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AFC" w:rsidRDefault="004E5AFC" w:rsidP="003028EC">
      <w:pPr>
        <w:bidi/>
        <w:spacing w:after="0" w:line="240" w:lineRule="auto"/>
        <w:jc w:val="both"/>
        <w:rPr>
          <w:rFonts w:ascii="Simplified Arabic" w:hAnsi="Simplified Arabic" w:cs="Simplified Arabic"/>
          <w:b/>
          <w:bCs/>
          <w:sz w:val="24"/>
          <w:szCs w:val="24"/>
          <w:rtl/>
          <w:lang w:bidi="ar-EG"/>
        </w:rPr>
      </w:pPr>
      <w:r w:rsidRPr="002578AA">
        <w:rPr>
          <w:rFonts w:ascii="Simplified Arabic" w:hAnsi="Simplified Arabic" w:cs="Simplified Arabic" w:hint="cs"/>
          <w:b/>
          <w:bCs/>
          <w:sz w:val="24"/>
          <w:szCs w:val="24"/>
          <w:rtl/>
          <w:lang w:bidi="ar-EG"/>
        </w:rPr>
        <w:t>جمهورية مصر العربية</w:t>
      </w:r>
    </w:p>
    <w:p w:rsidR="004E5AFC" w:rsidRPr="00682648" w:rsidRDefault="004E5AFC" w:rsidP="003028EC">
      <w:pPr>
        <w:bidi/>
        <w:spacing w:after="0" w:line="240" w:lineRule="auto"/>
        <w:jc w:val="both"/>
        <w:rPr>
          <w:rFonts w:ascii="Simplified Arabic" w:hAnsi="Simplified Arabic" w:cs="Simplified Arabic"/>
          <w:b/>
          <w:bCs/>
          <w:sz w:val="14"/>
          <w:szCs w:val="14"/>
          <w:rtl/>
          <w:lang w:bidi="ar-EG"/>
        </w:rPr>
      </w:pPr>
    </w:p>
    <w:p w:rsidR="004E5AFC" w:rsidRPr="002578AA" w:rsidRDefault="004E5AFC" w:rsidP="003028EC">
      <w:pPr>
        <w:bidi/>
        <w:spacing w:after="0" w:line="240" w:lineRule="auto"/>
        <w:jc w:val="both"/>
        <w:rPr>
          <w:rFonts w:ascii="Simplified Arabic" w:hAnsi="Simplified Arabic" w:cs="Simplified Arabic"/>
          <w:b/>
          <w:bCs/>
          <w:sz w:val="24"/>
          <w:szCs w:val="24"/>
          <w:rtl/>
          <w:lang w:bidi="ar-EG"/>
        </w:rPr>
      </w:pPr>
    </w:p>
    <w:p w:rsidR="004E5AFC" w:rsidRPr="002578AA" w:rsidRDefault="004E5AFC" w:rsidP="003028EC">
      <w:pPr>
        <w:bidi/>
        <w:spacing w:after="0" w:line="240" w:lineRule="auto"/>
        <w:jc w:val="both"/>
        <w:rPr>
          <w:rFonts w:ascii="Simplified Arabic" w:hAnsi="Simplified Arabic" w:cs="Simplified Arabic"/>
          <w:b/>
          <w:bCs/>
          <w:sz w:val="24"/>
          <w:szCs w:val="24"/>
          <w:rtl/>
          <w:lang w:bidi="ar-EG"/>
        </w:rPr>
      </w:pPr>
    </w:p>
    <w:p w:rsidR="004E5AFC" w:rsidRPr="002578AA" w:rsidRDefault="004E5AFC" w:rsidP="003028EC">
      <w:pPr>
        <w:bidi/>
        <w:spacing w:after="0" w:line="240" w:lineRule="auto"/>
        <w:jc w:val="both"/>
        <w:rPr>
          <w:rFonts w:ascii="Simplified Arabic" w:hAnsi="Simplified Arabic" w:cs="Simplified Arabic"/>
          <w:b/>
          <w:bCs/>
          <w:sz w:val="24"/>
          <w:szCs w:val="24"/>
          <w:rtl/>
          <w:lang w:bidi="ar-EG"/>
        </w:rPr>
      </w:pPr>
      <w:r w:rsidRPr="002578AA">
        <w:rPr>
          <w:rFonts w:ascii="Simplified Arabic" w:hAnsi="Simplified Arabic" w:cs="Simplified Arabic"/>
          <w:b/>
          <w:bCs/>
          <w:noProof/>
          <w:sz w:val="24"/>
          <w:szCs w:val="24"/>
          <w:rtl/>
        </w:rPr>
        <w:drawing>
          <wp:anchor distT="0" distB="0" distL="114300" distR="114300" simplePos="0" relativeHeight="251651584" behindDoc="1" locked="0" layoutInCell="1" allowOverlap="1">
            <wp:simplePos x="0" y="0"/>
            <wp:positionH relativeFrom="column">
              <wp:posOffset>4560556</wp:posOffset>
            </wp:positionH>
            <wp:positionV relativeFrom="paragraph">
              <wp:posOffset>-768485</wp:posOffset>
            </wp:positionV>
            <wp:extent cx="1410916" cy="865762"/>
            <wp:effectExtent l="19050" t="0" r="0" b="0"/>
            <wp:wrapNone/>
            <wp:docPr id="1" name="Picture 3" descr="images.png"/>
            <wp:cNvGraphicFramePr/>
            <a:graphic xmlns:a="http://schemas.openxmlformats.org/drawingml/2006/main">
              <a:graphicData uri="http://schemas.openxmlformats.org/drawingml/2006/picture">
                <pic:pic xmlns:pic="http://schemas.openxmlformats.org/drawingml/2006/picture">
                  <pic:nvPicPr>
                    <pic:cNvPr id="3" name="Picture 2" descr="images.png"/>
                    <pic:cNvPicPr>
                      <a:picLocks noChangeAspect="1"/>
                    </pic:cNvPicPr>
                  </pic:nvPicPr>
                  <pic:blipFill>
                    <a:blip r:embed="rId8"/>
                    <a:stretch>
                      <a:fillRect/>
                    </a:stretch>
                  </pic:blipFill>
                  <pic:spPr>
                    <a:xfrm>
                      <a:off x="0" y="0"/>
                      <a:ext cx="1410916" cy="865762"/>
                    </a:xfrm>
                    <a:prstGeom prst="rect">
                      <a:avLst/>
                    </a:prstGeom>
                  </pic:spPr>
                </pic:pic>
              </a:graphicData>
            </a:graphic>
          </wp:anchor>
        </w:drawing>
      </w:r>
      <w:r w:rsidRPr="002578AA">
        <w:rPr>
          <w:rFonts w:ascii="Simplified Arabic" w:hAnsi="Simplified Arabic" w:cs="Simplified Arabic" w:hint="cs"/>
          <w:b/>
          <w:bCs/>
          <w:sz w:val="24"/>
          <w:szCs w:val="24"/>
          <w:rtl/>
          <w:lang w:bidi="ar-EG"/>
        </w:rPr>
        <w:t xml:space="preserve">معهد التخطيط </w:t>
      </w:r>
      <w:r w:rsidR="00B840A8" w:rsidRPr="002578AA">
        <w:rPr>
          <w:rFonts w:ascii="Simplified Arabic" w:hAnsi="Simplified Arabic" w:cs="Simplified Arabic" w:hint="cs"/>
          <w:b/>
          <w:bCs/>
          <w:sz w:val="24"/>
          <w:szCs w:val="24"/>
          <w:rtl/>
          <w:lang w:bidi="ar-EG"/>
        </w:rPr>
        <w:t>القومي</w:t>
      </w:r>
    </w:p>
    <w:p w:rsidR="004E5AFC" w:rsidRPr="00C66C68" w:rsidRDefault="004E5AFC" w:rsidP="003028EC">
      <w:pPr>
        <w:bidi/>
        <w:spacing w:after="0" w:line="240" w:lineRule="auto"/>
        <w:jc w:val="both"/>
        <w:rPr>
          <w:rFonts w:ascii="Simplified Arabic" w:hAnsi="Simplified Arabic" w:cs="Simplified Arabic"/>
          <w:b/>
          <w:bCs/>
          <w:sz w:val="40"/>
          <w:szCs w:val="40"/>
          <w:rtl/>
          <w:lang w:bidi="ar-EG"/>
        </w:rPr>
      </w:pPr>
      <w:r w:rsidRPr="002578AA">
        <w:rPr>
          <w:rFonts w:ascii="Simplified Arabic" w:hAnsi="Simplified Arabic" w:cs="Simplified Arabic" w:hint="cs"/>
          <w:b/>
          <w:bCs/>
          <w:sz w:val="24"/>
          <w:szCs w:val="24"/>
          <w:rtl/>
          <w:lang w:bidi="ar-EG"/>
        </w:rPr>
        <w:t xml:space="preserve">   الدراسات العليا</w:t>
      </w:r>
    </w:p>
    <w:p w:rsidR="004E5AFC" w:rsidRDefault="004E5AFC" w:rsidP="003028EC">
      <w:pPr>
        <w:bidi/>
        <w:spacing w:after="0" w:line="240" w:lineRule="auto"/>
        <w:jc w:val="center"/>
        <w:rPr>
          <w:rFonts w:cs="MCS Taybah S_U normal."/>
          <w:b/>
          <w:bCs/>
          <w:sz w:val="52"/>
          <w:szCs w:val="52"/>
          <w:lang w:bidi="ar-EG"/>
        </w:rPr>
      </w:pPr>
    </w:p>
    <w:p w:rsidR="004E5AFC" w:rsidRPr="004A6D56" w:rsidRDefault="004E5AFC" w:rsidP="00682648">
      <w:pPr>
        <w:bidi/>
        <w:spacing w:before="120" w:after="120" w:line="240" w:lineRule="auto"/>
        <w:jc w:val="center"/>
        <w:rPr>
          <w:rFonts w:ascii="Simplified Arabic" w:hAnsi="Simplified Arabic" w:cs="Simplified Arabic"/>
          <w:b/>
          <w:bCs/>
          <w:sz w:val="44"/>
          <w:szCs w:val="44"/>
          <w:lang w:bidi="ar-EG"/>
        </w:rPr>
      </w:pPr>
      <w:r w:rsidRPr="004A6D56">
        <w:rPr>
          <w:rFonts w:ascii="Simplified Arabic" w:hAnsi="Simplified Arabic" w:cs="Simplified Arabic"/>
          <w:b/>
          <w:bCs/>
          <w:sz w:val="44"/>
          <w:szCs w:val="44"/>
          <w:rtl/>
          <w:lang w:bidi="ar-EG"/>
        </w:rPr>
        <w:t xml:space="preserve">حوكمة الإدارة المحلية ودورها </w:t>
      </w:r>
      <w:r w:rsidR="00B840A8" w:rsidRPr="004A6D56">
        <w:rPr>
          <w:rFonts w:ascii="Simplified Arabic" w:hAnsi="Simplified Arabic" w:cs="Simplified Arabic" w:hint="cs"/>
          <w:b/>
          <w:bCs/>
          <w:sz w:val="44"/>
          <w:szCs w:val="44"/>
          <w:rtl/>
          <w:lang w:bidi="ar-EG"/>
        </w:rPr>
        <w:t>في</w:t>
      </w:r>
      <w:r w:rsidRPr="004A6D56">
        <w:rPr>
          <w:rFonts w:ascii="Simplified Arabic" w:hAnsi="Simplified Arabic" w:cs="Simplified Arabic"/>
          <w:b/>
          <w:bCs/>
          <w:sz w:val="44"/>
          <w:szCs w:val="44"/>
          <w:rtl/>
          <w:lang w:bidi="ar-EG"/>
        </w:rPr>
        <w:t xml:space="preserve"> تحقيق أهداف</w:t>
      </w:r>
    </w:p>
    <w:p w:rsidR="004E5AFC" w:rsidRPr="004A6D56" w:rsidRDefault="004E5AFC" w:rsidP="00682648">
      <w:pPr>
        <w:bidi/>
        <w:spacing w:before="120" w:after="120" w:line="240" w:lineRule="auto"/>
        <w:jc w:val="center"/>
        <w:rPr>
          <w:rFonts w:ascii="Simplified Arabic" w:hAnsi="Simplified Arabic" w:cs="Simplified Arabic"/>
          <w:b/>
          <w:bCs/>
          <w:sz w:val="44"/>
          <w:szCs w:val="44"/>
          <w:rtl/>
          <w:lang w:bidi="ar-EG"/>
        </w:rPr>
      </w:pPr>
      <w:r w:rsidRPr="004A6D56">
        <w:rPr>
          <w:rFonts w:ascii="Simplified Arabic" w:hAnsi="Simplified Arabic" w:cs="Simplified Arabic"/>
          <w:b/>
          <w:bCs/>
          <w:sz w:val="44"/>
          <w:szCs w:val="44"/>
          <w:rtl/>
          <w:lang w:bidi="ar-EG"/>
        </w:rPr>
        <w:t>التنمية المستدامة</w:t>
      </w:r>
      <w:r>
        <w:rPr>
          <w:rFonts w:ascii="Simplified Arabic" w:hAnsi="Simplified Arabic" w:cs="Simplified Arabic" w:hint="cs"/>
          <w:b/>
          <w:bCs/>
          <w:sz w:val="44"/>
          <w:szCs w:val="44"/>
          <w:rtl/>
          <w:lang w:bidi="ar-EG"/>
        </w:rPr>
        <w:t xml:space="preserve">: </w:t>
      </w:r>
      <w:r>
        <w:rPr>
          <w:rFonts w:ascii="Simplified Arabic" w:hAnsi="Simplified Arabic" w:cs="Simplified Arabic"/>
          <w:b/>
          <w:bCs/>
          <w:sz w:val="44"/>
          <w:szCs w:val="44"/>
          <w:rtl/>
          <w:lang w:bidi="ar-EG"/>
        </w:rPr>
        <w:t>دراسة ميدانية</w:t>
      </w:r>
    </w:p>
    <w:p w:rsidR="004E5AFC" w:rsidRPr="004A6D56" w:rsidRDefault="004E5AFC" w:rsidP="00682648">
      <w:pPr>
        <w:pStyle w:val="FootnoteText"/>
        <w:bidi/>
        <w:spacing w:before="120" w:after="120"/>
        <w:jc w:val="center"/>
        <w:rPr>
          <w:rFonts w:asciiTheme="minorHAnsi" w:hAnsiTheme="minorHAnsi" w:cstheme="minorHAnsi"/>
          <w:b/>
          <w:bCs/>
          <w:sz w:val="44"/>
          <w:szCs w:val="44"/>
        </w:rPr>
      </w:pPr>
      <w:r w:rsidRPr="004A6D56">
        <w:rPr>
          <w:rFonts w:asciiTheme="minorHAnsi" w:hAnsiTheme="minorHAnsi" w:cstheme="minorHAnsi"/>
          <w:b/>
          <w:bCs/>
          <w:sz w:val="44"/>
          <w:szCs w:val="44"/>
        </w:rPr>
        <w:t>Local Government Governance</w:t>
      </w:r>
    </w:p>
    <w:p w:rsidR="004E5AFC" w:rsidRPr="004A6D56" w:rsidRDefault="004E5AFC" w:rsidP="00BC1E54">
      <w:pPr>
        <w:pStyle w:val="FootnoteText"/>
        <w:bidi/>
        <w:spacing w:before="120" w:after="120"/>
        <w:jc w:val="center"/>
        <w:rPr>
          <w:rFonts w:asciiTheme="minorHAnsi" w:hAnsiTheme="minorHAnsi" w:cstheme="minorHAnsi"/>
          <w:b/>
          <w:bCs/>
          <w:sz w:val="44"/>
          <w:szCs w:val="44"/>
        </w:rPr>
      </w:pPr>
      <w:r w:rsidRPr="004A6D56">
        <w:rPr>
          <w:rFonts w:asciiTheme="minorHAnsi" w:hAnsiTheme="minorHAnsi" w:cstheme="minorHAnsi"/>
          <w:b/>
          <w:bCs/>
          <w:sz w:val="44"/>
          <w:szCs w:val="44"/>
        </w:rPr>
        <w:t xml:space="preserve">And </w:t>
      </w:r>
      <w:r w:rsidR="00BC1E54" w:rsidRPr="004A6D56">
        <w:rPr>
          <w:rFonts w:asciiTheme="minorHAnsi" w:hAnsiTheme="minorHAnsi" w:cstheme="minorHAnsi"/>
          <w:b/>
          <w:bCs/>
          <w:sz w:val="44"/>
          <w:szCs w:val="44"/>
        </w:rPr>
        <w:t>It</w:t>
      </w:r>
      <w:r w:rsidR="00BC1E54" w:rsidRPr="00D9038E">
        <w:rPr>
          <w:rFonts w:asciiTheme="minorHAnsi" w:hAnsiTheme="minorHAnsi" w:cstheme="minorHAnsi"/>
          <w:b/>
          <w:bCs/>
          <w:sz w:val="44"/>
          <w:szCs w:val="44"/>
        </w:rPr>
        <w:t>'</w:t>
      </w:r>
      <w:r w:rsidR="00BC1E54" w:rsidRPr="004A6D56">
        <w:rPr>
          <w:rFonts w:asciiTheme="minorHAnsi" w:hAnsiTheme="minorHAnsi" w:cstheme="minorHAnsi"/>
          <w:b/>
          <w:bCs/>
          <w:sz w:val="44"/>
          <w:szCs w:val="44"/>
        </w:rPr>
        <w:t>s</w:t>
      </w:r>
      <w:r w:rsidRPr="004A6D56">
        <w:rPr>
          <w:rFonts w:asciiTheme="minorHAnsi" w:hAnsiTheme="minorHAnsi" w:cstheme="minorHAnsi"/>
          <w:b/>
          <w:bCs/>
          <w:sz w:val="44"/>
          <w:szCs w:val="44"/>
        </w:rPr>
        <w:t xml:space="preserve"> Role In </w:t>
      </w:r>
      <w:r w:rsidR="00E017AF" w:rsidRPr="004A6D56">
        <w:rPr>
          <w:rFonts w:asciiTheme="minorHAnsi" w:hAnsiTheme="minorHAnsi" w:cstheme="minorHAnsi"/>
          <w:b/>
          <w:bCs/>
          <w:sz w:val="44"/>
          <w:szCs w:val="44"/>
        </w:rPr>
        <w:t>Achieving Sustainable</w:t>
      </w:r>
      <w:r w:rsidRPr="004A6D56">
        <w:rPr>
          <w:rFonts w:asciiTheme="minorHAnsi" w:hAnsiTheme="minorHAnsi" w:cstheme="minorHAnsi"/>
          <w:b/>
          <w:bCs/>
          <w:sz w:val="44"/>
          <w:szCs w:val="44"/>
        </w:rPr>
        <w:t xml:space="preserve"> </w:t>
      </w:r>
    </w:p>
    <w:p w:rsidR="004E5AFC" w:rsidRPr="004A6D56" w:rsidRDefault="004E5AFC" w:rsidP="00682648">
      <w:pPr>
        <w:pStyle w:val="FootnoteText"/>
        <w:spacing w:before="120" w:after="120"/>
        <w:jc w:val="center"/>
        <w:rPr>
          <w:rFonts w:asciiTheme="minorHAnsi" w:hAnsiTheme="minorHAnsi" w:cstheme="minorHAnsi"/>
          <w:b/>
          <w:bCs/>
          <w:sz w:val="44"/>
          <w:szCs w:val="44"/>
        </w:rPr>
      </w:pPr>
      <w:r w:rsidRPr="004A6D56">
        <w:rPr>
          <w:rFonts w:asciiTheme="minorHAnsi" w:hAnsiTheme="minorHAnsi" w:cstheme="minorHAnsi"/>
          <w:b/>
          <w:bCs/>
          <w:sz w:val="44"/>
          <w:szCs w:val="44"/>
        </w:rPr>
        <w:t>Development Goals</w:t>
      </w:r>
      <w:r>
        <w:rPr>
          <w:rFonts w:asciiTheme="minorHAnsi" w:hAnsiTheme="minorHAnsi" w:cstheme="minorHAnsi" w:hint="cs"/>
          <w:b/>
          <w:bCs/>
          <w:sz w:val="44"/>
          <w:szCs w:val="44"/>
          <w:rtl/>
        </w:rPr>
        <w:t>:</w:t>
      </w:r>
      <w:r>
        <w:rPr>
          <w:rFonts w:asciiTheme="minorHAnsi" w:hAnsiTheme="minorHAnsi" w:cstheme="minorHAnsi"/>
          <w:b/>
          <w:bCs/>
          <w:sz w:val="44"/>
          <w:szCs w:val="44"/>
        </w:rPr>
        <w:t xml:space="preserve"> </w:t>
      </w:r>
      <w:r w:rsidRPr="004A6D56">
        <w:rPr>
          <w:rFonts w:asciiTheme="minorHAnsi" w:hAnsiTheme="minorHAnsi" w:cstheme="minorHAnsi"/>
          <w:b/>
          <w:bCs/>
          <w:sz w:val="44"/>
          <w:szCs w:val="44"/>
        </w:rPr>
        <w:t>Field Study</w:t>
      </w:r>
    </w:p>
    <w:p w:rsidR="004E5AFC" w:rsidRPr="007B1B55" w:rsidRDefault="004E5AFC" w:rsidP="00682648">
      <w:pPr>
        <w:bidi/>
        <w:spacing w:before="120" w:after="120" w:line="240" w:lineRule="auto"/>
        <w:jc w:val="right"/>
        <w:rPr>
          <w:rFonts w:ascii="Simplified Arabic" w:hAnsi="Simplified Arabic" w:cs="Simplified Arabic"/>
          <w:b/>
          <w:bCs/>
          <w:sz w:val="10"/>
          <w:szCs w:val="10"/>
          <w:lang w:bidi="ar-EG"/>
        </w:rPr>
      </w:pPr>
    </w:p>
    <w:p w:rsidR="004E5AFC" w:rsidRPr="004A6D56" w:rsidRDefault="004E5AFC" w:rsidP="00682648">
      <w:pPr>
        <w:bidi/>
        <w:spacing w:before="120" w:after="120" w:line="240" w:lineRule="auto"/>
        <w:jc w:val="center"/>
        <w:rPr>
          <w:rFonts w:ascii="Simplified Arabic" w:hAnsi="Simplified Arabic" w:cs="Simplified Arabic"/>
          <w:b/>
          <w:bCs/>
          <w:color w:val="000000"/>
          <w:sz w:val="28"/>
          <w:szCs w:val="28"/>
          <w:rtl/>
        </w:rPr>
      </w:pPr>
      <w:r w:rsidRPr="004A6D56">
        <w:rPr>
          <w:rFonts w:ascii="Simplified Arabic" w:hAnsi="Simplified Arabic" w:cs="Simplified Arabic"/>
          <w:b/>
          <w:bCs/>
          <w:color w:val="000000"/>
          <w:sz w:val="28"/>
          <w:szCs w:val="28"/>
          <w:rtl/>
          <w:lang w:bidi="ar-EG"/>
        </w:rPr>
        <w:t>رسالة مقدمة لاستكمال متطلبات نيل درجة ال</w:t>
      </w:r>
      <w:r w:rsidRPr="004A6D56">
        <w:rPr>
          <w:rFonts w:ascii="Simplified Arabic" w:hAnsi="Simplified Arabic" w:cs="Simplified Arabic"/>
          <w:b/>
          <w:bCs/>
          <w:color w:val="000000"/>
          <w:sz w:val="28"/>
          <w:szCs w:val="28"/>
          <w:rtl/>
        </w:rPr>
        <w:t>ماجستيـر في التخطيط والتنمية</w:t>
      </w:r>
    </w:p>
    <w:p w:rsidR="004E5AFC" w:rsidRPr="004A6D56" w:rsidRDefault="004E5AFC" w:rsidP="00682648">
      <w:pPr>
        <w:bidi/>
        <w:spacing w:before="240" w:after="240" w:line="240" w:lineRule="auto"/>
        <w:jc w:val="center"/>
        <w:rPr>
          <w:rFonts w:ascii="Simplified Arabic" w:hAnsi="Simplified Arabic" w:cs="Simplified Arabic"/>
          <w:b/>
          <w:bCs/>
          <w:sz w:val="36"/>
          <w:szCs w:val="36"/>
          <w:u w:val="single"/>
          <w:lang w:bidi="ar-EG"/>
        </w:rPr>
      </w:pPr>
      <w:r w:rsidRPr="004A6D56">
        <w:rPr>
          <w:rFonts w:ascii="Simplified Arabic" w:hAnsi="Simplified Arabic" w:cs="Simplified Arabic"/>
          <w:b/>
          <w:bCs/>
          <w:color w:val="000000"/>
          <w:sz w:val="36"/>
          <w:szCs w:val="36"/>
          <w:u w:val="single"/>
          <w:rtl/>
        </w:rPr>
        <w:t>إعداد</w:t>
      </w:r>
    </w:p>
    <w:p w:rsidR="004E5AFC" w:rsidRPr="004A6D56" w:rsidRDefault="004E5AFC" w:rsidP="00682648">
      <w:pPr>
        <w:bidi/>
        <w:spacing w:before="240" w:after="240" w:line="240" w:lineRule="auto"/>
        <w:jc w:val="center"/>
        <w:rPr>
          <w:rFonts w:ascii="Simplified Arabic" w:hAnsi="Simplified Arabic" w:cs="Simplified Arabic"/>
          <w:b/>
          <w:bCs/>
          <w:sz w:val="40"/>
          <w:szCs w:val="40"/>
          <w:rtl/>
          <w:lang w:bidi="ar-EG"/>
        </w:rPr>
      </w:pPr>
      <w:r w:rsidRPr="00F4663E">
        <w:rPr>
          <w:rFonts w:ascii="Simplified Arabic" w:hAnsi="Simplified Arabic" w:cs="MCS Taybah S_U normal." w:hint="cs"/>
          <w:sz w:val="40"/>
          <w:szCs w:val="40"/>
          <w:rtl/>
          <w:lang w:bidi="ar-EG"/>
        </w:rPr>
        <w:t xml:space="preserve"> </w:t>
      </w:r>
      <w:r w:rsidRPr="004A6D56">
        <w:rPr>
          <w:rFonts w:ascii="Simplified Arabic" w:hAnsi="Simplified Arabic" w:cs="Simplified Arabic"/>
          <w:b/>
          <w:bCs/>
          <w:sz w:val="40"/>
          <w:szCs w:val="40"/>
          <w:rtl/>
          <w:lang w:bidi="ar-EG"/>
        </w:rPr>
        <w:t>أشرف احمد حسن محمد</w:t>
      </w:r>
    </w:p>
    <w:p w:rsidR="004E5AFC" w:rsidRPr="004A6D56" w:rsidRDefault="004E5AFC" w:rsidP="00682648">
      <w:pPr>
        <w:bidi/>
        <w:spacing w:before="240" w:after="240" w:line="240" w:lineRule="auto"/>
        <w:jc w:val="center"/>
        <w:rPr>
          <w:rFonts w:ascii="Simplified Arabic" w:hAnsi="Simplified Arabic" w:cs="Simplified Arabic"/>
          <w:b/>
          <w:bCs/>
          <w:sz w:val="36"/>
          <w:szCs w:val="36"/>
          <w:u w:val="single"/>
          <w:lang w:bidi="ar-EG"/>
        </w:rPr>
      </w:pPr>
      <w:r w:rsidRPr="004A6D56">
        <w:rPr>
          <w:rFonts w:ascii="Simplified Arabic" w:hAnsi="Simplified Arabic" w:cs="Simplified Arabic" w:hint="cs"/>
          <w:b/>
          <w:bCs/>
          <w:sz w:val="36"/>
          <w:szCs w:val="36"/>
          <w:u w:val="single"/>
          <w:rtl/>
          <w:lang w:bidi="ar-EG"/>
        </w:rPr>
        <w:t>إشراف</w:t>
      </w:r>
    </w:p>
    <w:p w:rsidR="004E5AFC" w:rsidRPr="004A6D56" w:rsidRDefault="004E5AFC" w:rsidP="00682648">
      <w:pPr>
        <w:bidi/>
        <w:spacing w:before="240" w:after="240" w:line="240" w:lineRule="auto"/>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 xml:space="preserve">  </w:t>
      </w:r>
      <w:r w:rsidRPr="004A6D56">
        <w:rPr>
          <w:rFonts w:ascii="Simplified Arabic" w:hAnsi="Simplified Arabic" w:cs="Simplified Arabic"/>
          <w:b/>
          <w:bCs/>
          <w:sz w:val="40"/>
          <w:szCs w:val="40"/>
          <w:rtl/>
          <w:lang w:bidi="ar-EG"/>
        </w:rPr>
        <w:t>أ. د. خالد زكريا أمين</w:t>
      </w:r>
      <w:r w:rsidRPr="004A6D56">
        <w:rPr>
          <w:rFonts w:ascii="Simplified Arabic" w:hAnsi="Simplified Arabic" w:cs="Simplified Arabic"/>
          <w:b/>
          <w:bCs/>
          <w:sz w:val="40"/>
          <w:szCs w:val="40"/>
          <w:rtl/>
          <w:lang w:bidi="ar-EG"/>
        </w:rPr>
        <w:tab/>
      </w:r>
      <w:r w:rsidRPr="004A6D56">
        <w:rPr>
          <w:rFonts w:ascii="Simplified Arabic" w:hAnsi="Simplified Arabic" w:cs="Simplified Arabic"/>
          <w:b/>
          <w:bCs/>
          <w:sz w:val="40"/>
          <w:szCs w:val="40"/>
          <w:rtl/>
          <w:lang w:bidi="ar-EG"/>
        </w:rPr>
        <w:tab/>
      </w:r>
      <w:r>
        <w:rPr>
          <w:rFonts w:ascii="Simplified Arabic" w:hAnsi="Simplified Arabic" w:cs="Simplified Arabic" w:hint="cs"/>
          <w:b/>
          <w:bCs/>
          <w:sz w:val="40"/>
          <w:szCs w:val="40"/>
          <w:rtl/>
          <w:lang w:bidi="ar-EG"/>
        </w:rPr>
        <w:tab/>
      </w:r>
      <w:r>
        <w:rPr>
          <w:rFonts w:ascii="Simplified Arabic" w:hAnsi="Simplified Arabic" w:cs="Simplified Arabic" w:hint="cs"/>
          <w:b/>
          <w:bCs/>
          <w:sz w:val="40"/>
          <w:szCs w:val="40"/>
          <w:rtl/>
          <w:lang w:bidi="ar-EG"/>
        </w:rPr>
        <w:tab/>
        <w:t xml:space="preserve">  </w:t>
      </w:r>
      <w:r w:rsidRPr="004A6D56">
        <w:rPr>
          <w:rFonts w:ascii="Simplified Arabic" w:hAnsi="Simplified Arabic" w:cs="Simplified Arabic"/>
          <w:b/>
          <w:bCs/>
          <w:sz w:val="40"/>
          <w:szCs w:val="40"/>
          <w:rtl/>
          <w:lang w:bidi="ar-EG"/>
        </w:rPr>
        <w:t>د. أحمد عاشور عبدالله</w:t>
      </w:r>
    </w:p>
    <w:p w:rsidR="004E5AFC" w:rsidRPr="004F42F7" w:rsidRDefault="004E5AFC" w:rsidP="00682648">
      <w:pPr>
        <w:bidi/>
        <w:spacing w:before="240" w:after="240" w:line="240" w:lineRule="auto"/>
        <w:rPr>
          <w:rFonts w:ascii="Simplified Arabic" w:hAnsi="Simplified Arabic" w:cs="Simplified Arabic"/>
          <w:b/>
          <w:bCs/>
          <w:sz w:val="28"/>
          <w:szCs w:val="28"/>
          <w:rtl/>
          <w:lang w:bidi="ar-EG"/>
        </w:rPr>
      </w:pPr>
      <w:r w:rsidRPr="004F42F7">
        <w:rPr>
          <w:rFonts w:ascii="Simplified Arabic" w:hAnsi="Simplified Arabic" w:cs="Simplified Arabic"/>
          <w:b/>
          <w:bCs/>
          <w:sz w:val="28"/>
          <w:szCs w:val="28"/>
          <w:rtl/>
          <w:lang w:bidi="ar-EG"/>
        </w:rPr>
        <w:t xml:space="preserve">مدير مركز السياسات الاقتصادية الكلية        </w:t>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sidRPr="004F42F7">
        <w:rPr>
          <w:rFonts w:ascii="Simplified Arabic" w:hAnsi="Simplified Arabic" w:cs="Simplified Arabic"/>
          <w:b/>
          <w:bCs/>
          <w:sz w:val="28"/>
          <w:szCs w:val="28"/>
          <w:rtl/>
          <w:lang w:bidi="ar-EG"/>
        </w:rPr>
        <w:t>أستاذ مساعد</w:t>
      </w:r>
      <w:r w:rsidR="00B840A8">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الاقتصاد</w:t>
      </w:r>
      <w:r w:rsidRPr="004F42F7">
        <w:rPr>
          <w:rFonts w:ascii="Simplified Arabic" w:hAnsi="Simplified Arabic" w:cs="Simplified Arabic"/>
          <w:b/>
          <w:bCs/>
          <w:sz w:val="28"/>
          <w:szCs w:val="28"/>
          <w:rtl/>
          <w:lang w:bidi="ar-EG"/>
        </w:rPr>
        <w:tab/>
      </w:r>
    </w:p>
    <w:p w:rsidR="004E5AFC" w:rsidRPr="004F42F7" w:rsidRDefault="004E5AFC" w:rsidP="00682648">
      <w:pPr>
        <w:bidi/>
        <w:spacing w:before="240" w:after="240" w:line="240" w:lineRule="auto"/>
        <w:rPr>
          <w:rFonts w:ascii="Simplified Arabic" w:hAnsi="Simplified Arabic" w:cs="Simplified Arabic"/>
          <w:b/>
          <w:bCs/>
          <w:sz w:val="28"/>
          <w:szCs w:val="28"/>
          <w:rtl/>
          <w:lang w:bidi="ar-EG"/>
        </w:rPr>
      </w:pPr>
      <w:r w:rsidRPr="004F42F7">
        <w:rPr>
          <w:rFonts w:ascii="Simplified Arabic" w:hAnsi="Simplified Arabic" w:cs="Simplified Arabic"/>
          <w:b/>
          <w:bCs/>
          <w:sz w:val="28"/>
          <w:szCs w:val="28"/>
          <w:rtl/>
          <w:lang w:bidi="ar-EG"/>
        </w:rPr>
        <w:t xml:space="preserve">     معهد التخطيط </w:t>
      </w:r>
      <w:r w:rsidR="00B840A8" w:rsidRPr="004F42F7">
        <w:rPr>
          <w:rFonts w:ascii="Simplified Arabic" w:hAnsi="Simplified Arabic" w:cs="Simplified Arabic" w:hint="cs"/>
          <w:b/>
          <w:bCs/>
          <w:sz w:val="28"/>
          <w:szCs w:val="28"/>
          <w:rtl/>
          <w:lang w:bidi="ar-EG"/>
        </w:rPr>
        <w:t>القومي</w:t>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sidR="00093E00">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lang w:bidi="ar-EG"/>
        </w:rPr>
        <w:t>ب</w:t>
      </w:r>
      <w:r w:rsidRPr="004F42F7">
        <w:rPr>
          <w:rFonts w:ascii="Simplified Arabic" w:hAnsi="Simplified Arabic" w:cs="Simplified Arabic"/>
          <w:b/>
          <w:bCs/>
          <w:sz w:val="28"/>
          <w:szCs w:val="28"/>
          <w:rtl/>
          <w:lang w:bidi="ar-EG"/>
        </w:rPr>
        <w:t>مركز السياسات الاقتصادية الكلية</w:t>
      </w:r>
    </w:p>
    <w:p w:rsidR="004E5AFC" w:rsidRPr="004F42F7" w:rsidRDefault="004E5AFC" w:rsidP="00682648">
      <w:pPr>
        <w:bidi/>
        <w:spacing w:before="240" w:after="24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t xml:space="preserve">    </w:t>
      </w:r>
      <w:r w:rsidR="00093E00">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lang w:bidi="ar-EG"/>
        </w:rPr>
        <w:t xml:space="preserve"> معهد التخطيط </w:t>
      </w:r>
      <w:r w:rsidR="00B840A8">
        <w:rPr>
          <w:rFonts w:ascii="Simplified Arabic" w:hAnsi="Simplified Arabic" w:cs="Simplified Arabic" w:hint="cs"/>
          <w:b/>
          <w:bCs/>
          <w:sz w:val="28"/>
          <w:szCs w:val="28"/>
          <w:rtl/>
          <w:lang w:bidi="ar-EG"/>
        </w:rPr>
        <w:t>القومي</w:t>
      </w:r>
    </w:p>
    <w:p w:rsidR="004E5AFC" w:rsidRPr="002578AA" w:rsidRDefault="004E5AFC" w:rsidP="003028EC">
      <w:pPr>
        <w:bidi/>
        <w:spacing w:after="0" w:line="240" w:lineRule="auto"/>
        <w:jc w:val="center"/>
        <w:rPr>
          <w:rFonts w:ascii="Simplified Arabic" w:hAnsi="Simplified Arabic" w:cs="Simplified Arabic"/>
          <w:b/>
          <w:bCs/>
          <w:sz w:val="28"/>
          <w:szCs w:val="28"/>
          <w:lang w:bidi="ar-EG"/>
        </w:rPr>
      </w:pPr>
      <w:r w:rsidRPr="002578AA">
        <w:rPr>
          <w:rFonts w:ascii="Simplified Arabic" w:hAnsi="Simplified Arabic" w:cs="Simplified Arabic" w:hint="cs"/>
          <w:b/>
          <w:bCs/>
          <w:sz w:val="28"/>
          <w:szCs w:val="28"/>
          <w:rtl/>
          <w:lang w:bidi="ar-EG"/>
        </w:rPr>
        <w:t>2022 م</w:t>
      </w:r>
    </w:p>
    <w:p w:rsidR="004E5AFC" w:rsidRDefault="004E5AFC" w:rsidP="003028EC">
      <w:pPr>
        <w:spacing w:after="0" w:line="240" w:lineRule="auto"/>
        <w:rPr>
          <w:rtl/>
        </w:rPr>
      </w:pPr>
      <w:r>
        <w:rPr>
          <w:rtl/>
        </w:rPr>
        <w:br w:type="page"/>
      </w:r>
    </w:p>
    <w:p w:rsidR="009109FC" w:rsidRDefault="009109FC" w:rsidP="003028EC">
      <w:pPr>
        <w:spacing w:after="0" w:line="240" w:lineRule="auto"/>
        <w:rPr>
          <w:rFonts w:ascii="Simplified Arabic" w:hAnsi="Simplified Arabic" w:cs="Simplified Arabic"/>
          <w:b/>
          <w:bCs/>
          <w:sz w:val="28"/>
          <w:szCs w:val="28"/>
          <w:rtl/>
          <w:lang w:bidi="ar-EG"/>
        </w:rPr>
        <w:sectPr w:rsidR="009109FC" w:rsidSect="00B863CA">
          <w:endnotePr>
            <w:numFmt w:val="decimal"/>
          </w:endnotePr>
          <w:pgSz w:w="11907" w:h="16840" w:code="9"/>
          <w:pgMar w:top="1134" w:right="1418" w:bottom="1134" w:left="1418" w:header="720" w:footer="720" w:gutter="0"/>
          <w:pgNumType w:fmt="arabicAbjad" w:start="1"/>
          <w:cols w:space="720"/>
          <w:rtlGutter/>
          <w:docGrid w:linePitch="360"/>
        </w:sectPr>
      </w:pPr>
    </w:p>
    <w:p w:rsidR="004E5AFC" w:rsidRDefault="004E5AFC" w:rsidP="003028EC">
      <w:pPr>
        <w:spacing w:after="0" w:line="240" w:lineRule="auto"/>
        <w:rPr>
          <w:rFonts w:ascii="Simplified Arabic" w:hAnsi="Simplified Arabic" w:cs="Simplified Arabic"/>
          <w:b/>
          <w:bCs/>
          <w:sz w:val="28"/>
          <w:szCs w:val="28"/>
          <w:lang w:bidi="ar-EG"/>
        </w:rPr>
      </w:pPr>
    </w:p>
    <w:p w:rsidR="00D17A4B" w:rsidRDefault="00D17A4B" w:rsidP="003028EC">
      <w:pPr>
        <w:spacing w:after="0" w:line="240" w:lineRule="auto"/>
        <w:rPr>
          <w:rFonts w:ascii="Simplified Arabic" w:hAnsi="Simplified Arabic" w:cs="Simplified Arabic"/>
          <w:b/>
          <w:bCs/>
          <w:sz w:val="28"/>
          <w:szCs w:val="28"/>
          <w:rtl/>
          <w:lang w:bidi="ar-EG"/>
        </w:rPr>
      </w:pPr>
    </w:p>
    <w:p w:rsidR="004E5AFC" w:rsidRDefault="004E5AFC" w:rsidP="003028EC">
      <w:pPr>
        <w:bidi/>
        <w:spacing w:after="0" w:line="240" w:lineRule="auto"/>
        <w:rPr>
          <w:rFonts w:ascii="Simplified Arabic" w:hAnsi="Simplified Arabic" w:cs="Simplified Arabic"/>
          <w:b/>
          <w:bCs/>
          <w:sz w:val="28"/>
          <w:szCs w:val="28"/>
          <w:rtl/>
          <w:lang w:bidi="ar-EG"/>
        </w:rPr>
      </w:pPr>
    </w:p>
    <w:p w:rsidR="004E5AFC" w:rsidRDefault="004E5AFC" w:rsidP="003028EC">
      <w:pPr>
        <w:bidi/>
        <w:spacing w:after="0" w:line="240" w:lineRule="auto"/>
        <w:rPr>
          <w:rFonts w:ascii="Simplified Arabic" w:hAnsi="Simplified Arabic" w:cs="Simplified Arabic"/>
          <w:b/>
          <w:bCs/>
          <w:sz w:val="28"/>
          <w:szCs w:val="28"/>
          <w:rtl/>
          <w:lang w:bidi="ar-EG"/>
        </w:rPr>
      </w:pPr>
    </w:p>
    <w:p w:rsidR="004E5AFC" w:rsidRDefault="004E5AFC" w:rsidP="003028EC">
      <w:pPr>
        <w:bidi/>
        <w:spacing w:after="0" w:line="240" w:lineRule="auto"/>
        <w:rPr>
          <w:rFonts w:ascii="Simplified Arabic" w:hAnsi="Simplified Arabic" w:cs="Simplified Arabic"/>
          <w:b/>
          <w:bCs/>
          <w:sz w:val="28"/>
          <w:szCs w:val="28"/>
          <w:rtl/>
          <w:lang w:bidi="ar-EG"/>
        </w:rPr>
      </w:pPr>
    </w:p>
    <w:p w:rsidR="004E5AFC" w:rsidRDefault="004E5AFC" w:rsidP="003028EC">
      <w:pPr>
        <w:bidi/>
        <w:spacing w:after="0" w:line="240" w:lineRule="auto"/>
        <w:rPr>
          <w:rFonts w:ascii="Simplified Arabic" w:hAnsi="Simplified Arabic" w:cs="Simplified Arabic"/>
          <w:b/>
          <w:bCs/>
          <w:sz w:val="28"/>
          <w:szCs w:val="28"/>
          <w:rtl/>
          <w:lang w:bidi="ar-EG"/>
        </w:rPr>
      </w:pPr>
    </w:p>
    <w:p w:rsidR="004E5AFC" w:rsidRDefault="004E5AFC" w:rsidP="003028EC">
      <w:pPr>
        <w:bidi/>
        <w:spacing w:after="0" w:line="240" w:lineRule="auto"/>
        <w:rPr>
          <w:rFonts w:ascii="Simplified Arabic" w:hAnsi="Simplified Arabic" w:cs="Simplified Arabic"/>
          <w:b/>
          <w:bCs/>
          <w:sz w:val="28"/>
          <w:szCs w:val="28"/>
          <w:rtl/>
          <w:lang w:bidi="ar-EG"/>
        </w:rPr>
      </w:pPr>
      <w:r>
        <w:rPr>
          <w:noProof/>
        </w:rPr>
        <w:drawing>
          <wp:anchor distT="0" distB="0" distL="114300" distR="114300" simplePos="0" relativeHeight="251653632" behindDoc="1" locked="0" layoutInCell="1" allowOverlap="1">
            <wp:simplePos x="0" y="0"/>
            <wp:positionH relativeFrom="column">
              <wp:posOffset>-649</wp:posOffset>
            </wp:positionH>
            <wp:positionV relativeFrom="paragraph">
              <wp:posOffset>-19699</wp:posOffset>
            </wp:positionV>
            <wp:extent cx="5759180" cy="3073941"/>
            <wp:effectExtent l="19050" t="0" r="0" b="0"/>
            <wp:wrapNone/>
            <wp:docPr id="3" name="Picture 1" descr="https://i.pinimg.com/originals/92/3f/31/923f316d6728fc6fa72d14f22eaa75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92/3f/31/923f316d6728fc6fa72d14f22eaa75f3.jpg"/>
                    <pic:cNvPicPr>
                      <a:picLocks noChangeAspect="1" noChangeArrowheads="1"/>
                    </pic:cNvPicPr>
                  </pic:nvPicPr>
                  <pic:blipFill>
                    <a:blip r:embed="rId9"/>
                    <a:srcRect/>
                    <a:stretch>
                      <a:fillRect/>
                    </a:stretch>
                  </pic:blipFill>
                  <pic:spPr bwMode="auto">
                    <a:xfrm>
                      <a:off x="0" y="0"/>
                      <a:ext cx="5759180" cy="3073941"/>
                    </a:xfrm>
                    <a:prstGeom prst="rect">
                      <a:avLst/>
                    </a:prstGeom>
                    <a:noFill/>
                    <a:ln w="9525">
                      <a:noFill/>
                      <a:miter lim="800000"/>
                      <a:headEnd/>
                      <a:tailEnd/>
                    </a:ln>
                  </pic:spPr>
                </pic:pic>
              </a:graphicData>
            </a:graphic>
          </wp:anchor>
        </w:drawing>
      </w:r>
    </w:p>
    <w:p w:rsidR="004E5AFC" w:rsidRDefault="004E5AFC" w:rsidP="003028EC">
      <w:pPr>
        <w:bidi/>
        <w:spacing w:after="0" w:line="240" w:lineRule="auto"/>
        <w:jc w:val="both"/>
        <w:rPr>
          <w:rFonts w:ascii="Simplified Arabic" w:hAnsi="Simplified Arabic" w:cs="Simplified Arabic"/>
          <w:b/>
          <w:bCs/>
          <w:sz w:val="28"/>
          <w:szCs w:val="28"/>
          <w:rtl/>
          <w:lang w:bidi="ar-EG"/>
        </w:rPr>
      </w:pPr>
    </w:p>
    <w:p w:rsidR="004E5AFC" w:rsidRDefault="004E5AFC" w:rsidP="003028EC">
      <w:pPr>
        <w:bidi/>
        <w:spacing w:after="0" w:line="240" w:lineRule="auto"/>
        <w:jc w:val="both"/>
        <w:rPr>
          <w:rFonts w:ascii="Simplified Arabic" w:hAnsi="Simplified Arabic" w:cs="Simplified Arabic"/>
          <w:b/>
          <w:bCs/>
          <w:sz w:val="28"/>
          <w:szCs w:val="28"/>
          <w:rtl/>
          <w:lang w:bidi="ar-EG"/>
        </w:rPr>
      </w:pPr>
    </w:p>
    <w:p w:rsidR="004E5AFC" w:rsidRDefault="004E5AFC" w:rsidP="003028EC">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p>
    <w:p w:rsidR="004E5AFC" w:rsidRDefault="004E5AFC" w:rsidP="003028EC">
      <w:pPr>
        <w:bidi/>
        <w:spacing w:after="0" w:line="240" w:lineRule="auto"/>
        <w:jc w:val="both"/>
        <w:rPr>
          <w:rFonts w:ascii="Simplified Arabic" w:hAnsi="Simplified Arabic" w:cs="Simplified Arabic"/>
          <w:b/>
          <w:bCs/>
          <w:sz w:val="28"/>
          <w:szCs w:val="28"/>
          <w:rtl/>
          <w:lang w:bidi="ar-EG"/>
        </w:rPr>
      </w:pPr>
    </w:p>
    <w:p w:rsidR="004E5AFC" w:rsidRDefault="004E5AFC" w:rsidP="003028EC">
      <w:pPr>
        <w:bidi/>
        <w:spacing w:after="0" w:line="240" w:lineRule="auto"/>
        <w:jc w:val="both"/>
        <w:rPr>
          <w:rFonts w:ascii="Simplified Arabic" w:hAnsi="Simplified Arabic" w:cs="Simplified Arabic"/>
          <w:b/>
          <w:bCs/>
          <w:sz w:val="28"/>
          <w:szCs w:val="28"/>
          <w:rtl/>
          <w:lang w:bidi="ar-EG"/>
        </w:rPr>
      </w:pPr>
    </w:p>
    <w:p w:rsidR="00682648" w:rsidRDefault="00682648" w:rsidP="00682648">
      <w:pPr>
        <w:bidi/>
        <w:spacing w:after="0" w:line="240" w:lineRule="auto"/>
        <w:jc w:val="both"/>
        <w:rPr>
          <w:rFonts w:ascii="Simplified Arabic" w:hAnsi="Simplified Arabic" w:cs="Simplified Arabic"/>
          <w:b/>
          <w:bCs/>
          <w:sz w:val="28"/>
          <w:szCs w:val="28"/>
          <w:rtl/>
          <w:lang w:bidi="ar-EG"/>
        </w:rPr>
      </w:pPr>
    </w:p>
    <w:p w:rsidR="00682648" w:rsidRDefault="00682648" w:rsidP="00682648">
      <w:pPr>
        <w:bidi/>
        <w:spacing w:after="0" w:line="240" w:lineRule="auto"/>
        <w:jc w:val="both"/>
        <w:rPr>
          <w:rFonts w:ascii="Simplified Arabic" w:hAnsi="Simplified Arabic" w:cs="Simplified Arabic"/>
          <w:b/>
          <w:bCs/>
          <w:sz w:val="28"/>
          <w:szCs w:val="28"/>
          <w:rtl/>
          <w:lang w:bidi="ar-EG"/>
        </w:rPr>
      </w:pPr>
    </w:p>
    <w:p w:rsidR="00682648" w:rsidRDefault="00682648" w:rsidP="00682648">
      <w:pPr>
        <w:bidi/>
        <w:spacing w:after="0" w:line="240" w:lineRule="auto"/>
        <w:jc w:val="both"/>
        <w:rPr>
          <w:rFonts w:ascii="Simplified Arabic" w:hAnsi="Simplified Arabic" w:cs="Simplified Arabic"/>
          <w:b/>
          <w:bCs/>
          <w:sz w:val="28"/>
          <w:szCs w:val="28"/>
          <w:rtl/>
          <w:lang w:bidi="ar-EG"/>
        </w:rPr>
      </w:pPr>
    </w:p>
    <w:p w:rsidR="004E5AFC" w:rsidRDefault="004E5AFC" w:rsidP="003028EC">
      <w:pPr>
        <w:bidi/>
        <w:spacing w:after="0" w:line="240" w:lineRule="auto"/>
        <w:jc w:val="both"/>
        <w:rPr>
          <w:rFonts w:ascii="Simplified Arabic" w:hAnsi="Simplified Arabic" w:cs="Simplified Arabic"/>
          <w:b/>
          <w:bCs/>
          <w:sz w:val="28"/>
          <w:szCs w:val="28"/>
          <w:rtl/>
          <w:lang w:bidi="ar-EG"/>
        </w:rPr>
      </w:pPr>
    </w:p>
    <w:p w:rsidR="004E5AFC" w:rsidRDefault="004E5AFC" w:rsidP="003028EC">
      <w:pPr>
        <w:bidi/>
        <w:spacing w:after="0" w:line="240" w:lineRule="auto"/>
        <w:jc w:val="both"/>
        <w:rPr>
          <w:rFonts w:ascii="Simplified Arabic" w:hAnsi="Simplified Arabic" w:cs="Simplified Arabic"/>
          <w:b/>
          <w:bCs/>
          <w:sz w:val="28"/>
          <w:szCs w:val="28"/>
          <w:rtl/>
          <w:lang w:bidi="ar-EG"/>
        </w:rPr>
      </w:pPr>
    </w:p>
    <w:p w:rsidR="004E5AFC" w:rsidRDefault="00C708D5" w:rsidP="003028EC">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63360" behindDoc="0" locked="0" layoutInCell="1" allowOverlap="1">
                <wp:simplePos x="0" y="0"/>
                <wp:positionH relativeFrom="column">
                  <wp:posOffset>414020</wp:posOffset>
                </wp:positionH>
                <wp:positionV relativeFrom="paragraph">
                  <wp:posOffset>46355</wp:posOffset>
                </wp:positionV>
                <wp:extent cx="282575" cy="125095"/>
                <wp:effectExtent l="10160" t="9525" r="12065"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125095"/>
                        </a:xfrm>
                        <a:prstGeom prst="rect">
                          <a:avLst/>
                        </a:prstGeom>
                        <a:solidFill>
                          <a:srgbClr val="FFFFFF"/>
                        </a:solidFill>
                        <a:ln w="9525">
                          <a:solidFill>
                            <a:schemeClr val="bg1">
                              <a:lumMod val="100000"/>
                              <a:lumOff val="0"/>
                            </a:schemeClr>
                          </a:solidFill>
                          <a:miter lim="800000"/>
                          <a:headEnd/>
                          <a:tailEnd/>
                        </a:ln>
                      </wps:spPr>
                      <wps:txbx>
                        <w:txbxContent>
                          <w:p w:rsidR="00CB36B9" w:rsidRDefault="00CB36B9" w:rsidP="004E5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6pt;margin-top:3.65pt;width:22.25pt;height: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" strokecolor="white [3212]">
                <v:textbox>
                  <w:txbxContent>
                    <w:p w:rsidR="00CB36B9" w:rsidRDefault="00CB36B9" w:rsidP="004E5AFC"/>
                  </w:txbxContent>
                </v:textbox>
              </v:shape>
            </w:pict>
          </mc:Fallback>
        </mc:AlternateContent>
      </w:r>
      <w:r w:rsidR="004E5AFC">
        <w:rPr>
          <w:rFonts w:ascii="Simplified Arabic" w:hAnsi="Simplified Arabic" w:cs="Simplified Arabic" w:hint="cs"/>
          <w:b/>
          <w:bCs/>
          <w:noProof/>
          <w:sz w:val="28"/>
          <w:szCs w:val="28"/>
          <w:rtl/>
        </w:rPr>
        <w:drawing>
          <wp:anchor distT="0" distB="0" distL="114300" distR="114300" simplePos="0" relativeHeight="251655680" behindDoc="1" locked="0" layoutInCell="1" allowOverlap="1">
            <wp:simplePos x="0" y="0"/>
            <wp:positionH relativeFrom="column">
              <wp:posOffset>456551</wp:posOffset>
            </wp:positionH>
            <wp:positionV relativeFrom="paragraph">
              <wp:posOffset>67742</wp:posOffset>
            </wp:positionV>
            <wp:extent cx="1688573" cy="583660"/>
            <wp:effectExtent l="19050" t="0" r="6877" b="0"/>
            <wp:wrapNone/>
            <wp:docPr id="31" name="Picture 31" descr="https://i.pinimg.com/736x/8a/c3/d6/8ac3d634376c7ff9f3a1839eadb62a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pinimg.com/736x/8a/c3/d6/8ac3d634376c7ff9f3a1839eadb62a4a.jpg"/>
                    <pic:cNvPicPr>
                      <a:picLocks noChangeAspect="1" noChangeArrowheads="1"/>
                    </pic:cNvPicPr>
                  </pic:nvPicPr>
                  <pic:blipFill>
                    <a:blip r:embed="rId10"/>
                    <a:srcRect/>
                    <a:stretch>
                      <a:fillRect/>
                    </a:stretch>
                  </pic:blipFill>
                  <pic:spPr bwMode="auto">
                    <a:xfrm>
                      <a:off x="0" y="0"/>
                      <a:ext cx="1688573" cy="583660"/>
                    </a:xfrm>
                    <a:prstGeom prst="rect">
                      <a:avLst/>
                    </a:prstGeom>
                    <a:noFill/>
                    <a:ln w="9525">
                      <a:noFill/>
                      <a:miter lim="800000"/>
                      <a:headEnd/>
                      <a:tailEnd/>
                    </a:ln>
                  </pic:spPr>
                </pic:pic>
              </a:graphicData>
            </a:graphic>
          </wp:anchor>
        </w:drawing>
      </w:r>
    </w:p>
    <w:p w:rsidR="004E5AFC" w:rsidRDefault="004E5AFC" w:rsidP="003028EC">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br w:type="page"/>
      </w:r>
    </w:p>
    <w:p w:rsidR="004E5AFC" w:rsidRDefault="004E5AFC" w:rsidP="003028EC">
      <w:pPr>
        <w:bidi/>
        <w:spacing w:after="0" w:line="240" w:lineRule="auto"/>
        <w:jc w:val="center"/>
        <w:rPr>
          <w:rFonts w:ascii="Simplified Arabic" w:hAnsi="Simplified Arabic" w:cs="Simplified Arabic"/>
          <w:b/>
          <w:bCs/>
          <w:sz w:val="50"/>
          <w:szCs w:val="50"/>
          <w:u w:val="single"/>
          <w:rtl/>
          <w:lang w:bidi="ar-EG"/>
        </w:rPr>
      </w:pPr>
    </w:p>
    <w:p w:rsidR="00682648" w:rsidRDefault="00682648" w:rsidP="00682648">
      <w:pPr>
        <w:bidi/>
        <w:spacing w:after="0" w:line="240" w:lineRule="auto"/>
        <w:jc w:val="center"/>
        <w:rPr>
          <w:rFonts w:ascii="Simplified Arabic" w:hAnsi="Simplified Arabic" w:cs="Simplified Arabic"/>
          <w:b/>
          <w:bCs/>
          <w:sz w:val="50"/>
          <w:szCs w:val="50"/>
          <w:u w:val="single"/>
          <w:rtl/>
          <w:lang w:bidi="ar-EG"/>
        </w:rPr>
      </w:pPr>
    </w:p>
    <w:p w:rsidR="004E5AFC" w:rsidRPr="004E5AFC" w:rsidRDefault="004E5AFC" w:rsidP="00682648">
      <w:pPr>
        <w:bidi/>
        <w:spacing w:before="120" w:after="120" w:line="360" w:lineRule="auto"/>
        <w:jc w:val="center"/>
        <w:rPr>
          <w:rFonts w:ascii="Simplified Arabic" w:hAnsi="Simplified Arabic" w:cs="Simplified Arabic"/>
          <w:b/>
          <w:bCs/>
          <w:sz w:val="52"/>
          <w:szCs w:val="52"/>
          <w:u w:val="single"/>
          <w:rtl/>
          <w:lang w:bidi="ar-EG"/>
        </w:rPr>
      </w:pPr>
      <w:r w:rsidRPr="004E5AFC">
        <w:rPr>
          <w:rFonts w:ascii="Simplified Arabic" w:hAnsi="Simplified Arabic" w:cs="Simplified Arabic" w:hint="cs"/>
          <w:b/>
          <w:bCs/>
          <w:sz w:val="52"/>
          <w:szCs w:val="52"/>
          <w:u w:val="single"/>
          <w:rtl/>
          <w:lang w:bidi="ar-EG"/>
        </w:rPr>
        <w:t>إهــــــــداء</w:t>
      </w:r>
    </w:p>
    <w:p w:rsidR="004E5AFC" w:rsidRPr="004E5AFC" w:rsidRDefault="004E5AFC" w:rsidP="00682648">
      <w:pPr>
        <w:bidi/>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 xml:space="preserve">إلى روح ابى </w:t>
      </w:r>
      <w:r w:rsidR="00B840A8" w:rsidRPr="004E5AFC">
        <w:rPr>
          <w:rFonts w:ascii="Simplified Arabic" w:hAnsi="Simplified Arabic" w:cs="Simplified Arabic" w:hint="cs"/>
          <w:b/>
          <w:bCs/>
          <w:sz w:val="38"/>
          <w:szCs w:val="38"/>
          <w:rtl/>
          <w:lang w:bidi="ar-EG"/>
        </w:rPr>
        <w:t>وأمي</w:t>
      </w:r>
      <w:r w:rsidRPr="004E5AFC">
        <w:rPr>
          <w:rFonts w:ascii="Simplified Arabic" w:hAnsi="Simplified Arabic" w:cs="Simplified Arabic"/>
          <w:b/>
          <w:bCs/>
          <w:sz w:val="38"/>
          <w:szCs w:val="38"/>
          <w:rtl/>
          <w:lang w:bidi="ar-EG"/>
        </w:rPr>
        <w:t xml:space="preserve"> </w:t>
      </w:r>
      <w:r w:rsidR="00B840A8" w:rsidRPr="004E5AFC">
        <w:rPr>
          <w:rFonts w:ascii="Simplified Arabic" w:hAnsi="Simplified Arabic" w:cs="Simplified Arabic" w:hint="cs"/>
          <w:b/>
          <w:bCs/>
          <w:sz w:val="38"/>
          <w:szCs w:val="38"/>
          <w:rtl/>
          <w:lang w:bidi="ar-EG"/>
        </w:rPr>
        <w:t>واخى</w:t>
      </w:r>
      <w:r w:rsidRPr="004E5AFC">
        <w:rPr>
          <w:rFonts w:ascii="Simplified Arabic" w:hAnsi="Simplified Arabic" w:cs="Simplified Arabic"/>
          <w:b/>
          <w:bCs/>
          <w:sz w:val="38"/>
          <w:szCs w:val="38"/>
          <w:rtl/>
          <w:lang w:bidi="ar-EG"/>
        </w:rPr>
        <w:t xml:space="preserve"> الأصغر .........  سر الدعم والعطاء</w:t>
      </w:r>
    </w:p>
    <w:p w:rsidR="004E5AFC" w:rsidRPr="004E5AFC" w:rsidRDefault="004E5AFC" w:rsidP="00682648">
      <w:pPr>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 xml:space="preserve">إلى </w:t>
      </w:r>
      <w:r w:rsidR="00B840A8" w:rsidRPr="004E5AFC">
        <w:rPr>
          <w:rFonts w:ascii="Simplified Arabic" w:hAnsi="Simplified Arabic" w:cs="Simplified Arabic" w:hint="cs"/>
          <w:b/>
          <w:bCs/>
          <w:sz w:val="38"/>
          <w:szCs w:val="38"/>
          <w:rtl/>
          <w:lang w:bidi="ar-EG"/>
        </w:rPr>
        <w:t>أختي</w:t>
      </w:r>
      <w:r w:rsidRPr="004E5AFC">
        <w:rPr>
          <w:rFonts w:ascii="Simplified Arabic" w:hAnsi="Simplified Arabic" w:cs="Simplified Arabic"/>
          <w:b/>
          <w:bCs/>
          <w:sz w:val="38"/>
          <w:szCs w:val="38"/>
          <w:rtl/>
          <w:lang w:bidi="ar-EG"/>
        </w:rPr>
        <w:t xml:space="preserve"> الحبيبة ................... رمز الحب والوفاء</w:t>
      </w:r>
    </w:p>
    <w:p w:rsidR="004E5AFC" w:rsidRPr="004E5AFC" w:rsidRDefault="004E5AFC" w:rsidP="00682648">
      <w:pPr>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 xml:space="preserve">إلى </w:t>
      </w:r>
      <w:r w:rsidR="00B840A8" w:rsidRPr="004E5AFC">
        <w:rPr>
          <w:rFonts w:ascii="Simplified Arabic" w:hAnsi="Simplified Arabic" w:cs="Simplified Arabic" w:hint="cs"/>
          <w:b/>
          <w:bCs/>
          <w:sz w:val="38"/>
          <w:szCs w:val="38"/>
          <w:rtl/>
          <w:lang w:bidi="ar-EG"/>
        </w:rPr>
        <w:t>زوجتي</w:t>
      </w:r>
      <w:r w:rsidRPr="004E5AFC">
        <w:rPr>
          <w:rFonts w:ascii="Simplified Arabic" w:hAnsi="Simplified Arabic" w:cs="Simplified Arabic"/>
          <w:b/>
          <w:bCs/>
          <w:sz w:val="38"/>
          <w:szCs w:val="38"/>
          <w:rtl/>
          <w:lang w:bidi="ar-EG"/>
        </w:rPr>
        <w:t xml:space="preserve"> الغالية .............. رمز السعادة والإخلاص</w:t>
      </w:r>
    </w:p>
    <w:p w:rsidR="004E5AFC" w:rsidRPr="004E5AFC" w:rsidRDefault="004E5AFC" w:rsidP="00B840A8">
      <w:pPr>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 xml:space="preserve">إلى </w:t>
      </w:r>
      <w:r w:rsidR="00B840A8" w:rsidRPr="004E5AFC">
        <w:rPr>
          <w:rFonts w:ascii="Simplified Arabic" w:hAnsi="Simplified Arabic" w:cs="Simplified Arabic" w:hint="cs"/>
          <w:b/>
          <w:bCs/>
          <w:sz w:val="38"/>
          <w:szCs w:val="38"/>
          <w:rtl/>
          <w:lang w:bidi="ar-EG"/>
        </w:rPr>
        <w:t>أخ</w:t>
      </w:r>
      <w:r w:rsidR="00B840A8">
        <w:rPr>
          <w:rFonts w:ascii="Simplified Arabic" w:hAnsi="Simplified Arabic" w:cs="Simplified Arabic" w:hint="cs"/>
          <w:b/>
          <w:bCs/>
          <w:sz w:val="38"/>
          <w:szCs w:val="38"/>
          <w:rtl/>
          <w:lang w:bidi="ar-EG"/>
        </w:rPr>
        <w:t>و</w:t>
      </w:r>
      <w:r w:rsidR="00B840A8" w:rsidRPr="004E5AFC">
        <w:rPr>
          <w:rFonts w:ascii="Simplified Arabic" w:hAnsi="Simplified Arabic" w:cs="Simplified Arabic" w:hint="cs"/>
          <w:b/>
          <w:bCs/>
          <w:sz w:val="38"/>
          <w:szCs w:val="38"/>
          <w:rtl/>
          <w:lang w:bidi="ar-EG"/>
        </w:rPr>
        <w:t>تى</w:t>
      </w:r>
      <w:r w:rsidRPr="004E5AFC">
        <w:rPr>
          <w:rFonts w:ascii="Simplified Arabic" w:hAnsi="Simplified Arabic" w:cs="Simplified Arabic"/>
          <w:b/>
          <w:bCs/>
          <w:sz w:val="38"/>
          <w:szCs w:val="38"/>
          <w:rtl/>
          <w:lang w:bidi="ar-EG"/>
        </w:rPr>
        <w:t xml:space="preserve"> ............... </w:t>
      </w:r>
      <w:r w:rsidR="00B840A8" w:rsidRPr="004E5AFC">
        <w:rPr>
          <w:rFonts w:ascii="Simplified Arabic" w:hAnsi="Simplified Arabic" w:cs="Simplified Arabic" w:hint="cs"/>
          <w:b/>
          <w:bCs/>
          <w:sz w:val="38"/>
          <w:szCs w:val="38"/>
          <w:rtl/>
          <w:lang w:bidi="ar-EG"/>
        </w:rPr>
        <w:t>سندي</w:t>
      </w:r>
      <w:r w:rsidRPr="004E5AFC">
        <w:rPr>
          <w:rFonts w:ascii="Simplified Arabic" w:hAnsi="Simplified Arabic" w:cs="Simplified Arabic"/>
          <w:b/>
          <w:bCs/>
          <w:sz w:val="38"/>
          <w:szCs w:val="38"/>
          <w:rtl/>
          <w:lang w:bidi="ar-EG"/>
        </w:rPr>
        <w:t xml:space="preserve"> </w:t>
      </w:r>
      <w:r w:rsidR="00B840A8" w:rsidRPr="004E5AFC">
        <w:rPr>
          <w:rFonts w:ascii="Simplified Arabic" w:hAnsi="Simplified Arabic" w:cs="Simplified Arabic" w:hint="cs"/>
          <w:b/>
          <w:bCs/>
          <w:sz w:val="38"/>
          <w:szCs w:val="38"/>
          <w:rtl/>
          <w:lang w:bidi="ar-EG"/>
        </w:rPr>
        <w:t>ومعتمدي</w:t>
      </w:r>
    </w:p>
    <w:p w:rsidR="004E5AFC" w:rsidRPr="004E5AFC" w:rsidRDefault="004E5AFC" w:rsidP="00682648">
      <w:pPr>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 xml:space="preserve">إلى </w:t>
      </w:r>
      <w:r w:rsidR="00B840A8" w:rsidRPr="004E5AFC">
        <w:rPr>
          <w:rFonts w:ascii="Simplified Arabic" w:hAnsi="Simplified Arabic" w:cs="Simplified Arabic" w:hint="cs"/>
          <w:b/>
          <w:bCs/>
          <w:sz w:val="38"/>
          <w:szCs w:val="38"/>
          <w:rtl/>
          <w:lang w:bidi="ar-EG"/>
        </w:rPr>
        <w:t>أبنائي</w:t>
      </w:r>
      <w:r w:rsidRPr="004E5AFC">
        <w:rPr>
          <w:rFonts w:ascii="Simplified Arabic" w:hAnsi="Simplified Arabic" w:cs="Simplified Arabic"/>
          <w:b/>
          <w:bCs/>
          <w:sz w:val="38"/>
          <w:szCs w:val="38"/>
          <w:rtl/>
          <w:lang w:bidi="ar-EG"/>
        </w:rPr>
        <w:t xml:space="preserve"> الأعزاء ................ أملى </w:t>
      </w:r>
      <w:r w:rsidR="00B840A8" w:rsidRPr="004E5AFC">
        <w:rPr>
          <w:rFonts w:ascii="Simplified Arabic" w:hAnsi="Simplified Arabic" w:cs="Simplified Arabic" w:hint="cs"/>
          <w:b/>
          <w:bCs/>
          <w:sz w:val="38"/>
          <w:szCs w:val="38"/>
          <w:rtl/>
          <w:lang w:bidi="ar-EG"/>
        </w:rPr>
        <w:t>ورجائي</w:t>
      </w:r>
    </w:p>
    <w:p w:rsidR="004E5AFC" w:rsidRPr="004E5AFC" w:rsidRDefault="004E5AFC" w:rsidP="00682648">
      <w:pPr>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إلى أحلى دكتورة نهى محمد سليمان ....... طاقة النور والأمل في الدنيا</w:t>
      </w:r>
    </w:p>
    <w:p w:rsidR="004E5AFC" w:rsidRPr="004E5AFC" w:rsidRDefault="004E5AFC" w:rsidP="00682648">
      <w:pPr>
        <w:spacing w:before="120" w:after="120" w:line="360" w:lineRule="auto"/>
        <w:jc w:val="center"/>
        <w:rPr>
          <w:rFonts w:ascii="Simplified Arabic" w:hAnsi="Simplified Arabic" w:cs="Simplified Arabic"/>
          <w:b/>
          <w:bCs/>
          <w:sz w:val="38"/>
          <w:szCs w:val="38"/>
          <w:lang w:bidi="ar-EG"/>
        </w:rPr>
      </w:pPr>
      <w:r w:rsidRPr="004E5AFC">
        <w:rPr>
          <w:rFonts w:ascii="Simplified Arabic" w:hAnsi="Simplified Arabic" w:cs="Simplified Arabic"/>
          <w:b/>
          <w:bCs/>
          <w:sz w:val="38"/>
          <w:szCs w:val="38"/>
          <w:rtl/>
          <w:lang w:bidi="ar-EG"/>
        </w:rPr>
        <w:t>الى كل باحث ............ عن المعرفة</w:t>
      </w:r>
    </w:p>
    <w:p w:rsidR="004E5AFC" w:rsidRPr="004E5AFC" w:rsidRDefault="004E5AFC" w:rsidP="003028EC">
      <w:pPr>
        <w:spacing w:after="0" w:line="240" w:lineRule="auto"/>
        <w:jc w:val="center"/>
        <w:rPr>
          <w:rFonts w:ascii="Simplified Arabic" w:hAnsi="Simplified Arabic" w:cs="Simplified Arabic"/>
          <w:b/>
          <w:bCs/>
          <w:sz w:val="38"/>
          <w:szCs w:val="38"/>
          <w:rtl/>
          <w:lang w:bidi="ar-EG"/>
        </w:rPr>
      </w:pPr>
      <w:r w:rsidRPr="004E5AFC">
        <w:rPr>
          <w:rFonts w:ascii="Simplified Arabic" w:hAnsi="Simplified Arabic" w:cs="Simplified Arabic"/>
          <w:b/>
          <w:bCs/>
          <w:sz w:val="38"/>
          <w:szCs w:val="38"/>
          <w:rtl/>
          <w:lang w:bidi="ar-EG"/>
        </w:rPr>
        <w:t>حباً ووفاءً لكم أهدى هذا العمل المتواضع ......</w:t>
      </w:r>
    </w:p>
    <w:p w:rsidR="004E5AFC" w:rsidRDefault="004E5AFC" w:rsidP="003028EC">
      <w:pPr>
        <w:spacing w:after="0" w:line="240" w:lineRule="auto"/>
        <w:rPr>
          <w:rFonts w:ascii="Simplified Arabic" w:hAnsi="Simplified Arabic" w:cs="Simplified Arabic"/>
          <w:b/>
          <w:bCs/>
          <w:sz w:val="46"/>
          <w:szCs w:val="46"/>
          <w:rtl/>
          <w:lang w:bidi="ar-EG"/>
        </w:rPr>
      </w:pPr>
    </w:p>
    <w:p w:rsidR="004E5AFC" w:rsidRDefault="004E5AFC" w:rsidP="003028EC">
      <w:pPr>
        <w:spacing w:after="0" w:line="240" w:lineRule="auto"/>
        <w:rPr>
          <w:rFonts w:ascii="Simplified Arabic" w:hAnsi="Simplified Arabic" w:cs="Simplified Arabic"/>
          <w:b/>
          <w:bCs/>
          <w:sz w:val="46"/>
          <w:szCs w:val="46"/>
          <w:rtl/>
          <w:lang w:bidi="ar-EG"/>
        </w:rPr>
      </w:pPr>
      <w:r>
        <w:rPr>
          <w:rFonts w:ascii="Simplified Arabic" w:hAnsi="Simplified Arabic" w:cs="Simplified Arabic"/>
          <w:b/>
          <w:bCs/>
          <w:sz w:val="46"/>
          <w:szCs w:val="46"/>
          <w:rtl/>
          <w:lang w:bidi="ar-EG"/>
        </w:rPr>
        <w:br w:type="page"/>
      </w:r>
    </w:p>
    <w:p w:rsidR="004E5AFC" w:rsidRPr="00682648" w:rsidRDefault="004E5AFC" w:rsidP="003028EC">
      <w:pPr>
        <w:bidi/>
        <w:spacing w:after="0" w:line="240" w:lineRule="auto"/>
        <w:jc w:val="center"/>
        <w:rPr>
          <w:rFonts w:ascii="Simplified Arabic" w:hAnsi="Simplified Arabic" w:cs="Simplified Arabic"/>
          <w:b/>
          <w:bCs/>
          <w:sz w:val="8"/>
          <w:szCs w:val="8"/>
          <w:rtl/>
          <w:lang w:bidi="ar-EG"/>
        </w:rPr>
      </w:pPr>
    </w:p>
    <w:p w:rsidR="004E5AFC" w:rsidRPr="00AB0C63" w:rsidRDefault="004E5AFC" w:rsidP="00B840A8">
      <w:pPr>
        <w:bidi/>
        <w:spacing w:after="0" w:line="240" w:lineRule="auto"/>
        <w:jc w:val="center"/>
        <w:rPr>
          <w:rFonts w:ascii="Simplified Arabic" w:hAnsi="Simplified Arabic" w:cs="Simplified Arabic"/>
          <w:b/>
          <w:bCs/>
          <w:sz w:val="46"/>
          <w:szCs w:val="46"/>
          <w:lang w:bidi="ar-EG"/>
        </w:rPr>
      </w:pPr>
      <w:r w:rsidRPr="00AB0C63">
        <w:rPr>
          <w:rFonts w:ascii="Simplified Arabic" w:hAnsi="Simplified Arabic" w:cs="Simplified Arabic" w:hint="cs"/>
          <w:b/>
          <w:bCs/>
          <w:sz w:val="46"/>
          <w:szCs w:val="46"/>
          <w:rtl/>
          <w:lang w:bidi="ar-EG"/>
        </w:rPr>
        <w:t>شكر وتقدير</w:t>
      </w:r>
    </w:p>
    <w:p w:rsidR="004E5AFC" w:rsidRPr="00AB0C63" w:rsidRDefault="004E5AFC" w:rsidP="00B840A8">
      <w:pPr>
        <w:bidi/>
        <w:spacing w:after="0" w:line="240" w:lineRule="auto"/>
        <w:jc w:val="center"/>
        <w:rPr>
          <w:rFonts w:ascii="Simplified Arabic" w:hAnsi="Simplified Arabic" w:cs="Simplified Arabic"/>
          <w:b/>
          <w:bCs/>
          <w:sz w:val="32"/>
          <w:szCs w:val="32"/>
          <w:rtl/>
          <w:lang w:bidi="ar-EG"/>
        </w:rPr>
      </w:pPr>
      <w:r w:rsidRPr="00AB0C63">
        <w:rPr>
          <w:rFonts w:ascii="Simplified Arabic" w:hAnsi="Simplified Arabic" w:cs="Simplified Arabic"/>
          <w:b/>
          <w:bCs/>
          <w:sz w:val="32"/>
          <w:szCs w:val="32"/>
          <w:rtl/>
          <w:lang w:bidi="ar-EG"/>
        </w:rPr>
        <w:t xml:space="preserve">يقول الله تعالى </w:t>
      </w:r>
      <w:r w:rsidR="00B840A8" w:rsidRPr="00AB0C63">
        <w:rPr>
          <w:rFonts w:ascii="Simplified Arabic" w:hAnsi="Simplified Arabic" w:cs="Simplified Arabic" w:hint="cs"/>
          <w:b/>
          <w:bCs/>
          <w:sz w:val="32"/>
          <w:szCs w:val="32"/>
          <w:rtl/>
          <w:lang w:bidi="ar-EG"/>
        </w:rPr>
        <w:t>«وَمَن</w:t>
      </w:r>
      <w:r w:rsidRPr="00AB0C63">
        <w:rPr>
          <w:rFonts w:ascii="Simplified Arabic" w:hAnsi="Simplified Arabic" w:cs="Simplified Arabic"/>
          <w:b/>
          <w:bCs/>
          <w:sz w:val="32"/>
          <w:szCs w:val="32"/>
          <w:rtl/>
          <w:lang w:bidi="ar-EG"/>
        </w:rPr>
        <w:t xml:space="preserve"> شَكَرَ فَإِنَّمَا يَشْكُرُ </w:t>
      </w:r>
      <w:r w:rsidR="00B840A8" w:rsidRPr="00AB0C63">
        <w:rPr>
          <w:rFonts w:ascii="Simplified Arabic" w:hAnsi="Simplified Arabic" w:cs="Simplified Arabic" w:hint="cs"/>
          <w:b/>
          <w:bCs/>
          <w:sz w:val="32"/>
          <w:szCs w:val="32"/>
          <w:rtl/>
          <w:lang w:bidi="ar-EG"/>
        </w:rPr>
        <w:t>لِنَفْسِهِ»</w:t>
      </w:r>
      <w:r w:rsidRPr="00AB0C63">
        <w:rPr>
          <w:rFonts w:ascii="Simplified Arabic" w:hAnsi="Simplified Arabic" w:cs="Simplified Arabic"/>
          <w:b/>
          <w:bCs/>
          <w:sz w:val="32"/>
          <w:szCs w:val="32"/>
          <w:rtl/>
          <w:lang w:bidi="ar-EG"/>
        </w:rPr>
        <w:t xml:space="preserve"> (النمل:40)</w:t>
      </w:r>
    </w:p>
    <w:p w:rsidR="004E5AFC" w:rsidRPr="00AB0C63" w:rsidRDefault="004E5AFC" w:rsidP="00B840A8">
      <w:pPr>
        <w:bidi/>
        <w:spacing w:after="0" w:line="240" w:lineRule="auto"/>
        <w:jc w:val="center"/>
        <w:rPr>
          <w:rFonts w:ascii="Simplified Arabic" w:hAnsi="Simplified Arabic" w:cs="Simplified Arabic"/>
          <w:b/>
          <w:bCs/>
          <w:sz w:val="32"/>
          <w:szCs w:val="32"/>
          <w:rtl/>
          <w:lang w:bidi="ar-EG"/>
        </w:rPr>
      </w:pPr>
      <w:r w:rsidRPr="00AB0C63">
        <w:rPr>
          <w:rFonts w:ascii="Simplified Arabic" w:hAnsi="Simplified Arabic" w:cs="Simplified Arabic"/>
          <w:b/>
          <w:bCs/>
          <w:sz w:val="32"/>
          <w:szCs w:val="32"/>
          <w:rtl/>
          <w:lang w:bidi="ar-EG"/>
        </w:rPr>
        <w:t>وأن النبي صلى الله عليه وسلم قال: «لا يَشْكُرُ اللَّهَ مَنْ لا يَشْكُرُ النَّاسَ»</w:t>
      </w:r>
    </w:p>
    <w:p w:rsidR="004E5AFC" w:rsidRPr="00AB0C63" w:rsidRDefault="004E5AFC" w:rsidP="00B840A8">
      <w:pPr>
        <w:bidi/>
        <w:spacing w:after="0" w:line="240" w:lineRule="auto"/>
        <w:jc w:val="both"/>
        <w:rPr>
          <w:rFonts w:ascii="Simplified Arabic" w:hAnsi="Simplified Arabic" w:cs="Simplified Arabic"/>
          <w:b/>
          <w:bCs/>
          <w:sz w:val="32"/>
          <w:szCs w:val="32"/>
          <w:lang w:bidi="ar-EG"/>
        </w:rPr>
      </w:pPr>
      <w:r w:rsidRPr="00AB0C63">
        <w:rPr>
          <w:rFonts w:ascii="Simplified Arabic" w:hAnsi="Simplified Arabic" w:cs="Simplified Arabic"/>
          <w:b/>
          <w:bCs/>
          <w:sz w:val="32"/>
          <w:szCs w:val="32"/>
          <w:rtl/>
          <w:lang w:bidi="ar-EG"/>
        </w:rPr>
        <w:t xml:space="preserve">وعرفانا بالجميل، فإنه </w:t>
      </w:r>
      <w:r w:rsidR="00B840A8" w:rsidRPr="00AB0C63">
        <w:rPr>
          <w:rFonts w:ascii="Simplified Arabic" w:hAnsi="Simplified Arabic" w:cs="Simplified Arabic" w:hint="cs"/>
          <w:b/>
          <w:bCs/>
          <w:sz w:val="32"/>
          <w:szCs w:val="32"/>
          <w:rtl/>
          <w:lang w:bidi="ar-EG"/>
        </w:rPr>
        <w:t>ليسعدني</w:t>
      </w:r>
      <w:r w:rsidRPr="00AB0C63">
        <w:rPr>
          <w:rFonts w:ascii="Simplified Arabic" w:hAnsi="Simplified Arabic" w:cs="Simplified Arabic"/>
          <w:b/>
          <w:bCs/>
          <w:sz w:val="32"/>
          <w:szCs w:val="32"/>
          <w:rtl/>
          <w:lang w:bidi="ar-EG"/>
        </w:rPr>
        <w:t xml:space="preserve"> أن أتقدم بجزيل الشكر والامتنان الى</w:t>
      </w:r>
      <w:r>
        <w:rPr>
          <w:rFonts w:ascii="Simplified Arabic" w:hAnsi="Simplified Arabic" w:cs="Simplified Arabic" w:hint="cs"/>
          <w:b/>
          <w:bCs/>
          <w:sz w:val="32"/>
          <w:szCs w:val="32"/>
          <w:rtl/>
          <w:lang w:bidi="ar-EG"/>
        </w:rPr>
        <w:t xml:space="preserve"> </w:t>
      </w:r>
      <w:r w:rsidR="00B840A8">
        <w:rPr>
          <w:rFonts w:ascii="Simplified Arabic" w:hAnsi="Simplified Arabic" w:cs="Simplified Arabic" w:hint="cs"/>
          <w:b/>
          <w:bCs/>
          <w:sz w:val="32"/>
          <w:szCs w:val="32"/>
          <w:rtl/>
          <w:lang w:bidi="ar-EG"/>
        </w:rPr>
        <w:t>أساتذتي</w:t>
      </w:r>
      <w:r>
        <w:rPr>
          <w:rFonts w:ascii="Simplified Arabic" w:hAnsi="Simplified Arabic" w:cs="Simplified Arabic" w:hint="cs"/>
          <w:b/>
          <w:bCs/>
          <w:sz w:val="32"/>
          <w:szCs w:val="32"/>
          <w:rtl/>
          <w:lang w:bidi="ar-EG"/>
        </w:rPr>
        <w:t xml:space="preserve"> الاعزاء واخص بالشكر </w:t>
      </w:r>
      <w:r w:rsidRPr="00AB0C63">
        <w:rPr>
          <w:rFonts w:ascii="Simplified Arabic" w:hAnsi="Simplified Arabic" w:cs="Simplified Arabic"/>
          <w:b/>
          <w:bCs/>
          <w:sz w:val="32"/>
          <w:szCs w:val="32"/>
          <w:rtl/>
          <w:lang w:bidi="ar-EG"/>
        </w:rPr>
        <w:t>الأستاذ الدكتور</w:t>
      </w:r>
      <w:r>
        <w:rPr>
          <w:rFonts w:ascii="Simplified Arabic" w:hAnsi="Simplified Arabic" w:cs="Simplified Arabic" w:hint="cs"/>
          <w:b/>
          <w:bCs/>
          <w:sz w:val="32"/>
          <w:szCs w:val="32"/>
          <w:rtl/>
          <w:lang w:bidi="ar-EG"/>
        </w:rPr>
        <w:t xml:space="preserve"> </w:t>
      </w:r>
      <w:r w:rsidRPr="00105045">
        <w:rPr>
          <w:rFonts w:ascii="Simplified Arabic" w:hAnsi="Simplified Arabic" w:cs="Simplified Arabic"/>
          <w:b/>
          <w:bCs/>
          <w:sz w:val="38"/>
          <w:szCs w:val="38"/>
          <w:rtl/>
          <w:lang w:bidi="ar-EG"/>
        </w:rPr>
        <w:t>خالد زكريا أمين</w:t>
      </w:r>
      <w:r w:rsidRPr="00AB0C63">
        <w:rPr>
          <w:rFonts w:ascii="Simplified Arabic" w:hAnsi="Simplified Arabic" w:cs="Simplified Arabic"/>
          <w:b/>
          <w:bCs/>
          <w:sz w:val="32"/>
          <w:szCs w:val="32"/>
          <w:rtl/>
          <w:lang w:bidi="ar-EG"/>
        </w:rPr>
        <w:t xml:space="preserve"> – أستاذ</w:t>
      </w:r>
      <w:r>
        <w:rPr>
          <w:rFonts w:ascii="Simplified Arabic" w:hAnsi="Simplified Arabic" w:cs="Simplified Arabic" w:hint="cs"/>
          <w:b/>
          <w:bCs/>
          <w:sz w:val="32"/>
          <w:szCs w:val="32"/>
          <w:rtl/>
          <w:lang w:bidi="ar-EG"/>
        </w:rPr>
        <w:t xml:space="preserve"> الادارة العامة</w:t>
      </w:r>
      <w:r w:rsidRPr="00AB0C63">
        <w:rPr>
          <w:rFonts w:ascii="Simplified Arabic" w:hAnsi="Simplified Arabic" w:cs="Simplified Arabic"/>
          <w:b/>
          <w:bCs/>
          <w:sz w:val="32"/>
          <w:szCs w:val="32"/>
          <w:rtl/>
          <w:lang w:bidi="ar-EG"/>
        </w:rPr>
        <w:t xml:space="preserve"> ومدير مركز السياسات الاقتصادية الكلية بمعهد التخطيط </w:t>
      </w:r>
      <w:r w:rsidR="00B840A8" w:rsidRPr="00AB0C63">
        <w:rPr>
          <w:rFonts w:ascii="Simplified Arabic" w:hAnsi="Simplified Arabic" w:cs="Simplified Arabic" w:hint="cs"/>
          <w:b/>
          <w:bCs/>
          <w:sz w:val="32"/>
          <w:szCs w:val="32"/>
          <w:rtl/>
          <w:lang w:bidi="ar-EG"/>
        </w:rPr>
        <w:t>القومي</w:t>
      </w:r>
      <w:r w:rsidRPr="00AB0C63">
        <w:rPr>
          <w:rFonts w:ascii="Simplified Arabic" w:hAnsi="Simplified Arabic" w:cs="Simplified Arabic"/>
          <w:b/>
          <w:bCs/>
          <w:sz w:val="32"/>
          <w:szCs w:val="32"/>
          <w:rtl/>
          <w:lang w:bidi="ar-EG"/>
        </w:rPr>
        <w:t xml:space="preserve"> على سعة صدره وتحمله مشقة الاشراف على الرسالة وتوجيهاته المستمرة التي آث</w:t>
      </w:r>
      <w:r>
        <w:rPr>
          <w:rFonts w:ascii="Simplified Arabic" w:hAnsi="Simplified Arabic" w:cs="Simplified Arabic"/>
          <w:b/>
          <w:bCs/>
          <w:sz w:val="32"/>
          <w:szCs w:val="32"/>
          <w:rtl/>
          <w:lang w:bidi="ar-EG"/>
        </w:rPr>
        <w:t>رت الرسالة والباحث في ذات الوقت</w:t>
      </w:r>
      <w:r w:rsidRPr="00AB0C63">
        <w:rPr>
          <w:rFonts w:ascii="Simplified Arabic" w:hAnsi="Simplified Arabic" w:cs="Simplified Arabic"/>
          <w:b/>
          <w:bCs/>
          <w:sz w:val="32"/>
          <w:szCs w:val="32"/>
          <w:rtl/>
          <w:lang w:bidi="ar-EG"/>
        </w:rPr>
        <w:t>، نعم الأب ونعم ا</w:t>
      </w:r>
      <w:r>
        <w:rPr>
          <w:rFonts w:ascii="Simplified Arabic" w:hAnsi="Simplified Arabic" w:cs="Simplified Arabic"/>
          <w:b/>
          <w:bCs/>
          <w:sz w:val="32"/>
          <w:szCs w:val="32"/>
          <w:rtl/>
          <w:lang w:bidi="ar-EG"/>
        </w:rPr>
        <w:t>لمعلم فجزاه الله عني خير الجزاء</w:t>
      </w:r>
      <w:r w:rsidRPr="00AB0C63">
        <w:rPr>
          <w:rFonts w:ascii="Simplified Arabic" w:hAnsi="Simplified Arabic" w:cs="Simplified Arabic"/>
          <w:b/>
          <w:bCs/>
          <w:sz w:val="32"/>
          <w:szCs w:val="32"/>
          <w:rtl/>
          <w:lang w:bidi="ar-EG"/>
        </w:rPr>
        <w:t>.</w:t>
      </w:r>
    </w:p>
    <w:p w:rsidR="004E5AFC" w:rsidRPr="00AB0C63" w:rsidRDefault="004E5AFC" w:rsidP="00B840A8">
      <w:pPr>
        <w:bidi/>
        <w:spacing w:after="0" w:line="240"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وخالص الشكر والامتنان الي </w:t>
      </w:r>
      <w:r w:rsidRPr="00AB0C63">
        <w:rPr>
          <w:rFonts w:ascii="Simplified Arabic" w:hAnsi="Simplified Arabic" w:cs="Simplified Arabic"/>
          <w:b/>
          <w:bCs/>
          <w:sz w:val="32"/>
          <w:szCs w:val="32"/>
          <w:rtl/>
          <w:lang w:bidi="ar-EG"/>
        </w:rPr>
        <w:t xml:space="preserve">الأستاذ الدكتور / </w:t>
      </w:r>
      <w:r w:rsidRPr="00105045">
        <w:rPr>
          <w:rFonts w:ascii="Simplified Arabic" w:hAnsi="Simplified Arabic" w:cs="Simplified Arabic" w:hint="cs"/>
          <w:b/>
          <w:bCs/>
          <w:sz w:val="38"/>
          <w:szCs w:val="38"/>
          <w:rtl/>
          <w:lang w:bidi="ar-EG"/>
        </w:rPr>
        <w:t>هشام عبد الرازق الهلباوى</w:t>
      </w:r>
      <w:r w:rsidRPr="00AB0C63">
        <w:rPr>
          <w:rFonts w:ascii="Simplified Arabic" w:hAnsi="Simplified Arabic" w:cs="Simplified Arabic" w:hint="cs"/>
          <w:b/>
          <w:bCs/>
          <w:sz w:val="32"/>
          <w:szCs w:val="32"/>
          <w:rtl/>
          <w:lang w:bidi="ar-EG"/>
        </w:rPr>
        <w:t xml:space="preserve"> </w:t>
      </w:r>
      <w:r w:rsidRPr="00AB0C63">
        <w:rPr>
          <w:rFonts w:ascii="Simplified Arabic" w:hAnsi="Simplified Arabic" w:cs="Simplified Arabic"/>
          <w:b/>
          <w:bCs/>
          <w:sz w:val="32"/>
          <w:szCs w:val="32"/>
          <w:rtl/>
          <w:lang w:bidi="ar-EG"/>
        </w:rPr>
        <w:t xml:space="preserve">مساعد وزير التنمية المحلية لتطوير الريف </w:t>
      </w:r>
      <w:r w:rsidR="00B840A8" w:rsidRPr="00AB0C63">
        <w:rPr>
          <w:rFonts w:ascii="Simplified Arabic" w:hAnsi="Simplified Arabic" w:cs="Simplified Arabic" w:hint="cs"/>
          <w:b/>
          <w:bCs/>
          <w:sz w:val="32"/>
          <w:szCs w:val="32"/>
          <w:rtl/>
          <w:lang w:bidi="ar-EG"/>
        </w:rPr>
        <w:t>المصري</w:t>
      </w:r>
      <w:r>
        <w:rPr>
          <w:rFonts w:ascii="Simplified Arabic" w:hAnsi="Simplified Arabic" w:cs="Simplified Arabic" w:hint="cs"/>
          <w:b/>
          <w:bCs/>
          <w:sz w:val="32"/>
          <w:szCs w:val="32"/>
          <w:rtl/>
          <w:lang w:bidi="ar-EG"/>
        </w:rPr>
        <w:t xml:space="preserve"> والمشروعات القومية وتطوير الادارة المحلية، </w:t>
      </w:r>
      <w:r w:rsidRPr="00AB0C63">
        <w:rPr>
          <w:rFonts w:ascii="Simplified Arabic" w:hAnsi="Simplified Arabic" w:cs="Simplified Arabic"/>
          <w:b/>
          <w:bCs/>
          <w:sz w:val="32"/>
          <w:szCs w:val="32"/>
          <w:rtl/>
          <w:lang w:bidi="ar-EG"/>
        </w:rPr>
        <w:t xml:space="preserve">أستاذ التنمية الريفية بكلية الزراعة جامعة الإسكندرية </w:t>
      </w:r>
      <w:r>
        <w:rPr>
          <w:rFonts w:ascii="Simplified Arabic" w:hAnsi="Simplified Arabic" w:cs="Simplified Arabic" w:hint="cs"/>
          <w:b/>
          <w:bCs/>
          <w:sz w:val="32"/>
          <w:szCs w:val="32"/>
          <w:rtl/>
          <w:lang w:bidi="ar-EG"/>
        </w:rPr>
        <w:t xml:space="preserve">لما قدمه من عون وتحمله وقبوله عبء </w:t>
      </w:r>
      <w:r w:rsidR="00B840A8">
        <w:rPr>
          <w:rFonts w:ascii="Simplified Arabic" w:hAnsi="Simplified Arabic" w:cs="Simplified Arabic" w:hint="cs"/>
          <w:b/>
          <w:bCs/>
          <w:sz w:val="32"/>
          <w:szCs w:val="32"/>
          <w:rtl/>
          <w:lang w:bidi="ar-EG"/>
        </w:rPr>
        <w:t>مناقشتي</w:t>
      </w:r>
      <w:r>
        <w:rPr>
          <w:rFonts w:ascii="Simplified Arabic" w:hAnsi="Simplified Arabic" w:cs="Simplified Arabic" w:hint="cs"/>
          <w:b/>
          <w:bCs/>
          <w:sz w:val="32"/>
          <w:szCs w:val="32"/>
          <w:rtl/>
          <w:lang w:bidi="ar-EG"/>
        </w:rPr>
        <w:t xml:space="preserve"> </w:t>
      </w:r>
      <w:r w:rsidR="00B840A8">
        <w:rPr>
          <w:rFonts w:ascii="Simplified Arabic" w:hAnsi="Simplified Arabic" w:cs="Simplified Arabic" w:hint="cs"/>
          <w:b/>
          <w:bCs/>
          <w:sz w:val="32"/>
          <w:szCs w:val="32"/>
          <w:rtl/>
          <w:lang w:bidi="ar-EG"/>
        </w:rPr>
        <w:t>ودعمي</w:t>
      </w:r>
      <w:r>
        <w:rPr>
          <w:rFonts w:ascii="Simplified Arabic" w:hAnsi="Simplified Arabic" w:cs="Simplified Arabic" w:hint="cs"/>
          <w:b/>
          <w:bCs/>
          <w:sz w:val="32"/>
          <w:szCs w:val="32"/>
          <w:rtl/>
          <w:lang w:bidi="ar-EG"/>
        </w:rPr>
        <w:t xml:space="preserve"> حفظه الله وبارك </w:t>
      </w:r>
      <w:r w:rsidR="00B840A8">
        <w:rPr>
          <w:rFonts w:ascii="Simplified Arabic" w:hAnsi="Simplified Arabic" w:cs="Simplified Arabic" w:hint="cs"/>
          <w:b/>
          <w:bCs/>
          <w:sz w:val="32"/>
          <w:szCs w:val="32"/>
          <w:rtl/>
          <w:lang w:bidi="ar-EG"/>
        </w:rPr>
        <w:t>في</w:t>
      </w:r>
      <w:r>
        <w:rPr>
          <w:rFonts w:ascii="Simplified Arabic" w:hAnsi="Simplified Arabic" w:cs="Simplified Arabic" w:hint="cs"/>
          <w:b/>
          <w:bCs/>
          <w:sz w:val="32"/>
          <w:szCs w:val="32"/>
          <w:rtl/>
          <w:lang w:bidi="ar-EG"/>
        </w:rPr>
        <w:t xml:space="preserve"> صحته</w:t>
      </w:r>
      <w:r w:rsidRPr="00AB0C63">
        <w:rPr>
          <w:rFonts w:ascii="Simplified Arabic" w:hAnsi="Simplified Arabic" w:cs="Simplified Arabic"/>
          <w:b/>
          <w:bCs/>
          <w:sz w:val="32"/>
          <w:szCs w:val="32"/>
          <w:rtl/>
          <w:lang w:bidi="ar-EG"/>
        </w:rPr>
        <w:t>.</w:t>
      </w:r>
    </w:p>
    <w:p w:rsidR="004E5AFC" w:rsidRPr="00AB0C63" w:rsidRDefault="004E5AFC" w:rsidP="00B840A8">
      <w:pPr>
        <w:bidi/>
        <w:spacing w:after="0" w:line="240"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كما اتقدم بالشكر والتقدير الى </w:t>
      </w:r>
      <w:r w:rsidRPr="00AB0C63">
        <w:rPr>
          <w:rFonts w:ascii="Simplified Arabic" w:hAnsi="Simplified Arabic" w:cs="Simplified Arabic"/>
          <w:b/>
          <w:bCs/>
          <w:sz w:val="32"/>
          <w:szCs w:val="32"/>
          <w:rtl/>
          <w:lang w:bidi="ar-EG"/>
        </w:rPr>
        <w:t xml:space="preserve">الدكتور / </w:t>
      </w:r>
      <w:r w:rsidR="00B840A8" w:rsidRPr="00105045">
        <w:rPr>
          <w:rFonts w:ascii="Simplified Arabic" w:hAnsi="Simplified Arabic" w:cs="Simplified Arabic" w:hint="cs"/>
          <w:b/>
          <w:bCs/>
          <w:sz w:val="38"/>
          <w:szCs w:val="38"/>
          <w:rtl/>
          <w:lang w:bidi="ar-EG"/>
        </w:rPr>
        <w:t>حجازي</w:t>
      </w:r>
      <w:r w:rsidRPr="00105045">
        <w:rPr>
          <w:rFonts w:ascii="Simplified Arabic" w:hAnsi="Simplified Arabic" w:cs="Simplified Arabic" w:hint="cs"/>
          <w:b/>
          <w:bCs/>
          <w:sz w:val="38"/>
          <w:szCs w:val="38"/>
          <w:rtl/>
          <w:lang w:bidi="ar-EG"/>
        </w:rPr>
        <w:t xml:space="preserve"> عبد الحميد الجزار</w:t>
      </w:r>
      <w:r w:rsidRPr="00AB0C63">
        <w:rPr>
          <w:rFonts w:ascii="Simplified Arabic" w:hAnsi="Simplified Arabic" w:cs="Simplified Arabic"/>
          <w:b/>
          <w:bCs/>
          <w:sz w:val="32"/>
          <w:szCs w:val="32"/>
          <w:rtl/>
          <w:lang w:bidi="ar-EG"/>
        </w:rPr>
        <w:t xml:space="preserve"> الأستاذ المساعد بمركز السياسات الاقتصادية الكلية بمعهد التخطيط </w:t>
      </w:r>
      <w:r w:rsidR="00B840A8" w:rsidRPr="00AB0C63">
        <w:rPr>
          <w:rFonts w:ascii="Simplified Arabic" w:hAnsi="Simplified Arabic" w:cs="Simplified Arabic" w:hint="cs"/>
          <w:b/>
          <w:bCs/>
          <w:sz w:val="32"/>
          <w:szCs w:val="32"/>
          <w:rtl/>
          <w:lang w:bidi="ar-EG"/>
        </w:rPr>
        <w:t>القومي</w:t>
      </w:r>
      <w:r w:rsidRPr="00AB0C63">
        <w:rPr>
          <w:rFonts w:ascii="Simplified Arabic" w:hAnsi="Simplified Arabic" w:cs="Simplified Arabic"/>
          <w:b/>
          <w:bCs/>
          <w:sz w:val="32"/>
          <w:szCs w:val="32"/>
          <w:rtl/>
          <w:lang w:bidi="ar-EG"/>
        </w:rPr>
        <w:t xml:space="preserve"> </w:t>
      </w:r>
      <w:r>
        <w:rPr>
          <w:rFonts w:ascii="Simplified Arabic" w:hAnsi="Simplified Arabic" w:cs="Simplified Arabic" w:hint="cs"/>
          <w:b/>
          <w:bCs/>
          <w:sz w:val="32"/>
          <w:szCs w:val="32"/>
          <w:rtl/>
          <w:lang w:bidi="ar-EG"/>
        </w:rPr>
        <w:t xml:space="preserve">لقبوله عبء </w:t>
      </w:r>
      <w:r w:rsidR="00B840A8">
        <w:rPr>
          <w:rFonts w:ascii="Simplified Arabic" w:hAnsi="Simplified Arabic" w:cs="Simplified Arabic" w:hint="cs"/>
          <w:b/>
          <w:bCs/>
          <w:sz w:val="32"/>
          <w:szCs w:val="32"/>
          <w:rtl/>
          <w:lang w:bidi="ar-EG"/>
        </w:rPr>
        <w:t>مناقشتي</w:t>
      </w:r>
      <w:r>
        <w:rPr>
          <w:rFonts w:ascii="Simplified Arabic" w:hAnsi="Simplified Arabic" w:cs="Simplified Arabic" w:hint="cs"/>
          <w:b/>
          <w:bCs/>
          <w:sz w:val="32"/>
          <w:szCs w:val="32"/>
          <w:rtl/>
          <w:lang w:bidi="ar-EG"/>
        </w:rPr>
        <w:t xml:space="preserve"> </w:t>
      </w:r>
      <w:r w:rsidR="00B840A8">
        <w:rPr>
          <w:rFonts w:ascii="Simplified Arabic" w:hAnsi="Simplified Arabic" w:cs="Simplified Arabic" w:hint="cs"/>
          <w:b/>
          <w:bCs/>
          <w:sz w:val="32"/>
          <w:szCs w:val="32"/>
          <w:rtl/>
          <w:lang w:bidi="ar-EG"/>
        </w:rPr>
        <w:t>ودعمي</w:t>
      </w:r>
      <w:r>
        <w:rPr>
          <w:rFonts w:ascii="Simplified Arabic" w:hAnsi="Simplified Arabic" w:cs="Simplified Arabic" w:hint="cs"/>
          <w:b/>
          <w:bCs/>
          <w:sz w:val="32"/>
          <w:szCs w:val="32"/>
          <w:rtl/>
          <w:lang w:bidi="ar-EG"/>
        </w:rPr>
        <w:t xml:space="preserve"> </w:t>
      </w:r>
      <w:r w:rsidR="00B840A8">
        <w:rPr>
          <w:rFonts w:ascii="Simplified Arabic" w:hAnsi="Simplified Arabic" w:cs="Simplified Arabic" w:hint="cs"/>
          <w:b/>
          <w:bCs/>
          <w:sz w:val="32"/>
          <w:szCs w:val="32"/>
          <w:rtl/>
          <w:lang w:bidi="ar-EG"/>
        </w:rPr>
        <w:t>وتقويمي</w:t>
      </w:r>
      <w:r>
        <w:rPr>
          <w:rFonts w:ascii="Simplified Arabic" w:hAnsi="Simplified Arabic" w:cs="Simplified Arabic" w:hint="cs"/>
          <w:b/>
          <w:bCs/>
          <w:sz w:val="32"/>
          <w:szCs w:val="32"/>
          <w:rtl/>
          <w:lang w:bidi="ar-EG"/>
        </w:rPr>
        <w:t xml:space="preserve"> والتأثير </w:t>
      </w:r>
      <w:r w:rsidR="00B840A8">
        <w:rPr>
          <w:rFonts w:ascii="Simplified Arabic" w:hAnsi="Simplified Arabic" w:cs="Simplified Arabic" w:hint="cs"/>
          <w:b/>
          <w:bCs/>
          <w:sz w:val="32"/>
          <w:szCs w:val="32"/>
          <w:rtl/>
          <w:lang w:bidi="ar-EG"/>
        </w:rPr>
        <w:t>الإيجابي</w:t>
      </w:r>
      <w:r>
        <w:rPr>
          <w:rFonts w:ascii="Simplified Arabic" w:hAnsi="Simplified Arabic" w:cs="Simplified Arabic" w:hint="cs"/>
          <w:b/>
          <w:bCs/>
          <w:sz w:val="32"/>
          <w:szCs w:val="32"/>
          <w:rtl/>
          <w:lang w:bidi="ar-EG"/>
        </w:rPr>
        <w:t xml:space="preserve"> لكلماته وحديثه حفظه الله وبارك </w:t>
      </w:r>
      <w:r w:rsidR="00B840A8">
        <w:rPr>
          <w:rFonts w:ascii="Simplified Arabic" w:hAnsi="Simplified Arabic" w:cs="Simplified Arabic" w:hint="cs"/>
          <w:b/>
          <w:bCs/>
          <w:sz w:val="32"/>
          <w:szCs w:val="32"/>
          <w:rtl/>
          <w:lang w:bidi="ar-EG"/>
        </w:rPr>
        <w:t>في</w:t>
      </w:r>
      <w:r>
        <w:rPr>
          <w:rFonts w:ascii="Simplified Arabic" w:hAnsi="Simplified Arabic" w:cs="Simplified Arabic" w:hint="cs"/>
          <w:b/>
          <w:bCs/>
          <w:sz w:val="32"/>
          <w:szCs w:val="32"/>
          <w:rtl/>
          <w:lang w:bidi="ar-EG"/>
        </w:rPr>
        <w:t xml:space="preserve"> صحته</w:t>
      </w:r>
      <w:r w:rsidRPr="00AB0C63">
        <w:rPr>
          <w:rFonts w:ascii="Simplified Arabic" w:hAnsi="Simplified Arabic" w:cs="Simplified Arabic"/>
          <w:b/>
          <w:bCs/>
          <w:sz w:val="32"/>
          <w:szCs w:val="32"/>
          <w:rtl/>
          <w:lang w:bidi="ar-EG"/>
        </w:rPr>
        <w:t>.</w:t>
      </w:r>
    </w:p>
    <w:p w:rsidR="004E5AFC" w:rsidRPr="00AB0C63" w:rsidRDefault="004E5AFC" w:rsidP="00B840A8">
      <w:pPr>
        <w:bidi/>
        <w:spacing w:after="0" w:line="240"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واتقدم بخالص الشكر والتقدير والعرفان بالجميل الى </w:t>
      </w:r>
      <w:r w:rsidRPr="00AB0C63">
        <w:rPr>
          <w:rFonts w:ascii="Simplified Arabic" w:hAnsi="Simplified Arabic" w:cs="Simplified Arabic"/>
          <w:b/>
          <w:bCs/>
          <w:sz w:val="32"/>
          <w:szCs w:val="32"/>
          <w:rtl/>
          <w:lang w:bidi="ar-EG"/>
        </w:rPr>
        <w:t xml:space="preserve">الدكتور / </w:t>
      </w:r>
      <w:r w:rsidRPr="00105045">
        <w:rPr>
          <w:rFonts w:ascii="Simplified Arabic" w:hAnsi="Simplified Arabic" w:cs="Simplified Arabic" w:hint="cs"/>
          <w:b/>
          <w:bCs/>
          <w:sz w:val="38"/>
          <w:szCs w:val="38"/>
          <w:rtl/>
          <w:lang w:bidi="ar-EG"/>
        </w:rPr>
        <w:t xml:space="preserve">أحمد </w:t>
      </w:r>
      <w:r w:rsidR="00B840A8" w:rsidRPr="00105045">
        <w:rPr>
          <w:rFonts w:ascii="Simplified Arabic" w:hAnsi="Simplified Arabic" w:cs="Simplified Arabic" w:hint="cs"/>
          <w:b/>
          <w:bCs/>
          <w:sz w:val="38"/>
          <w:szCs w:val="38"/>
          <w:rtl/>
          <w:lang w:bidi="ar-EG"/>
        </w:rPr>
        <w:t>عبد الل</w:t>
      </w:r>
      <w:r w:rsidR="00B840A8" w:rsidRPr="00105045">
        <w:rPr>
          <w:rFonts w:ascii="Simplified Arabic" w:hAnsi="Simplified Arabic" w:cs="Simplified Arabic" w:hint="eastAsia"/>
          <w:b/>
          <w:bCs/>
          <w:sz w:val="38"/>
          <w:szCs w:val="38"/>
          <w:rtl/>
          <w:lang w:bidi="ar-EG"/>
        </w:rPr>
        <w:t>ه</w:t>
      </w:r>
      <w:r w:rsidRPr="00105045">
        <w:rPr>
          <w:rFonts w:ascii="Simplified Arabic" w:hAnsi="Simplified Arabic" w:cs="Simplified Arabic" w:hint="cs"/>
          <w:b/>
          <w:bCs/>
          <w:sz w:val="38"/>
          <w:szCs w:val="38"/>
          <w:rtl/>
          <w:lang w:bidi="ar-EG"/>
        </w:rPr>
        <w:t xml:space="preserve"> عاشور</w:t>
      </w:r>
      <w:r w:rsidRPr="00AB0C63">
        <w:rPr>
          <w:rFonts w:ascii="Simplified Arabic" w:hAnsi="Simplified Arabic" w:cs="Simplified Arabic" w:hint="cs"/>
          <w:b/>
          <w:bCs/>
          <w:sz w:val="32"/>
          <w:szCs w:val="32"/>
          <w:rtl/>
          <w:lang w:bidi="ar-EG"/>
        </w:rPr>
        <w:t xml:space="preserve"> </w:t>
      </w:r>
      <w:r w:rsidRPr="00AB0C63">
        <w:rPr>
          <w:rFonts w:ascii="Simplified Arabic" w:hAnsi="Simplified Arabic" w:cs="Simplified Arabic"/>
          <w:b/>
          <w:bCs/>
          <w:sz w:val="32"/>
          <w:szCs w:val="32"/>
          <w:rtl/>
          <w:lang w:bidi="ar-EG"/>
        </w:rPr>
        <w:t xml:space="preserve">الأستاذ المساعد بمركز السياسات الكلية بمعهد التخطيط </w:t>
      </w:r>
      <w:r w:rsidR="00B840A8" w:rsidRPr="00AB0C63">
        <w:rPr>
          <w:rFonts w:ascii="Simplified Arabic" w:hAnsi="Simplified Arabic" w:cs="Simplified Arabic" w:hint="cs"/>
          <w:b/>
          <w:bCs/>
          <w:sz w:val="32"/>
          <w:szCs w:val="32"/>
          <w:rtl/>
          <w:lang w:bidi="ar-EG"/>
        </w:rPr>
        <w:t>القومي</w:t>
      </w:r>
      <w:r w:rsidRPr="00AB0C63">
        <w:rPr>
          <w:rFonts w:ascii="Simplified Arabic" w:hAnsi="Simplified Arabic" w:cs="Simplified Arabic"/>
          <w:b/>
          <w:bCs/>
          <w:sz w:val="32"/>
          <w:szCs w:val="32"/>
          <w:rtl/>
          <w:lang w:bidi="ar-EG"/>
        </w:rPr>
        <w:t xml:space="preserve"> على اشتراكه </w:t>
      </w:r>
      <w:r w:rsidR="00B840A8" w:rsidRPr="00AB0C63">
        <w:rPr>
          <w:rFonts w:ascii="Simplified Arabic" w:hAnsi="Simplified Arabic" w:cs="Simplified Arabic" w:hint="cs"/>
          <w:b/>
          <w:bCs/>
          <w:sz w:val="32"/>
          <w:szCs w:val="32"/>
          <w:rtl/>
          <w:lang w:bidi="ar-EG"/>
        </w:rPr>
        <w:t>بالإشراف</w:t>
      </w:r>
      <w:r w:rsidRPr="00AB0C63">
        <w:rPr>
          <w:rFonts w:ascii="Simplified Arabic" w:hAnsi="Simplified Arabic" w:cs="Simplified Arabic"/>
          <w:b/>
          <w:bCs/>
          <w:sz w:val="32"/>
          <w:szCs w:val="32"/>
          <w:rtl/>
          <w:lang w:bidi="ar-EG"/>
        </w:rPr>
        <w:t xml:space="preserve"> على الرسالة وحسن تعاونه مع الباحث وتحمله مشقة متابعة الرسالة والتعدي</w:t>
      </w:r>
      <w:r>
        <w:rPr>
          <w:rFonts w:ascii="Simplified Arabic" w:hAnsi="Simplified Arabic" w:cs="Simplified Arabic"/>
          <w:b/>
          <w:bCs/>
          <w:sz w:val="32"/>
          <w:szCs w:val="32"/>
          <w:rtl/>
          <w:lang w:bidi="ar-EG"/>
        </w:rPr>
        <w:t>لات المطلوبة والدعم بشكل متواصل</w:t>
      </w:r>
      <w:r w:rsidRPr="00AB0C63">
        <w:rPr>
          <w:rFonts w:ascii="Simplified Arabic" w:hAnsi="Simplified Arabic" w:cs="Simplified Arabic"/>
          <w:b/>
          <w:bCs/>
          <w:sz w:val="32"/>
          <w:szCs w:val="32"/>
          <w:rtl/>
          <w:lang w:bidi="ar-EG"/>
        </w:rPr>
        <w:t xml:space="preserve">، نعم الأخ ونعم المعلم فجزاه الله </w:t>
      </w:r>
      <w:r>
        <w:rPr>
          <w:rFonts w:ascii="Simplified Arabic" w:hAnsi="Simplified Arabic" w:cs="Simplified Arabic" w:hint="cs"/>
          <w:b/>
          <w:bCs/>
          <w:sz w:val="32"/>
          <w:szCs w:val="32"/>
          <w:rtl/>
          <w:lang w:bidi="ar-EG"/>
        </w:rPr>
        <w:t xml:space="preserve">عني </w:t>
      </w:r>
      <w:r>
        <w:rPr>
          <w:rFonts w:ascii="Simplified Arabic" w:hAnsi="Simplified Arabic" w:cs="Simplified Arabic"/>
          <w:b/>
          <w:bCs/>
          <w:sz w:val="32"/>
          <w:szCs w:val="32"/>
          <w:rtl/>
          <w:lang w:bidi="ar-EG"/>
        </w:rPr>
        <w:t>خير الجزاء</w:t>
      </w:r>
      <w:r w:rsidRPr="00AB0C63">
        <w:rPr>
          <w:rFonts w:ascii="Simplified Arabic" w:hAnsi="Simplified Arabic" w:cs="Simplified Arabic"/>
          <w:b/>
          <w:bCs/>
          <w:sz w:val="32"/>
          <w:szCs w:val="32"/>
          <w:rtl/>
          <w:lang w:bidi="ar-EG"/>
        </w:rPr>
        <w:t>.</w:t>
      </w:r>
    </w:p>
    <w:p w:rsidR="004E5AFC" w:rsidRPr="00AB0C63" w:rsidRDefault="004E5AFC" w:rsidP="00B840A8">
      <w:pPr>
        <w:bidi/>
        <w:spacing w:after="0" w:line="240" w:lineRule="auto"/>
        <w:jc w:val="both"/>
        <w:rPr>
          <w:rFonts w:ascii="Simplified Arabic" w:hAnsi="Simplified Arabic" w:cs="Simplified Arabic"/>
          <w:b/>
          <w:bCs/>
          <w:sz w:val="32"/>
          <w:szCs w:val="32"/>
          <w:lang w:bidi="ar-EG"/>
        </w:rPr>
      </w:pPr>
      <w:r w:rsidRPr="00AB0C63">
        <w:rPr>
          <w:rFonts w:ascii="Simplified Arabic" w:hAnsi="Simplified Arabic" w:cs="Simplified Arabic"/>
          <w:b/>
          <w:bCs/>
          <w:sz w:val="32"/>
          <w:szCs w:val="32"/>
          <w:rtl/>
          <w:lang w:bidi="ar-EG"/>
        </w:rPr>
        <w:t xml:space="preserve">واتقدم بجزيل الشكر والامتنان إلى </w:t>
      </w:r>
      <w:r w:rsidRPr="003B0C8E">
        <w:rPr>
          <w:rFonts w:ascii="Simplified Arabic" w:hAnsi="Simplified Arabic" w:cs="Simplified Arabic"/>
          <w:b/>
          <w:bCs/>
          <w:sz w:val="36"/>
          <w:szCs w:val="36"/>
          <w:rtl/>
          <w:lang w:bidi="ar-EG"/>
        </w:rPr>
        <w:t xml:space="preserve">جميع </w:t>
      </w:r>
      <w:r w:rsidR="00B840A8" w:rsidRPr="003B0C8E">
        <w:rPr>
          <w:rFonts w:ascii="Simplified Arabic" w:hAnsi="Simplified Arabic" w:cs="Simplified Arabic" w:hint="cs"/>
          <w:b/>
          <w:bCs/>
          <w:sz w:val="36"/>
          <w:szCs w:val="36"/>
          <w:rtl/>
          <w:lang w:bidi="ar-EG"/>
        </w:rPr>
        <w:t>أساتذتي</w:t>
      </w:r>
      <w:r w:rsidRPr="003B0C8E">
        <w:rPr>
          <w:rFonts w:ascii="Simplified Arabic" w:hAnsi="Simplified Arabic" w:cs="Simplified Arabic"/>
          <w:b/>
          <w:bCs/>
          <w:sz w:val="36"/>
          <w:szCs w:val="36"/>
          <w:rtl/>
          <w:lang w:bidi="ar-EG"/>
        </w:rPr>
        <w:t xml:space="preserve"> بمعهد التخطيط </w:t>
      </w:r>
      <w:r w:rsidR="00B840A8" w:rsidRPr="003B0C8E">
        <w:rPr>
          <w:rFonts w:ascii="Simplified Arabic" w:hAnsi="Simplified Arabic" w:cs="Simplified Arabic" w:hint="cs"/>
          <w:b/>
          <w:bCs/>
          <w:sz w:val="36"/>
          <w:szCs w:val="36"/>
          <w:rtl/>
          <w:lang w:bidi="ar-EG"/>
        </w:rPr>
        <w:t>القومي</w:t>
      </w:r>
      <w:r w:rsidRPr="00AB0C63">
        <w:rPr>
          <w:rFonts w:ascii="Simplified Arabic" w:hAnsi="Simplified Arabic" w:cs="Simplified Arabic"/>
          <w:b/>
          <w:bCs/>
          <w:sz w:val="32"/>
          <w:szCs w:val="32"/>
          <w:rtl/>
          <w:lang w:bidi="ar-EG"/>
        </w:rPr>
        <w:t xml:space="preserve"> على </w:t>
      </w:r>
      <w:r w:rsidR="00B840A8" w:rsidRPr="00AB0C63">
        <w:rPr>
          <w:rFonts w:ascii="Simplified Arabic" w:hAnsi="Simplified Arabic" w:cs="Simplified Arabic" w:hint="cs"/>
          <w:b/>
          <w:bCs/>
          <w:sz w:val="32"/>
          <w:szCs w:val="32"/>
          <w:rtl/>
          <w:lang w:bidi="ar-EG"/>
        </w:rPr>
        <w:t>تأسيسي</w:t>
      </w:r>
      <w:r w:rsidRPr="00AB0C63">
        <w:rPr>
          <w:rFonts w:ascii="Simplified Arabic" w:hAnsi="Simplified Arabic" w:cs="Simplified Arabic"/>
          <w:b/>
          <w:bCs/>
          <w:sz w:val="32"/>
          <w:szCs w:val="32"/>
          <w:rtl/>
          <w:lang w:bidi="ar-EG"/>
        </w:rPr>
        <w:t xml:space="preserve"> جيدا في مناهج البحث </w:t>
      </w:r>
      <w:r w:rsidR="00B840A8" w:rsidRPr="00AB0C63">
        <w:rPr>
          <w:rFonts w:ascii="Simplified Arabic" w:hAnsi="Simplified Arabic" w:cs="Simplified Arabic" w:hint="cs"/>
          <w:b/>
          <w:bCs/>
          <w:sz w:val="32"/>
          <w:szCs w:val="32"/>
          <w:rtl/>
          <w:lang w:bidi="ar-EG"/>
        </w:rPr>
        <w:t>العلمي</w:t>
      </w:r>
      <w:r w:rsidRPr="00AB0C63">
        <w:rPr>
          <w:rFonts w:ascii="Simplified Arabic" w:hAnsi="Simplified Arabic" w:cs="Simplified Arabic"/>
          <w:b/>
          <w:bCs/>
          <w:sz w:val="32"/>
          <w:szCs w:val="32"/>
          <w:rtl/>
          <w:lang w:bidi="ar-EG"/>
        </w:rPr>
        <w:t xml:space="preserve"> وإثراء الباحث بمزيد من المعلومات والطرق والمناهج الحديثة علميا وعملياً أثناء مرحلة </w:t>
      </w:r>
      <w:r w:rsidR="00B840A8" w:rsidRPr="00AB0C63">
        <w:rPr>
          <w:rFonts w:ascii="Simplified Arabic" w:hAnsi="Simplified Arabic" w:cs="Simplified Arabic" w:hint="cs"/>
          <w:b/>
          <w:bCs/>
          <w:sz w:val="32"/>
          <w:szCs w:val="32"/>
          <w:rtl/>
          <w:lang w:bidi="ar-EG"/>
        </w:rPr>
        <w:t>تأهيلي</w:t>
      </w:r>
      <w:r w:rsidRPr="00AB0C63">
        <w:rPr>
          <w:rFonts w:ascii="Simplified Arabic" w:hAnsi="Simplified Arabic" w:cs="Simplified Arabic"/>
          <w:b/>
          <w:bCs/>
          <w:sz w:val="32"/>
          <w:szCs w:val="32"/>
          <w:rtl/>
          <w:lang w:bidi="ar-EG"/>
        </w:rPr>
        <w:t xml:space="preserve"> الماجستير وفترة اعداد الرسالة والتي كان لها </w:t>
      </w:r>
      <w:r>
        <w:rPr>
          <w:rFonts w:ascii="Simplified Arabic" w:hAnsi="Simplified Arabic" w:cs="Simplified Arabic"/>
          <w:b/>
          <w:bCs/>
          <w:sz w:val="32"/>
          <w:szCs w:val="32"/>
          <w:rtl/>
          <w:lang w:bidi="ar-EG"/>
        </w:rPr>
        <w:t xml:space="preserve">عظيم الأثر على الرسالة </w:t>
      </w:r>
      <w:r w:rsidR="00B840A8">
        <w:rPr>
          <w:rFonts w:ascii="Simplified Arabic" w:hAnsi="Simplified Arabic" w:cs="Simplified Arabic" w:hint="cs"/>
          <w:b/>
          <w:bCs/>
          <w:sz w:val="32"/>
          <w:szCs w:val="32"/>
          <w:rtl/>
          <w:lang w:bidi="ar-EG"/>
        </w:rPr>
        <w:t>والباحث</w:t>
      </w:r>
      <w:r w:rsidRPr="00AB0C63">
        <w:rPr>
          <w:rFonts w:ascii="Simplified Arabic" w:hAnsi="Simplified Arabic" w:cs="Simplified Arabic"/>
          <w:b/>
          <w:bCs/>
          <w:sz w:val="32"/>
          <w:szCs w:val="32"/>
          <w:rtl/>
          <w:lang w:bidi="ar-EG"/>
        </w:rPr>
        <w:t>.</w:t>
      </w:r>
    </w:p>
    <w:p w:rsidR="004E5AFC" w:rsidRDefault="004E5AFC" w:rsidP="00B840A8">
      <w:pPr>
        <w:bidi/>
        <w:spacing w:after="0" w:line="240" w:lineRule="auto"/>
        <w:ind w:left="6480" w:firstLine="720"/>
        <w:rPr>
          <w:rFonts w:ascii="Simplified Arabic" w:hAnsi="Simplified Arabic" w:cs="Simplified Arabic"/>
          <w:b/>
          <w:bCs/>
          <w:sz w:val="36"/>
          <w:szCs w:val="36"/>
          <w:rtl/>
          <w:lang w:bidi="ar-EG"/>
        </w:rPr>
      </w:pPr>
      <w:r w:rsidRPr="006712B1">
        <w:rPr>
          <w:rFonts w:ascii="Simplified Arabic" w:hAnsi="Simplified Arabic" w:cs="Simplified Arabic" w:hint="cs"/>
          <w:b/>
          <w:bCs/>
          <w:sz w:val="36"/>
          <w:szCs w:val="36"/>
          <w:rtl/>
          <w:lang w:bidi="ar-EG"/>
        </w:rPr>
        <w:t>الباحث</w:t>
      </w:r>
    </w:p>
    <w:p w:rsidR="00682648" w:rsidRDefault="00682648" w:rsidP="003028EC">
      <w:pPr>
        <w:bidi/>
        <w:spacing w:after="0" w:line="240" w:lineRule="auto"/>
        <w:jc w:val="center"/>
        <w:rPr>
          <w:rFonts w:ascii="Simplified Arabic" w:hAnsi="Simplified Arabic" w:cs="Simplified Arabic"/>
          <w:b/>
          <w:bCs/>
          <w:sz w:val="32"/>
          <w:szCs w:val="32"/>
          <w:u w:val="single"/>
          <w:rtl/>
          <w:lang w:bidi="ar-EG"/>
        </w:rPr>
      </w:pPr>
    </w:p>
    <w:p w:rsidR="000D1929" w:rsidRPr="000A2EC2" w:rsidRDefault="003476CC" w:rsidP="00B840A8">
      <w:pPr>
        <w:bidi/>
        <w:spacing w:after="0" w:line="240" w:lineRule="auto"/>
        <w:jc w:val="center"/>
        <w:rPr>
          <w:rFonts w:ascii="Simplified Arabic" w:hAnsi="Simplified Arabic" w:cs="Simplified Arabic"/>
          <w:b/>
          <w:bCs/>
          <w:sz w:val="32"/>
          <w:szCs w:val="32"/>
          <w:u w:val="single"/>
          <w:rtl/>
          <w:lang w:bidi="ar-EG"/>
        </w:rPr>
      </w:pPr>
      <w:r w:rsidRPr="000A2EC2">
        <w:rPr>
          <w:rFonts w:ascii="Simplified Arabic" w:hAnsi="Simplified Arabic" w:cs="Simplified Arabic" w:hint="cs"/>
          <w:b/>
          <w:bCs/>
          <w:sz w:val="32"/>
          <w:szCs w:val="32"/>
          <w:u w:val="single"/>
          <w:rtl/>
          <w:lang w:bidi="ar-EG"/>
        </w:rPr>
        <w:lastRenderedPageBreak/>
        <w:t>ال</w:t>
      </w:r>
      <w:r w:rsidR="00C00E7F" w:rsidRPr="000A2EC2">
        <w:rPr>
          <w:rFonts w:ascii="Simplified Arabic" w:hAnsi="Simplified Arabic" w:cs="Simplified Arabic" w:hint="cs"/>
          <w:b/>
          <w:bCs/>
          <w:sz w:val="32"/>
          <w:szCs w:val="32"/>
          <w:u w:val="single"/>
          <w:rtl/>
          <w:lang w:bidi="ar-EG"/>
        </w:rPr>
        <w:t>مستخلص</w:t>
      </w:r>
    </w:p>
    <w:p w:rsidR="003476CC" w:rsidRPr="000A2EC2" w:rsidRDefault="003476CC" w:rsidP="00B840A8">
      <w:pPr>
        <w:bidi/>
        <w:spacing w:after="0" w:line="240" w:lineRule="auto"/>
        <w:jc w:val="both"/>
        <w:rPr>
          <w:rFonts w:ascii="Simplified Arabic" w:hAnsi="Simplified Arabic" w:cs="Simplified Arabic"/>
          <w:b/>
          <w:bCs/>
          <w:sz w:val="28"/>
          <w:szCs w:val="28"/>
          <w:rtl/>
          <w:lang w:bidi="ar-EG"/>
        </w:rPr>
      </w:pPr>
      <w:r w:rsidRPr="000A2EC2">
        <w:rPr>
          <w:rFonts w:ascii="Simplified Arabic" w:hAnsi="Simplified Arabic" w:cs="Simplified Arabic" w:hint="cs"/>
          <w:b/>
          <w:bCs/>
          <w:sz w:val="28"/>
          <w:szCs w:val="28"/>
          <w:u w:val="single"/>
          <w:rtl/>
          <w:lang w:bidi="ar-EG"/>
        </w:rPr>
        <w:t>عنوان الرسالة:</w:t>
      </w:r>
      <w:r w:rsidRPr="000A2EC2">
        <w:rPr>
          <w:rFonts w:ascii="Simplified Arabic" w:hAnsi="Simplified Arabic" w:cs="Simplified Arabic" w:hint="cs"/>
          <w:b/>
          <w:bCs/>
          <w:sz w:val="28"/>
          <w:szCs w:val="28"/>
          <w:rtl/>
          <w:lang w:bidi="ar-EG"/>
        </w:rPr>
        <w:t xml:space="preserve"> حوكمة الإدارة المحلية ودورها </w:t>
      </w:r>
      <w:r w:rsidR="00B840A8" w:rsidRPr="000A2EC2">
        <w:rPr>
          <w:rFonts w:ascii="Simplified Arabic" w:hAnsi="Simplified Arabic" w:cs="Simplified Arabic" w:hint="cs"/>
          <w:b/>
          <w:bCs/>
          <w:sz w:val="28"/>
          <w:szCs w:val="28"/>
          <w:rtl/>
          <w:lang w:bidi="ar-EG"/>
        </w:rPr>
        <w:t>في</w:t>
      </w:r>
      <w:r w:rsidRPr="000A2EC2">
        <w:rPr>
          <w:rFonts w:ascii="Simplified Arabic" w:hAnsi="Simplified Arabic" w:cs="Simplified Arabic" w:hint="cs"/>
          <w:b/>
          <w:bCs/>
          <w:sz w:val="28"/>
          <w:szCs w:val="28"/>
          <w:rtl/>
          <w:lang w:bidi="ar-EG"/>
        </w:rPr>
        <w:t xml:space="preserve"> تحقيق أهداف التنمية المستدامة: دراسة ميدانية</w:t>
      </w:r>
    </w:p>
    <w:p w:rsidR="003476CC" w:rsidRPr="000A2EC2" w:rsidRDefault="003476CC" w:rsidP="00B840A8">
      <w:pPr>
        <w:bidi/>
        <w:spacing w:after="0" w:line="240" w:lineRule="auto"/>
        <w:jc w:val="both"/>
        <w:rPr>
          <w:rFonts w:ascii="Simplified Arabic" w:hAnsi="Simplified Arabic" w:cs="Simplified Arabic"/>
          <w:b/>
          <w:bCs/>
          <w:sz w:val="28"/>
          <w:szCs w:val="28"/>
          <w:rtl/>
          <w:lang w:bidi="ar-EG"/>
        </w:rPr>
      </w:pPr>
      <w:r w:rsidRPr="00A702C1">
        <w:rPr>
          <w:rFonts w:ascii="Simplified Arabic" w:hAnsi="Simplified Arabic" w:cs="Simplified Arabic" w:hint="cs"/>
          <w:b/>
          <w:bCs/>
          <w:sz w:val="28"/>
          <w:szCs w:val="28"/>
          <w:u w:val="single"/>
          <w:rtl/>
          <w:lang w:bidi="ar-EG"/>
        </w:rPr>
        <w:t>الباحث:</w:t>
      </w:r>
      <w:r w:rsidRPr="000A2EC2">
        <w:rPr>
          <w:rFonts w:ascii="Simplified Arabic" w:hAnsi="Simplified Arabic" w:cs="Simplified Arabic" w:hint="cs"/>
          <w:b/>
          <w:bCs/>
          <w:sz w:val="28"/>
          <w:szCs w:val="28"/>
          <w:rtl/>
          <w:lang w:bidi="ar-EG"/>
        </w:rPr>
        <w:t xml:space="preserve"> أشرف أحمد حسن محمد</w:t>
      </w:r>
    </w:p>
    <w:p w:rsidR="003476CC" w:rsidRPr="000A2EC2" w:rsidRDefault="003476CC" w:rsidP="00B840A8">
      <w:pPr>
        <w:bidi/>
        <w:spacing w:after="0" w:line="240" w:lineRule="auto"/>
        <w:jc w:val="both"/>
        <w:rPr>
          <w:rFonts w:ascii="Simplified Arabic" w:hAnsi="Simplified Arabic" w:cs="Simplified Arabic"/>
          <w:b/>
          <w:bCs/>
          <w:sz w:val="28"/>
          <w:szCs w:val="28"/>
          <w:rtl/>
          <w:lang w:bidi="ar-EG"/>
        </w:rPr>
      </w:pPr>
      <w:r w:rsidRPr="00A702C1">
        <w:rPr>
          <w:rFonts w:ascii="Simplified Arabic" w:hAnsi="Simplified Arabic" w:cs="Simplified Arabic" w:hint="cs"/>
          <w:b/>
          <w:bCs/>
          <w:sz w:val="28"/>
          <w:szCs w:val="28"/>
          <w:u w:val="single"/>
          <w:rtl/>
          <w:lang w:bidi="ar-EG"/>
        </w:rPr>
        <w:t>المشرفون:</w:t>
      </w:r>
      <w:r w:rsidRPr="000A2EC2">
        <w:rPr>
          <w:rFonts w:ascii="Simplified Arabic" w:hAnsi="Simplified Arabic" w:cs="Simplified Arabic" w:hint="cs"/>
          <w:b/>
          <w:bCs/>
          <w:sz w:val="28"/>
          <w:szCs w:val="28"/>
          <w:rtl/>
          <w:lang w:bidi="ar-EG"/>
        </w:rPr>
        <w:t xml:space="preserve"> ا</w:t>
      </w:r>
      <w:r w:rsidR="000A2EC2" w:rsidRPr="000A2EC2">
        <w:rPr>
          <w:rFonts w:ascii="Simplified Arabic" w:hAnsi="Simplified Arabic" w:cs="Simplified Arabic" w:hint="cs"/>
          <w:b/>
          <w:bCs/>
          <w:sz w:val="28"/>
          <w:szCs w:val="28"/>
          <w:rtl/>
          <w:lang w:bidi="ar-EG"/>
        </w:rPr>
        <w:t xml:space="preserve">.د/ </w:t>
      </w:r>
      <w:r w:rsidRPr="000A2EC2">
        <w:rPr>
          <w:rFonts w:ascii="Simplified Arabic" w:hAnsi="Simplified Arabic" w:cs="Simplified Arabic" w:hint="cs"/>
          <w:b/>
          <w:bCs/>
          <w:sz w:val="28"/>
          <w:szCs w:val="28"/>
          <w:rtl/>
          <w:lang w:bidi="ar-EG"/>
        </w:rPr>
        <w:t>خالد زكر</w:t>
      </w:r>
      <w:r w:rsidR="000A2EC2" w:rsidRPr="000A2EC2">
        <w:rPr>
          <w:rFonts w:ascii="Simplified Arabic" w:hAnsi="Simplified Arabic" w:cs="Simplified Arabic" w:hint="cs"/>
          <w:b/>
          <w:bCs/>
          <w:sz w:val="28"/>
          <w:szCs w:val="28"/>
          <w:rtl/>
          <w:lang w:bidi="ar-EG"/>
        </w:rPr>
        <w:t xml:space="preserve">يا </w:t>
      </w:r>
      <w:r w:rsidR="00A702C1" w:rsidRPr="000A2EC2">
        <w:rPr>
          <w:rFonts w:ascii="Simplified Arabic" w:hAnsi="Simplified Arabic" w:cs="Simplified Arabic" w:hint="cs"/>
          <w:b/>
          <w:bCs/>
          <w:sz w:val="28"/>
          <w:szCs w:val="28"/>
          <w:rtl/>
          <w:lang w:bidi="ar-EG"/>
        </w:rPr>
        <w:t xml:space="preserve">أمين </w:t>
      </w:r>
      <w:r w:rsidR="00A702C1" w:rsidRPr="000A2EC2">
        <w:rPr>
          <w:rFonts w:ascii="Simplified Arabic" w:hAnsi="Simplified Arabic" w:cs="Simplified Arabic" w:hint="cs"/>
          <w:b/>
          <w:bCs/>
          <w:sz w:val="28"/>
          <w:szCs w:val="28"/>
          <w:rtl/>
          <w:lang w:bidi="ar-EG"/>
        </w:rPr>
        <w:tab/>
      </w:r>
      <w:r w:rsidR="000A2EC2" w:rsidRPr="000A2EC2">
        <w:rPr>
          <w:rFonts w:ascii="Simplified Arabic" w:hAnsi="Simplified Arabic" w:cs="Simplified Arabic" w:hint="cs"/>
          <w:b/>
          <w:bCs/>
          <w:sz w:val="28"/>
          <w:szCs w:val="28"/>
          <w:rtl/>
          <w:lang w:bidi="ar-EG"/>
        </w:rPr>
        <w:t xml:space="preserve">  د/ </w:t>
      </w:r>
      <w:r w:rsidRPr="000A2EC2">
        <w:rPr>
          <w:rFonts w:ascii="Simplified Arabic" w:hAnsi="Simplified Arabic" w:cs="Simplified Arabic" w:hint="cs"/>
          <w:b/>
          <w:bCs/>
          <w:sz w:val="28"/>
          <w:szCs w:val="28"/>
          <w:rtl/>
          <w:lang w:bidi="ar-EG"/>
        </w:rPr>
        <w:t>أحمد عبدالله عاشور</w:t>
      </w:r>
      <w:r w:rsidR="000A2EC2" w:rsidRPr="000A2EC2">
        <w:rPr>
          <w:rFonts w:ascii="Simplified Arabic" w:hAnsi="Simplified Arabic" w:cs="Simplified Arabic" w:hint="cs"/>
          <w:b/>
          <w:bCs/>
          <w:sz w:val="28"/>
          <w:szCs w:val="28"/>
          <w:rtl/>
          <w:lang w:bidi="ar-EG"/>
        </w:rPr>
        <w:t xml:space="preserve">    </w:t>
      </w:r>
      <w:r w:rsidR="000A2EC2">
        <w:rPr>
          <w:rFonts w:ascii="Simplified Arabic" w:hAnsi="Simplified Arabic" w:cs="Simplified Arabic" w:hint="cs"/>
          <w:b/>
          <w:bCs/>
          <w:sz w:val="28"/>
          <w:szCs w:val="28"/>
          <w:rtl/>
          <w:lang w:bidi="ar-EG"/>
        </w:rPr>
        <w:tab/>
      </w:r>
      <w:r w:rsidR="000A2EC2">
        <w:rPr>
          <w:rFonts w:ascii="Simplified Arabic" w:hAnsi="Simplified Arabic" w:cs="Simplified Arabic" w:hint="cs"/>
          <w:b/>
          <w:bCs/>
          <w:sz w:val="28"/>
          <w:szCs w:val="28"/>
          <w:rtl/>
          <w:lang w:bidi="ar-EG"/>
        </w:rPr>
        <w:tab/>
      </w:r>
      <w:r w:rsidR="000A2EC2" w:rsidRPr="000A2EC2">
        <w:rPr>
          <w:rFonts w:ascii="Simplified Arabic" w:hAnsi="Simplified Arabic" w:cs="Simplified Arabic" w:hint="cs"/>
          <w:b/>
          <w:bCs/>
          <w:sz w:val="28"/>
          <w:szCs w:val="28"/>
          <w:rtl/>
          <w:lang w:bidi="ar-EG"/>
        </w:rPr>
        <w:t xml:space="preserve">  السنة:2022</w:t>
      </w:r>
      <w:r w:rsidR="000A2EC2">
        <w:rPr>
          <w:rFonts w:ascii="Simplified Arabic" w:hAnsi="Simplified Arabic" w:cs="Simplified Arabic" w:hint="cs"/>
          <w:b/>
          <w:bCs/>
          <w:sz w:val="28"/>
          <w:szCs w:val="28"/>
          <w:rtl/>
          <w:lang w:bidi="ar-EG"/>
        </w:rPr>
        <w:t>م</w:t>
      </w:r>
    </w:p>
    <w:p w:rsidR="000A2EC2" w:rsidRDefault="000A2EC2" w:rsidP="00B840A8">
      <w:pPr>
        <w:bidi/>
        <w:spacing w:after="0" w:line="240" w:lineRule="auto"/>
        <w:jc w:val="both"/>
        <w:rPr>
          <w:rFonts w:ascii="Simplified Arabic" w:hAnsi="Simplified Arabic" w:cs="Simplified Arabic"/>
          <w:b/>
          <w:bCs/>
          <w:sz w:val="28"/>
          <w:szCs w:val="28"/>
          <w:lang w:bidi="ar-EG"/>
        </w:rPr>
      </w:pPr>
      <w:r w:rsidRPr="00A702C1">
        <w:rPr>
          <w:rFonts w:ascii="Simplified Arabic" w:hAnsi="Simplified Arabic" w:cs="Simplified Arabic" w:hint="cs"/>
          <w:b/>
          <w:bCs/>
          <w:sz w:val="28"/>
          <w:szCs w:val="28"/>
          <w:u w:val="single"/>
          <w:rtl/>
          <w:lang w:bidi="ar-EG"/>
        </w:rPr>
        <w:t>الدرجة العلمية:</w:t>
      </w:r>
      <w:r w:rsidRPr="000A2EC2">
        <w:rPr>
          <w:rFonts w:ascii="Simplified Arabic" w:hAnsi="Simplified Arabic" w:cs="Simplified Arabic" w:hint="cs"/>
          <w:b/>
          <w:bCs/>
          <w:sz w:val="28"/>
          <w:szCs w:val="28"/>
          <w:rtl/>
          <w:lang w:bidi="ar-EG"/>
        </w:rPr>
        <w:t xml:space="preserve"> ماجستير التخطيط والتنمية</w:t>
      </w:r>
      <w:r w:rsidRPr="000A2EC2">
        <w:rPr>
          <w:rFonts w:ascii="Simplified Arabic" w:hAnsi="Simplified Arabic" w:cs="Simplified Arabic" w:hint="cs"/>
          <w:b/>
          <w:bCs/>
          <w:sz w:val="28"/>
          <w:szCs w:val="28"/>
          <w:rtl/>
          <w:lang w:bidi="ar-EG"/>
        </w:rPr>
        <w:tab/>
      </w:r>
      <w:r w:rsidRPr="000A2EC2">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sidRPr="000A2EC2">
        <w:rPr>
          <w:rFonts w:ascii="Simplified Arabic" w:hAnsi="Simplified Arabic" w:cs="Simplified Arabic" w:hint="cs"/>
          <w:b/>
          <w:bCs/>
          <w:sz w:val="28"/>
          <w:szCs w:val="28"/>
          <w:rtl/>
          <w:lang w:bidi="ar-EG"/>
        </w:rPr>
        <w:t xml:space="preserve">معهد التخطيط </w:t>
      </w:r>
      <w:r w:rsidR="00B840A8" w:rsidRPr="000A2EC2">
        <w:rPr>
          <w:rFonts w:ascii="Simplified Arabic" w:hAnsi="Simplified Arabic" w:cs="Simplified Arabic" w:hint="cs"/>
          <w:b/>
          <w:bCs/>
          <w:sz w:val="28"/>
          <w:szCs w:val="28"/>
          <w:rtl/>
          <w:lang w:bidi="ar-EG"/>
        </w:rPr>
        <w:t>القومي</w:t>
      </w:r>
    </w:p>
    <w:p w:rsidR="009B180F" w:rsidRPr="000A2EC2" w:rsidRDefault="009B180F" w:rsidP="00B840A8">
      <w:pPr>
        <w:bidi/>
        <w:spacing w:after="0" w:line="240" w:lineRule="auto"/>
        <w:jc w:val="center"/>
        <w:rPr>
          <w:rFonts w:ascii="Simplified Arabic" w:hAnsi="Simplified Arabic" w:cs="Simplified Arabic"/>
          <w:b/>
          <w:bCs/>
          <w:sz w:val="28"/>
          <w:szCs w:val="28"/>
          <w:rtl/>
          <w:lang w:bidi="ar-EG"/>
        </w:rPr>
      </w:pPr>
      <w:r>
        <w:rPr>
          <w:rFonts w:asciiTheme="majorBidi" w:eastAsia="Times New Roman" w:hAnsiTheme="majorBidi" w:cstheme="majorBidi"/>
          <w:color w:val="202124"/>
          <w:sz w:val="28"/>
          <w:szCs w:val="28"/>
        </w:rPr>
        <w:t>****************************************************</w:t>
      </w:r>
    </w:p>
    <w:p w:rsidR="00037AC1" w:rsidRDefault="00037AC1" w:rsidP="00B840A8">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w:t>
      </w:r>
      <w:r w:rsidRPr="00037AC1">
        <w:rPr>
          <w:rFonts w:ascii="Simplified Arabic" w:hAnsi="Simplified Arabic" w:cs="Simplified Arabic"/>
          <w:sz w:val="28"/>
          <w:szCs w:val="28"/>
          <w:rtl/>
        </w:rPr>
        <w:t>ن تحقيق أهداف التنمية المستدامة يتطلب تطبيق مبادئ حوكمة الإدارة المحلية وتفعيل دور المواطنين وضمان مشاركة أكثر فعا</w:t>
      </w:r>
      <w:r w:rsidR="00E017AF">
        <w:rPr>
          <w:rFonts w:ascii="Simplified Arabic" w:hAnsi="Simplified Arabic" w:cs="Simplified Arabic"/>
          <w:sz w:val="28"/>
          <w:szCs w:val="28"/>
          <w:rtl/>
        </w:rPr>
        <w:t>لية خاصة المهمشين من الفقراء أو</w:t>
      </w:r>
      <w:r w:rsidR="00E017AF">
        <w:rPr>
          <w:rFonts w:ascii="Simplified Arabic" w:hAnsi="Simplified Arabic" w:cs="Simplified Arabic" w:hint="cs"/>
          <w:sz w:val="28"/>
          <w:szCs w:val="28"/>
          <w:rtl/>
        </w:rPr>
        <w:t xml:space="preserve"> </w:t>
      </w:r>
      <w:r w:rsidRPr="00037AC1">
        <w:rPr>
          <w:rFonts w:ascii="Simplified Arabic" w:hAnsi="Simplified Arabic" w:cs="Simplified Arabic"/>
          <w:sz w:val="28"/>
          <w:szCs w:val="28"/>
          <w:rtl/>
        </w:rPr>
        <w:t>النساء، ونظرا للدور الهام الذي يمكن أن تقوم به مؤسسات المجتمع المدني والقطاع الخاص (شركاء التنمية) على المستوى المحلي، فأنه من الأهمية تفعيل دورهم وتطبيق مبادئ حوكمة الإدارة المحلية من حيث المساءلة والتحول الى اللامركزية والشفافية ووضع الرؤية الاستراتيجية وسرعة الاستجابة والكفاءة والفعالية والعدالة والمساواة وسيادة القانون لتحقيق أهداف التنمية المستدامة (الاقتصادية والاجتماعية والبيئية)</w:t>
      </w:r>
      <w:r>
        <w:rPr>
          <w:rFonts w:ascii="Simplified Arabic" w:hAnsi="Simplified Arabic" w:cs="Simplified Arabic" w:hint="cs"/>
          <w:sz w:val="28"/>
          <w:szCs w:val="28"/>
          <w:rtl/>
        </w:rPr>
        <w:t>.</w:t>
      </w:r>
    </w:p>
    <w:p w:rsidR="000A2EC2" w:rsidRPr="00DE14B7" w:rsidRDefault="00DE14B7" w:rsidP="00B840A8">
      <w:pPr>
        <w:bidi/>
        <w:spacing w:after="0" w:line="240" w:lineRule="auto"/>
        <w:jc w:val="both"/>
        <w:rPr>
          <w:rFonts w:ascii="Simplified Arabic" w:hAnsi="Simplified Arabic" w:cs="Simplified Arabic"/>
          <w:b/>
          <w:bCs/>
          <w:sz w:val="32"/>
          <w:szCs w:val="32"/>
          <w:rtl/>
        </w:rPr>
      </w:pPr>
      <w:r w:rsidRPr="00DE14B7">
        <w:rPr>
          <w:rFonts w:ascii="Simplified Arabic" w:hAnsi="Simplified Arabic" w:cs="Simplified Arabic" w:hint="cs"/>
          <w:b/>
          <w:bCs/>
          <w:sz w:val="32"/>
          <w:szCs w:val="32"/>
          <w:rtl/>
        </w:rPr>
        <w:t>أ</w:t>
      </w:r>
      <w:r w:rsidR="000A2EC2" w:rsidRPr="00DE14B7">
        <w:rPr>
          <w:rFonts w:ascii="Simplified Arabic" w:hAnsi="Simplified Arabic" w:cs="Simplified Arabic" w:hint="cs"/>
          <w:b/>
          <w:bCs/>
          <w:sz w:val="32"/>
          <w:szCs w:val="32"/>
          <w:rtl/>
        </w:rPr>
        <w:t>هد</w:t>
      </w:r>
      <w:r w:rsidRPr="00DE14B7">
        <w:rPr>
          <w:rFonts w:ascii="Simplified Arabic" w:hAnsi="Simplified Arabic" w:cs="Simplified Arabic" w:hint="cs"/>
          <w:b/>
          <w:bCs/>
          <w:sz w:val="32"/>
          <w:szCs w:val="32"/>
          <w:rtl/>
        </w:rPr>
        <w:t>ا</w:t>
      </w:r>
      <w:r w:rsidR="000A2EC2" w:rsidRPr="00DE14B7">
        <w:rPr>
          <w:rFonts w:ascii="Simplified Arabic" w:hAnsi="Simplified Arabic" w:cs="Simplified Arabic" w:hint="cs"/>
          <w:b/>
          <w:bCs/>
          <w:sz w:val="32"/>
          <w:szCs w:val="32"/>
          <w:rtl/>
        </w:rPr>
        <w:t xml:space="preserve">ف </w:t>
      </w:r>
      <w:r w:rsidR="00B840A8" w:rsidRPr="00DE14B7">
        <w:rPr>
          <w:rFonts w:ascii="Simplified Arabic" w:hAnsi="Simplified Arabic" w:cs="Simplified Arabic" w:hint="cs"/>
          <w:b/>
          <w:bCs/>
          <w:sz w:val="32"/>
          <w:szCs w:val="32"/>
          <w:rtl/>
        </w:rPr>
        <w:t>الدراسة:</w:t>
      </w:r>
    </w:p>
    <w:p w:rsidR="000A2EC2" w:rsidRPr="00DE14B7" w:rsidRDefault="004D7774" w:rsidP="00B840A8">
      <w:pPr>
        <w:numPr>
          <w:ilvl w:val="0"/>
          <w:numId w:val="2"/>
        </w:numPr>
        <w:bidi/>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rPr>
        <w:t>دراسة</w:t>
      </w:r>
      <w:r w:rsidR="000A2EC2" w:rsidRPr="00DE14B7">
        <w:rPr>
          <w:rFonts w:ascii="Simplified Arabic" w:hAnsi="Simplified Arabic" w:cs="Simplified Arabic"/>
          <w:sz w:val="28"/>
          <w:szCs w:val="28"/>
          <w:rtl/>
        </w:rPr>
        <w:t xml:space="preserve"> واقع</w:t>
      </w:r>
      <w:r w:rsidR="000A2EC2" w:rsidRPr="00DE14B7">
        <w:rPr>
          <w:rFonts w:ascii="Simplified Arabic" w:hAnsi="Simplified Arabic" w:cs="Simplified Arabic" w:hint="cs"/>
          <w:sz w:val="28"/>
          <w:szCs w:val="28"/>
          <w:rtl/>
        </w:rPr>
        <w:t xml:space="preserve"> </w:t>
      </w:r>
      <w:r w:rsidR="000A2EC2" w:rsidRPr="00DE14B7">
        <w:rPr>
          <w:rFonts w:ascii="Simplified Arabic" w:hAnsi="Simplified Arabic" w:cs="Simplified Arabic"/>
          <w:sz w:val="28"/>
          <w:szCs w:val="28"/>
          <w:rtl/>
        </w:rPr>
        <w:t>الإدارة المحلية في مصر وآلياتها وكيفية قيامها بمهامها.</w:t>
      </w:r>
    </w:p>
    <w:p w:rsidR="000A2EC2" w:rsidRPr="00DE14B7" w:rsidRDefault="004D7774" w:rsidP="00B840A8">
      <w:pPr>
        <w:numPr>
          <w:ilvl w:val="0"/>
          <w:numId w:val="2"/>
        </w:numPr>
        <w:bidi/>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rPr>
        <w:t>دراسة</w:t>
      </w:r>
      <w:r w:rsidR="000A2EC2" w:rsidRPr="00DE14B7">
        <w:rPr>
          <w:rFonts w:ascii="Simplified Arabic" w:hAnsi="Simplified Arabic" w:cs="Simplified Arabic"/>
          <w:sz w:val="28"/>
          <w:szCs w:val="28"/>
          <w:rtl/>
        </w:rPr>
        <w:t xml:space="preserve"> مفهوم الحوكمة وأهم مبادئها وآلياتها.</w:t>
      </w:r>
    </w:p>
    <w:p w:rsidR="000A2EC2" w:rsidRPr="00DE14B7" w:rsidRDefault="000A2EC2" w:rsidP="00B840A8">
      <w:pPr>
        <w:numPr>
          <w:ilvl w:val="0"/>
          <w:numId w:val="2"/>
        </w:numPr>
        <w:bidi/>
        <w:spacing w:after="0" w:line="240" w:lineRule="auto"/>
        <w:jc w:val="lowKashida"/>
        <w:rPr>
          <w:rFonts w:ascii="Simplified Arabic" w:hAnsi="Simplified Arabic" w:cs="Simplified Arabic"/>
          <w:sz w:val="28"/>
          <w:szCs w:val="28"/>
        </w:rPr>
      </w:pPr>
      <w:r w:rsidRPr="00DE14B7">
        <w:rPr>
          <w:rFonts w:ascii="Simplified Arabic" w:hAnsi="Simplified Arabic" w:cs="Simplified Arabic" w:hint="cs"/>
          <w:sz w:val="28"/>
          <w:szCs w:val="28"/>
          <w:rtl/>
          <w:lang w:bidi="ar-EG"/>
        </w:rPr>
        <w:t>استكشاف</w:t>
      </w:r>
      <w:r w:rsidRPr="00DE14B7">
        <w:rPr>
          <w:rFonts w:ascii="Simplified Arabic" w:hAnsi="Simplified Arabic" w:cs="Simplified Arabic"/>
          <w:sz w:val="28"/>
          <w:szCs w:val="28"/>
          <w:rtl/>
        </w:rPr>
        <w:t xml:space="preserve"> أثر تطبيق مبادئ الحوكمة </w:t>
      </w:r>
      <w:r w:rsidRPr="00DE14B7">
        <w:rPr>
          <w:rFonts w:ascii="Simplified Arabic" w:hAnsi="Simplified Arabic" w:cs="Simplified Arabic" w:hint="cs"/>
          <w:sz w:val="28"/>
          <w:szCs w:val="28"/>
          <w:rtl/>
          <w:lang w:bidi="ar-EG"/>
        </w:rPr>
        <w:t xml:space="preserve">على </w:t>
      </w:r>
      <w:r w:rsidRPr="00DE14B7">
        <w:rPr>
          <w:rFonts w:ascii="Simplified Arabic" w:hAnsi="Simplified Arabic" w:cs="Simplified Arabic"/>
          <w:sz w:val="28"/>
          <w:szCs w:val="28"/>
          <w:rtl/>
        </w:rPr>
        <w:t>الإدارة المحلية.</w:t>
      </w:r>
    </w:p>
    <w:p w:rsidR="000A2EC2" w:rsidRPr="00DE14B7" w:rsidRDefault="000A2EC2" w:rsidP="00B840A8">
      <w:pPr>
        <w:numPr>
          <w:ilvl w:val="0"/>
          <w:numId w:val="2"/>
        </w:numPr>
        <w:bidi/>
        <w:spacing w:after="0" w:line="240" w:lineRule="auto"/>
        <w:jc w:val="lowKashida"/>
        <w:rPr>
          <w:rFonts w:ascii="Simplified Arabic" w:hAnsi="Simplified Arabic" w:cs="Simplified Arabic"/>
          <w:sz w:val="28"/>
          <w:szCs w:val="28"/>
        </w:rPr>
      </w:pPr>
      <w:r w:rsidRPr="00DE14B7">
        <w:rPr>
          <w:rFonts w:ascii="Simplified Arabic" w:hAnsi="Simplified Arabic" w:cs="Simplified Arabic" w:hint="cs"/>
          <w:sz w:val="28"/>
          <w:szCs w:val="28"/>
          <w:rtl/>
        </w:rPr>
        <w:t>استكشاف</w:t>
      </w:r>
      <w:r w:rsidRPr="00DE14B7">
        <w:rPr>
          <w:rFonts w:ascii="Simplified Arabic" w:hAnsi="Simplified Arabic" w:cs="Simplified Arabic"/>
          <w:sz w:val="28"/>
          <w:szCs w:val="28"/>
          <w:rtl/>
        </w:rPr>
        <w:t xml:space="preserve"> أثر تطبيق حوكمة الإدارة المحلية </w:t>
      </w:r>
      <w:r w:rsidRPr="00DE14B7">
        <w:rPr>
          <w:rFonts w:ascii="Simplified Arabic" w:hAnsi="Simplified Arabic" w:cs="Simplified Arabic" w:hint="cs"/>
          <w:sz w:val="28"/>
          <w:szCs w:val="28"/>
          <w:rtl/>
        </w:rPr>
        <w:t>على</w:t>
      </w:r>
      <w:r w:rsidRPr="00DE14B7">
        <w:rPr>
          <w:rFonts w:ascii="Simplified Arabic" w:hAnsi="Simplified Arabic" w:cs="Simplified Arabic"/>
          <w:sz w:val="28"/>
          <w:szCs w:val="28"/>
          <w:rtl/>
        </w:rPr>
        <w:t xml:space="preserve"> تحقيق أهداف التنمية المستدامة.</w:t>
      </w:r>
    </w:p>
    <w:p w:rsidR="00037AC1" w:rsidRPr="00DE14B7" w:rsidRDefault="000A2EC2" w:rsidP="00B840A8">
      <w:pPr>
        <w:numPr>
          <w:ilvl w:val="0"/>
          <w:numId w:val="2"/>
        </w:numPr>
        <w:bidi/>
        <w:spacing w:after="0" w:line="240" w:lineRule="auto"/>
        <w:jc w:val="both"/>
        <w:rPr>
          <w:rFonts w:ascii="Simplified Arabic" w:hAnsi="Simplified Arabic" w:cs="Simplified Arabic"/>
          <w:sz w:val="28"/>
          <w:szCs w:val="28"/>
          <w:rtl/>
        </w:rPr>
      </w:pPr>
      <w:r w:rsidRPr="00DE14B7">
        <w:rPr>
          <w:rFonts w:ascii="Simplified Arabic" w:hAnsi="Simplified Arabic" w:cs="Simplified Arabic"/>
          <w:sz w:val="28"/>
          <w:szCs w:val="28"/>
          <w:rtl/>
        </w:rPr>
        <w:t>تحديد المعوقات التي تقف حائلاً أمام تطبيق الحوكمة الرشيدة في</w:t>
      </w:r>
      <w:r w:rsidR="00F7708B">
        <w:rPr>
          <w:rFonts w:ascii="Simplified Arabic" w:hAnsi="Simplified Arabic" w:cs="Simplified Arabic"/>
          <w:sz w:val="28"/>
          <w:szCs w:val="28"/>
        </w:rPr>
        <w:t xml:space="preserve"> </w:t>
      </w:r>
      <w:r w:rsidRPr="00DE14B7">
        <w:rPr>
          <w:rFonts w:ascii="Simplified Arabic" w:hAnsi="Simplified Arabic" w:cs="Simplified Arabic"/>
          <w:sz w:val="28"/>
          <w:szCs w:val="28"/>
          <w:rtl/>
        </w:rPr>
        <w:t>الإدارة المحلية في مصر.</w:t>
      </w:r>
    </w:p>
    <w:p w:rsidR="00037AC1" w:rsidRPr="00DE14B7" w:rsidRDefault="00DE14B7" w:rsidP="00B840A8">
      <w:pPr>
        <w:bidi/>
        <w:spacing w:after="0" w:line="240" w:lineRule="auto"/>
        <w:jc w:val="both"/>
        <w:rPr>
          <w:rFonts w:ascii="Simplified Arabic" w:hAnsi="Simplified Arabic" w:cs="Simplified Arabic"/>
          <w:b/>
          <w:bCs/>
          <w:sz w:val="32"/>
          <w:szCs w:val="32"/>
          <w:rtl/>
        </w:rPr>
      </w:pPr>
      <w:r w:rsidRPr="00DE14B7">
        <w:rPr>
          <w:rFonts w:ascii="Simplified Arabic" w:hAnsi="Simplified Arabic" w:cs="Simplified Arabic" w:hint="cs"/>
          <w:b/>
          <w:bCs/>
          <w:sz w:val="32"/>
          <w:szCs w:val="32"/>
          <w:rtl/>
        </w:rPr>
        <w:t>أهم النتائج و</w:t>
      </w:r>
      <w:r w:rsidR="00C00E7F" w:rsidRPr="00DE14B7">
        <w:rPr>
          <w:rFonts w:ascii="Simplified Arabic" w:hAnsi="Simplified Arabic" w:cs="Simplified Arabic"/>
          <w:b/>
          <w:bCs/>
          <w:sz w:val="32"/>
          <w:szCs w:val="32"/>
          <w:rtl/>
        </w:rPr>
        <w:t>التوصيات:</w:t>
      </w:r>
    </w:p>
    <w:p w:rsidR="003476CC" w:rsidRPr="00362D9C" w:rsidRDefault="003476CC" w:rsidP="00B840A8">
      <w:pPr>
        <w:pStyle w:val="ListParagraph"/>
        <w:numPr>
          <w:ilvl w:val="0"/>
          <w:numId w:val="1"/>
        </w:numPr>
        <w:tabs>
          <w:tab w:val="right" w:pos="432"/>
        </w:tabs>
        <w:bidi/>
        <w:spacing w:after="0" w:line="240" w:lineRule="auto"/>
        <w:ind w:left="-18" w:firstLine="0"/>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سرعة </w:t>
      </w:r>
      <w:r w:rsidR="00B840A8" w:rsidRPr="00362D9C">
        <w:rPr>
          <w:rFonts w:ascii="Simplified Arabic" w:hAnsi="Simplified Arabic" w:cs="Simplified Arabic" w:hint="cs"/>
          <w:color w:val="000000"/>
          <w:sz w:val="28"/>
          <w:szCs w:val="28"/>
          <w:rtl/>
        </w:rPr>
        <w:t>الانتهاء</w:t>
      </w:r>
      <w:r w:rsidRPr="00362D9C">
        <w:rPr>
          <w:rFonts w:ascii="Simplified Arabic" w:hAnsi="Simplified Arabic" w:cs="Simplified Arabic"/>
          <w:color w:val="000000"/>
          <w:sz w:val="28"/>
          <w:szCs w:val="28"/>
          <w:rtl/>
        </w:rPr>
        <w:t xml:space="preserve"> من </w:t>
      </w:r>
      <w:r w:rsidR="00DE14B7">
        <w:rPr>
          <w:rFonts w:ascii="Simplified Arabic" w:hAnsi="Simplified Arabic" w:cs="Simplified Arabic" w:hint="cs"/>
          <w:color w:val="000000"/>
          <w:sz w:val="28"/>
          <w:szCs w:val="28"/>
          <w:rtl/>
        </w:rPr>
        <w:t>إصدار</w:t>
      </w:r>
      <w:r w:rsidRPr="00362D9C">
        <w:rPr>
          <w:rFonts w:ascii="Simplified Arabic" w:hAnsi="Simplified Arabic" w:cs="Simplified Arabic"/>
          <w:color w:val="000000"/>
          <w:sz w:val="28"/>
          <w:szCs w:val="28"/>
          <w:rtl/>
        </w:rPr>
        <w:t xml:space="preserve"> قانون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الجديد</w:t>
      </w:r>
      <w:r>
        <w:rPr>
          <w:rFonts w:ascii="Simplified Arabic" w:hAnsi="Simplified Arabic" w:cs="Simplified Arabic"/>
          <w:color w:val="000000"/>
          <w:sz w:val="28"/>
          <w:szCs w:val="28"/>
          <w:rtl/>
        </w:rPr>
        <w:t>.</w:t>
      </w:r>
    </w:p>
    <w:p w:rsidR="003476CC" w:rsidRPr="00362D9C" w:rsidRDefault="003476CC" w:rsidP="00B840A8">
      <w:pPr>
        <w:pStyle w:val="ListParagraph"/>
        <w:numPr>
          <w:ilvl w:val="0"/>
          <w:numId w:val="1"/>
        </w:numPr>
        <w:tabs>
          <w:tab w:val="right" w:pos="432"/>
        </w:tabs>
        <w:bidi/>
        <w:spacing w:after="0" w:line="240" w:lineRule="auto"/>
        <w:ind w:left="-18" w:firstLine="0"/>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سرعة التوجه نحو تطبيق مبادئ الحوكمة </w:t>
      </w:r>
      <w:r w:rsidR="00B840A8" w:rsidRPr="00362D9C">
        <w:rPr>
          <w:rFonts w:ascii="Simplified Arabic" w:hAnsi="Simplified Arabic" w:cs="Simplified Arabic" w:hint="cs"/>
          <w:color w:val="000000"/>
          <w:sz w:val="28"/>
          <w:szCs w:val="28"/>
          <w:rtl/>
        </w:rPr>
        <w:t>في</w:t>
      </w:r>
      <w:r w:rsidRPr="00362D9C">
        <w:rPr>
          <w:rFonts w:ascii="Simplified Arabic" w:hAnsi="Simplified Arabic" w:cs="Simplified Arabic"/>
          <w:color w:val="000000"/>
          <w:sz w:val="28"/>
          <w:szCs w:val="28"/>
          <w:rtl/>
        </w:rPr>
        <w:t xml:space="preserve">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لتحقيق التنمية المستدامة</w:t>
      </w:r>
      <w:r w:rsidR="00DE14B7">
        <w:rPr>
          <w:rFonts w:ascii="Simplified Arabic" w:hAnsi="Simplified Arabic" w:cs="Simplified Arabic" w:hint="cs"/>
          <w:color w:val="000000"/>
          <w:sz w:val="28"/>
          <w:szCs w:val="28"/>
          <w:rtl/>
        </w:rPr>
        <w:t>.</w:t>
      </w:r>
    </w:p>
    <w:p w:rsidR="003476CC" w:rsidRPr="00362D9C" w:rsidRDefault="003476CC" w:rsidP="00B840A8">
      <w:pPr>
        <w:pStyle w:val="ListParagraph"/>
        <w:numPr>
          <w:ilvl w:val="0"/>
          <w:numId w:val="1"/>
        </w:numPr>
        <w:tabs>
          <w:tab w:val="right" w:pos="432"/>
        </w:tabs>
        <w:bidi/>
        <w:spacing w:after="0" w:line="240" w:lineRule="auto"/>
        <w:ind w:left="-18" w:firstLine="0"/>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تحويل مركز التنمية المحلية بسقارة إلى أكاديمية متخصصة مثل المعهد </w:t>
      </w:r>
      <w:r w:rsidR="00B840A8" w:rsidRPr="00362D9C">
        <w:rPr>
          <w:rFonts w:ascii="Simplified Arabic" w:hAnsi="Simplified Arabic" w:cs="Simplified Arabic" w:hint="cs"/>
          <w:color w:val="000000"/>
          <w:sz w:val="28"/>
          <w:szCs w:val="28"/>
          <w:rtl/>
        </w:rPr>
        <w:t>الكندي</w:t>
      </w:r>
      <w:r w:rsidRPr="00362D9C">
        <w:rPr>
          <w:rFonts w:ascii="Simplified Arabic" w:hAnsi="Simplified Arabic" w:cs="Simplified Arabic"/>
          <w:color w:val="000000"/>
          <w:sz w:val="28"/>
          <w:szCs w:val="28"/>
          <w:rtl/>
        </w:rPr>
        <w:t xml:space="preserve"> للحوكمة. </w:t>
      </w:r>
    </w:p>
    <w:p w:rsidR="003476CC" w:rsidRPr="00362D9C" w:rsidRDefault="003476CC" w:rsidP="00B840A8">
      <w:pPr>
        <w:pStyle w:val="ListParagraph"/>
        <w:numPr>
          <w:ilvl w:val="0"/>
          <w:numId w:val="1"/>
        </w:numPr>
        <w:tabs>
          <w:tab w:val="right" w:pos="432"/>
        </w:tabs>
        <w:bidi/>
        <w:spacing w:after="0" w:line="240" w:lineRule="auto"/>
        <w:ind w:left="-18" w:firstLine="0"/>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t xml:space="preserve">تفعيل نصوص الدستور </w:t>
      </w:r>
      <w:r w:rsidR="00B840A8" w:rsidRPr="00362D9C">
        <w:rPr>
          <w:rFonts w:ascii="Simplified Arabic" w:hAnsi="Simplified Arabic" w:cs="Simplified Arabic" w:hint="cs"/>
          <w:color w:val="000000"/>
          <w:sz w:val="28"/>
          <w:szCs w:val="28"/>
          <w:rtl/>
        </w:rPr>
        <w:t>المصري</w:t>
      </w:r>
      <w:r w:rsidRPr="00362D9C">
        <w:rPr>
          <w:rFonts w:ascii="Simplified Arabic" w:hAnsi="Simplified Arabic" w:cs="Simplified Arabic"/>
          <w:color w:val="000000"/>
          <w:sz w:val="28"/>
          <w:szCs w:val="28"/>
          <w:rtl/>
        </w:rPr>
        <w:t xml:space="preserve"> الصادر سنة 2014 المادة (27) الخاصة بالحوكمة وارتباطها بالتنمية المستدامة والعدالة الاجتماعية، على أن يلتزم بتطبيقاتها النظام </w:t>
      </w:r>
      <w:r w:rsidR="00B840A8" w:rsidRPr="00362D9C">
        <w:rPr>
          <w:rFonts w:ascii="Simplified Arabic" w:hAnsi="Simplified Arabic" w:cs="Simplified Arabic" w:hint="cs"/>
          <w:color w:val="000000"/>
          <w:sz w:val="28"/>
          <w:szCs w:val="28"/>
          <w:rtl/>
        </w:rPr>
        <w:t>الاقتصادي</w:t>
      </w:r>
      <w:r w:rsidRPr="00362D9C">
        <w:rPr>
          <w:rFonts w:ascii="Simplified Arabic" w:hAnsi="Simplified Arabic" w:cs="Simplified Arabic"/>
          <w:color w:val="000000"/>
          <w:sz w:val="28"/>
          <w:szCs w:val="28"/>
          <w:rtl/>
        </w:rPr>
        <w:t xml:space="preserve"> بغية تحقيق أهداف التنمية الاقتصادية والاجتماعية والثقافية، والمادة </w:t>
      </w:r>
      <w:r>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176</w:t>
      </w:r>
      <w:r w:rsidRPr="00362D9C">
        <w:rPr>
          <w:rFonts w:ascii="Simplified Arabic" w:hAnsi="Simplified Arabic" w:cs="Simplified Arabic"/>
          <w:color w:val="000000"/>
          <w:sz w:val="28"/>
          <w:szCs w:val="28"/>
          <w:rtl/>
        </w:rPr>
        <w:t>) الخاصة بتطبيق اللامركزية</w:t>
      </w:r>
      <w:r>
        <w:rPr>
          <w:rFonts w:ascii="Simplified Arabic" w:hAnsi="Simplified Arabic" w:cs="Simplified Arabic"/>
          <w:color w:val="000000"/>
          <w:sz w:val="28"/>
          <w:szCs w:val="28"/>
          <w:rtl/>
        </w:rPr>
        <w:t>،</w:t>
      </w:r>
      <w:r w:rsidRPr="00362D9C">
        <w:rPr>
          <w:rFonts w:ascii="Simplified Arabic" w:hAnsi="Simplified Arabic" w:cs="Simplified Arabic"/>
          <w:color w:val="000000"/>
          <w:sz w:val="28"/>
          <w:szCs w:val="28"/>
          <w:rtl/>
        </w:rPr>
        <w:t xml:space="preserve"> والمادة (68) الخاصة بشفافية المعلومات.</w:t>
      </w:r>
    </w:p>
    <w:p w:rsidR="003476CC" w:rsidRPr="00362D9C" w:rsidRDefault="003476CC" w:rsidP="00B840A8">
      <w:pPr>
        <w:pStyle w:val="ListParagraph"/>
        <w:numPr>
          <w:ilvl w:val="0"/>
          <w:numId w:val="1"/>
        </w:numPr>
        <w:tabs>
          <w:tab w:val="right" w:pos="432"/>
        </w:tabs>
        <w:bidi/>
        <w:spacing w:after="0" w:line="240" w:lineRule="auto"/>
        <w:ind w:left="-18" w:firstLine="0"/>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توفير متطلبات التنمية، وبرامج مكافحة أسباب الفقر، واعتماد سياسات نقدية ومالية واقتصادية تكفل تحقيق معدلات نمو قابلة للاستمرار.</w:t>
      </w:r>
    </w:p>
    <w:p w:rsidR="00C00E7F" w:rsidRPr="00C00E7F" w:rsidRDefault="00F7708B" w:rsidP="005411C4">
      <w:pPr>
        <w:bidi/>
        <w:spacing w:after="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t xml:space="preserve">كلمات </w:t>
      </w:r>
      <w:r w:rsidR="00682648">
        <w:rPr>
          <w:rFonts w:ascii="Simplified Arabic" w:hAnsi="Simplified Arabic" w:cs="Simplified Arabic" w:hint="cs"/>
          <w:b/>
          <w:bCs/>
          <w:sz w:val="28"/>
          <w:szCs w:val="28"/>
          <w:rtl/>
        </w:rPr>
        <w:t>مفتاحية:</w:t>
      </w:r>
      <w:r>
        <w:rPr>
          <w:rFonts w:ascii="Simplified Arabic" w:hAnsi="Simplified Arabic" w:cs="Simplified Arabic"/>
          <w:b/>
          <w:bCs/>
          <w:sz w:val="28"/>
          <w:szCs w:val="28"/>
          <w:rtl/>
        </w:rPr>
        <w:t xml:space="preserve"> </w:t>
      </w:r>
      <w:r w:rsidRPr="00F7708B">
        <w:rPr>
          <w:rFonts w:ascii="Simplified Arabic" w:hAnsi="Simplified Arabic" w:cs="Simplified Arabic"/>
          <w:sz w:val="28"/>
          <w:szCs w:val="28"/>
          <w:rtl/>
        </w:rPr>
        <w:t xml:space="preserve">الحوكمة، </w:t>
      </w:r>
      <w:r w:rsidR="00C00E7F" w:rsidRPr="00F7708B">
        <w:rPr>
          <w:rFonts w:ascii="Simplified Arabic" w:hAnsi="Simplified Arabic" w:cs="Simplified Arabic"/>
          <w:sz w:val="28"/>
          <w:szCs w:val="28"/>
          <w:rtl/>
        </w:rPr>
        <w:t>الإدارة المحلية</w:t>
      </w:r>
      <w:r w:rsidRPr="00F7708B">
        <w:rPr>
          <w:rFonts w:ascii="Simplified Arabic" w:hAnsi="Simplified Arabic" w:cs="Simplified Arabic" w:hint="cs"/>
          <w:sz w:val="28"/>
          <w:szCs w:val="28"/>
          <w:rtl/>
        </w:rPr>
        <w:t>، التنمية</w:t>
      </w:r>
      <w:r w:rsidR="005411C4">
        <w:rPr>
          <w:rFonts w:ascii="Simplified Arabic" w:hAnsi="Simplified Arabic" w:cs="Simplified Arabic" w:hint="cs"/>
          <w:sz w:val="28"/>
          <w:szCs w:val="28"/>
          <w:rtl/>
        </w:rPr>
        <w:t xml:space="preserve"> المستدامة، اللامركزية، الحوكمة</w:t>
      </w:r>
      <w:r w:rsidR="00A702C1">
        <w:rPr>
          <w:rFonts w:ascii="Simplified Arabic" w:hAnsi="Simplified Arabic" w:cs="Simplified Arabic" w:hint="cs"/>
          <w:sz w:val="28"/>
          <w:szCs w:val="28"/>
          <w:rtl/>
          <w:lang w:bidi="ar-EG"/>
        </w:rPr>
        <w:t>، الشفافية</w:t>
      </w:r>
      <w:r w:rsidR="005411C4">
        <w:rPr>
          <w:rFonts w:ascii="Simplified Arabic" w:hAnsi="Simplified Arabic" w:cs="Simplified Arabic" w:hint="cs"/>
          <w:sz w:val="28"/>
          <w:szCs w:val="28"/>
          <w:rtl/>
          <w:lang w:bidi="ar-EG"/>
        </w:rPr>
        <w:t xml:space="preserve">، </w:t>
      </w:r>
      <w:r w:rsidR="00851EB4">
        <w:rPr>
          <w:rFonts w:ascii="Simplified Arabic" w:hAnsi="Simplified Arabic" w:cs="Simplified Arabic" w:hint="cs"/>
          <w:sz w:val="28"/>
          <w:szCs w:val="28"/>
          <w:rtl/>
          <w:lang w:bidi="ar-EG"/>
        </w:rPr>
        <w:t>الفساد</w:t>
      </w:r>
      <w:r w:rsidRPr="00F7708B">
        <w:rPr>
          <w:rFonts w:ascii="Simplified Arabic" w:hAnsi="Simplified Arabic" w:cs="Simplified Arabic" w:hint="cs"/>
          <w:sz w:val="28"/>
          <w:szCs w:val="28"/>
          <w:rtl/>
        </w:rPr>
        <w:t>.</w:t>
      </w:r>
    </w:p>
    <w:p w:rsidR="00C00E7F" w:rsidRPr="000D1929" w:rsidRDefault="00C00E7F" w:rsidP="00B840A8">
      <w:pPr>
        <w:bidi/>
        <w:spacing w:after="0" w:line="240" w:lineRule="auto"/>
        <w:jc w:val="both"/>
        <w:rPr>
          <w:rFonts w:ascii="Simplified Arabic" w:hAnsi="Simplified Arabic" w:cs="Simplified Arabic"/>
          <w:b/>
          <w:bCs/>
          <w:sz w:val="36"/>
          <w:szCs w:val="36"/>
          <w:rtl/>
        </w:rPr>
      </w:pPr>
    </w:p>
    <w:p w:rsidR="00F7708B" w:rsidRDefault="00F7708B" w:rsidP="00B840A8">
      <w:pPr>
        <w:bidi/>
        <w:spacing w:after="0" w:line="240" w:lineRule="auto"/>
        <w:jc w:val="center"/>
        <w:rPr>
          <w:rFonts w:ascii="Simplified Arabic" w:hAnsi="Simplified Arabic" w:cs="Simplified Arabic"/>
          <w:b/>
          <w:bCs/>
          <w:sz w:val="28"/>
          <w:szCs w:val="28"/>
          <w:u w:val="single"/>
          <w:rtl/>
          <w:lang w:bidi="ar-EG"/>
        </w:rPr>
      </w:pPr>
      <w:r>
        <w:br w:type="page"/>
      </w:r>
      <w:r w:rsidR="00E8392E" w:rsidRPr="00E8392E">
        <w:rPr>
          <w:rFonts w:ascii="Simplified Arabic" w:hAnsi="Simplified Arabic" w:cs="Simplified Arabic"/>
          <w:b/>
          <w:bCs/>
          <w:sz w:val="28"/>
          <w:szCs w:val="28"/>
          <w:u w:val="single"/>
          <w:rtl/>
          <w:lang w:bidi="ar-EG"/>
        </w:rPr>
        <w:lastRenderedPageBreak/>
        <w:t>الملخص</w:t>
      </w:r>
    </w:p>
    <w:p w:rsidR="009C24FF" w:rsidRPr="000A2EC2" w:rsidRDefault="009C24FF" w:rsidP="009C24FF">
      <w:pPr>
        <w:bidi/>
        <w:spacing w:after="0" w:line="240" w:lineRule="auto"/>
        <w:jc w:val="both"/>
        <w:rPr>
          <w:rFonts w:ascii="Simplified Arabic" w:hAnsi="Simplified Arabic" w:cs="Simplified Arabic"/>
          <w:b/>
          <w:bCs/>
          <w:sz w:val="28"/>
          <w:szCs w:val="28"/>
          <w:rtl/>
          <w:lang w:bidi="ar-EG"/>
        </w:rPr>
      </w:pPr>
      <w:r w:rsidRPr="000A2EC2">
        <w:rPr>
          <w:rFonts w:ascii="Simplified Arabic" w:hAnsi="Simplified Arabic" w:cs="Simplified Arabic" w:hint="cs"/>
          <w:b/>
          <w:bCs/>
          <w:sz w:val="28"/>
          <w:szCs w:val="28"/>
          <w:u w:val="single"/>
          <w:rtl/>
          <w:lang w:bidi="ar-EG"/>
        </w:rPr>
        <w:t>عنوان الرسالة:</w:t>
      </w:r>
      <w:r w:rsidRPr="000A2EC2">
        <w:rPr>
          <w:rFonts w:ascii="Simplified Arabic" w:hAnsi="Simplified Arabic" w:cs="Simplified Arabic" w:hint="cs"/>
          <w:b/>
          <w:bCs/>
          <w:sz w:val="28"/>
          <w:szCs w:val="28"/>
          <w:rtl/>
          <w:lang w:bidi="ar-EG"/>
        </w:rPr>
        <w:t xml:space="preserve"> حوكمة الإدارة المحلية ودورها في تحقيق أهداف التنمية المستدامة: دراسة ميدانية</w:t>
      </w:r>
    </w:p>
    <w:p w:rsidR="009C24FF" w:rsidRPr="000A2EC2" w:rsidRDefault="009C24FF" w:rsidP="009C24FF">
      <w:pPr>
        <w:bidi/>
        <w:spacing w:after="0" w:line="240" w:lineRule="auto"/>
        <w:jc w:val="both"/>
        <w:rPr>
          <w:rFonts w:ascii="Simplified Arabic" w:hAnsi="Simplified Arabic" w:cs="Simplified Arabic"/>
          <w:b/>
          <w:bCs/>
          <w:sz w:val="28"/>
          <w:szCs w:val="28"/>
          <w:rtl/>
          <w:lang w:bidi="ar-EG"/>
        </w:rPr>
      </w:pPr>
      <w:r w:rsidRPr="00A702C1">
        <w:rPr>
          <w:rFonts w:ascii="Simplified Arabic" w:hAnsi="Simplified Arabic" w:cs="Simplified Arabic" w:hint="cs"/>
          <w:b/>
          <w:bCs/>
          <w:sz w:val="28"/>
          <w:szCs w:val="28"/>
          <w:u w:val="single"/>
          <w:rtl/>
          <w:lang w:bidi="ar-EG"/>
        </w:rPr>
        <w:t>الباحث:</w:t>
      </w:r>
      <w:r w:rsidRPr="000A2EC2">
        <w:rPr>
          <w:rFonts w:ascii="Simplified Arabic" w:hAnsi="Simplified Arabic" w:cs="Simplified Arabic" w:hint="cs"/>
          <w:b/>
          <w:bCs/>
          <w:sz w:val="28"/>
          <w:szCs w:val="28"/>
          <w:rtl/>
          <w:lang w:bidi="ar-EG"/>
        </w:rPr>
        <w:t xml:space="preserve"> أشرف أحمد حسن محمد</w:t>
      </w:r>
    </w:p>
    <w:p w:rsidR="009C24FF" w:rsidRPr="000A2EC2" w:rsidRDefault="009C24FF" w:rsidP="009C24FF">
      <w:pPr>
        <w:bidi/>
        <w:spacing w:after="0" w:line="240" w:lineRule="auto"/>
        <w:jc w:val="both"/>
        <w:rPr>
          <w:rFonts w:ascii="Simplified Arabic" w:hAnsi="Simplified Arabic" w:cs="Simplified Arabic"/>
          <w:b/>
          <w:bCs/>
          <w:sz w:val="28"/>
          <w:szCs w:val="28"/>
          <w:rtl/>
          <w:lang w:bidi="ar-EG"/>
        </w:rPr>
      </w:pPr>
      <w:r w:rsidRPr="00A702C1">
        <w:rPr>
          <w:rFonts w:ascii="Simplified Arabic" w:hAnsi="Simplified Arabic" w:cs="Simplified Arabic" w:hint="cs"/>
          <w:b/>
          <w:bCs/>
          <w:sz w:val="28"/>
          <w:szCs w:val="28"/>
          <w:u w:val="single"/>
          <w:rtl/>
          <w:lang w:bidi="ar-EG"/>
        </w:rPr>
        <w:t>المشرفون:</w:t>
      </w:r>
      <w:r w:rsidRPr="000A2EC2">
        <w:rPr>
          <w:rFonts w:ascii="Simplified Arabic" w:hAnsi="Simplified Arabic" w:cs="Simplified Arabic" w:hint="cs"/>
          <w:b/>
          <w:bCs/>
          <w:sz w:val="28"/>
          <w:szCs w:val="28"/>
          <w:rtl/>
          <w:lang w:bidi="ar-EG"/>
        </w:rPr>
        <w:t xml:space="preserve"> ا.د/ خالد زكريا أمين </w:t>
      </w:r>
      <w:r w:rsidRPr="000A2EC2">
        <w:rPr>
          <w:rFonts w:ascii="Simplified Arabic" w:hAnsi="Simplified Arabic" w:cs="Simplified Arabic" w:hint="cs"/>
          <w:b/>
          <w:bCs/>
          <w:sz w:val="28"/>
          <w:szCs w:val="28"/>
          <w:rtl/>
          <w:lang w:bidi="ar-EG"/>
        </w:rPr>
        <w:tab/>
        <w:t xml:space="preserve">  د/ أحمد عبدالله عاشور    </w:t>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sidRPr="000A2EC2">
        <w:rPr>
          <w:rFonts w:ascii="Simplified Arabic" w:hAnsi="Simplified Arabic" w:cs="Simplified Arabic" w:hint="cs"/>
          <w:b/>
          <w:bCs/>
          <w:sz w:val="28"/>
          <w:szCs w:val="28"/>
          <w:rtl/>
          <w:lang w:bidi="ar-EG"/>
        </w:rPr>
        <w:t xml:space="preserve">  السنة:2022</w:t>
      </w:r>
      <w:r>
        <w:rPr>
          <w:rFonts w:ascii="Simplified Arabic" w:hAnsi="Simplified Arabic" w:cs="Simplified Arabic" w:hint="cs"/>
          <w:b/>
          <w:bCs/>
          <w:sz w:val="28"/>
          <w:szCs w:val="28"/>
          <w:rtl/>
          <w:lang w:bidi="ar-EG"/>
        </w:rPr>
        <w:t>م</w:t>
      </w:r>
    </w:p>
    <w:p w:rsidR="009C24FF" w:rsidRDefault="009C24FF" w:rsidP="009C24FF">
      <w:pPr>
        <w:bidi/>
        <w:spacing w:after="0" w:line="240" w:lineRule="auto"/>
        <w:jc w:val="both"/>
        <w:rPr>
          <w:rFonts w:ascii="Simplified Arabic" w:hAnsi="Simplified Arabic" w:cs="Simplified Arabic"/>
          <w:b/>
          <w:bCs/>
          <w:sz w:val="28"/>
          <w:szCs w:val="28"/>
          <w:lang w:bidi="ar-EG"/>
        </w:rPr>
      </w:pPr>
      <w:r w:rsidRPr="00A702C1">
        <w:rPr>
          <w:rFonts w:ascii="Simplified Arabic" w:hAnsi="Simplified Arabic" w:cs="Simplified Arabic" w:hint="cs"/>
          <w:b/>
          <w:bCs/>
          <w:sz w:val="28"/>
          <w:szCs w:val="28"/>
          <w:u w:val="single"/>
          <w:rtl/>
          <w:lang w:bidi="ar-EG"/>
        </w:rPr>
        <w:t>الدرجة العلمية:</w:t>
      </w:r>
      <w:r w:rsidRPr="000A2EC2">
        <w:rPr>
          <w:rFonts w:ascii="Simplified Arabic" w:hAnsi="Simplified Arabic" w:cs="Simplified Arabic" w:hint="cs"/>
          <w:b/>
          <w:bCs/>
          <w:sz w:val="28"/>
          <w:szCs w:val="28"/>
          <w:rtl/>
          <w:lang w:bidi="ar-EG"/>
        </w:rPr>
        <w:t xml:space="preserve"> ماجستير التخطيط والتنمية</w:t>
      </w:r>
      <w:r w:rsidRPr="000A2EC2">
        <w:rPr>
          <w:rFonts w:ascii="Simplified Arabic" w:hAnsi="Simplified Arabic" w:cs="Simplified Arabic" w:hint="cs"/>
          <w:b/>
          <w:bCs/>
          <w:sz w:val="28"/>
          <w:szCs w:val="28"/>
          <w:rtl/>
          <w:lang w:bidi="ar-EG"/>
        </w:rPr>
        <w:tab/>
      </w:r>
      <w:r w:rsidRPr="000A2EC2">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sidRPr="000A2EC2">
        <w:rPr>
          <w:rFonts w:ascii="Simplified Arabic" w:hAnsi="Simplified Arabic" w:cs="Simplified Arabic" w:hint="cs"/>
          <w:b/>
          <w:bCs/>
          <w:sz w:val="28"/>
          <w:szCs w:val="28"/>
          <w:rtl/>
          <w:lang w:bidi="ar-EG"/>
        </w:rPr>
        <w:t>معهد التخطيط القومي</w:t>
      </w:r>
    </w:p>
    <w:p w:rsidR="009C24FF" w:rsidRPr="00E8392E" w:rsidRDefault="009C24FF" w:rsidP="009C24FF">
      <w:pPr>
        <w:bidi/>
        <w:spacing w:after="0" w:line="240" w:lineRule="auto"/>
        <w:jc w:val="center"/>
        <w:rPr>
          <w:rFonts w:ascii="Simplified Arabic" w:hAnsi="Simplified Arabic" w:cs="Simplified Arabic"/>
          <w:b/>
          <w:bCs/>
          <w:sz w:val="28"/>
          <w:szCs w:val="28"/>
          <w:u w:val="single"/>
          <w:rtl/>
          <w:lang w:bidi="ar-EG"/>
        </w:rPr>
      </w:pPr>
      <w:r>
        <w:rPr>
          <w:rFonts w:asciiTheme="majorBidi" w:eastAsia="Times New Roman" w:hAnsiTheme="majorBidi" w:cstheme="majorBidi"/>
          <w:color w:val="202124"/>
          <w:sz w:val="28"/>
          <w:szCs w:val="28"/>
        </w:rPr>
        <w:t>****************************************************</w:t>
      </w:r>
    </w:p>
    <w:p w:rsidR="00A84B1F" w:rsidRDefault="00A84B1F" w:rsidP="000D1B1F">
      <w:pPr>
        <w:bidi/>
        <w:spacing w:after="0" w:line="240" w:lineRule="auto"/>
        <w:jc w:val="both"/>
        <w:rPr>
          <w:rFonts w:ascii="Simplified Arabic" w:hAnsi="Simplified Arabic" w:cs="Simplified Arabic"/>
          <w:sz w:val="28"/>
          <w:szCs w:val="28"/>
          <w:rtl/>
        </w:rPr>
      </w:pPr>
      <w:r w:rsidRPr="00A84B1F">
        <w:rPr>
          <w:rFonts w:ascii="Simplified Arabic" w:hAnsi="Simplified Arabic" w:cs="Simplified Arabic"/>
          <w:sz w:val="28"/>
          <w:szCs w:val="28"/>
          <w:rtl/>
        </w:rPr>
        <w:t xml:space="preserve">نظراً للأهمية البالغة التي تحتلها الإدارة المحلية بنظام الحكم الداخلي ودورها الفعال في تحقيق التنمية </w:t>
      </w:r>
      <w:r>
        <w:rPr>
          <w:rFonts w:ascii="Simplified Arabic" w:hAnsi="Simplified Arabic" w:cs="Simplified Arabic" w:hint="cs"/>
          <w:sz w:val="28"/>
          <w:szCs w:val="28"/>
          <w:rtl/>
        </w:rPr>
        <w:t>المستدامة</w:t>
      </w:r>
      <w:r w:rsidRPr="00A84B1F">
        <w:rPr>
          <w:rFonts w:ascii="Simplified Arabic" w:hAnsi="Simplified Arabic" w:cs="Simplified Arabic"/>
          <w:sz w:val="28"/>
          <w:szCs w:val="28"/>
          <w:rtl/>
        </w:rPr>
        <w:t xml:space="preserve"> وجب العمل على تحسينها المستمر من خلال البحث عن آليات جديدة إذ باتت الحوكمة ضرورة ملحة بهذه الإدارات نظراً لنتائجها الإيجابية على أدائها وهو ما سوف نحاول الكشف عنه من خلال هذه </w:t>
      </w:r>
      <w:r>
        <w:rPr>
          <w:rFonts w:ascii="Simplified Arabic" w:hAnsi="Simplified Arabic" w:cs="Simplified Arabic" w:hint="cs"/>
          <w:sz w:val="28"/>
          <w:szCs w:val="28"/>
          <w:rtl/>
        </w:rPr>
        <w:t>الدراسة</w:t>
      </w:r>
      <w:r w:rsidRPr="00A84B1F">
        <w:rPr>
          <w:rFonts w:ascii="Simplified Arabic" w:hAnsi="Simplified Arabic" w:cs="Simplified Arabic"/>
          <w:sz w:val="28"/>
          <w:szCs w:val="28"/>
          <w:rtl/>
        </w:rPr>
        <w:t xml:space="preserve"> التي هدفت للكشف عن مدى مساهمة الحوكمة في النهوض بالإدارة المحلية </w:t>
      </w:r>
      <w:r>
        <w:rPr>
          <w:rFonts w:ascii="Simplified Arabic" w:hAnsi="Simplified Arabic" w:cs="Simplified Arabic" w:hint="cs"/>
          <w:sz w:val="28"/>
          <w:szCs w:val="28"/>
          <w:rtl/>
        </w:rPr>
        <w:t>لتحقيق أهداف التنمية المستدامة ورؤية مصر 2030</w:t>
      </w:r>
      <w:r w:rsidRPr="00A84B1F">
        <w:rPr>
          <w:rFonts w:ascii="Simplified Arabic" w:hAnsi="Simplified Arabic" w:cs="Simplified Arabic"/>
          <w:sz w:val="28"/>
          <w:szCs w:val="28"/>
          <w:rtl/>
        </w:rPr>
        <w:t xml:space="preserve"> عن طريق دراسة ميدانية على </w:t>
      </w:r>
      <w:r>
        <w:rPr>
          <w:rFonts w:ascii="Simplified Arabic" w:hAnsi="Simplified Arabic" w:cs="Simplified Arabic" w:hint="cs"/>
          <w:sz w:val="28"/>
          <w:szCs w:val="28"/>
          <w:rtl/>
        </w:rPr>
        <w:t>بعض المراكز والأحياء بمحافظة الجيزة</w:t>
      </w:r>
      <w:r w:rsidRPr="00A84B1F">
        <w:rPr>
          <w:rFonts w:ascii="Simplified Arabic" w:hAnsi="Simplified Arabic" w:cs="Simplified Arabic"/>
          <w:sz w:val="28"/>
          <w:szCs w:val="28"/>
          <w:rtl/>
        </w:rPr>
        <w:t xml:space="preserve"> مع محاولة لتقديم جملة </w:t>
      </w:r>
      <w:r w:rsidR="00B840A8" w:rsidRPr="00A84B1F">
        <w:rPr>
          <w:rFonts w:ascii="Simplified Arabic" w:hAnsi="Simplified Arabic" w:cs="Simplified Arabic" w:hint="cs"/>
          <w:sz w:val="28"/>
          <w:szCs w:val="28"/>
          <w:rtl/>
        </w:rPr>
        <w:t>اقتراحات</w:t>
      </w:r>
      <w:r w:rsidRPr="00A84B1F">
        <w:rPr>
          <w:rFonts w:ascii="Simplified Arabic" w:hAnsi="Simplified Arabic" w:cs="Simplified Arabic"/>
          <w:sz w:val="28"/>
          <w:szCs w:val="28"/>
          <w:rtl/>
        </w:rPr>
        <w:t xml:space="preserve"> من شأنها تفعيل حوكمة الإدارات المحلية وبالتالي تفعيل دورها </w:t>
      </w:r>
      <w:r w:rsidR="007B1753">
        <w:rPr>
          <w:rFonts w:ascii="Simplified Arabic" w:hAnsi="Simplified Arabic" w:cs="Simplified Arabic" w:hint="cs"/>
          <w:sz w:val="28"/>
          <w:szCs w:val="28"/>
          <w:rtl/>
        </w:rPr>
        <w:t xml:space="preserve">لتحقيق </w:t>
      </w:r>
      <w:r w:rsidRPr="00A84B1F">
        <w:rPr>
          <w:rFonts w:ascii="Simplified Arabic" w:hAnsi="Simplified Arabic" w:cs="Simplified Arabic"/>
          <w:sz w:val="28"/>
          <w:szCs w:val="28"/>
          <w:rtl/>
        </w:rPr>
        <w:t>التنمية المحلية و</w:t>
      </w:r>
      <w:r>
        <w:rPr>
          <w:rFonts w:ascii="Simplified Arabic" w:hAnsi="Simplified Arabic" w:cs="Simplified Arabic" w:hint="cs"/>
          <w:sz w:val="28"/>
          <w:szCs w:val="28"/>
          <w:rtl/>
        </w:rPr>
        <w:t>المستدامة</w:t>
      </w:r>
      <w:r w:rsidRPr="00A84B1F">
        <w:rPr>
          <w:rFonts w:ascii="Simplified Arabic" w:hAnsi="Simplified Arabic" w:cs="Simplified Arabic"/>
          <w:sz w:val="28"/>
          <w:szCs w:val="28"/>
          <w:rtl/>
        </w:rPr>
        <w:t xml:space="preserve"> على السواء وقد توصلت إلى وجود علاقة بين حوكمة الإدارة المحلية و</w:t>
      </w:r>
      <w:r>
        <w:rPr>
          <w:rFonts w:ascii="Simplified Arabic" w:hAnsi="Simplified Arabic" w:cs="Simplified Arabic" w:hint="cs"/>
          <w:sz w:val="28"/>
          <w:szCs w:val="28"/>
          <w:rtl/>
        </w:rPr>
        <w:t xml:space="preserve">تحقيق أهداف </w:t>
      </w:r>
      <w:r w:rsidRPr="00A84B1F">
        <w:rPr>
          <w:rFonts w:ascii="Simplified Arabic" w:hAnsi="Simplified Arabic" w:cs="Simplified Arabic"/>
          <w:sz w:val="28"/>
          <w:szCs w:val="28"/>
          <w:rtl/>
        </w:rPr>
        <w:t>التنمية الم</w:t>
      </w:r>
      <w:r>
        <w:rPr>
          <w:rFonts w:ascii="Simplified Arabic" w:hAnsi="Simplified Arabic" w:cs="Simplified Arabic" w:hint="cs"/>
          <w:sz w:val="28"/>
          <w:szCs w:val="28"/>
          <w:rtl/>
        </w:rPr>
        <w:t>ستدامة</w:t>
      </w:r>
      <w:r w:rsidRPr="00A84B1F">
        <w:rPr>
          <w:rFonts w:ascii="Simplified Arabic" w:hAnsi="Simplified Arabic" w:cs="Simplified Arabic"/>
          <w:sz w:val="28"/>
          <w:szCs w:val="28"/>
        </w:rPr>
        <w:t>.</w:t>
      </w:r>
    </w:p>
    <w:p w:rsidR="00D458AD" w:rsidRPr="00605851" w:rsidRDefault="00D458AD" w:rsidP="000D1B1F">
      <w:pPr>
        <w:bidi/>
        <w:spacing w:after="0" w:line="240"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مشكلة</w:t>
      </w:r>
      <w:r w:rsidRPr="00605851">
        <w:rPr>
          <w:rFonts w:ascii="Simplified Arabic" w:hAnsi="Simplified Arabic" w:cs="Simplified Arabic"/>
          <w:b/>
          <w:bCs/>
          <w:sz w:val="32"/>
          <w:szCs w:val="32"/>
          <w:rtl/>
          <w:lang w:bidi="ar-EG"/>
        </w:rPr>
        <w:t xml:space="preserve"> الدراسة:</w:t>
      </w:r>
    </w:p>
    <w:p w:rsidR="00D458AD" w:rsidRPr="005D0A09" w:rsidRDefault="00D458AD" w:rsidP="000D1B1F">
      <w:pPr>
        <w:bidi/>
        <w:spacing w:after="0" w:line="240" w:lineRule="auto"/>
        <w:jc w:val="both"/>
        <w:rPr>
          <w:rFonts w:ascii="Simplified Arabic" w:hAnsi="Simplified Arabic" w:cs="Simplified Arabic"/>
          <w:b/>
          <w:bCs/>
          <w:sz w:val="28"/>
          <w:szCs w:val="28"/>
          <w:u w:val="single"/>
          <w:rtl/>
        </w:rPr>
      </w:pPr>
      <w:r w:rsidRPr="005D0A09">
        <w:rPr>
          <w:rFonts w:ascii="Simplified Arabic" w:hAnsi="Simplified Arabic" w:cs="Simplified Arabic"/>
          <w:sz w:val="28"/>
          <w:szCs w:val="28"/>
          <w:rtl/>
        </w:rPr>
        <w:t xml:space="preserve">تحتل الإدارة المحلية مركزاً هاماً في نظام الحكم </w:t>
      </w:r>
      <w:r>
        <w:rPr>
          <w:rFonts w:ascii="Simplified Arabic" w:hAnsi="Simplified Arabic" w:cs="Simplified Arabic" w:hint="cs"/>
          <w:sz w:val="28"/>
          <w:szCs w:val="28"/>
          <w:rtl/>
        </w:rPr>
        <w:t>الداخلي</w:t>
      </w:r>
      <w:r w:rsidRPr="005D0A09">
        <w:rPr>
          <w:rFonts w:ascii="Simplified Arabic" w:hAnsi="Simplified Arabic" w:cs="Simplified Arabic"/>
          <w:sz w:val="28"/>
          <w:szCs w:val="28"/>
          <w:rtl/>
        </w:rPr>
        <w:t>، وهى أساس التنمية المستدامة حيث  تقوم بدور فعال في تحقيق التنمية المحلية والإقليمية الشاملة النابعة من حقائق الواقع الفعلي، وتحديد الاحتياجات وترتيب الأولويات كما يراها المستفيدون من التنمية، وهى القاعدة التي تنطلق منها علاقة المحليات بمراكز صنع القرار الأعلى باعتبارها قريبة من المواطن ونابعة من بيئته المحلية، ومع حتميات التغيير المتسارعة وجب على الدولة القيام بإحداث تطوير بناء وفاعل من أجل إصلاح الإدارة المحلية وترشيدها عن طريق تفعيل مبادئ وآليات الحوكمة وفقاً للنصوص القانونية ومختلف التطورات السياسية والاجتماعية والاقتصادية</w:t>
      </w:r>
      <w:r w:rsidRPr="005D0A09">
        <w:rPr>
          <w:rFonts w:ascii="Simplified Arabic" w:hAnsi="Simplified Arabic" w:cs="Simplified Arabic"/>
          <w:sz w:val="28"/>
          <w:szCs w:val="28"/>
          <w:rtl/>
          <w:lang w:bidi="ar-EG"/>
        </w:rPr>
        <w:t>، وتتضح مشكلة الدراسة</w:t>
      </w:r>
      <w:r w:rsidRPr="005D0A09">
        <w:rPr>
          <w:rFonts w:ascii="Simplified Arabic" w:hAnsi="Simplified Arabic" w:cs="Simplified Arabic"/>
          <w:sz w:val="28"/>
          <w:szCs w:val="28"/>
          <w:rtl/>
        </w:rPr>
        <w:t xml:space="preserve"> من خلال الإجابة عن</w:t>
      </w:r>
      <w:r w:rsidR="005411C4" w:rsidRPr="005411C4">
        <w:rPr>
          <w:rFonts w:ascii="Simplified Arabic" w:hAnsi="Simplified Arabic" w:cs="Simplified Arabic" w:hint="cs"/>
          <w:sz w:val="28"/>
          <w:szCs w:val="28"/>
          <w:rtl/>
        </w:rPr>
        <w:t>:</w:t>
      </w:r>
    </w:p>
    <w:p w:rsidR="00D458AD" w:rsidRPr="005411C4" w:rsidRDefault="00D458AD" w:rsidP="000D1B1F">
      <w:pPr>
        <w:bidi/>
        <w:spacing w:after="0" w:line="240" w:lineRule="auto"/>
        <w:jc w:val="both"/>
        <w:rPr>
          <w:rFonts w:ascii="Simplified Arabic" w:hAnsi="Simplified Arabic" w:cs="Simplified Arabic"/>
          <w:b/>
          <w:bCs/>
          <w:sz w:val="28"/>
          <w:szCs w:val="28"/>
          <w:rtl/>
          <w:lang w:bidi="ar-EG"/>
        </w:rPr>
      </w:pPr>
      <w:r w:rsidRPr="005411C4">
        <w:rPr>
          <w:rFonts w:ascii="Simplified Arabic" w:hAnsi="Simplified Arabic" w:cs="Simplified Arabic"/>
          <w:b/>
          <w:bCs/>
          <w:sz w:val="28"/>
          <w:szCs w:val="28"/>
          <w:rtl/>
        </w:rPr>
        <w:t>التساؤل الرئيسي للدراسة:</w:t>
      </w:r>
    </w:p>
    <w:p w:rsidR="00D458AD" w:rsidRPr="005411C4" w:rsidRDefault="00D458AD" w:rsidP="000D1B1F">
      <w:pPr>
        <w:bidi/>
        <w:spacing w:after="0" w:line="240" w:lineRule="auto"/>
        <w:jc w:val="both"/>
        <w:rPr>
          <w:rFonts w:ascii="Simplified Arabic" w:hAnsi="Simplified Arabic" w:cs="Simplified Arabic"/>
          <w:sz w:val="28"/>
          <w:szCs w:val="28"/>
        </w:rPr>
      </w:pPr>
      <w:r w:rsidRPr="000D1B1F">
        <w:rPr>
          <w:rFonts w:ascii="Simplified Arabic" w:hAnsi="Simplified Arabic" w:cs="Simplified Arabic" w:hint="cs"/>
          <w:b/>
          <w:bCs/>
          <w:sz w:val="26"/>
          <w:szCs w:val="26"/>
          <w:rtl/>
        </w:rPr>
        <w:t xml:space="preserve">          </w:t>
      </w:r>
      <w:r w:rsidRPr="005411C4">
        <w:rPr>
          <w:rFonts w:ascii="Simplified Arabic" w:hAnsi="Simplified Arabic" w:cs="Simplified Arabic"/>
          <w:sz w:val="28"/>
          <w:szCs w:val="28"/>
          <w:rtl/>
        </w:rPr>
        <w:t>إلى أي مدى تساهم حوكمة الإدارة المحلية في تحقيق أهداف التنمية المستدامة؟</w:t>
      </w:r>
    </w:p>
    <w:p w:rsidR="00D458AD" w:rsidRPr="005411C4" w:rsidRDefault="00D458AD" w:rsidP="000D1B1F">
      <w:pPr>
        <w:bidi/>
        <w:spacing w:after="0" w:line="240" w:lineRule="auto"/>
        <w:jc w:val="both"/>
        <w:rPr>
          <w:rFonts w:ascii="Simplified Arabic" w:hAnsi="Simplified Arabic" w:cs="Simplified Arabic"/>
          <w:b/>
          <w:bCs/>
          <w:sz w:val="28"/>
          <w:szCs w:val="28"/>
          <w:rtl/>
          <w:lang w:bidi="ar-EG"/>
        </w:rPr>
      </w:pPr>
      <w:r w:rsidRPr="005411C4">
        <w:rPr>
          <w:rFonts w:ascii="Simplified Arabic" w:hAnsi="Simplified Arabic" w:cs="Simplified Arabic"/>
          <w:b/>
          <w:bCs/>
          <w:sz w:val="28"/>
          <w:szCs w:val="28"/>
          <w:rtl/>
        </w:rPr>
        <w:t>التساؤلات الفرعية</w:t>
      </w:r>
    </w:p>
    <w:p w:rsidR="00D458AD" w:rsidRPr="005D0A09" w:rsidRDefault="00D458AD" w:rsidP="000D1B1F">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للإجابة عن التساؤل الرئيسي لابد من الإجابة على التساؤلات الفرعية التالية:</w:t>
      </w:r>
    </w:p>
    <w:p w:rsidR="00D458AD" w:rsidRPr="005411C4" w:rsidRDefault="00D458AD" w:rsidP="000C1C6E">
      <w:pPr>
        <w:numPr>
          <w:ilvl w:val="0"/>
          <w:numId w:val="4"/>
        </w:numPr>
        <w:bidi/>
        <w:spacing w:after="0" w:line="240" w:lineRule="auto"/>
        <w:jc w:val="both"/>
        <w:rPr>
          <w:rFonts w:ascii="Simplified Arabic" w:hAnsi="Simplified Arabic" w:cs="Simplified Arabic"/>
          <w:sz w:val="26"/>
          <w:szCs w:val="26"/>
        </w:rPr>
      </w:pPr>
      <w:r w:rsidRPr="005411C4">
        <w:rPr>
          <w:rFonts w:ascii="Simplified Arabic" w:hAnsi="Simplified Arabic" w:cs="Simplified Arabic"/>
          <w:sz w:val="26"/>
          <w:szCs w:val="26"/>
          <w:rtl/>
        </w:rPr>
        <w:t>ما هو واقع الإدارة المحلية في مصر؟ وما هي آلياتها؟ وكيفية قيامها بمهامها؟</w:t>
      </w:r>
    </w:p>
    <w:p w:rsidR="00D458AD" w:rsidRPr="005411C4" w:rsidRDefault="00D458AD" w:rsidP="000C1C6E">
      <w:pPr>
        <w:numPr>
          <w:ilvl w:val="0"/>
          <w:numId w:val="4"/>
        </w:numPr>
        <w:bidi/>
        <w:spacing w:after="0" w:line="240" w:lineRule="auto"/>
        <w:jc w:val="both"/>
        <w:rPr>
          <w:rFonts w:ascii="Simplified Arabic" w:hAnsi="Simplified Arabic" w:cs="Simplified Arabic"/>
          <w:sz w:val="26"/>
          <w:szCs w:val="26"/>
        </w:rPr>
      </w:pPr>
      <w:r w:rsidRPr="005411C4">
        <w:rPr>
          <w:rFonts w:ascii="Simplified Arabic" w:hAnsi="Simplified Arabic" w:cs="Simplified Arabic"/>
          <w:sz w:val="26"/>
          <w:szCs w:val="26"/>
          <w:rtl/>
        </w:rPr>
        <w:t>ما هو مفهوم الحوكمة؟ وما هي أهم مبادئها؟ وما هي آلياتها؟</w:t>
      </w:r>
    </w:p>
    <w:p w:rsidR="00D458AD" w:rsidRPr="005411C4" w:rsidRDefault="00D458AD" w:rsidP="000C1C6E">
      <w:pPr>
        <w:numPr>
          <w:ilvl w:val="0"/>
          <w:numId w:val="4"/>
        </w:numPr>
        <w:bidi/>
        <w:spacing w:after="0" w:line="240" w:lineRule="auto"/>
        <w:jc w:val="both"/>
        <w:rPr>
          <w:rFonts w:ascii="Simplified Arabic" w:hAnsi="Simplified Arabic" w:cs="Simplified Arabic"/>
          <w:sz w:val="26"/>
          <w:szCs w:val="26"/>
        </w:rPr>
      </w:pPr>
      <w:r w:rsidRPr="005411C4">
        <w:rPr>
          <w:rFonts w:ascii="Simplified Arabic" w:hAnsi="Simplified Arabic" w:cs="Simplified Arabic"/>
          <w:sz w:val="26"/>
          <w:szCs w:val="26"/>
          <w:rtl/>
        </w:rPr>
        <w:t xml:space="preserve">هل يوجد </w:t>
      </w:r>
      <w:r w:rsidRPr="005411C4">
        <w:rPr>
          <w:rFonts w:ascii="Simplified Arabic" w:hAnsi="Simplified Arabic" w:cs="Simplified Arabic"/>
          <w:sz w:val="26"/>
          <w:szCs w:val="26"/>
          <w:rtl/>
          <w:lang w:bidi="ar-EG"/>
        </w:rPr>
        <w:t>أثر لتطبيق مبادئ الحوكمة في الإدارة المحلية؟</w:t>
      </w:r>
    </w:p>
    <w:p w:rsidR="00D458AD" w:rsidRPr="005411C4" w:rsidRDefault="00D458AD" w:rsidP="000C1C6E">
      <w:pPr>
        <w:numPr>
          <w:ilvl w:val="0"/>
          <w:numId w:val="4"/>
        </w:numPr>
        <w:bidi/>
        <w:spacing w:after="0" w:line="240" w:lineRule="auto"/>
        <w:jc w:val="both"/>
        <w:rPr>
          <w:rFonts w:ascii="Simplified Arabic" w:hAnsi="Simplified Arabic" w:cs="Simplified Arabic"/>
          <w:sz w:val="26"/>
          <w:szCs w:val="26"/>
        </w:rPr>
      </w:pPr>
      <w:r w:rsidRPr="005411C4">
        <w:rPr>
          <w:rFonts w:ascii="Simplified Arabic" w:hAnsi="Simplified Arabic" w:cs="Simplified Arabic"/>
          <w:sz w:val="26"/>
          <w:szCs w:val="26"/>
          <w:rtl/>
          <w:lang w:bidi="ar-EG"/>
        </w:rPr>
        <w:t xml:space="preserve">هل يوجد </w:t>
      </w:r>
      <w:r w:rsidRPr="005411C4">
        <w:rPr>
          <w:rFonts w:ascii="Simplified Arabic" w:hAnsi="Simplified Arabic" w:cs="Simplified Arabic"/>
          <w:sz w:val="26"/>
          <w:szCs w:val="26"/>
          <w:rtl/>
        </w:rPr>
        <w:t>أثر لتطبيق حوكمة الإدارة المحلية في تحقيق أهداف التنمية المستدامة؟</w:t>
      </w:r>
    </w:p>
    <w:p w:rsidR="00D458AD" w:rsidRPr="005411C4" w:rsidRDefault="00D458AD" w:rsidP="000C1C6E">
      <w:pPr>
        <w:numPr>
          <w:ilvl w:val="0"/>
          <w:numId w:val="4"/>
        </w:numPr>
        <w:bidi/>
        <w:spacing w:after="0" w:line="240" w:lineRule="auto"/>
        <w:jc w:val="both"/>
        <w:rPr>
          <w:rFonts w:ascii="Simplified Arabic" w:hAnsi="Simplified Arabic" w:cs="Simplified Arabic"/>
          <w:sz w:val="26"/>
          <w:szCs w:val="26"/>
        </w:rPr>
      </w:pPr>
      <w:r w:rsidRPr="005411C4">
        <w:rPr>
          <w:rFonts w:ascii="Simplified Arabic" w:hAnsi="Simplified Arabic" w:cs="Simplified Arabic"/>
          <w:sz w:val="26"/>
          <w:szCs w:val="26"/>
          <w:rtl/>
        </w:rPr>
        <w:t>ما المعوقات التي تقف حائلاً أمام تطبيق الحوكمة الرشيدة في الإدارة المحلية في مصر؟</w:t>
      </w:r>
    </w:p>
    <w:p w:rsidR="00D458AD" w:rsidRPr="005411C4" w:rsidRDefault="00D458AD" w:rsidP="005411C4">
      <w:pPr>
        <w:bidi/>
        <w:spacing w:after="0" w:line="240" w:lineRule="auto"/>
        <w:jc w:val="lowKashida"/>
        <w:rPr>
          <w:rFonts w:ascii="Simplified Arabic" w:hAnsi="Simplified Arabic" w:cs="Simplified Arabic"/>
          <w:b/>
          <w:bCs/>
          <w:sz w:val="28"/>
          <w:szCs w:val="28"/>
          <w:lang w:bidi="ar-EG"/>
        </w:rPr>
      </w:pPr>
      <w:r w:rsidRPr="005411C4">
        <w:rPr>
          <w:rFonts w:ascii="Simplified Arabic" w:hAnsi="Simplified Arabic" w:cs="Simplified Arabic"/>
          <w:b/>
          <w:bCs/>
          <w:sz w:val="28"/>
          <w:szCs w:val="28"/>
          <w:rtl/>
          <w:lang w:bidi="ar-EG"/>
        </w:rPr>
        <w:lastRenderedPageBreak/>
        <w:t>أهداف الدراسة:</w:t>
      </w:r>
    </w:p>
    <w:p w:rsidR="00D458AD" w:rsidRPr="005411C4" w:rsidRDefault="00D458AD" w:rsidP="00E5650A">
      <w:pPr>
        <w:bidi/>
        <w:spacing w:after="0" w:line="240" w:lineRule="auto"/>
        <w:jc w:val="both"/>
        <w:rPr>
          <w:rFonts w:ascii="Simplified Arabic" w:hAnsi="Simplified Arabic" w:cs="Simplified Arabic"/>
          <w:sz w:val="28"/>
          <w:szCs w:val="28"/>
          <w:rtl/>
          <w:lang w:bidi="ar-EG"/>
        </w:rPr>
      </w:pPr>
      <w:r w:rsidRPr="005411C4">
        <w:rPr>
          <w:rFonts w:ascii="Simplified Arabic" w:hAnsi="Simplified Arabic" w:cs="Simplified Arabic"/>
          <w:sz w:val="28"/>
          <w:szCs w:val="28"/>
          <w:rtl/>
          <w:lang w:bidi="ar-EG"/>
        </w:rPr>
        <w:t xml:space="preserve">تهدف الدراسة </w:t>
      </w:r>
      <w:r w:rsidRPr="005411C4">
        <w:rPr>
          <w:rFonts w:ascii="Simplified Arabic" w:hAnsi="Simplified Arabic" w:cs="Simplified Arabic" w:hint="cs"/>
          <w:sz w:val="28"/>
          <w:szCs w:val="28"/>
          <w:rtl/>
          <w:lang w:bidi="ar-EG"/>
        </w:rPr>
        <w:t>إلى</w:t>
      </w:r>
      <w:r w:rsidRPr="005411C4">
        <w:rPr>
          <w:rFonts w:ascii="Simplified Arabic" w:hAnsi="Simplified Arabic" w:cs="Simplified Arabic"/>
          <w:sz w:val="28"/>
          <w:szCs w:val="28"/>
          <w:rtl/>
          <w:lang w:bidi="ar-EG"/>
        </w:rPr>
        <w:t xml:space="preserve"> تسليط الضوء على أهمية استثمار</w:t>
      </w:r>
      <w:r w:rsidRPr="005411C4">
        <w:rPr>
          <w:rFonts w:ascii="Simplified Arabic" w:hAnsi="Simplified Arabic" w:cs="Simplified Arabic" w:hint="cs"/>
          <w:sz w:val="28"/>
          <w:szCs w:val="28"/>
          <w:rtl/>
          <w:lang w:bidi="ar-EG"/>
        </w:rPr>
        <w:t xml:space="preserve"> وتطبيق</w:t>
      </w:r>
      <w:r w:rsidRPr="005411C4">
        <w:rPr>
          <w:rFonts w:ascii="Simplified Arabic" w:hAnsi="Simplified Arabic" w:cs="Simplified Arabic"/>
          <w:sz w:val="28"/>
          <w:szCs w:val="28"/>
          <w:rtl/>
          <w:lang w:bidi="ar-EG"/>
        </w:rPr>
        <w:t xml:space="preserve"> </w:t>
      </w:r>
      <w:r w:rsidRPr="005411C4">
        <w:rPr>
          <w:rFonts w:ascii="Simplified Arabic" w:hAnsi="Simplified Arabic" w:cs="Simplified Arabic" w:hint="cs"/>
          <w:sz w:val="28"/>
          <w:szCs w:val="28"/>
          <w:rtl/>
          <w:lang w:bidi="ar-EG"/>
        </w:rPr>
        <w:t>مبادئ</w:t>
      </w:r>
      <w:r w:rsidRPr="005411C4">
        <w:rPr>
          <w:rFonts w:ascii="Simplified Arabic" w:hAnsi="Simplified Arabic" w:cs="Simplified Arabic"/>
          <w:sz w:val="28"/>
          <w:szCs w:val="28"/>
          <w:rtl/>
          <w:lang w:bidi="ar-EG"/>
        </w:rPr>
        <w:t xml:space="preserve"> الحوكمة في تفعيل وتطوير نظام الإدارة المحلية المصري </w:t>
      </w:r>
      <w:r w:rsidRPr="005411C4">
        <w:rPr>
          <w:rFonts w:ascii="Simplified Arabic" w:hAnsi="Simplified Arabic" w:cs="Simplified Arabic" w:hint="cs"/>
          <w:sz w:val="28"/>
          <w:szCs w:val="28"/>
          <w:rtl/>
          <w:lang w:bidi="ar-EG"/>
        </w:rPr>
        <w:t>للمساهمة في تحقيق أهداف التنمية المستدامة ورؤية مصر 2030</w:t>
      </w:r>
      <w:r w:rsidRPr="005411C4">
        <w:rPr>
          <w:rFonts w:ascii="Simplified Arabic" w:hAnsi="Simplified Arabic" w:cs="Simplified Arabic"/>
          <w:sz w:val="28"/>
          <w:szCs w:val="28"/>
          <w:rtl/>
          <w:lang w:bidi="ar-EG"/>
        </w:rPr>
        <w:t xml:space="preserve">، وانطلاقا من هذا الهدف الرئيسي، </w:t>
      </w:r>
      <w:r w:rsidRPr="005411C4">
        <w:rPr>
          <w:rFonts w:ascii="Simplified Arabic" w:hAnsi="Simplified Arabic" w:cs="Simplified Arabic" w:hint="cs"/>
          <w:sz w:val="28"/>
          <w:szCs w:val="28"/>
          <w:rtl/>
          <w:lang w:bidi="ar-EG"/>
        </w:rPr>
        <w:t>ت</w:t>
      </w:r>
      <w:r w:rsidRPr="005411C4">
        <w:rPr>
          <w:rFonts w:ascii="Simplified Arabic" w:hAnsi="Simplified Arabic" w:cs="Simplified Arabic"/>
          <w:sz w:val="28"/>
          <w:szCs w:val="28"/>
          <w:rtl/>
          <w:lang w:bidi="ar-EG"/>
        </w:rPr>
        <w:t>سعي ال</w:t>
      </w:r>
      <w:r w:rsidRPr="005411C4">
        <w:rPr>
          <w:rFonts w:ascii="Simplified Arabic" w:hAnsi="Simplified Arabic" w:cs="Simplified Arabic" w:hint="cs"/>
          <w:sz w:val="28"/>
          <w:szCs w:val="28"/>
          <w:rtl/>
          <w:lang w:bidi="ar-EG"/>
        </w:rPr>
        <w:t>دراسة إلى</w:t>
      </w:r>
      <w:r w:rsidRPr="005411C4">
        <w:rPr>
          <w:rFonts w:ascii="Simplified Arabic" w:hAnsi="Simplified Arabic" w:cs="Simplified Arabic"/>
          <w:sz w:val="28"/>
          <w:szCs w:val="28"/>
          <w:rtl/>
          <w:lang w:bidi="ar-EG"/>
        </w:rPr>
        <w:t xml:space="preserve"> تحقيق مجموعة من الأهداف أهمها:</w:t>
      </w:r>
    </w:p>
    <w:p w:rsidR="00D458AD" w:rsidRPr="005411C4" w:rsidRDefault="004D7774" w:rsidP="000C1C6E">
      <w:pPr>
        <w:numPr>
          <w:ilvl w:val="0"/>
          <w:numId w:val="5"/>
        </w:numPr>
        <w:bidi/>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rPr>
        <w:t>دراسة</w:t>
      </w:r>
      <w:r w:rsidR="00D458AD" w:rsidRPr="005411C4">
        <w:rPr>
          <w:rFonts w:ascii="Simplified Arabic" w:hAnsi="Simplified Arabic" w:cs="Simplified Arabic"/>
          <w:sz w:val="28"/>
          <w:szCs w:val="28"/>
          <w:rtl/>
        </w:rPr>
        <w:t xml:space="preserve"> واقع الإدارة المحلية في مصر وآلياتها وكيفية قيامها بمهامها.</w:t>
      </w:r>
    </w:p>
    <w:p w:rsidR="00D458AD" w:rsidRPr="005411C4" w:rsidRDefault="004D7774" w:rsidP="000C1C6E">
      <w:pPr>
        <w:numPr>
          <w:ilvl w:val="0"/>
          <w:numId w:val="5"/>
        </w:numPr>
        <w:bidi/>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rPr>
        <w:t>دراسة</w:t>
      </w:r>
      <w:r w:rsidR="00D458AD" w:rsidRPr="005411C4">
        <w:rPr>
          <w:rFonts w:ascii="Simplified Arabic" w:hAnsi="Simplified Arabic" w:cs="Simplified Arabic"/>
          <w:sz w:val="28"/>
          <w:szCs w:val="28"/>
          <w:rtl/>
        </w:rPr>
        <w:t xml:space="preserve"> مفهوم الحوكمة وأهم مبادئها وآلياتها.</w:t>
      </w:r>
    </w:p>
    <w:p w:rsidR="00D458AD" w:rsidRPr="005411C4" w:rsidRDefault="00D458AD" w:rsidP="000C1C6E">
      <w:pPr>
        <w:numPr>
          <w:ilvl w:val="0"/>
          <w:numId w:val="5"/>
        </w:numPr>
        <w:bidi/>
        <w:spacing w:after="0" w:line="240" w:lineRule="auto"/>
        <w:jc w:val="lowKashida"/>
        <w:rPr>
          <w:rFonts w:ascii="Simplified Arabic" w:hAnsi="Simplified Arabic" w:cs="Simplified Arabic"/>
          <w:sz w:val="28"/>
          <w:szCs w:val="28"/>
        </w:rPr>
      </w:pPr>
      <w:r w:rsidRPr="005411C4">
        <w:rPr>
          <w:rFonts w:ascii="Simplified Arabic" w:hAnsi="Simplified Arabic" w:cs="Simplified Arabic" w:hint="cs"/>
          <w:sz w:val="28"/>
          <w:szCs w:val="28"/>
          <w:rtl/>
          <w:lang w:bidi="ar-EG"/>
        </w:rPr>
        <w:t>استكشاف</w:t>
      </w:r>
      <w:r w:rsidRPr="005411C4">
        <w:rPr>
          <w:rFonts w:ascii="Simplified Arabic" w:hAnsi="Simplified Arabic" w:cs="Simplified Arabic"/>
          <w:sz w:val="28"/>
          <w:szCs w:val="28"/>
          <w:rtl/>
        </w:rPr>
        <w:t xml:space="preserve"> أثر تطبيق مبادئ الحوكمة </w:t>
      </w:r>
      <w:r w:rsidRPr="005411C4">
        <w:rPr>
          <w:rFonts w:ascii="Simplified Arabic" w:hAnsi="Simplified Arabic" w:cs="Simplified Arabic" w:hint="cs"/>
          <w:sz w:val="28"/>
          <w:szCs w:val="28"/>
          <w:rtl/>
          <w:lang w:bidi="ar-EG"/>
        </w:rPr>
        <w:t>على</w:t>
      </w:r>
      <w:r w:rsidRPr="005411C4">
        <w:rPr>
          <w:rFonts w:ascii="Simplified Arabic" w:hAnsi="Simplified Arabic" w:cs="Simplified Arabic"/>
          <w:sz w:val="28"/>
          <w:szCs w:val="28"/>
          <w:rtl/>
        </w:rPr>
        <w:t xml:space="preserve"> الإدارة المحلية.</w:t>
      </w:r>
    </w:p>
    <w:p w:rsidR="00D458AD" w:rsidRPr="005411C4" w:rsidRDefault="00D458AD" w:rsidP="000C1C6E">
      <w:pPr>
        <w:numPr>
          <w:ilvl w:val="0"/>
          <w:numId w:val="5"/>
        </w:numPr>
        <w:bidi/>
        <w:spacing w:after="0" w:line="240" w:lineRule="auto"/>
        <w:jc w:val="lowKashida"/>
        <w:rPr>
          <w:rFonts w:ascii="Simplified Arabic" w:hAnsi="Simplified Arabic" w:cs="Simplified Arabic"/>
          <w:sz w:val="28"/>
          <w:szCs w:val="28"/>
        </w:rPr>
      </w:pPr>
      <w:r w:rsidRPr="005411C4">
        <w:rPr>
          <w:rFonts w:ascii="Simplified Arabic" w:hAnsi="Simplified Arabic" w:cs="Simplified Arabic" w:hint="cs"/>
          <w:sz w:val="28"/>
          <w:szCs w:val="28"/>
          <w:rtl/>
        </w:rPr>
        <w:t>استكشاف</w:t>
      </w:r>
      <w:r w:rsidRPr="005411C4">
        <w:rPr>
          <w:rFonts w:ascii="Simplified Arabic" w:hAnsi="Simplified Arabic" w:cs="Simplified Arabic"/>
          <w:sz w:val="28"/>
          <w:szCs w:val="28"/>
          <w:rtl/>
        </w:rPr>
        <w:t xml:space="preserve"> أثر تطبيق حوكمة الإدارة المحلية </w:t>
      </w:r>
      <w:r w:rsidRPr="005411C4">
        <w:rPr>
          <w:rFonts w:ascii="Simplified Arabic" w:hAnsi="Simplified Arabic" w:cs="Simplified Arabic" w:hint="cs"/>
          <w:sz w:val="28"/>
          <w:szCs w:val="28"/>
          <w:rtl/>
        </w:rPr>
        <w:t>على</w:t>
      </w:r>
      <w:r w:rsidRPr="005411C4">
        <w:rPr>
          <w:rFonts w:ascii="Simplified Arabic" w:hAnsi="Simplified Arabic" w:cs="Simplified Arabic"/>
          <w:sz w:val="28"/>
          <w:szCs w:val="28"/>
          <w:rtl/>
        </w:rPr>
        <w:t xml:space="preserve"> تحقيق أهداف التنمية المستدامة.</w:t>
      </w:r>
    </w:p>
    <w:p w:rsidR="00D458AD" w:rsidRPr="000D1B1F" w:rsidRDefault="00D458AD" w:rsidP="000C1C6E">
      <w:pPr>
        <w:numPr>
          <w:ilvl w:val="0"/>
          <w:numId w:val="5"/>
        </w:numPr>
        <w:bidi/>
        <w:spacing w:after="0" w:line="240" w:lineRule="auto"/>
        <w:jc w:val="lowKashida"/>
        <w:rPr>
          <w:rFonts w:ascii="Simplified Arabic" w:hAnsi="Simplified Arabic" w:cs="Simplified Arabic"/>
          <w:sz w:val="28"/>
          <w:szCs w:val="28"/>
        </w:rPr>
      </w:pPr>
      <w:r w:rsidRPr="005411C4">
        <w:rPr>
          <w:rFonts w:ascii="Simplified Arabic" w:hAnsi="Simplified Arabic" w:cs="Simplified Arabic"/>
          <w:sz w:val="28"/>
          <w:szCs w:val="28"/>
          <w:rtl/>
        </w:rPr>
        <w:t>تحديد المعوقات</w:t>
      </w:r>
      <w:r w:rsidRPr="000D1B1F">
        <w:rPr>
          <w:rFonts w:ascii="Simplified Arabic" w:hAnsi="Simplified Arabic" w:cs="Simplified Arabic"/>
          <w:sz w:val="28"/>
          <w:szCs w:val="28"/>
          <w:rtl/>
        </w:rPr>
        <w:t xml:space="preserve"> التي تقف حائلاً أمام تطبيق الحوكمة الرشيدة في الإدارة المحلية في مصر.</w:t>
      </w:r>
    </w:p>
    <w:p w:rsidR="000D1B1F" w:rsidRPr="000D1B1F" w:rsidRDefault="000D1B1F" w:rsidP="000D1B1F">
      <w:pPr>
        <w:bidi/>
        <w:spacing w:after="0" w:line="240" w:lineRule="auto"/>
        <w:jc w:val="lowKashida"/>
        <w:rPr>
          <w:rFonts w:ascii="Simplified Arabic" w:hAnsi="Simplified Arabic" w:cs="Simplified Arabic"/>
          <w:b/>
          <w:bCs/>
          <w:sz w:val="32"/>
          <w:szCs w:val="32"/>
          <w:rtl/>
          <w:lang w:bidi="ar-EG"/>
        </w:rPr>
      </w:pPr>
      <w:r w:rsidRPr="000D1B1F">
        <w:rPr>
          <w:rFonts w:ascii="Simplified Arabic" w:hAnsi="Simplified Arabic" w:cs="Simplified Arabic"/>
          <w:b/>
          <w:bCs/>
          <w:sz w:val="32"/>
          <w:szCs w:val="32"/>
          <w:rtl/>
          <w:lang w:bidi="ar-EG"/>
        </w:rPr>
        <w:t>أهمية الدراسة:</w:t>
      </w:r>
    </w:p>
    <w:p w:rsidR="000D1B1F" w:rsidRDefault="000D1B1F" w:rsidP="000D1B1F">
      <w:pPr>
        <w:bidi/>
        <w:spacing w:after="0" w:line="240" w:lineRule="auto"/>
        <w:jc w:val="lowKashida"/>
        <w:rPr>
          <w:rFonts w:ascii="Simplified Arabic" w:hAnsi="Simplified Arabic" w:cs="Simplified Arabic"/>
          <w:sz w:val="28"/>
          <w:szCs w:val="28"/>
          <w:rtl/>
        </w:rPr>
      </w:pPr>
      <w:r w:rsidRPr="000D1B1F">
        <w:rPr>
          <w:rFonts w:ascii="Simplified Arabic" w:hAnsi="Simplified Arabic" w:cs="Simplified Arabic"/>
          <w:sz w:val="28"/>
          <w:szCs w:val="28"/>
          <w:rtl/>
          <w:lang w:bidi="ar-EG"/>
        </w:rPr>
        <w:t>إن ما تشهده المجتمعات والدول المختلفة من تطورات في مختلف الميادين، أدى ذلك إلى تزايد مطالب المواطنين، ومن أجل تلبية مطالبهم أصبح</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المواطنون</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يطالبون</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بالمشاركة</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في</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صناعة</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السياسات</w:t>
      </w:r>
      <w:r w:rsidRPr="000D1B1F">
        <w:rPr>
          <w:rFonts w:ascii="Simplified Arabic" w:hAnsi="Simplified Arabic" w:cs="Simplified Arabic"/>
          <w:sz w:val="28"/>
          <w:szCs w:val="28"/>
          <w:lang w:bidi="ar-EG"/>
        </w:rPr>
        <w:t xml:space="preserve"> </w:t>
      </w:r>
      <w:r w:rsidRPr="000D1B1F">
        <w:rPr>
          <w:rFonts w:ascii="Simplified Arabic" w:hAnsi="Simplified Arabic" w:cs="Simplified Arabic"/>
          <w:sz w:val="28"/>
          <w:szCs w:val="28"/>
          <w:rtl/>
          <w:lang w:bidi="ar-EG"/>
        </w:rPr>
        <w:t>العامة من أجل إدراجها ضمن سياسات ناجحة وقرارات فاعلة، ومن جهة أخرى الاخفاقات في تنفيذ السياسات المقترحة من طرف المؤسسات المالية الدولية، كل ذلك أدى إلى ضعف مستوى الرضا من قبل المواطنين مما جعل الدول النامية تتجه إلى المناداة بتطبيق الحكم الرشيد مما يتطلب الاهتمام بالإدارة المحلية باعتبارها أداة ووسيلة في تحقيق اهداف التنمية المستدامة.</w:t>
      </w:r>
      <w:r w:rsidRPr="000D1B1F">
        <w:rPr>
          <w:rFonts w:ascii="Simplified Arabic" w:hAnsi="Simplified Arabic" w:cs="Simplified Arabic"/>
          <w:sz w:val="28"/>
          <w:szCs w:val="28"/>
          <w:rtl/>
        </w:rPr>
        <w:t xml:space="preserve"> </w:t>
      </w:r>
    </w:p>
    <w:p w:rsidR="000D1B1F" w:rsidRPr="000D1B1F" w:rsidRDefault="000D1B1F" w:rsidP="000D1B1F">
      <w:pPr>
        <w:bidi/>
        <w:spacing w:after="0" w:line="240" w:lineRule="auto"/>
        <w:jc w:val="lowKashida"/>
        <w:rPr>
          <w:rFonts w:ascii="Simplified Arabic" w:hAnsi="Simplified Arabic" w:cs="Simplified Arabic"/>
          <w:sz w:val="28"/>
          <w:szCs w:val="28"/>
          <w:rtl/>
        </w:rPr>
      </w:pPr>
      <w:r w:rsidRPr="000D1B1F">
        <w:rPr>
          <w:rFonts w:ascii="Simplified Arabic" w:hAnsi="Simplified Arabic" w:cs="Simplified Arabic"/>
          <w:sz w:val="28"/>
          <w:szCs w:val="28"/>
          <w:rtl/>
        </w:rPr>
        <w:t>ومن هنا تبدو أهمية الموضوع محل الدراسة والمتعلق بحوكمة الإدارة المحلية ودورها في تحقيق أهداف التنمية المستدامة، ودراسة محتوى الحكم الرشيد وكذلك الإدارة المحلية وذلك لخلق إدارة محلية فاعلة قادرة على الاستجابة لتطلعات المواطنين وتحقيق أهداف التنمية المستدامة.</w:t>
      </w:r>
    </w:p>
    <w:p w:rsidR="00D458AD" w:rsidRDefault="00D458AD" w:rsidP="000D1B1F">
      <w:pPr>
        <w:bidi/>
        <w:spacing w:after="0" w:line="240" w:lineRule="auto"/>
        <w:jc w:val="lowKashida"/>
        <w:rPr>
          <w:rFonts w:ascii="Simplified Arabic" w:hAnsi="Simplified Arabic" w:cs="Simplified Arabic"/>
          <w:b/>
          <w:bCs/>
          <w:sz w:val="32"/>
          <w:szCs w:val="32"/>
          <w:rtl/>
          <w:lang w:bidi="ar-EG"/>
        </w:rPr>
      </w:pPr>
      <w:r w:rsidRPr="00605851">
        <w:rPr>
          <w:rFonts w:ascii="Simplified Arabic" w:hAnsi="Simplified Arabic" w:cs="Simplified Arabic"/>
          <w:b/>
          <w:bCs/>
          <w:sz w:val="32"/>
          <w:szCs w:val="32"/>
          <w:rtl/>
          <w:lang w:bidi="ar-EG"/>
        </w:rPr>
        <w:t>فروض الدراسة:</w:t>
      </w:r>
    </w:p>
    <w:p w:rsidR="00D458AD" w:rsidRPr="005D0A09" w:rsidRDefault="00D458AD" w:rsidP="000C1C6E">
      <w:pPr>
        <w:pStyle w:val="ListParagraph"/>
        <w:numPr>
          <w:ilvl w:val="0"/>
          <w:numId w:val="46"/>
        </w:numPr>
        <w:bidi/>
        <w:spacing w:after="0" w:line="240" w:lineRule="auto"/>
        <w:jc w:val="lowKashida"/>
        <w:rPr>
          <w:rFonts w:ascii="Simplified Arabic" w:hAnsi="Simplified Arabic" w:cs="Simplified Arabic"/>
          <w:b/>
          <w:bCs/>
          <w:sz w:val="28"/>
          <w:szCs w:val="28"/>
        </w:rPr>
      </w:pPr>
      <w:r w:rsidRPr="005D0A09">
        <w:rPr>
          <w:rFonts w:ascii="Simplified Arabic" w:hAnsi="Simplified Arabic" w:cs="Simplified Arabic"/>
          <w:b/>
          <w:bCs/>
          <w:sz w:val="28"/>
          <w:szCs w:val="28"/>
          <w:rtl/>
          <w:lang w:bidi="ar-EG"/>
        </w:rPr>
        <w:t xml:space="preserve">يوجد أثر لتطبيق مبادئ الحوكمة </w:t>
      </w:r>
      <w:r>
        <w:rPr>
          <w:rFonts w:ascii="Simplified Arabic" w:hAnsi="Simplified Arabic" w:cs="Simplified Arabic" w:hint="cs"/>
          <w:b/>
          <w:bCs/>
          <w:sz w:val="28"/>
          <w:szCs w:val="28"/>
          <w:rtl/>
          <w:lang w:bidi="ar-EG"/>
        </w:rPr>
        <w:t>على</w:t>
      </w:r>
      <w:r w:rsidRPr="005D0A09">
        <w:rPr>
          <w:rFonts w:ascii="Simplified Arabic" w:hAnsi="Simplified Arabic" w:cs="Simplified Arabic"/>
          <w:b/>
          <w:bCs/>
          <w:sz w:val="28"/>
          <w:szCs w:val="28"/>
          <w:rtl/>
          <w:lang w:bidi="ar-EG"/>
        </w:rPr>
        <w:t xml:space="preserve"> الإدارة المحلية.</w:t>
      </w:r>
    </w:p>
    <w:p w:rsidR="00D458AD" w:rsidRPr="005D0A09" w:rsidRDefault="00D458AD" w:rsidP="000C1C6E">
      <w:pPr>
        <w:pStyle w:val="ListParagraph"/>
        <w:numPr>
          <w:ilvl w:val="0"/>
          <w:numId w:val="46"/>
        </w:numPr>
        <w:bidi/>
        <w:spacing w:after="0" w:line="240" w:lineRule="auto"/>
        <w:jc w:val="lowKashida"/>
        <w:rPr>
          <w:rFonts w:ascii="Simplified Arabic" w:hAnsi="Simplified Arabic" w:cs="Simplified Arabic"/>
          <w:sz w:val="28"/>
          <w:szCs w:val="28"/>
          <w:u w:val="single"/>
        </w:rPr>
      </w:pPr>
      <w:r w:rsidRPr="005D0A09">
        <w:rPr>
          <w:rFonts w:ascii="Simplified Arabic" w:hAnsi="Simplified Arabic" w:cs="Simplified Arabic"/>
          <w:b/>
          <w:bCs/>
          <w:sz w:val="28"/>
          <w:szCs w:val="28"/>
          <w:rtl/>
        </w:rPr>
        <w:t xml:space="preserve">يوجد أثر لتطبيق حوكمة الإدارة المحلية </w:t>
      </w:r>
      <w:r>
        <w:rPr>
          <w:rFonts w:ascii="Simplified Arabic" w:hAnsi="Simplified Arabic" w:cs="Simplified Arabic" w:hint="cs"/>
          <w:b/>
          <w:bCs/>
          <w:sz w:val="28"/>
          <w:szCs w:val="28"/>
          <w:rtl/>
        </w:rPr>
        <w:t>على</w:t>
      </w:r>
      <w:r w:rsidRPr="005D0A09">
        <w:rPr>
          <w:rFonts w:ascii="Simplified Arabic" w:hAnsi="Simplified Arabic" w:cs="Simplified Arabic"/>
          <w:b/>
          <w:bCs/>
          <w:sz w:val="28"/>
          <w:szCs w:val="28"/>
          <w:rtl/>
        </w:rPr>
        <w:t xml:space="preserve"> تحقيق أهداف التنمية المستدامة.</w:t>
      </w:r>
    </w:p>
    <w:p w:rsidR="00D458AD" w:rsidRPr="00D458AD" w:rsidRDefault="00D458AD" w:rsidP="000D1B1F">
      <w:pPr>
        <w:bidi/>
        <w:spacing w:after="0" w:line="240" w:lineRule="auto"/>
        <w:ind w:right="-227"/>
        <w:jc w:val="both"/>
        <w:rPr>
          <w:rFonts w:ascii="Simplified Arabic" w:hAnsi="Simplified Arabic" w:cs="Simplified Arabic"/>
          <w:b/>
          <w:bCs/>
          <w:sz w:val="32"/>
          <w:szCs w:val="32"/>
          <w:lang w:bidi="ar-EG"/>
        </w:rPr>
      </w:pPr>
      <w:r w:rsidRPr="00D458AD">
        <w:rPr>
          <w:rFonts w:ascii="Simplified Arabic" w:hAnsi="Simplified Arabic" w:cs="Simplified Arabic"/>
          <w:b/>
          <w:bCs/>
          <w:sz w:val="32"/>
          <w:szCs w:val="32"/>
          <w:rtl/>
          <w:lang w:bidi="ar-EG"/>
        </w:rPr>
        <w:t>منهج الدراسة:</w:t>
      </w:r>
    </w:p>
    <w:p w:rsidR="00D458AD" w:rsidRPr="000D1B1F" w:rsidRDefault="00F2641C" w:rsidP="000D1B1F">
      <w:pPr>
        <w:bidi/>
        <w:spacing w:after="0" w:line="240" w:lineRule="auto"/>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 xml:space="preserve">استخدم الباحث المنهج </w:t>
      </w:r>
      <w:r w:rsidRPr="00201A72">
        <w:rPr>
          <w:rFonts w:ascii="Simplified Arabic" w:hAnsi="Simplified Arabic" w:cs="Simplified Arabic" w:hint="cs"/>
          <w:sz w:val="28"/>
          <w:szCs w:val="28"/>
          <w:rtl/>
          <w:lang w:bidi="ar-EG"/>
        </w:rPr>
        <w:t>الوصفي</w:t>
      </w:r>
      <w:r w:rsidRPr="00201A72">
        <w:rPr>
          <w:rFonts w:ascii="Simplified Arabic" w:hAnsi="Simplified Arabic" w:cs="Simplified Arabic"/>
          <w:sz w:val="28"/>
          <w:szCs w:val="28"/>
          <w:rtl/>
          <w:lang w:bidi="ar-EG"/>
        </w:rPr>
        <w:t xml:space="preserve"> </w:t>
      </w:r>
      <w:r w:rsidRPr="00201A72">
        <w:rPr>
          <w:rFonts w:ascii="Simplified Arabic" w:hAnsi="Simplified Arabic" w:cs="Simplified Arabic" w:hint="cs"/>
          <w:sz w:val="28"/>
          <w:szCs w:val="28"/>
          <w:rtl/>
          <w:lang w:bidi="ar-EG"/>
        </w:rPr>
        <w:t>التحليلي</w:t>
      </w:r>
      <w:r>
        <w:rPr>
          <w:rFonts w:ascii="Simplified Arabic" w:hAnsi="Simplified Arabic" w:cs="Simplified Arabic" w:hint="cs"/>
          <w:sz w:val="28"/>
          <w:szCs w:val="28"/>
          <w:rtl/>
          <w:lang w:bidi="ar-EG"/>
        </w:rPr>
        <w:t xml:space="preserve"> والدراسة الميدانية التطبيقية في محافظة الجيزة</w:t>
      </w:r>
      <w:r w:rsidR="00D458AD" w:rsidRPr="000D1B1F">
        <w:rPr>
          <w:rFonts w:ascii="Simplified Arabic" w:hAnsi="Simplified Arabic" w:cs="Simplified Arabic"/>
          <w:sz w:val="28"/>
          <w:szCs w:val="28"/>
          <w:rtl/>
          <w:lang w:bidi="ar-EG"/>
        </w:rPr>
        <w:t>، حيث يعتبر من أنسب مناهج البحث لأهداف الدراسة الحالية.</w:t>
      </w:r>
    </w:p>
    <w:p w:rsidR="00D458AD" w:rsidRPr="00D458AD" w:rsidRDefault="00D458AD" w:rsidP="000D1B1F">
      <w:pPr>
        <w:bidi/>
        <w:spacing w:after="0" w:line="240" w:lineRule="auto"/>
        <w:ind w:right="-227"/>
        <w:jc w:val="both"/>
        <w:rPr>
          <w:rFonts w:ascii="Simplified Arabic" w:hAnsi="Simplified Arabic" w:cs="Simplified Arabic"/>
          <w:b/>
          <w:bCs/>
          <w:sz w:val="32"/>
          <w:szCs w:val="32"/>
          <w:rtl/>
          <w:lang w:bidi="ar-EG"/>
        </w:rPr>
      </w:pPr>
      <w:r w:rsidRPr="00D458AD">
        <w:rPr>
          <w:rFonts w:ascii="Simplified Arabic" w:hAnsi="Simplified Arabic" w:cs="Simplified Arabic"/>
          <w:b/>
          <w:bCs/>
          <w:sz w:val="32"/>
          <w:szCs w:val="32"/>
          <w:rtl/>
          <w:lang w:bidi="ar-EG"/>
        </w:rPr>
        <w:t xml:space="preserve">مجتمع وعينة </w:t>
      </w:r>
      <w:r w:rsidRPr="00D458AD">
        <w:rPr>
          <w:rFonts w:ascii="Simplified Arabic" w:hAnsi="Simplified Arabic" w:cs="Simplified Arabic" w:hint="cs"/>
          <w:b/>
          <w:bCs/>
          <w:sz w:val="32"/>
          <w:szCs w:val="32"/>
          <w:rtl/>
          <w:lang w:bidi="ar-EG"/>
        </w:rPr>
        <w:t>الدراسة:</w:t>
      </w:r>
    </w:p>
    <w:p w:rsidR="00D458AD" w:rsidRPr="00D458AD" w:rsidRDefault="00D458AD" w:rsidP="005411C4">
      <w:pPr>
        <w:bidi/>
        <w:spacing w:after="0" w:line="240" w:lineRule="auto"/>
        <w:jc w:val="both"/>
        <w:rPr>
          <w:rFonts w:ascii="Simplified Arabic" w:hAnsi="Simplified Arabic" w:cs="Simplified Arabic"/>
          <w:sz w:val="28"/>
          <w:szCs w:val="28"/>
          <w:rtl/>
        </w:rPr>
      </w:pPr>
      <w:r w:rsidRPr="00D458AD">
        <w:rPr>
          <w:rFonts w:ascii="Simplified Arabic" w:hAnsi="Simplified Arabic" w:cs="Simplified Arabic"/>
          <w:sz w:val="28"/>
          <w:szCs w:val="28"/>
          <w:rtl/>
        </w:rPr>
        <w:t xml:space="preserve">يتكون مجتمع الدراسة من العاملين بثلاثة احياء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بولاق الدكرور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شمال الجيزة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w:t>
      </w:r>
      <w:r w:rsidRPr="00D458AD">
        <w:rPr>
          <w:rFonts w:ascii="Simplified Arabic" w:hAnsi="Simplified Arabic" w:cs="Simplified Arabic" w:hint="cs"/>
          <w:sz w:val="28"/>
          <w:szCs w:val="28"/>
          <w:rtl/>
        </w:rPr>
        <w:t>الدقي)</w:t>
      </w:r>
      <w:r w:rsidR="005411C4">
        <w:rPr>
          <w:rFonts w:ascii="Simplified Arabic" w:hAnsi="Simplified Arabic" w:cs="Simplified Arabic" w:hint="cs"/>
          <w:sz w:val="28"/>
          <w:szCs w:val="28"/>
          <w:rtl/>
        </w:rPr>
        <w:t xml:space="preserve"> </w:t>
      </w:r>
      <w:r w:rsidRPr="00D458AD">
        <w:rPr>
          <w:rFonts w:ascii="Simplified Arabic" w:hAnsi="Simplified Arabic" w:cs="Simplified Arabic"/>
          <w:sz w:val="28"/>
          <w:szCs w:val="28"/>
          <w:rtl/>
        </w:rPr>
        <w:t>وم</w:t>
      </w:r>
      <w:r>
        <w:rPr>
          <w:rFonts w:ascii="Simplified Arabic" w:hAnsi="Simplified Arabic" w:cs="Simplified Arabic" w:hint="cs"/>
          <w:sz w:val="28"/>
          <w:szCs w:val="28"/>
          <w:rtl/>
        </w:rPr>
        <w:t>ر</w:t>
      </w:r>
      <w:r w:rsidRPr="00D458AD">
        <w:rPr>
          <w:rFonts w:ascii="Simplified Arabic" w:hAnsi="Simplified Arabic" w:cs="Simplified Arabic"/>
          <w:sz w:val="28"/>
          <w:szCs w:val="28"/>
          <w:rtl/>
        </w:rPr>
        <w:t xml:space="preserve">كز ومدينة العياط فى محافظة الجيزة والتى تم اختيارها نظرا لتميزها بكثرة الخدمات المقدمة </w:t>
      </w:r>
      <w:r w:rsidRPr="00D458AD">
        <w:rPr>
          <w:rFonts w:ascii="Simplified Arabic" w:hAnsi="Simplified Arabic" w:cs="Simplified Arabic" w:hint="cs"/>
          <w:sz w:val="28"/>
          <w:szCs w:val="28"/>
          <w:rtl/>
        </w:rPr>
        <w:t>للمواطنين</w:t>
      </w:r>
      <w:r w:rsidRPr="00D458AD">
        <w:rPr>
          <w:rFonts w:ascii="Simplified Arabic" w:hAnsi="Simplified Arabic" w:cs="Simplified Arabic"/>
          <w:sz w:val="28"/>
          <w:szCs w:val="28"/>
          <w:rtl/>
        </w:rPr>
        <w:t>.</w:t>
      </w:r>
    </w:p>
    <w:p w:rsidR="00D458AD" w:rsidRPr="000D1B1F" w:rsidRDefault="00D458AD" w:rsidP="000D1B1F">
      <w:pPr>
        <w:bidi/>
        <w:spacing w:after="0" w:line="240" w:lineRule="auto"/>
        <w:jc w:val="both"/>
        <w:rPr>
          <w:rFonts w:ascii="Simplified Arabic" w:hAnsi="Simplified Arabic" w:cs="Simplified Arabic"/>
          <w:sz w:val="28"/>
          <w:szCs w:val="28"/>
          <w:rtl/>
        </w:rPr>
      </w:pPr>
      <w:r w:rsidRPr="00D458AD">
        <w:rPr>
          <w:rFonts w:ascii="Simplified Arabic" w:hAnsi="Simplified Arabic" w:cs="Simplified Arabic"/>
          <w:sz w:val="28"/>
          <w:szCs w:val="28"/>
          <w:rtl/>
        </w:rPr>
        <w:t xml:space="preserve">ومحافظة الجيزة تتكون من مدينة واحدة </w:t>
      </w:r>
      <w:r w:rsidRPr="00D458AD">
        <w:rPr>
          <w:rFonts w:ascii="Simplified Arabic" w:hAnsi="Simplified Arabic" w:cs="Simplified Arabic" w:hint="cs"/>
          <w:sz w:val="28"/>
          <w:szCs w:val="28"/>
          <w:rtl/>
        </w:rPr>
        <w:t>وهي</w:t>
      </w:r>
      <w:r w:rsidRPr="00D458AD">
        <w:rPr>
          <w:rFonts w:ascii="Simplified Arabic" w:hAnsi="Simplified Arabic" w:cs="Simplified Arabic"/>
          <w:sz w:val="28"/>
          <w:szCs w:val="28"/>
          <w:rtl/>
        </w:rPr>
        <w:t xml:space="preserve"> مدينة </w:t>
      </w:r>
      <w:r w:rsidRPr="00D458AD">
        <w:rPr>
          <w:rFonts w:ascii="Simplified Arabic" w:hAnsi="Simplified Arabic" w:cs="Simplified Arabic" w:hint="cs"/>
          <w:sz w:val="28"/>
          <w:szCs w:val="28"/>
          <w:rtl/>
        </w:rPr>
        <w:t>الجيزة</w:t>
      </w:r>
      <w:r w:rsidRPr="00D458AD">
        <w:rPr>
          <w:rFonts w:ascii="Simplified Arabic" w:hAnsi="Simplified Arabic" w:cs="Simplified Arabic"/>
          <w:sz w:val="28"/>
          <w:szCs w:val="28"/>
          <w:rtl/>
        </w:rPr>
        <w:t xml:space="preserve"> وتسعة أحياء رسمية هى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شمال الجيزة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جنوب الجيزة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الوراق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w:t>
      </w:r>
      <w:r w:rsidRPr="00D458AD">
        <w:rPr>
          <w:rFonts w:ascii="Simplified Arabic" w:hAnsi="Simplified Arabic" w:cs="Simplified Arabic" w:hint="cs"/>
          <w:sz w:val="28"/>
          <w:szCs w:val="28"/>
          <w:rtl/>
        </w:rPr>
        <w:t>الدقي</w:t>
      </w:r>
      <w:r w:rsidRPr="00D458AD">
        <w:rPr>
          <w:rFonts w:ascii="Simplified Arabic" w:hAnsi="Simplified Arabic" w:cs="Simplified Arabic"/>
          <w:sz w:val="28"/>
          <w:szCs w:val="28"/>
          <w:rtl/>
        </w:rPr>
        <w:t xml:space="preserve">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العجوزة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العمرانية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الهرم –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الطالبية </w:t>
      </w:r>
      <w:r w:rsidRPr="00D458AD">
        <w:rPr>
          <w:rFonts w:ascii="Simplified Arabic" w:hAnsi="Simplified Arabic" w:cs="Simplified Arabic"/>
          <w:sz w:val="28"/>
          <w:szCs w:val="28"/>
          <w:rtl/>
        </w:rPr>
        <w:lastRenderedPageBreak/>
        <w:t xml:space="preserve">– </w:t>
      </w:r>
      <w:r w:rsidRPr="00D458AD">
        <w:rPr>
          <w:rFonts w:ascii="Simplified Arabic" w:hAnsi="Simplified Arabic" w:cs="Simplified Arabic" w:hint="cs"/>
          <w:sz w:val="28"/>
          <w:szCs w:val="28"/>
          <w:rtl/>
        </w:rPr>
        <w:t>حي</w:t>
      </w:r>
      <w:r w:rsidRPr="00D458AD">
        <w:rPr>
          <w:rFonts w:ascii="Simplified Arabic" w:hAnsi="Simplified Arabic" w:cs="Simplified Arabic"/>
          <w:sz w:val="28"/>
          <w:szCs w:val="28"/>
          <w:rtl/>
        </w:rPr>
        <w:t xml:space="preserve"> بولاق </w:t>
      </w:r>
      <w:r w:rsidRPr="00D458AD">
        <w:rPr>
          <w:rFonts w:ascii="Simplified Arabic" w:hAnsi="Simplified Arabic" w:cs="Simplified Arabic" w:hint="cs"/>
          <w:sz w:val="28"/>
          <w:szCs w:val="28"/>
          <w:rtl/>
        </w:rPr>
        <w:t>الدكرور)</w:t>
      </w:r>
      <w:r w:rsidRPr="00D458AD">
        <w:rPr>
          <w:rFonts w:ascii="Simplified Arabic" w:hAnsi="Simplified Arabic" w:cs="Simplified Arabic"/>
          <w:sz w:val="28"/>
          <w:szCs w:val="28"/>
          <w:rtl/>
        </w:rPr>
        <w:t xml:space="preserve"> </w:t>
      </w:r>
      <w:r w:rsidRPr="00D458AD">
        <w:rPr>
          <w:rFonts w:ascii="Simplified Arabic" w:hAnsi="Simplified Arabic" w:cs="Simplified Arabic" w:hint="cs"/>
          <w:sz w:val="28"/>
          <w:szCs w:val="28"/>
          <w:rtl/>
        </w:rPr>
        <w:t>وتسعة</w:t>
      </w:r>
      <w:r w:rsidRPr="00D458AD">
        <w:rPr>
          <w:rFonts w:ascii="Simplified Arabic" w:hAnsi="Simplified Arabic" w:cs="Simplified Arabic"/>
          <w:sz w:val="28"/>
          <w:szCs w:val="28"/>
          <w:rtl/>
        </w:rPr>
        <w:t xml:space="preserve"> مراكز رسمية هى </w:t>
      </w:r>
      <w:r w:rsidRPr="00D458AD">
        <w:rPr>
          <w:rFonts w:ascii="Simplified Arabic" w:hAnsi="Simplified Arabic" w:cs="Simplified Arabic" w:hint="cs"/>
          <w:sz w:val="28"/>
          <w:szCs w:val="28"/>
          <w:rtl/>
        </w:rPr>
        <w:t>(العياط</w:t>
      </w:r>
      <w:r w:rsidRPr="00D458AD">
        <w:rPr>
          <w:rFonts w:ascii="Simplified Arabic" w:hAnsi="Simplified Arabic" w:cs="Simplified Arabic"/>
          <w:sz w:val="28"/>
          <w:szCs w:val="28"/>
          <w:rtl/>
        </w:rPr>
        <w:t xml:space="preserve"> – الصف – اطفيح – البدرشين – الحوامدية – ابو النمرس – اوسيم – منشأة القناطر</w:t>
      </w:r>
      <w:r w:rsidRPr="00D458AD">
        <w:rPr>
          <w:rFonts w:ascii="Simplified Arabic" w:hAnsi="Simplified Arabic" w:cs="Simplified Arabic" w:hint="cs"/>
          <w:sz w:val="28"/>
          <w:szCs w:val="28"/>
          <w:rtl/>
        </w:rPr>
        <w:t>- الواحات)</w:t>
      </w:r>
      <w:r w:rsidRPr="00D458AD">
        <w:rPr>
          <w:rFonts w:ascii="Simplified Arabic" w:hAnsi="Simplified Arabic" w:cs="Simplified Arabic"/>
          <w:sz w:val="28"/>
          <w:szCs w:val="28"/>
          <w:rtl/>
        </w:rPr>
        <w:t xml:space="preserve">. </w:t>
      </w:r>
    </w:p>
    <w:p w:rsidR="00D458AD" w:rsidRPr="00D458AD" w:rsidRDefault="00D458AD" w:rsidP="000D1B1F">
      <w:pPr>
        <w:bidi/>
        <w:spacing w:after="0" w:line="240" w:lineRule="auto"/>
        <w:rPr>
          <w:rFonts w:ascii="Simplified Arabic" w:hAnsi="Simplified Arabic" w:cs="Simplified Arabic"/>
          <w:b/>
          <w:bCs/>
          <w:sz w:val="32"/>
          <w:szCs w:val="32"/>
          <w:rtl/>
          <w:lang w:bidi="ar-EG"/>
        </w:rPr>
      </w:pPr>
      <w:r>
        <w:rPr>
          <w:rFonts w:ascii="Simplified Arabic" w:hAnsi="Simplified Arabic" w:cs="Simplified Arabic" w:hint="cs"/>
          <w:sz w:val="28"/>
          <w:szCs w:val="28"/>
          <w:rtl/>
        </w:rPr>
        <w:t xml:space="preserve">وتمت </w:t>
      </w:r>
      <w:r w:rsidRPr="00201A72">
        <w:rPr>
          <w:rFonts w:ascii="Simplified Arabic" w:hAnsi="Simplified Arabic" w:cs="Simplified Arabic"/>
          <w:sz w:val="28"/>
          <w:szCs w:val="28"/>
          <w:rtl/>
        </w:rPr>
        <w:t xml:space="preserve">الدراسة </w:t>
      </w:r>
      <w:r>
        <w:rPr>
          <w:rFonts w:ascii="Simplified Arabic" w:hAnsi="Simplified Arabic" w:cs="Simplified Arabic" w:hint="cs"/>
          <w:sz w:val="28"/>
          <w:szCs w:val="28"/>
          <w:rtl/>
        </w:rPr>
        <w:t>الميدانية من خلال الاستقصاء خلال</w:t>
      </w:r>
      <w:r w:rsidRPr="008F3C19">
        <w:rPr>
          <w:rFonts w:ascii="Simplified Arabic" w:hAnsi="Simplified Arabic" w:cs="Simplified Arabic"/>
          <w:sz w:val="28"/>
          <w:szCs w:val="28"/>
          <w:rtl/>
        </w:rPr>
        <w:t xml:space="preserve"> الفترة من م</w:t>
      </w:r>
      <w:r w:rsidR="006A7B31">
        <w:rPr>
          <w:rFonts w:ascii="Simplified Arabic" w:hAnsi="Simplified Arabic" w:cs="Simplified Arabic"/>
          <w:sz w:val="28"/>
          <w:szCs w:val="28"/>
          <w:rtl/>
        </w:rPr>
        <w:t>نتصف أكتوبر الى آخر ديسمبر 2019</w:t>
      </w:r>
      <w:r w:rsidRPr="008F3C19">
        <w:rPr>
          <w:rFonts w:ascii="Simplified Arabic" w:hAnsi="Simplified Arabic" w:cs="Simplified Arabic"/>
          <w:sz w:val="28"/>
          <w:szCs w:val="28"/>
          <w:rtl/>
        </w:rPr>
        <w:t>م</w:t>
      </w:r>
      <w:r w:rsidR="006A7B31">
        <w:rPr>
          <w:rFonts w:ascii="Simplified Arabic" w:hAnsi="Simplified Arabic" w:cs="Simplified Arabic"/>
          <w:sz w:val="28"/>
          <w:szCs w:val="28"/>
        </w:rPr>
        <w:t>.</w:t>
      </w:r>
    </w:p>
    <w:p w:rsidR="000D1B1F" w:rsidRPr="00F2641C" w:rsidRDefault="000D1B1F" w:rsidP="000D1B1F">
      <w:pPr>
        <w:bidi/>
        <w:spacing w:after="0" w:line="240" w:lineRule="auto"/>
        <w:jc w:val="both"/>
        <w:rPr>
          <w:rFonts w:ascii="Simplified Arabic" w:hAnsi="Simplified Arabic" w:cs="Simplified Arabic"/>
          <w:b/>
          <w:bCs/>
          <w:sz w:val="30"/>
          <w:szCs w:val="30"/>
        </w:rPr>
      </w:pPr>
      <w:r w:rsidRPr="00F2641C">
        <w:rPr>
          <w:rFonts w:ascii="Simplified Arabic" w:hAnsi="Simplified Arabic" w:cs="Simplified Arabic"/>
          <w:b/>
          <w:bCs/>
          <w:sz w:val="30"/>
          <w:szCs w:val="30"/>
          <w:rtl/>
        </w:rPr>
        <w:t xml:space="preserve">عينة الدراسة </w:t>
      </w:r>
    </w:p>
    <w:p w:rsidR="000D1B1F" w:rsidRPr="00201A72" w:rsidRDefault="000D1B1F" w:rsidP="000D1B1F">
      <w:pPr>
        <w:bidi/>
        <w:spacing w:after="0" w:line="240" w:lineRule="auto"/>
        <w:ind w:left="90"/>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تم اختيار عينة الدراسة الحالية بشكل </w:t>
      </w:r>
      <w:r w:rsidRPr="00201A72">
        <w:rPr>
          <w:rFonts w:ascii="Simplified Arabic" w:hAnsi="Simplified Arabic" w:cs="Simplified Arabic" w:hint="cs"/>
          <w:sz w:val="28"/>
          <w:szCs w:val="28"/>
          <w:rtl/>
        </w:rPr>
        <w:t>عشوائي</w:t>
      </w:r>
      <w:r w:rsidRPr="00201A72">
        <w:rPr>
          <w:rFonts w:ascii="Simplified Arabic" w:hAnsi="Simplified Arabic" w:cs="Simplified Arabic"/>
          <w:sz w:val="28"/>
          <w:szCs w:val="28"/>
          <w:rtl/>
        </w:rPr>
        <w:t xml:space="preserve"> وتتكون من 143 من العاملين التنفيذين </w:t>
      </w:r>
      <w:r w:rsidRPr="00201A72">
        <w:rPr>
          <w:rFonts w:ascii="Simplified Arabic" w:hAnsi="Simplified Arabic" w:cs="Simplified Arabic" w:hint="cs"/>
          <w:sz w:val="28"/>
          <w:szCs w:val="28"/>
          <w:rtl/>
        </w:rPr>
        <w:t>(القيادات</w:t>
      </w:r>
      <w:r w:rsidRPr="00201A72">
        <w:rPr>
          <w:rFonts w:ascii="Simplified Arabic" w:hAnsi="Simplified Arabic" w:cs="Simplified Arabic"/>
          <w:sz w:val="28"/>
          <w:szCs w:val="28"/>
          <w:rtl/>
        </w:rPr>
        <w:t xml:space="preserve"> العليا </w:t>
      </w:r>
      <w:r w:rsidRPr="00201A72">
        <w:rPr>
          <w:rFonts w:ascii="Simplified Arabic" w:hAnsi="Simplified Arabic" w:cs="Simplified Arabic" w:hint="cs"/>
          <w:sz w:val="28"/>
          <w:szCs w:val="28"/>
          <w:rtl/>
        </w:rPr>
        <w:t>والإشراقية)</w:t>
      </w:r>
      <w:r w:rsidRPr="00201A72">
        <w:rPr>
          <w:rFonts w:ascii="Simplified Arabic" w:hAnsi="Simplified Arabic" w:cs="Simplified Arabic"/>
          <w:sz w:val="28"/>
          <w:szCs w:val="28"/>
          <w:rtl/>
        </w:rPr>
        <w:t xml:space="preserve"> بمركز ومدينة العياط </w:t>
      </w:r>
      <w:r w:rsidRPr="00201A72">
        <w:rPr>
          <w:rFonts w:ascii="Simplified Arabic" w:hAnsi="Simplified Arabic" w:cs="Simplified Arabic" w:hint="cs"/>
          <w:sz w:val="28"/>
          <w:szCs w:val="28"/>
          <w:rtl/>
        </w:rPr>
        <w:t>وحي</w:t>
      </w:r>
      <w:r w:rsidRPr="00201A72">
        <w:rPr>
          <w:rFonts w:ascii="Simplified Arabic" w:hAnsi="Simplified Arabic" w:cs="Simplified Arabic"/>
          <w:sz w:val="28"/>
          <w:szCs w:val="28"/>
          <w:rtl/>
        </w:rPr>
        <w:t xml:space="preserve"> بولاق الدكرور </w:t>
      </w:r>
      <w:r w:rsidRPr="00201A72">
        <w:rPr>
          <w:rFonts w:ascii="Simplified Arabic" w:hAnsi="Simplified Arabic" w:cs="Simplified Arabic" w:hint="cs"/>
          <w:sz w:val="28"/>
          <w:szCs w:val="28"/>
          <w:rtl/>
        </w:rPr>
        <w:t>وحي</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الدقي</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وحي</w:t>
      </w:r>
      <w:r w:rsidRPr="00201A72">
        <w:rPr>
          <w:rFonts w:ascii="Simplified Arabic" w:hAnsi="Simplified Arabic" w:cs="Simplified Arabic"/>
          <w:sz w:val="28"/>
          <w:szCs w:val="28"/>
          <w:rtl/>
        </w:rPr>
        <w:t xml:space="preserve"> شمال </w:t>
      </w:r>
      <w:r w:rsidRPr="00201A72">
        <w:rPr>
          <w:rFonts w:ascii="Simplified Arabic" w:hAnsi="Simplified Arabic" w:cs="Simplified Arabic" w:hint="cs"/>
          <w:sz w:val="28"/>
          <w:szCs w:val="28"/>
          <w:rtl/>
        </w:rPr>
        <w:t>الجيزة بمحافظة</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الجيزة.</w:t>
      </w:r>
    </w:p>
    <w:p w:rsidR="000D1B1F" w:rsidRPr="00201A72" w:rsidRDefault="000D1B1F" w:rsidP="005411C4">
      <w:pPr>
        <w:bidi/>
        <w:spacing w:after="0" w:line="240" w:lineRule="auto"/>
        <w:ind w:left="-18" w:right="-227"/>
        <w:jc w:val="both"/>
        <w:rPr>
          <w:rFonts w:ascii="Simplified Arabic" w:hAnsi="Simplified Arabic" w:cs="Simplified Arabic"/>
          <w:sz w:val="28"/>
          <w:szCs w:val="28"/>
          <w:rtl/>
        </w:rPr>
      </w:pPr>
      <w:r w:rsidRPr="003F5131">
        <w:rPr>
          <w:rFonts w:ascii="Simplified Arabic" w:hAnsi="Simplified Arabic" w:cs="Simplified Arabic"/>
          <w:b/>
          <w:bCs/>
          <w:sz w:val="32"/>
          <w:szCs w:val="32"/>
          <w:rtl/>
          <w:lang w:bidi="ar-EG"/>
        </w:rPr>
        <w:t>ادوات الدراسة:</w:t>
      </w:r>
      <w:r w:rsidR="005411C4">
        <w:rPr>
          <w:rFonts w:ascii="Simplified Arabic" w:hAnsi="Simplified Arabic" w:cs="Simplified Arabic" w:hint="cs"/>
          <w:b/>
          <w:bCs/>
          <w:sz w:val="32"/>
          <w:szCs w:val="32"/>
          <w:rtl/>
          <w:lang w:bidi="ar-EG"/>
        </w:rPr>
        <w:t xml:space="preserve"> </w:t>
      </w:r>
      <w:r w:rsidRPr="00201A72">
        <w:rPr>
          <w:rFonts w:ascii="Simplified Arabic" w:hAnsi="Simplified Arabic" w:cs="Simplified Arabic"/>
          <w:sz w:val="28"/>
          <w:szCs w:val="28"/>
          <w:rtl/>
        </w:rPr>
        <w:t xml:space="preserve">استخدم الباحث الاداة التالية لجمع المعلومات </w:t>
      </w:r>
      <w:r w:rsidRPr="00201A72">
        <w:rPr>
          <w:rFonts w:ascii="Simplified Arabic" w:hAnsi="Simplified Arabic" w:cs="Simplified Arabic" w:hint="cs"/>
          <w:sz w:val="28"/>
          <w:szCs w:val="28"/>
          <w:rtl/>
        </w:rPr>
        <w:t xml:space="preserve">والبيانات: </w:t>
      </w:r>
      <w:r w:rsidRPr="00201A72">
        <w:rPr>
          <w:rFonts w:ascii="Simplified Arabic" w:hAnsi="Simplified Arabic" w:cs="Simplified Arabic"/>
          <w:sz w:val="28"/>
          <w:szCs w:val="28"/>
          <w:rtl/>
        </w:rPr>
        <w:t>-</w:t>
      </w:r>
    </w:p>
    <w:p w:rsidR="000D1B1F" w:rsidRPr="00201A72" w:rsidRDefault="000D1B1F" w:rsidP="000D1B1F">
      <w:pPr>
        <w:bidi/>
        <w:spacing w:after="0" w:line="240" w:lineRule="auto"/>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1- قائمة استقصاء حوكمة الادارة المحلية ودورها فى تحقيق أهداف التنمية المستدامة </w:t>
      </w:r>
      <w:r w:rsidRPr="00201A72">
        <w:rPr>
          <w:rFonts w:ascii="Simplified Arabic" w:hAnsi="Simplified Arabic" w:cs="Simplified Arabic" w:hint="cs"/>
          <w:sz w:val="28"/>
          <w:szCs w:val="28"/>
          <w:rtl/>
        </w:rPr>
        <w:t>(إعداد</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الباحث)</w:t>
      </w:r>
    </w:p>
    <w:p w:rsidR="000D1B1F" w:rsidRPr="00201A72" w:rsidRDefault="000D1B1F" w:rsidP="000D1B1F">
      <w:pPr>
        <w:bidi/>
        <w:spacing w:after="0" w:line="240" w:lineRule="auto"/>
        <w:ind w:left="360"/>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وتتكون هذه القائمة من ثلاث محاور </w:t>
      </w:r>
      <w:r w:rsidRPr="00201A72">
        <w:rPr>
          <w:rFonts w:ascii="Simplified Arabic" w:hAnsi="Simplified Arabic" w:cs="Simplified Arabic" w:hint="cs"/>
          <w:sz w:val="28"/>
          <w:szCs w:val="28"/>
          <w:rtl/>
        </w:rPr>
        <w:t>هى</w:t>
      </w:r>
      <w:r>
        <w:rPr>
          <w:rFonts w:ascii="Simplified Arabic" w:hAnsi="Simplified Arabic" w:cs="Simplified Arabic" w:hint="cs"/>
          <w:sz w:val="28"/>
          <w:szCs w:val="28"/>
          <w:rtl/>
        </w:rPr>
        <w:t xml:space="preserve">: </w:t>
      </w:r>
    </w:p>
    <w:p w:rsidR="000D1B1F" w:rsidRPr="005411C4" w:rsidRDefault="000D1B1F" w:rsidP="005411C4">
      <w:pPr>
        <w:bidi/>
        <w:spacing w:after="0" w:line="240" w:lineRule="auto"/>
        <w:ind w:left="360" w:right="-709"/>
        <w:jc w:val="both"/>
        <w:rPr>
          <w:rFonts w:ascii="Simplified Arabic" w:hAnsi="Simplified Arabic" w:cs="Simplified Arabic"/>
          <w:sz w:val="28"/>
          <w:szCs w:val="28"/>
          <w:rtl/>
          <w:lang w:bidi="ar-EG"/>
        </w:rPr>
      </w:pPr>
      <w:r w:rsidRPr="005411C4">
        <w:rPr>
          <w:rFonts w:ascii="Simplified Arabic" w:hAnsi="Simplified Arabic" w:cs="Simplified Arabic"/>
          <w:sz w:val="28"/>
          <w:szCs w:val="28"/>
          <w:rtl/>
          <w:lang w:bidi="ar-EG"/>
        </w:rPr>
        <w:t xml:space="preserve">المحور </w:t>
      </w:r>
      <w:r w:rsidRPr="005411C4">
        <w:rPr>
          <w:rFonts w:ascii="Simplified Arabic" w:hAnsi="Simplified Arabic" w:cs="Simplified Arabic" w:hint="cs"/>
          <w:sz w:val="28"/>
          <w:szCs w:val="28"/>
          <w:rtl/>
          <w:lang w:bidi="ar-EG"/>
        </w:rPr>
        <w:t xml:space="preserve">الاول: </w:t>
      </w:r>
      <w:r w:rsidRPr="005411C4">
        <w:rPr>
          <w:rFonts w:ascii="Simplified Arabic" w:hAnsi="Simplified Arabic" w:cs="Simplified Arabic"/>
          <w:sz w:val="28"/>
          <w:szCs w:val="28"/>
          <w:rtl/>
          <w:lang w:bidi="ar-EG"/>
        </w:rPr>
        <w:t xml:space="preserve">مدى تطبيق مبادئ الحوكمة فى الادارة المحلية </w:t>
      </w:r>
      <w:r w:rsidRPr="005411C4">
        <w:rPr>
          <w:rFonts w:ascii="Simplified Arabic" w:hAnsi="Simplified Arabic" w:cs="Simplified Arabic" w:hint="cs"/>
          <w:sz w:val="28"/>
          <w:szCs w:val="28"/>
          <w:rtl/>
          <w:lang w:bidi="ar-EG"/>
        </w:rPr>
        <w:t>(الحي</w:t>
      </w:r>
      <w:r w:rsidRPr="005411C4">
        <w:rPr>
          <w:rFonts w:ascii="Simplified Arabic" w:hAnsi="Simplified Arabic" w:cs="Simplified Arabic"/>
          <w:sz w:val="28"/>
          <w:szCs w:val="28"/>
          <w:rtl/>
          <w:lang w:bidi="ar-EG"/>
        </w:rPr>
        <w:t xml:space="preserve"> أو الوحدة محل البحث)</w:t>
      </w:r>
      <w:r w:rsidR="005411C4">
        <w:rPr>
          <w:rFonts w:ascii="Simplified Arabic" w:hAnsi="Simplified Arabic" w:cs="Simplified Arabic" w:hint="cs"/>
          <w:sz w:val="28"/>
          <w:szCs w:val="28"/>
          <w:rtl/>
          <w:lang w:bidi="ar-EG"/>
        </w:rPr>
        <w:t>.</w:t>
      </w:r>
    </w:p>
    <w:p w:rsidR="000D1B1F" w:rsidRPr="005411C4" w:rsidRDefault="000D1B1F" w:rsidP="005411C4">
      <w:pPr>
        <w:bidi/>
        <w:spacing w:after="0" w:line="240" w:lineRule="auto"/>
        <w:ind w:left="360" w:right="-567"/>
        <w:jc w:val="both"/>
        <w:rPr>
          <w:rFonts w:ascii="Simplified Arabic" w:hAnsi="Simplified Arabic" w:cs="Simplified Arabic"/>
          <w:sz w:val="28"/>
          <w:szCs w:val="28"/>
          <w:lang w:bidi="ar-EG"/>
        </w:rPr>
      </w:pPr>
      <w:r w:rsidRPr="005411C4">
        <w:rPr>
          <w:rFonts w:ascii="Simplified Arabic" w:hAnsi="Simplified Arabic" w:cs="Simplified Arabic"/>
          <w:sz w:val="28"/>
          <w:szCs w:val="28"/>
          <w:rtl/>
          <w:lang w:bidi="ar-EG"/>
        </w:rPr>
        <w:t xml:space="preserve">المحور </w:t>
      </w:r>
      <w:r w:rsidRPr="005411C4">
        <w:rPr>
          <w:rFonts w:ascii="Simplified Arabic" w:hAnsi="Simplified Arabic" w:cs="Simplified Arabic" w:hint="cs"/>
          <w:sz w:val="28"/>
          <w:szCs w:val="28"/>
          <w:rtl/>
          <w:lang w:bidi="ar-EG"/>
        </w:rPr>
        <w:t>الثاني:</w:t>
      </w:r>
      <w:r w:rsidRPr="005411C4">
        <w:rPr>
          <w:rFonts w:ascii="Simplified Arabic" w:hAnsi="Simplified Arabic" w:cs="Simplified Arabic"/>
          <w:sz w:val="28"/>
          <w:szCs w:val="28"/>
          <w:rtl/>
          <w:lang w:bidi="ar-EG"/>
        </w:rPr>
        <w:t xml:space="preserve"> </w:t>
      </w:r>
      <w:r w:rsidRPr="005411C4">
        <w:rPr>
          <w:rFonts w:ascii="Simplified Arabic" w:hAnsi="Simplified Arabic" w:cs="Simplified Arabic" w:hint="cs"/>
          <w:sz w:val="28"/>
          <w:szCs w:val="28"/>
          <w:rtl/>
          <w:lang w:bidi="ar-EG"/>
        </w:rPr>
        <w:t>إثر</w:t>
      </w:r>
      <w:r w:rsidRPr="005411C4">
        <w:rPr>
          <w:rFonts w:ascii="Simplified Arabic" w:hAnsi="Simplified Arabic" w:cs="Simplified Arabic"/>
          <w:sz w:val="28"/>
          <w:szCs w:val="28"/>
          <w:rtl/>
          <w:lang w:bidi="ar-EG"/>
        </w:rPr>
        <w:t xml:space="preserve"> تطبيق مبادئ حوكمة الادارة المحلية في تحقيق أهداف التنمية المستدامة</w:t>
      </w:r>
      <w:r w:rsidR="005411C4">
        <w:rPr>
          <w:rFonts w:ascii="Simplified Arabic" w:hAnsi="Simplified Arabic" w:cs="Simplified Arabic" w:hint="cs"/>
          <w:sz w:val="28"/>
          <w:szCs w:val="28"/>
          <w:rtl/>
          <w:lang w:bidi="ar-EG"/>
        </w:rPr>
        <w:t>.</w:t>
      </w:r>
    </w:p>
    <w:p w:rsidR="000D1B1F" w:rsidRPr="005411C4" w:rsidRDefault="000D1B1F" w:rsidP="005411C4">
      <w:pPr>
        <w:bidi/>
        <w:spacing w:after="0" w:line="240" w:lineRule="auto"/>
        <w:ind w:left="360"/>
        <w:jc w:val="both"/>
        <w:rPr>
          <w:rFonts w:ascii="Simplified Arabic" w:hAnsi="Simplified Arabic" w:cs="Simplified Arabic"/>
          <w:sz w:val="28"/>
          <w:szCs w:val="28"/>
          <w:rtl/>
        </w:rPr>
      </w:pPr>
      <w:r w:rsidRPr="005411C4">
        <w:rPr>
          <w:rFonts w:ascii="Simplified Arabic" w:hAnsi="Simplified Arabic" w:cs="Simplified Arabic"/>
          <w:sz w:val="28"/>
          <w:szCs w:val="28"/>
          <w:rtl/>
          <w:lang w:bidi="ar-EG"/>
        </w:rPr>
        <w:t xml:space="preserve">المحور </w:t>
      </w:r>
      <w:r w:rsidRPr="005411C4">
        <w:rPr>
          <w:rFonts w:ascii="Simplified Arabic" w:hAnsi="Simplified Arabic" w:cs="Simplified Arabic" w:hint="cs"/>
          <w:sz w:val="28"/>
          <w:szCs w:val="28"/>
          <w:rtl/>
          <w:lang w:bidi="ar-EG"/>
        </w:rPr>
        <w:t>الثالث:</w:t>
      </w:r>
      <w:r w:rsidRPr="005411C4">
        <w:rPr>
          <w:rFonts w:ascii="Simplified Arabic" w:hAnsi="Simplified Arabic" w:cs="Simplified Arabic"/>
          <w:sz w:val="28"/>
          <w:szCs w:val="28"/>
          <w:rtl/>
          <w:lang w:bidi="ar-EG"/>
        </w:rPr>
        <w:t xml:space="preserve"> معوقات تطبيق مبادئ حوكمة الادارة المحلية</w:t>
      </w:r>
      <w:r w:rsidR="005411C4">
        <w:rPr>
          <w:rFonts w:ascii="Simplified Arabic" w:hAnsi="Simplified Arabic" w:cs="Simplified Arabic" w:hint="cs"/>
          <w:sz w:val="28"/>
          <w:szCs w:val="28"/>
          <w:rtl/>
          <w:lang w:bidi="ar-EG"/>
        </w:rPr>
        <w:t>.</w:t>
      </w:r>
    </w:p>
    <w:p w:rsidR="000D1B1F" w:rsidRPr="00201A72" w:rsidRDefault="000D1B1F" w:rsidP="005411C4">
      <w:pPr>
        <w:bidi/>
        <w:spacing w:after="0" w:line="240" w:lineRule="auto"/>
        <w:ind w:left="-18" w:right="-227"/>
        <w:jc w:val="both"/>
        <w:rPr>
          <w:rFonts w:ascii="Simplified Arabic" w:hAnsi="Simplified Arabic" w:cs="Simplified Arabic"/>
          <w:sz w:val="28"/>
          <w:szCs w:val="28"/>
          <w:rtl/>
          <w:lang w:bidi="ar-EG"/>
        </w:rPr>
      </w:pPr>
      <w:r w:rsidRPr="003F5131">
        <w:rPr>
          <w:rFonts w:ascii="Simplified Arabic" w:hAnsi="Simplified Arabic" w:cs="Simplified Arabic" w:hint="cs"/>
          <w:b/>
          <w:bCs/>
          <w:sz w:val="32"/>
          <w:szCs w:val="32"/>
          <w:rtl/>
          <w:lang w:bidi="ar-EG"/>
        </w:rPr>
        <w:t>سادساً:</w:t>
      </w:r>
      <w:r w:rsidRPr="003F5131">
        <w:rPr>
          <w:rFonts w:ascii="Simplified Arabic" w:hAnsi="Simplified Arabic" w:cs="Simplified Arabic"/>
          <w:b/>
          <w:bCs/>
          <w:sz w:val="32"/>
          <w:szCs w:val="32"/>
          <w:rtl/>
          <w:lang w:bidi="ar-EG"/>
        </w:rPr>
        <w:t xml:space="preserve"> المعالجة الإحصائية</w:t>
      </w:r>
      <w:r w:rsidR="005411C4">
        <w:rPr>
          <w:rFonts w:ascii="Simplified Arabic" w:hAnsi="Simplified Arabic" w:cs="Simplified Arabic" w:hint="cs"/>
          <w:b/>
          <w:bCs/>
          <w:sz w:val="32"/>
          <w:szCs w:val="32"/>
          <w:rtl/>
          <w:lang w:bidi="ar-EG"/>
        </w:rPr>
        <w:t xml:space="preserve">: </w:t>
      </w:r>
      <w:r w:rsidRPr="00201A72">
        <w:rPr>
          <w:rFonts w:ascii="Simplified Arabic" w:hAnsi="Simplified Arabic" w:cs="Simplified Arabic"/>
          <w:sz w:val="28"/>
          <w:szCs w:val="28"/>
          <w:rtl/>
        </w:rPr>
        <w:t xml:space="preserve">استخدم الباحث فى معالجة البيانات </w:t>
      </w:r>
    </w:p>
    <w:p w:rsidR="000D1B1F" w:rsidRPr="00201A72" w:rsidRDefault="000D1B1F" w:rsidP="000C1C6E">
      <w:pPr>
        <w:pStyle w:val="ListParagraph"/>
        <w:numPr>
          <w:ilvl w:val="0"/>
          <w:numId w:val="48"/>
        </w:numPr>
        <w:bidi/>
        <w:spacing w:after="0" w:line="240" w:lineRule="auto"/>
        <w:contextualSpacing w:val="0"/>
        <w:jc w:val="both"/>
        <w:rPr>
          <w:rFonts w:ascii="Simplified Arabic" w:hAnsi="Simplified Arabic" w:cs="Simplified Arabic"/>
          <w:sz w:val="28"/>
          <w:szCs w:val="28"/>
          <w:lang w:bidi="ar-EG"/>
        </w:rPr>
      </w:pPr>
      <w:r w:rsidRPr="00201A72">
        <w:rPr>
          <w:rFonts w:ascii="Simplified Arabic" w:hAnsi="Simplified Arabic" w:cs="Simplified Arabic"/>
          <w:sz w:val="28"/>
          <w:szCs w:val="28"/>
          <w:rtl/>
          <w:lang w:bidi="ar-EG"/>
        </w:rPr>
        <w:t xml:space="preserve">المتوسطات </w:t>
      </w:r>
      <w:r w:rsidRPr="00201A72">
        <w:rPr>
          <w:rFonts w:ascii="Simplified Arabic" w:hAnsi="Simplified Arabic" w:cs="Simplified Arabic" w:hint="cs"/>
          <w:sz w:val="28"/>
          <w:szCs w:val="28"/>
          <w:rtl/>
          <w:lang w:bidi="ar-EG"/>
        </w:rPr>
        <w:t>والانحرافات</w:t>
      </w:r>
      <w:r w:rsidRPr="00201A72">
        <w:rPr>
          <w:rFonts w:ascii="Simplified Arabic" w:hAnsi="Simplified Arabic" w:cs="Simplified Arabic"/>
          <w:sz w:val="28"/>
          <w:szCs w:val="28"/>
          <w:rtl/>
          <w:lang w:bidi="ar-EG"/>
        </w:rPr>
        <w:t xml:space="preserve"> المعيارية.</w:t>
      </w:r>
    </w:p>
    <w:p w:rsidR="000D1B1F" w:rsidRPr="00201A72" w:rsidRDefault="000D1B1F" w:rsidP="000C1C6E">
      <w:pPr>
        <w:pStyle w:val="ListParagraph"/>
        <w:numPr>
          <w:ilvl w:val="0"/>
          <w:numId w:val="48"/>
        </w:numPr>
        <w:bidi/>
        <w:spacing w:after="0" w:line="240" w:lineRule="auto"/>
        <w:contextualSpacing w:val="0"/>
        <w:jc w:val="both"/>
        <w:rPr>
          <w:rFonts w:ascii="Simplified Arabic" w:hAnsi="Simplified Arabic" w:cs="Simplified Arabic"/>
          <w:sz w:val="28"/>
          <w:szCs w:val="28"/>
          <w:lang w:bidi="ar-EG"/>
        </w:rPr>
      </w:pPr>
      <w:r w:rsidRPr="00201A72">
        <w:rPr>
          <w:rFonts w:ascii="Simplified Arabic" w:hAnsi="Simplified Arabic" w:cs="Simplified Arabic"/>
          <w:sz w:val="28"/>
          <w:szCs w:val="28"/>
          <w:rtl/>
          <w:lang w:bidi="ar-EG"/>
        </w:rPr>
        <w:t>معامل الارتباط الخطى البسيط لبيرسون</w:t>
      </w:r>
      <w:r>
        <w:rPr>
          <w:rFonts w:ascii="Simplified Arabic" w:hAnsi="Simplified Arabic" w:cs="Simplified Arabic" w:hint="cs"/>
          <w:sz w:val="28"/>
          <w:szCs w:val="28"/>
          <w:rtl/>
          <w:lang w:bidi="ar-EG"/>
        </w:rPr>
        <w:t>.</w:t>
      </w:r>
    </w:p>
    <w:p w:rsidR="000D1B1F" w:rsidRDefault="000D1B1F" w:rsidP="000C1C6E">
      <w:pPr>
        <w:pStyle w:val="ListParagraph"/>
        <w:numPr>
          <w:ilvl w:val="0"/>
          <w:numId w:val="48"/>
        </w:numPr>
        <w:bidi/>
        <w:spacing w:after="0" w:line="240" w:lineRule="auto"/>
        <w:contextualSpacing w:val="0"/>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اختبار "ت" لدلالة الفروق بين المتوسطات</w:t>
      </w:r>
      <w:r>
        <w:rPr>
          <w:rFonts w:ascii="Simplified Arabic" w:hAnsi="Simplified Arabic" w:cs="Simplified Arabic" w:hint="cs"/>
          <w:sz w:val="28"/>
          <w:szCs w:val="28"/>
          <w:rtl/>
          <w:lang w:bidi="ar-EG"/>
        </w:rPr>
        <w:t>.</w:t>
      </w:r>
    </w:p>
    <w:p w:rsidR="000D1B1F" w:rsidRPr="000D1B1F" w:rsidRDefault="000D1B1F" w:rsidP="000D1B1F">
      <w:pPr>
        <w:bidi/>
        <w:spacing w:after="0" w:line="240" w:lineRule="auto"/>
        <w:ind w:left="-18" w:right="-227"/>
        <w:jc w:val="both"/>
        <w:rPr>
          <w:rFonts w:ascii="Simplified Arabic" w:hAnsi="Simplified Arabic" w:cs="Simplified Arabic"/>
          <w:b/>
          <w:bCs/>
          <w:sz w:val="32"/>
          <w:szCs w:val="32"/>
          <w:rtl/>
          <w:lang w:bidi="ar-EG"/>
        </w:rPr>
      </w:pPr>
      <w:r w:rsidRPr="000D1B1F">
        <w:rPr>
          <w:rFonts w:ascii="Simplified Arabic" w:hAnsi="Simplified Arabic" w:cs="Simplified Arabic" w:hint="cs"/>
          <w:b/>
          <w:bCs/>
          <w:sz w:val="32"/>
          <w:szCs w:val="32"/>
          <w:rtl/>
          <w:lang w:bidi="ar-EG"/>
        </w:rPr>
        <w:t>أهم النتائج</w:t>
      </w:r>
    </w:p>
    <w:p w:rsidR="001E6B98" w:rsidRPr="00F05A38"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sidRPr="00F05A38">
        <w:rPr>
          <w:rFonts w:ascii="Simplified Arabic" w:hAnsi="Simplified Arabic" w:cs="Simplified Arabic"/>
          <w:color w:val="000000"/>
          <w:sz w:val="28"/>
          <w:szCs w:val="28"/>
          <w:rtl/>
        </w:rPr>
        <w:t>رغم أن دستور مصر الصادر سنة 2014 نص بوضوح على تطبيق اللامركزية والحوكمة والشفافية وحرية تداول المعلومات والمساءلة إلا أنه حتى الآن التطبيق ضعيف ويكاد يكون منعدم فى بعض الأحيان.</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 كما أن قضايا الشفافية والمساءلة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لن تتحقق فقط بتحسن نظم الحوكمة على المستوى القومى وإنما تتطلب وضع برامج وسياسات تركز على </w:t>
      </w:r>
      <w:r w:rsidRPr="00362D9C">
        <w:rPr>
          <w:rFonts w:ascii="Simplified Arabic" w:hAnsi="Simplified Arabic" w:cs="Simplified Arabic" w:hint="cs"/>
          <w:color w:val="000000"/>
          <w:sz w:val="28"/>
          <w:szCs w:val="28"/>
          <w:rtl/>
        </w:rPr>
        <w:t>احتياجات</w:t>
      </w:r>
      <w:r w:rsidRPr="00362D9C">
        <w:rPr>
          <w:rFonts w:ascii="Simplified Arabic" w:hAnsi="Simplified Arabic" w:cs="Simplified Arabic"/>
          <w:color w:val="000000"/>
          <w:sz w:val="28"/>
          <w:szCs w:val="28"/>
          <w:rtl/>
        </w:rPr>
        <w:t xml:space="preserve"> الشفافية والمساءلة.</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إ</w:t>
      </w:r>
      <w:r w:rsidRPr="00CD2BDF">
        <w:rPr>
          <w:rFonts w:ascii="Simplified Arabic" w:hAnsi="Simplified Arabic" w:cs="Simplified Arabic"/>
          <w:color w:val="000000"/>
          <w:sz w:val="28"/>
          <w:szCs w:val="28"/>
          <w:rtl/>
        </w:rPr>
        <w:t xml:space="preserve">ن الآليات الرقابية المتاحة بالقانون مازالت </w:t>
      </w:r>
      <w:r>
        <w:rPr>
          <w:rFonts w:ascii="Simplified Arabic" w:hAnsi="Simplified Arabic" w:cs="Simplified Arabic"/>
          <w:color w:val="000000"/>
          <w:sz w:val="28"/>
          <w:szCs w:val="28"/>
          <w:rtl/>
        </w:rPr>
        <w:t xml:space="preserve">تمارس بشكل </w:t>
      </w:r>
      <w:r>
        <w:rPr>
          <w:rFonts w:ascii="Simplified Arabic" w:hAnsi="Simplified Arabic" w:cs="Simplified Arabic" w:hint="cs"/>
          <w:color w:val="000000"/>
          <w:sz w:val="28"/>
          <w:szCs w:val="28"/>
          <w:rtl/>
        </w:rPr>
        <w:t>شكلي</w:t>
      </w:r>
      <w:r w:rsidRPr="00CD2BDF">
        <w:rPr>
          <w:rFonts w:ascii="Simplified Arabic" w:hAnsi="Simplified Arabic" w:cs="Simplified Arabic"/>
          <w:color w:val="000000"/>
          <w:sz w:val="28"/>
          <w:szCs w:val="28"/>
          <w:rtl/>
        </w:rPr>
        <w:t xml:space="preserve"> وضعيف التأثير في مساءلة ومحاسبة القيادات المحلية.</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 كما أثبتت الدراسة أن آليات المساءلة المقررة وفقا لقانون الإدارة المحلية </w:t>
      </w:r>
      <w:r w:rsidRPr="00CD2BDF">
        <w:rPr>
          <w:rFonts w:ascii="Simplified Arabic" w:hAnsi="Simplified Arabic" w:cs="Simplified Arabic" w:hint="cs"/>
          <w:color w:val="000000"/>
          <w:sz w:val="28"/>
          <w:szCs w:val="28"/>
          <w:rtl/>
        </w:rPr>
        <w:t>الحالي</w:t>
      </w:r>
      <w:r w:rsidRPr="00CD2BDF">
        <w:rPr>
          <w:rFonts w:ascii="Simplified Arabic" w:hAnsi="Simplified Arabic" w:cs="Simplified Arabic"/>
          <w:color w:val="000000"/>
          <w:sz w:val="28"/>
          <w:szCs w:val="28"/>
          <w:rtl/>
        </w:rPr>
        <w:t xml:space="preserve"> ضعيفة ولا تحقق الأهداف المتوقعة من عملية المساءلة.</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المجتمع المدني والقطاع الخاص يمارسان دورا محدودا في المشاركة في صنع السياسات والقرارات العامة المحلية بسبب ضعف الآليات الواضحة التى تتيح المناقشات المفتوحة </w:t>
      </w:r>
      <w:r w:rsidRPr="00CD2BDF">
        <w:rPr>
          <w:rFonts w:ascii="Simplified Arabic" w:hAnsi="Simplified Arabic" w:cs="Simplified Arabic" w:hint="cs"/>
          <w:color w:val="000000"/>
          <w:sz w:val="28"/>
          <w:szCs w:val="28"/>
          <w:rtl/>
        </w:rPr>
        <w:t>وإجراء الحوارات</w:t>
      </w:r>
      <w:r w:rsidRPr="00CD2BDF">
        <w:rPr>
          <w:rFonts w:ascii="Simplified Arabic" w:hAnsi="Simplified Arabic" w:cs="Simplified Arabic"/>
          <w:color w:val="000000"/>
          <w:sz w:val="28"/>
          <w:szCs w:val="28"/>
          <w:rtl/>
        </w:rPr>
        <w:t>.</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tl/>
        </w:rPr>
      </w:pPr>
      <w:r w:rsidRPr="00CD2BDF">
        <w:rPr>
          <w:rFonts w:ascii="Simplified Arabic" w:hAnsi="Simplified Arabic" w:cs="Simplified Arabic"/>
          <w:color w:val="000000"/>
          <w:sz w:val="28"/>
          <w:szCs w:val="28"/>
          <w:rtl/>
        </w:rPr>
        <w:t xml:space="preserve">ضعف ثقافة المشاركة لدى القيادات التنفيذية المحلية، وعدم الإدراك الصحيح المفهوم المشاركة وذلك بالتضييق من مفهومها حيث أن هناك </w:t>
      </w:r>
      <w:r w:rsidRPr="00CD2BDF">
        <w:rPr>
          <w:rFonts w:ascii="Simplified Arabic" w:hAnsi="Simplified Arabic" w:cs="Simplified Arabic" w:hint="cs"/>
          <w:color w:val="000000"/>
          <w:sz w:val="28"/>
          <w:szCs w:val="28"/>
          <w:rtl/>
        </w:rPr>
        <w:t>اعتقاد</w:t>
      </w:r>
      <w:r w:rsidRPr="00CD2BDF">
        <w:rPr>
          <w:rFonts w:ascii="Simplified Arabic" w:hAnsi="Simplified Arabic" w:cs="Simplified Arabic"/>
          <w:color w:val="000000"/>
          <w:sz w:val="28"/>
          <w:szCs w:val="28"/>
          <w:rtl/>
        </w:rPr>
        <w:t xml:space="preserve"> على أن مفهوم المشاركة يقتصر على التبرع لإنشاء المرافق العامة دون التدخل في صنع القرارات أو السياسات المحلية.</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lastRenderedPageBreak/>
        <w:t xml:space="preserve">عدم وجود إطار قانوني يلزم الوحدات المحلية </w:t>
      </w:r>
      <w:r w:rsidRPr="00CD2BDF">
        <w:rPr>
          <w:rFonts w:ascii="Simplified Arabic" w:hAnsi="Simplified Arabic" w:cs="Simplified Arabic" w:hint="cs"/>
          <w:color w:val="000000"/>
          <w:sz w:val="28"/>
          <w:szCs w:val="28"/>
          <w:rtl/>
        </w:rPr>
        <w:t>باستطلاع</w:t>
      </w:r>
      <w:r w:rsidRPr="00CD2BDF">
        <w:rPr>
          <w:rFonts w:ascii="Simplified Arabic" w:hAnsi="Simplified Arabic" w:cs="Simplified Arabic"/>
          <w:color w:val="000000"/>
          <w:sz w:val="28"/>
          <w:szCs w:val="28"/>
          <w:rtl/>
        </w:rPr>
        <w:t xml:space="preserve"> رأي مؤسسات المجتمع المدني في القرارات الأساسية المحلية </w:t>
      </w:r>
      <w:r w:rsidRPr="00CD2BDF">
        <w:rPr>
          <w:rFonts w:ascii="Simplified Arabic" w:hAnsi="Simplified Arabic" w:cs="Simplified Arabic" w:hint="cs"/>
          <w:color w:val="000000"/>
          <w:sz w:val="28"/>
          <w:szCs w:val="28"/>
          <w:rtl/>
        </w:rPr>
        <w:t>والسياسات</w:t>
      </w:r>
      <w:r w:rsidRPr="00CD2BDF">
        <w:rPr>
          <w:rFonts w:ascii="Simplified Arabic" w:hAnsi="Simplified Arabic" w:cs="Simplified Arabic"/>
          <w:color w:val="000000"/>
          <w:sz w:val="28"/>
          <w:szCs w:val="28"/>
          <w:rtl/>
        </w:rPr>
        <w:t xml:space="preserve"> العامة. </w:t>
      </w:r>
    </w:p>
    <w:p w:rsidR="001E6B98"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ضعف إمكانية التعبير عن الآراء المجتمعية بالنسبة للسياسات العامة من خلال الحكومة الإلكترونية حيث لا توجد آلية تكنولوجية تتيح للمواطن التعبير عن رأيه في ذلك.</w:t>
      </w:r>
    </w:p>
    <w:p w:rsidR="001E6B98" w:rsidRPr="00CD2BDF" w:rsidRDefault="001E6B98" w:rsidP="000C1C6E">
      <w:pPr>
        <w:pStyle w:val="FootnoteText"/>
        <w:numPr>
          <w:ilvl w:val="0"/>
          <w:numId w:val="50"/>
        </w:numPr>
        <w:bidi/>
        <w:ind w:left="335" w:right="-274"/>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 </w:t>
      </w:r>
      <w:r w:rsidRPr="00A41BF8">
        <w:rPr>
          <w:rFonts w:ascii="Simplified Arabic" w:hAnsi="Simplified Arabic" w:cs="Simplified Arabic"/>
          <w:color w:val="000000"/>
          <w:sz w:val="28"/>
          <w:szCs w:val="28"/>
          <w:rtl/>
        </w:rPr>
        <w:t>ضرورة دراسة التجارب الدولية الناجحة في مجال الإدارة المحلية والحكم المحلي والاستفادة منها في تطوير</w:t>
      </w:r>
      <w:r>
        <w:rPr>
          <w:rFonts w:ascii="Simplified Arabic" w:hAnsi="Simplified Arabic" w:cs="Simplified Arabic" w:hint="cs"/>
          <w:color w:val="000000"/>
          <w:sz w:val="28"/>
          <w:szCs w:val="28"/>
          <w:rtl/>
        </w:rPr>
        <w:t xml:space="preserve"> </w:t>
      </w:r>
      <w:r w:rsidRPr="00A41BF8">
        <w:rPr>
          <w:rFonts w:ascii="Simplified Arabic" w:hAnsi="Simplified Arabic" w:cs="Simplified Arabic"/>
          <w:color w:val="000000"/>
          <w:sz w:val="28"/>
          <w:szCs w:val="28"/>
          <w:rtl/>
        </w:rPr>
        <w:t xml:space="preserve">الإدارة المحلية في مصر والدول العربية، كالتجربة الأمريكية واليابانية والفرنسية وغيرها من التجارب </w:t>
      </w:r>
      <w:r w:rsidRPr="00A41BF8">
        <w:rPr>
          <w:rFonts w:ascii="Simplified Arabic" w:hAnsi="Simplified Arabic" w:cs="Simplified Arabic" w:hint="cs"/>
          <w:color w:val="000000"/>
          <w:sz w:val="28"/>
          <w:szCs w:val="28"/>
          <w:rtl/>
        </w:rPr>
        <w:t>الدولية.</w:t>
      </w:r>
    </w:p>
    <w:p w:rsidR="000D1B1F" w:rsidRDefault="000D1B1F" w:rsidP="000D1B1F">
      <w:pPr>
        <w:bidi/>
        <w:spacing w:after="0" w:line="240" w:lineRule="auto"/>
        <w:ind w:left="-18" w:right="-227"/>
        <w:jc w:val="both"/>
        <w:rPr>
          <w:rFonts w:ascii="Simplified Arabic" w:hAnsi="Simplified Arabic" w:cs="Simplified Arabic"/>
          <w:sz w:val="28"/>
          <w:szCs w:val="28"/>
          <w:rtl/>
        </w:rPr>
      </w:pPr>
      <w:r w:rsidRPr="001E6B98">
        <w:rPr>
          <w:rFonts w:ascii="Simplified Arabic" w:hAnsi="Simplified Arabic" w:cs="Simplified Arabic" w:hint="cs"/>
          <w:b/>
          <w:bCs/>
          <w:sz w:val="32"/>
          <w:szCs w:val="32"/>
          <w:rtl/>
          <w:lang w:bidi="ar-EG"/>
        </w:rPr>
        <w:t>أهم التوصيات</w:t>
      </w:r>
    </w:p>
    <w:p w:rsidR="009C24FF" w:rsidRDefault="009C24FF" w:rsidP="000C1C6E">
      <w:pPr>
        <w:pStyle w:val="FootnoteText"/>
        <w:numPr>
          <w:ilvl w:val="0"/>
          <w:numId w:val="53"/>
        </w:numPr>
        <w:bidi/>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الدعوة الى النظر فى إنشاء الهيئة القومية المصرية للحوكمة والتنمية المستدامة لتتولى إعداد الاستراتيجية العامة لتطبيق مبادئ الحوكمة وتحقيق التنمية المستدامة متضمنة الرؤية العامة للدور المحدد لكل قطاع من القطاعات المتعددة بالدولة لتحقيق هذه الاستراتيجية.</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سرعة الانتهاء من الحوار المجتمعي حول قانون الإدارة المحلية الجديد لإصداره وإجراء انتخابات المجالس المحلية لما لها من دور فى الرقابة.</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سرعة التوجه نحو تطبيق مبادئ الحوكمة فى الإدارة المحلية لتحقيق التنمية المستدامة بعد ما شهده العالم في الآونة الأخيرة من مظاهر بيئية واجتماعية واقتصادية وسياسية أثرت بشكل واضح على الأداء المالي والإداري لكثير من المؤسسات الدولية</w:t>
      </w:r>
      <w:r>
        <w:rPr>
          <w:rFonts w:ascii="Simplified Arabic" w:hAnsi="Simplified Arabic" w:cs="Simplified Arabic"/>
          <w:color w:val="000000"/>
          <w:sz w:val="28"/>
          <w:szCs w:val="28"/>
        </w:rPr>
        <w:t>.</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 xml:space="preserve">تحويل مركز التنمية المحلية بسقارة من مركز تدريبي إلى أكاديمية متخصصة فى الإدارة المحلية والحوكمة والتنمية المستدامة مثل المعهد الكندي للحوكمة. </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تفعيل نصوص الدستور المصري الصادر سنة 2014 المادة (27) الخاصة بالحوكمة وارتباطها بالتنمية المستدامة والعدالة الاجتماعية، على أن يلتزم بتطبيقاتها النظام الاقتصادي بغية تحقيق أهداف التنمية الاقتصادية والاجتماعية والثقافية، والمادة (176) الخاصة بتطبيق اللامركزية، والمادة (68) الخاصة بشفافية المعلومات.</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إن</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عدم</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تفعيل</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آليات</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حوكمة الإدارة المحلية</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سيزيد</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من</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ارتفاع</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نسب</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الفساد،</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مما</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يعيق</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عملية</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التنمية،</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وبالتالي</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فإن</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مسألة</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اللامركزية تصبح</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أكثر</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من</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ضرورة</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لما</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لها</w:t>
      </w:r>
      <w:r>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من مزايا.</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اعتماد سياسات وآليات تقوي وتمكن الجمعيات الأهلية من المشاركة في صنع السياسات العامة المحلية نظرا لقربها للناس، وأعلم بالظروف والخصائص البيئية والمجتمعية بالوحدات المحلية.</w:t>
      </w:r>
    </w:p>
    <w:p w:rsidR="009C24FF" w:rsidRDefault="009C24FF" w:rsidP="000C1C6E">
      <w:pPr>
        <w:pStyle w:val="FootnoteText"/>
        <w:numPr>
          <w:ilvl w:val="0"/>
          <w:numId w:val="53"/>
        </w:numPr>
        <w:bidi/>
        <w:ind w:left="567"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توفير الموارد المالية الكافية (نسبة من الضرائب العامة والعقارية) لكل وحدة محلية ومنحها الاستقلالية في توزيعها على الخدمات العامة بما يتفق مع احتياجاتها الفعلية – اللامركزية المالية.</w:t>
      </w:r>
    </w:p>
    <w:p w:rsidR="009C24FF" w:rsidRDefault="009C24FF" w:rsidP="000C1C6E">
      <w:pPr>
        <w:pStyle w:val="FootnoteText"/>
        <w:numPr>
          <w:ilvl w:val="0"/>
          <w:numId w:val="53"/>
        </w:numPr>
        <w:bidi/>
        <w:ind w:left="708" w:hanging="436"/>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حث الباحثين بإجراء المزيد من الدراسات والأبحاث في الحوكمة بصفة عامة والحوكمة المحلية بصفة خاصة والتنمية المستدامة ودورها في تحسين جودة المعلومات وجودة حياة الانسان</w:t>
      </w:r>
      <w:r>
        <w:rPr>
          <w:rFonts w:ascii="Simplified Arabic" w:hAnsi="Simplified Arabic" w:cs="Simplified Arabic"/>
          <w:color w:val="000000"/>
          <w:sz w:val="28"/>
          <w:szCs w:val="28"/>
        </w:rPr>
        <w:t>.</w:t>
      </w:r>
    </w:p>
    <w:p w:rsidR="009C24FF" w:rsidRDefault="009C24FF" w:rsidP="000C1C6E">
      <w:pPr>
        <w:pStyle w:val="FootnoteText"/>
        <w:numPr>
          <w:ilvl w:val="0"/>
          <w:numId w:val="53"/>
        </w:numPr>
        <w:bidi/>
        <w:ind w:left="425" w:hanging="284"/>
        <w:jc w:val="both"/>
        <w:rPr>
          <w:rFonts w:ascii="Simplified Arabic" w:hAnsi="Simplified Arabic" w:cs="Simplified Arabic"/>
          <w:color w:val="000000"/>
          <w:sz w:val="28"/>
          <w:szCs w:val="28"/>
        </w:rPr>
      </w:pPr>
      <w:r>
        <w:rPr>
          <w:rFonts w:ascii="Simplified Arabic" w:hAnsi="Simplified Arabic" w:cs="Simplified Arabic"/>
          <w:color w:val="000000"/>
          <w:sz w:val="28"/>
          <w:szCs w:val="28"/>
          <w:rtl/>
        </w:rPr>
        <w:t>توفير متطلبات التنمية، وبرامج مكافحة أسباب الفقر، واعتماد سياسات نقدية ومالية واقتصادية تكفل تحقيق معدلات نمو قابلة للاستمرار.</w:t>
      </w:r>
    </w:p>
    <w:p w:rsidR="00047F28" w:rsidRPr="00047F28" w:rsidRDefault="00047F28" w:rsidP="00047F28">
      <w:pPr>
        <w:bidi/>
        <w:spacing w:after="0" w:line="240" w:lineRule="auto"/>
        <w:jc w:val="center"/>
        <w:rPr>
          <w:rFonts w:ascii="Simplified Arabic" w:hAnsi="Simplified Arabic" w:cs="Simplified Arabic"/>
          <w:b/>
          <w:bCs/>
          <w:sz w:val="20"/>
          <w:szCs w:val="20"/>
          <w:rtl/>
          <w:lang w:bidi="ar-EG"/>
        </w:rPr>
      </w:pPr>
    </w:p>
    <w:p w:rsidR="00047F28" w:rsidRDefault="00047F28" w:rsidP="00047F28">
      <w:pPr>
        <w:bidi/>
        <w:spacing w:after="0" w:line="240" w:lineRule="auto"/>
        <w:jc w:val="center"/>
        <w:rPr>
          <w:rFonts w:ascii="Simplified Arabic" w:eastAsia="Times New Roman" w:hAnsi="Simplified Arabic" w:cs="Simplified Arabic"/>
          <w:b/>
          <w:bCs/>
          <w:sz w:val="32"/>
          <w:szCs w:val="32"/>
          <w:rtl/>
          <w:lang w:bidi="ar-EG"/>
        </w:rPr>
      </w:pPr>
      <w:r w:rsidRPr="00D128DE">
        <w:rPr>
          <w:rFonts w:ascii="Simplified Arabic" w:hAnsi="Simplified Arabic" w:cs="Simplified Arabic" w:hint="cs"/>
          <w:b/>
          <w:bCs/>
          <w:sz w:val="32"/>
          <w:szCs w:val="32"/>
          <w:rtl/>
          <w:lang w:bidi="ar-EG"/>
        </w:rPr>
        <w:t xml:space="preserve">فهرس </w:t>
      </w:r>
      <w:r w:rsidRPr="00D128DE">
        <w:rPr>
          <w:rFonts w:ascii="Simplified Arabic" w:eastAsia="Times New Roman" w:hAnsi="Simplified Arabic" w:cs="Simplified Arabic" w:hint="cs"/>
          <w:b/>
          <w:bCs/>
          <w:sz w:val="32"/>
          <w:szCs w:val="32"/>
          <w:rtl/>
          <w:lang w:bidi="ar-EG"/>
        </w:rPr>
        <w:t>المحتويات</w:t>
      </w:r>
    </w:p>
    <w:p w:rsidR="00047F28" w:rsidRPr="00D128DE" w:rsidRDefault="00047F28" w:rsidP="00047F28">
      <w:pPr>
        <w:bidi/>
        <w:spacing w:after="0" w:line="240" w:lineRule="auto"/>
        <w:jc w:val="center"/>
        <w:rPr>
          <w:rFonts w:ascii="Simplified Arabic" w:eastAsia="Times New Roman" w:hAnsi="Simplified Arabic" w:cs="Simplified Arabic"/>
          <w:sz w:val="28"/>
          <w:szCs w:val="28"/>
          <w:rtl/>
        </w:rPr>
      </w:pPr>
    </w:p>
    <w:tbl>
      <w:tblPr>
        <w:tblStyle w:val="TableGrid"/>
        <w:bidiVisual/>
        <w:tblW w:w="9727" w:type="dxa"/>
        <w:jc w:val="center"/>
        <w:tblLook w:val="04A0" w:firstRow="1" w:lastRow="0" w:firstColumn="1" w:lastColumn="0" w:noHBand="0" w:noVBand="1"/>
      </w:tblPr>
      <w:tblGrid>
        <w:gridCol w:w="7900"/>
        <w:gridCol w:w="1827"/>
      </w:tblGrid>
      <w:tr w:rsidR="00047F28" w:rsidTr="00813378">
        <w:trPr>
          <w:trHeight w:val="212"/>
          <w:jc w:val="center"/>
        </w:trPr>
        <w:tc>
          <w:tcPr>
            <w:tcW w:w="7900" w:type="dxa"/>
            <w:tcBorders>
              <w:bottom w:val="single" w:sz="4" w:space="0" w:color="auto"/>
            </w:tcBorders>
          </w:tcPr>
          <w:p w:rsidR="00047F28" w:rsidRPr="00894FAC" w:rsidRDefault="00047F28" w:rsidP="00047F2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الموضوع</w:t>
            </w:r>
          </w:p>
        </w:tc>
        <w:tc>
          <w:tcPr>
            <w:tcW w:w="1827" w:type="dxa"/>
            <w:tcBorders>
              <w:bottom w:val="single" w:sz="4" w:space="0" w:color="auto"/>
            </w:tcBorders>
          </w:tcPr>
          <w:p w:rsidR="00047F28" w:rsidRPr="004E5389" w:rsidRDefault="00047F28" w:rsidP="00FC63DF">
            <w:pPr>
              <w:bidi/>
              <w:spacing w:after="0" w:line="240" w:lineRule="auto"/>
              <w:jc w:val="center"/>
              <w:rPr>
                <w:rFonts w:ascii="Simplified Arabic" w:hAnsi="Simplified Arabic" w:cs="Simplified Arabic"/>
                <w:b/>
                <w:bCs/>
                <w:sz w:val="28"/>
                <w:szCs w:val="28"/>
                <w:rtl/>
                <w:lang w:bidi="ar-EG"/>
              </w:rPr>
            </w:pPr>
            <w:r w:rsidRPr="004E5389">
              <w:rPr>
                <w:rFonts w:ascii="Simplified Arabic" w:hAnsi="Simplified Arabic" w:cs="Simplified Arabic"/>
                <w:b/>
                <w:bCs/>
                <w:sz w:val="28"/>
                <w:szCs w:val="28"/>
                <w:rtl/>
                <w:lang w:bidi="ar-EG"/>
              </w:rPr>
              <w:t>الصفحة</w:t>
            </w:r>
          </w:p>
        </w:tc>
      </w:tr>
      <w:tr w:rsidR="00047F28" w:rsidTr="00813378">
        <w:trPr>
          <w:trHeight w:val="212"/>
          <w:jc w:val="center"/>
        </w:trPr>
        <w:tc>
          <w:tcPr>
            <w:tcW w:w="7900" w:type="dxa"/>
            <w:tcBorders>
              <w:bottom w:val="single" w:sz="4" w:space="0" w:color="auto"/>
            </w:tcBorders>
          </w:tcPr>
          <w:p w:rsidR="00047F28" w:rsidRPr="002919D1" w:rsidRDefault="00047F28" w:rsidP="00047F28">
            <w:pPr>
              <w:bidi/>
              <w:spacing w:after="0" w:line="240" w:lineRule="auto"/>
              <w:jc w:val="both"/>
              <w:rPr>
                <w:rFonts w:ascii="Simplified Arabic" w:hAnsi="Simplified Arabic" w:cs="Simplified Arabic"/>
                <w:sz w:val="28"/>
                <w:szCs w:val="28"/>
                <w:rtl/>
                <w:lang w:bidi="ar-EG"/>
              </w:rPr>
            </w:pPr>
            <w:r w:rsidRPr="00964DB7">
              <w:rPr>
                <w:rFonts w:ascii="Simplified Arabic" w:hAnsi="Simplified Arabic" w:cs="Simplified Arabic" w:hint="cs"/>
                <w:b/>
                <w:bCs/>
                <w:sz w:val="28"/>
                <w:szCs w:val="28"/>
                <w:rtl/>
                <w:lang w:bidi="ar-EG"/>
              </w:rPr>
              <w:t>الإطار العام للدراسة</w:t>
            </w:r>
          </w:p>
        </w:tc>
        <w:tc>
          <w:tcPr>
            <w:tcW w:w="1827" w:type="dxa"/>
            <w:tcBorders>
              <w:bottom w:val="single" w:sz="4" w:space="0" w:color="auto"/>
            </w:tcBorders>
          </w:tcPr>
          <w:p w:rsidR="00047F28" w:rsidRPr="004E5389" w:rsidRDefault="00FC63DF" w:rsidP="00FC63DF">
            <w:pPr>
              <w:bidi/>
              <w:spacing w:after="0" w:line="240" w:lineRule="auto"/>
              <w:jc w:val="center"/>
              <w:rPr>
                <w:rFonts w:ascii="Simplified Arabic" w:hAnsi="Simplified Arabic" w:cs="Simplified Arabic"/>
                <w:b/>
                <w:bCs/>
                <w:sz w:val="28"/>
                <w:szCs w:val="28"/>
                <w:rtl/>
                <w:lang w:bidi="ar-EG"/>
              </w:rPr>
            </w:pPr>
            <w:r w:rsidRPr="004E5389">
              <w:rPr>
                <w:rFonts w:ascii="Simplified Arabic" w:hAnsi="Simplified Arabic" w:cs="Simplified Arabic" w:hint="cs"/>
                <w:b/>
                <w:bCs/>
                <w:sz w:val="28"/>
                <w:szCs w:val="28"/>
                <w:rtl/>
                <w:lang w:bidi="ar-EG"/>
              </w:rPr>
              <w:t xml:space="preserve">ن </w:t>
            </w:r>
            <w:r w:rsidRPr="004E5389">
              <w:rPr>
                <w:rFonts w:ascii="Simplified Arabic" w:hAnsi="Simplified Arabic" w:cs="Simplified Arabic"/>
                <w:b/>
                <w:bCs/>
                <w:sz w:val="28"/>
                <w:szCs w:val="28"/>
                <w:rtl/>
                <w:lang w:bidi="ar-EG"/>
              </w:rPr>
              <w:t>–</w:t>
            </w:r>
            <w:r w:rsidRPr="004E5389">
              <w:rPr>
                <w:rFonts w:ascii="Simplified Arabic" w:hAnsi="Simplified Arabic" w:cs="Simplified Arabic" w:hint="cs"/>
                <w:b/>
                <w:bCs/>
                <w:sz w:val="28"/>
                <w:szCs w:val="28"/>
                <w:rtl/>
                <w:lang w:bidi="ar-EG"/>
              </w:rPr>
              <w:t xml:space="preserve"> ف</w:t>
            </w:r>
          </w:p>
        </w:tc>
      </w:tr>
      <w:tr w:rsidR="00047F28" w:rsidTr="00813378">
        <w:trPr>
          <w:trHeight w:val="212"/>
          <w:jc w:val="center"/>
        </w:trPr>
        <w:tc>
          <w:tcPr>
            <w:tcW w:w="7900" w:type="dxa"/>
            <w:tcBorders>
              <w:top w:val="single" w:sz="4" w:space="0" w:color="auto"/>
              <w:bottom w:val="single" w:sz="4" w:space="0" w:color="auto"/>
            </w:tcBorders>
          </w:tcPr>
          <w:p w:rsidR="00047F28" w:rsidRPr="001A5693" w:rsidRDefault="00047F28" w:rsidP="000C1C6E">
            <w:pPr>
              <w:numPr>
                <w:ilvl w:val="0"/>
                <w:numId w:val="3"/>
              </w:numPr>
              <w:bidi/>
              <w:spacing w:after="0" w:line="240" w:lineRule="auto"/>
              <w:jc w:val="both"/>
              <w:rPr>
                <w:rFonts w:ascii="Simplified Arabic" w:hAnsi="Simplified Arabic" w:cs="Simplified Arabic"/>
                <w:sz w:val="28"/>
                <w:szCs w:val="28"/>
                <w:rtl/>
                <w:lang w:bidi="ar-EG"/>
              </w:rPr>
            </w:pPr>
            <w:r w:rsidRPr="001A5693">
              <w:rPr>
                <w:rFonts w:ascii="Simplified Arabic" w:hAnsi="Simplified Arabic" w:cs="Simplified Arabic" w:hint="cs"/>
                <w:sz w:val="28"/>
                <w:szCs w:val="28"/>
                <w:rtl/>
                <w:lang w:bidi="ar-EG"/>
              </w:rPr>
              <w:t>مقدمة الدراسة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w:t>
            </w:r>
          </w:p>
        </w:tc>
      </w:tr>
      <w:tr w:rsidR="00047F28" w:rsidTr="00813378">
        <w:trPr>
          <w:trHeight w:val="212"/>
          <w:jc w:val="center"/>
        </w:trPr>
        <w:tc>
          <w:tcPr>
            <w:tcW w:w="7900" w:type="dxa"/>
            <w:tcBorders>
              <w:top w:val="single" w:sz="4" w:space="0" w:color="auto"/>
              <w:bottom w:val="single" w:sz="4" w:space="0" w:color="auto"/>
            </w:tcBorders>
          </w:tcPr>
          <w:p w:rsidR="00047F28" w:rsidRPr="001A5693" w:rsidRDefault="00047F28" w:rsidP="000C1C6E">
            <w:pPr>
              <w:numPr>
                <w:ilvl w:val="0"/>
                <w:numId w:val="3"/>
              </w:numPr>
              <w:bidi/>
              <w:spacing w:after="0" w:line="240" w:lineRule="auto"/>
              <w:jc w:val="both"/>
              <w:rPr>
                <w:rFonts w:ascii="Simplified Arabic" w:hAnsi="Simplified Arabic" w:cs="Simplified Arabic"/>
                <w:sz w:val="28"/>
                <w:szCs w:val="28"/>
                <w:rtl/>
                <w:lang w:bidi="ar-EG"/>
              </w:rPr>
            </w:pPr>
            <w:r w:rsidRPr="001A5693">
              <w:rPr>
                <w:rFonts w:ascii="Simplified Arabic" w:hAnsi="Simplified Arabic" w:cs="Simplified Arabic" w:hint="cs"/>
                <w:sz w:val="28"/>
                <w:szCs w:val="28"/>
                <w:rtl/>
                <w:lang w:bidi="ar-EG"/>
              </w:rPr>
              <w:t>المشكلة البحثية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w:t>
            </w:r>
          </w:p>
        </w:tc>
      </w:tr>
      <w:tr w:rsidR="00047F28" w:rsidTr="00813378">
        <w:trPr>
          <w:trHeight w:val="212"/>
          <w:jc w:val="center"/>
        </w:trPr>
        <w:tc>
          <w:tcPr>
            <w:tcW w:w="7900" w:type="dxa"/>
            <w:tcBorders>
              <w:top w:val="single" w:sz="4" w:space="0" w:color="auto"/>
              <w:bottom w:val="single" w:sz="4" w:space="0" w:color="auto"/>
            </w:tcBorders>
          </w:tcPr>
          <w:p w:rsidR="00047F28" w:rsidRPr="001A5693" w:rsidRDefault="00047F28" w:rsidP="000C1C6E">
            <w:pPr>
              <w:numPr>
                <w:ilvl w:val="0"/>
                <w:numId w:val="3"/>
              </w:numPr>
              <w:bidi/>
              <w:spacing w:after="0" w:line="240" w:lineRule="auto"/>
              <w:jc w:val="both"/>
              <w:rPr>
                <w:rFonts w:ascii="Simplified Arabic" w:hAnsi="Simplified Arabic" w:cs="Simplified Arabic"/>
                <w:sz w:val="28"/>
                <w:szCs w:val="28"/>
                <w:rtl/>
                <w:lang w:bidi="ar-EG"/>
              </w:rPr>
            </w:pPr>
            <w:r w:rsidRPr="001A5693">
              <w:rPr>
                <w:rFonts w:ascii="Simplified Arabic" w:hAnsi="Simplified Arabic" w:cs="Simplified Arabic" w:hint="cs"/>
                <w:sz w:val="28"/>
                <w:szCs w:val="28"/>
                <w:rtl/>
                <w:lang w:bidi="ar-EG"/>
              </w:rPr>
              <w:t>أهداف الدراسة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w:t>
            </w:r>
          </w:p>
        </w:tc>
      </w:tr>
      <w:tr w:rsidR="00047F28" w:rsidTr="00813378">
        <w:trPr>
          <w:trHeight w:val="70"/>
          <w:jc w:val="center"/>
        </w:trPr>
        <w:tc>
          <w:tcPr>
            <w:tcW w:w="7900" w:type="dxa"/>
            <w:tcBorders>
              <w:top w:val="single" w:sz="4" w:space="0" w:color="auto"/>
              <w:bottom w:val="single" w:sz="4" w:space="0" w:color="auto"/>
            </w:tcBorders>
          </w:tcPr>
          <w:p w:rsidR="00047F28" w:rsidRPr="001A5693" w:rsidRDefault="00047F28" w:rsidP="000C1C6E">
            <w:pPr>
              <w:numPr>
                <w:ilvl w:val="0"/>
                <w:numId w:val="3"/>
              </w:numPr>
              <w:bidi/>
              <w:spacing w:after="0" w:line="240" w:lineRule="auto"/>
              <w:jc w:val="both"/>
              <w:rPr>
                <w:rFonts w:ascii="Simplified Arabic" w:hAnsi="Simplified Arabic" w:cs="Simplified Arabic"/>
                <w:sz w:val="28"/>
                <w:szCs w:val="28"/>
                <w:rtl/>
                <w:lang w:bidi="ar-EG"/>
              </w:rPr>
            </w:pPr>
            <w:r w:rsidRPr="001A5693">
              <w:rPr>
                <w:rFonts w:ascii="Simplified Arabic" w:hAnsi="Simplified Arabic" w:cs="Simplified Arabic" w:hint="cs"/>
                <w:sz w:val="28"/>
                <w:szCs w:val="28"/>
                <w:rtl/>
                <w:lang w:bidi="ar-EG"/>
              </w:rPr>
              <w:t>أهمية الدراسة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ف</w:t>
            </w:r>
          </w:p>
        </w:tc>
      </w:tr>
      <w:tr w:rsidR="00047F28" w:rsidTr="00813378">
        <w:trPr>
          <w:trHeight w:val="70"/>
          <w:jc w:val="center"/>
        </w:trPr>
        <w:tc>
          <w:tcPr>
            <w:tcW w:w="7900" w:type="dxa"/>
            <w:tcBorders>
              <w:top w:val="single" w:sz="4" w:space="0" w:color="auto"/>
              <w:bottom w:val="single" w:sz="4" w:space="0" w:color="auto"/>
            </w:tcBorders>
          </w:tcPr>
          <w:p w:rsidR="00047F28" w:rsidRPr="001A5693" w:rsidRDefault="00047F28" w:rsidP="000C1C6E">
            <w:pPr>
              <w:numPr>
                <w:ilvl w:val="0"/>
                <w:numId w:val="3"/>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خطة الدراسة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ف</w:t>
            </w:r>
          </w:p>
        </w:tc>
      </w:tr>
      <w:tr w:rsidR="00047F28" w:rsidTr="00813378">
        <w:trPr>
          <w:jc w:val="center"/>
        </w:trPr>
        <w:tc>
          <w:tcPr>
            <w:tcW w:w="7900" w:type="dxa"/>
            <w:tcBorders>
              <w:top w:val="single" w:sz="4" w:space="0" w:color="auto"/>
              <w:bottom w:val="single" w:sz="4" w:space="0" w:color="auto"/>
            </w:tcBorders>
          </w:tcPr>
          <w:p w:rsidR="00047F28" w:rsidRPr="00AE2713" w:rsidRDefault="00047F28" w:rsidP="00047F28">
            <w:pPr>
              <w:pStyle w:val="a4"/>
              <w:jc w:val="center"/>
              <w:rPr>
                <w:rtl/>
              </w:rPr>
            </w:pPr>
            <w:r w:rsidRPr="00AE2713">
              <w:rPr>
                <w:rFonts w:hint="cs"/>
                <w:rtl/>
              </w:rPr>
              <w:t>الباب الأول:</w:t>
            </w:r>
            <w:r>
              <w:rPr>
                <w:rFonts w:hint="cs"/>
                <w:rtl/>
              </w:rPr>
              <w:t xml:space="preserve"> </w:t>
            </w:r>
            <w:r w:rsidRPr="00AE2713">
              <w:rPr>
                <w:rtl/>
              </w:rPr>
              <w:t>الإدارة المحلية وواقعها في مصر</w:t>
            </w:r>
          </w:p>
        </w:tc>
        <w:tc>
          <w:tcPr>
            <w:tcW w:w="1827" w:type="dxa"/>
            <w:tcBorders>
              <w:top w:val="single" w:sz="4" w:space="0" w:color="auto"/>
              <w:bottom w:val="single" w:sz="4" w:space="0" w:color="auto"/>
            </w:tcBorders>
          </w:tcPr>
          <w:p w:rsidR="00047F28" w:rsidRP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1 - 48</w:t>
            </w:r>
          </w:p>
        </w:tc>
      </w:tr>
      <w:tr w:rsidR="00047F28" w:rsidTr="00813378">
        <w:trPr>
          <w:jc w:val="center"/>
        </w:trPr>
        <w:tc>
          <w:tcPr>
            <w:tcW w:w="7900" w:type="dxa"/>
            <w:tcBorders>
              <w:top w:val="single" w:sz="4" w:space="0" w:color="auto"/>
              <w:bottom w:val="single" w:sz="4" w:space="0" w:color="auto"/>
            </w:tcBorders>
          </w:tcPr>
          <w:p w:rsidR="00047F28" w:rsidRPr="008A40A3" w:rsidRDefault="00047F28" w:rsidP="00047F28">
            <w:pPr>
              <w:pStyle w:val="a4"/>
              <w:rPr>
                <w:sz w:val="30"/>
                <w:szCs w:val="30"/>
                <w:rtl/>
              </w:rPr>
            </w:pPr>
            <w:r w:rsidRPr="008A40A3">
              <w:rPr>
                <w:rFonts w:hint="cs"/>
                <w:sz w:val="30"/>
                <w:szCs w:val="30"/>
                <w:rtl/>
              </w:rPr>
              <w:t xml:space="preserve">الفصل الأول: </w:t>
            </w:r>
            <w:r w:rsidRPr="008A40A3">
              <w:rPr>
                <w:sz w:val="30"/>
                <w:szCs w:val="30"/>
                <w:rtl/>
              </w:rPr>
              <w:t>مفهوم الإدارة المحلي</w:t>
            </w:r>
            <w:r w:rsidRPr="008A40A3">
              <w:rPr>
                <w:rFonts w:hint="cs"/>
                <w:sz w:val="30"/>
                <w:szCs w:val="30"/>
                <w:rtl/>
              </w:rPr>
              <w:t>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3 - 13</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1-1- 1 تعريف الإدارة المحلية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1-1-2 خصائص الإدارة المحلية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 xml:space="preserve">1–1–3 مقومات الإدارة المحلية </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1-1-4 وظائف الإدارة المحلية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1-1-5 مشاكل الإدارة المحلية</w:t>
            </w:r>
          </w:p>
        </w:tc>
        <w:tc>
          <w:tcPr>
            <w:tcW w:w="1827" w:type="dxa"/>
            <w:tcBorders>
              <w:top w:val="single" w:sz="4" w:space="0" w:color="auto"/>
              <w:bottom w:val="single" w:sz="4" w:space="0" w:color="auto"/>
            </w:tcBorders>
          </w:tcPr>
          <w:p w:rsidR="00047F28" w:rsidRPr="004E5389" w:rsidRDefault="004E5389" w:rsidP="004E5389">
            <w:pPr>
              <w:bidi/>
              <w:spacing w:after="0" w:line="240" w:lineRule="auto"/>
              <w:ind w:left="90"/>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1 -1 -6 العلاقة بين الإدارة المحلية والحكم المحلى</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12</w:t>
            </w:r>
          </w:p>
        </w:tc>
      </w:tr>
      <w:tr w:rsidR="00047F28" w:rsidTr="00813378">
        <w:trPr>
          <w:jc w:val="center"/>
        </w:trPr>
        <w:tc>
          <w:tcPr>
            <w:tcW w:w="7900" w:type="dxa"/>
            <w:tcBorders>
              <w:top w:val="single" w:sz="4" w:space="0" w:color="auto"/>
              <w:bottom w:val="single" w:sz="4" w:space="0" w:color="auto"/>
            </w:tcBorders>
          </w:tcPr>
          <w:p w:rsidR="00047F28" w:rsidRPr="008A40A3" w:rsidRDefault="00047F28" w:rsidP="00047F28">
            <w:pPr>
              <w:pStyle w:val="a4"/>
              <w:rPr>
                <w:sz w:val="30"/>
                <w:szCs w:val="30"/>
                <w:rtl/>
              </w:rPr>
            </w:pPr>
            <w:r w:rsidRPr="008A40A3">
              <w:rPr>
                <w:rFonts w:hint="cs"/>
                <w:sz w:val="30"/>
                <w:szCs w:val="30"/>
                <w:rtl/>
              </w:rPr>
              <w:t xml:space="preserve">الفصل الثاني: </w:t>
            </w:r>
            <w:r w:rsidRPr="008A40A3">
              <w:rPr>
                <w:sz w:val="30"/>
                <w:szCs w:val="30"/>
                <w:rtl/>
              </w:rPr>
              <w:t>تطور وواقع الإدارة المحلية في مص</w:t>
            </w:r>
            <w:r w:rsidRPr="008A40A3">
              <w:rPr>
                <w:rFonts w:hint="cs"/>
                <w:sz w:val="30"/>
                <w:szCs w:val="30"/>
                <w:rtl/>
              </w:rPr>
              <w:t>ر</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14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41</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1-2-1 التطور التاريخي والتشريعي للإدارة المحلية في مصر</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16 - 29</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 xml:space="preserve">1-2-1-1 لمحة تاريخية عن </w:t>
            </w:r>
            <w:r w:rsidR="004E5389">
              <w:rPr>
                <w:rFonts w:ascii="Simplified Arabic" w:hAnsi="Simplified Arabic" w:cs="Simplified Arabic" w:hint="cs"/>
                <w:color w:val="000000"/>
                <w:sz w:val="28"/>
                <w:szCs w:val="28"/>
                <w:rtl/>
              </w:rPr>
              <w:t>الادارة المحلية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 –2 –1-2 نشأة الادارة المحلية في مصر</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17</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1-2-1-3 مراحل تطور الإدارة المحلية في مصر</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19</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1-2-2 واقع الادارة المحلية في مصر</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30 - 41</w:t>
            </w:r>
          </w:p>
        </w:tc>
      </w:tr>
      <w:tr w:rsidR="00047F28" w:rsidTr="00813378">
        <w:trPr>
          <w:trHeight w:val="285"/>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w:t>
            </w:r>
            <w:r w:rsidRPr="00D123CE">
              <w:rPr>
                <w:rFonts w:ascii="Simplified Arabic" w:hAnsi="Simplified Arabic" w:cs="Simplified Arabic"/>
                <w:color w:val="000000"/>
                <w:sz w:val="28"/>
                <w:szCs w:val="28"/>
                <w:rtl/>
              </w:rPr>
              <w:t>2–2-1 الأهداف التي يسعى نظام الإدارة المحلية إلى تحقيقها</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31</w:t>
            </w:r>
          </w:p>
        </w:tc>
      </w:tr>
      <w:tr w:rsidR="00047F28" w:rsidTr="00813378">
        <w:trPr>
          <w:trHeight w:val="477"/>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2-2-2 التنظيمات الأساسية للإدارة المحلية:</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33</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1-2-2-3  اختصاصات وحدات الإدارة المحلية في مصر</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38</w:t>
            </w:r>
          </w:p>
        </w:tc>
      </w:tr>
      <w:tr w:rsidR="00047F28" w:rsidTr="00813378">
        <w:trPr>
          <w:jc w:val="center"/>
        </w:trPr>
        <w:tc>
          <w:tcPr>
            <w:tcW w:w="7900"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hint="cs"/>
                <w:color w:val="000000"/>
                <w:sz w:val="28"/>
                <w:szCs w:val="28"/>
                <w:rtl/>
              </w:rPr>
              <w:t>1-</w:t>
            </w:r>
            <w:r w:rsidRPr="00D123CE">
              <w:rPr>
                <w:rFonts w:ascii="Simplified Arabic" w:hAnsi="Simplified Arabic" w:cs="Simplified Arabic"/>
                <w:color w:val="000000"/>
                <w:sz w:val="28"/>
                <w:szCs w:val="28"/>
                <w:rtl/>
              </w:rPr>
              <w:t xml:space="preserve">2-2-4 عوامل نجاح الإدارة المحلية </w:t>
            </w:r>
          </w:p>
        </w:tc>
        <w:tc>
          <w:tcPr>
            <w:tcW w:w="1827" w:type="dxa"/>
            <w:tcBorders>
              <w:top w:val="single" w:sz="4" w:space="0" w:color="auto"/>
              <w:bottom w:val="single" w:sz="4" w:space="0" w:color="auto"/>
            </w:tcBorders>
          </w:tcPr>
          <w:p w:rsidR="00047F28" w:rsidRPr="004E5389" w:rsidRDefault="004E5389" w:rsidP="00FC63DF">
            <w:pPr>
              <w:bidi/>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39</w:t>
            </w:r>
          </w:p>
        </w:tc>
      </w:tr>
    </w:tbl>
    <w:p w:rsidR="00047F28" w:rsidRDefault="00047F28" w:rsidP="00047F28">
      <w:pPr>
        <w:bidi/>
        <w:spacing w:after="0" w:line="240" w:lineRule="auto"/>
        <w:jc w:val="both"/>
        <w:rPr>
          <w:sz w:val="2"/>
          <w:szCs w:val="2"/>
          <w:rtl/>
          <w:lang w:bidi="ar-EG"/>
        </w:rPr>
      </w:pPr>
    </w:p>
    <w:p w:rsidR="00047F28" w:rsidRDefault="00047F28">
      <w:pPr>
        <w:bidi/>
        <w:spacing w:after="160" w:line="259" w:lineRule="auto"/>
        <w:rPr>
          <w:sz w:val="2"/>
          <w:szCs w:val="2"/>
          <w:rtl/>
          <w:lang w:bidi="ar-EG"/>
        </w:rPr>
      </w:pPr>
      <w:r>
        <w:rPr>
          <w:sz w:val="2"/>
          <w:szCs w:val="2"/>
          <w:rtl/>
          <w:lang w:bidi="ar-EG"/>
        </w:rPr>
        <w:br w:type="page"/>
      </w: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4"/>
          <w:szCs w:val="24"/>
          <w:rtl/>
          <w:lang w:bidi="ar-EG"/>
        </w:rPr>
      </w:pPr>
    </w:p>
    <w:p w:rsidR="00047F28" w:rsidRDefault="00047F28" w:rsidP="00047F28">
      <w:pPr>
        <w:bidi/>
        <w:spacing w:after="0" w:line="240" w:lineRule="auto"/>
        <w:jc w:val="both"/>
        <w:rPr>
          <w:sz w:val="24"/>
          <w:szCs w:val="24"/>
          <w:rtl/>
          <w:lang w:bidi="ar-EG"/>
        </w:rPr>
      </w:pPr>
    </w:p>
    <w:p w:rsidR="00047F28" w:rsidRPr="00047F28" w:rsidRDefault="00047F28" w:rsidP="00047F28">
      <w:pPr>
        <w:bidi/>
        <w:spacing w:after="0" w:line="240" w:lineRule="auto"/>
        <w:jc w:val="both"/>
        <w:rPr>
          <w:sz w:val="24"/>
          <w:szCs w:val="24"/>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Pr="002546E8" w:rsidRDefault="00047F28" w:rsidP="00047F28">
      <w:pPr>
        <w:bidi/>
        <w:spacing w:after="0" w:line="240" w:lineRule="auto"/>
        <w:jc w:val="both"/>
        <w:rPr>
          <w:sz w:val="2"/>
          <w:szCs w:val="2"/>
          <w:rtl/>
          <w:lang w:bidi="ar-EG"/>
        </w:rPr>
      </w:pPr>
    </w:p>
    <w:tbl>
      <w:tblPr>
        <w:tblStyle w:val="TableGrid"/>
        <w:bidiVisual/>
        <w:tblW w:w="9548" w:type="dxa"/>
        <w:jc w:val="center"/>
        <w:tblLook w:val="04A0" w:firstRow="1" w:lastRow="0" w:firstColumn="1" w:lastColumn="0" w:noHBand="0" w:noVBand="1"/>
      </w:tblPr>
      <w:tblGrid>
        <w:gridCol w:w="7745"/>
        <w:gridCol w:w="1803"/>
      </w:tblGrid>
      <w:tr w:rsidR="00047F28" w:rsidRPr="00894FAC" w:rsidTr="00813378">
        <w:trPr>
          <w:trHeight w:val="212"/>
          <w:jc w:val="center"/>
        </w:trPr>
        <w:tc>
          <w:tcPr>
            <w:tcW w:w="7745" w:type="dxa"/>
            <w:tcBorders>
              <w:bottom w:val="single" w:sz="4" w:space="0" w:color="auto"/>
            </w:tcBorders>
          </w:tcPr>
          <w:p w:rsidR="00047F28" w:rsidRPr="00894FAC" w:rsidRDefault="00047F28" w:rsidP="00047F2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الموضوع</w:t>
            </w:r>
          </w:p>
        </w:tc>
        <w:tc>
          <w:tcPr>
            <w:tcW w:w="1803" w:type="dxa"/>
            <w:tcBorders>
              <w:bottom w:val="single" w:sz="4" w:space="0" w:color="auto"/>
            </w:tcBorders>
          </w:tcPr>
          <w:p w:rsidR="00047F28" w:rsidRPr="00894FAC" w:rsidRDefault="00047F28" w:rsidP="004E5389">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الصفحة</w:t>
            </w:r>
          </w:p>
        </w:tc>
      </w:tr>
      <w:tr w:rsidR="00047F28" w:rsidRPr="00894FAC" w:rsidTr="00813378">
        <w:trPr>
          <w:trHeight w:val="212"/>
          <w:jc w:val="center"/>
        </w:trPr>
        <w:tc>
          <w:tcPr>
            <w:tcW w:w="7745" w:type="dxa"/>
            <w:tcBorders>
              <w:bottom w:val="single" w:sz="4" w:space="0" w:color="auto"/>
            </w:tcBorders>
          </w:tcPr>
          <w:p w:rsidR="00047F28" w:rsidRPr="00F530E3" w:rsidRDefault="00047F28" w:rsidP="00047F28">
            <w:pPr>
              <w:pStyle w:val="a4"/>
              <w:rPr>
                <w:sz w:val="30"/>
                <w:szCs w:val="30"/>
                <w:rtl/>
              </w:rPr>
            </w:pPr>
            <w:r w:rsidRPr="00F530E3">
              <w:rPr>
                <w:rFonts w:hint="cs"/>
                <w:sz w:val="30"/>
                <w:szCs w:val="30"/>
                <w:rtl/>
              </w:rPr>
              <w:t>الفصل الثالث</w:t>
            </w:r>
            <w:r>
              <w:rPr>
                <w:rFonts w:hint="cs"/>
                <w:sz w:val="30"/>
                <w:szCs w:val="30"/>
                <w:rtl/>
              </w:rPr>
              <w:t xml:space="preserve"> : </w:t>
            </w:r>
            <w:r w:rsidRPr="00F530E3">
              <w:rPr>
                <w:sz w:val="30"/>
                <w:szCs w:val="30"/>
                <w:rtl/>
              </w:rPr>
              <w:t>الإدارة المحلية والحكم المحلى (المركزية واللامركزية)</w:t>
            </w:r>
          </w:p>
        </w:tc>
        <w:tc>
          <w:tcPr>
            <w:tcW w:w="1803" w:type="dxa"/>
            <w:tcBorders>
              <w:bottom w:val="single" w:sz="4" w:space="0" w:color="auto"/>
            </w:tcBorders>
          </w:tcPr>
          <w:p w:rsidR="00047F28" w:rsidRPr="00894FAC"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42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48</w:t>
            </w:r>
          </w:p>
        </w:tc>
      </w:tr>
      <w:tr w:rsidR="00047F28" w:rsidRPr="002919D1" w:rsidTr="00813378">
        <w:trPr>
          <w:trHeight w:val="456"/>
          <w:jc w:val="center"/>
        </w:trPr>
        <w:tc>
          <w:tcPr>
            <w:tcW w:w="7745" w:type="dxa"/>
            <w:tcBorders>
              <w:top w:val="single" w:sz="4" w:space="0" w:color="auto"/>
              <w:bottom w:val="single" w:sz="4" w:space="0" w:color="auto"/>
            </w:tcBorders>
          </w:tcPr>
          <w:p w:rsidR="00047F28" w:rsidRPr="00D123CE" w:rsidRDefault="00047F28" w:rsidP="00047F28">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1-3-1 الإدارة المحلية والحكم المحلى (المركزية واللامركزية)</w:t>
            </w:r>
          </w:p>
        </w:tc>
        <w:tc>
          <w:tcPr>
            <w:tcW w:w="1803" w:type="dxa"/>
            <w:tcBorders>
              <w:top w:val="single" w:sz="4" w:space="0" w:color="auto"/>
              <w:bottom w:val="single" w:sz="4" w:space="0" w:color="auto"/>
            </w:tcBorders>
          </w:tcPr>
          <w:p w:rsidR="00047F28" w:rsidRDefault="004E5389" w:rsidP="00603940">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603940">
              <w:rPr>
                <w:rFonts w:ascii="Simplified Arabic" w:hAnsi="Simplified Arabic" w:cs="Simplified Arabic" w:hint="cs"/>
                <w:b/>
                <w:bCs/>
                <w:sz w:val="28"/>
                <w:szCs w:val="28"/>
                <w:rtl/>
                <w:lang w:bidi="ar-EG"/>
              </w:rPr>
              <w:t>3</w:t>
            </w:r>
          </w:p>
        </w:tc>
      </w:tr>
      <w:tr w:rsidR="004E5389" w:rsidRPr="002919D1" w:rsidTr="00813378">
        <w:trPr>
          <w:trHeight w:val="405"/>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1–3–1-1 المركزية واللامركزية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43</w:t>
            </w:r>
          </w:p>
        </w:tc>
      </w:tr>
      <w:tr w:rsidR="004E5389" w:rsidRPr="002919D1" w:rsidTr="00813378">
        <w:trPr>
          <w:trHeight w:val="483"/>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 xml:space="preserve">1-3-1-2 وجه المقارنة بين اللامركزية الإدارية واللامركزية السياسية </w:t>
            </w:r>
          </w:p>
        </w:tc>
        <w:tc>
          <w:tcPr>
            <w:tcW w:w="1803" w:type="dxa"/>
            <w:tcBorders>
              <w:top w:val="single" w:sz="4" w:space="0" w:color="auto"/>
              <w:bottom w:val="single" w:sz="4" w:space="0" w:color="auto"/>
            </w:tcBorders>
          </w:tcPr>
          <w:p w:rsidR="004E5389" w:rsidRDefault="004E5389" w:rsidP="00603940">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00603940">
              <w:rPr>
                <w:rFonts w:ascii="Simplified Arabic" w:hAnsi="Simplified Arabic" w:cs="Simplified Arabic" w:hint="cs"/>
                <w:b/>
                <w:bCs/>
                <w:sz w:val="28"/>
                <w:szCs w:val="28"/>
                <w:rtl/>
                <w:lang w:bidi="ar-EG"/>
              </w:rPr>
              <w:t>6</w:t>
            </w:r>
          </w:p>
        </w:tc>
      </w:tr>
      <w:tr w:rsidR="004E5389" w:rsidRPr="002919D1" w:rsidTr="00813378">
        <w:trPr>
          <w:trHeight w:val="419"/>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1-3-1-3 أوجه الاختلاف بين الإدارة المحلية والحكم المحلى</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48</w:t>
            </w:r>
          </w:p>
        </w:tc>
      </w:tr>
      <w:tr w:rsidR="004E5389" w:rsidRPr="002919D1" w:rsidTr="00813378">
        <w:trPr>
          <w:trHeight w:val="360"/>
          <w:jc w:val="center"/>
        </w:trPr>
        <w:tc>
          <w:tcPr>
            <w:tcW w:w="7745" w:type="dxa"/>
            <w:tcBorders>
              <w:top w:val="single" w:sz="4" w:space="0" w:color="auto"/>
              <w:bottom w:val="single" w:sz="4" w:space="0" w:color="auto"/>
            </w:tcBorders>
          </w:tcPr>
          <w:p w:rsidR="004E5389" w:rsidRPr="006513ED" w:rsidRDefault="004E5389" w:rsidP="004E5389">
            <w:pPr>
              <w:pStyle w:val="a4"/>
              <w:jc w:val="center"/>
              <w:rPr>
                <w:rtl/>
              </w:rPr>
            </w:pPr>
            <w:r w:rsidRPr="006513ED">
              <w:rPr>
                <w:rtl/>
              </w:rPr>
              <w:t>الباب الثاني</w:t>
            </w:r>
            <w:r w:rsidRPr="006513ED">
              <w:rPr>
                <w:rFonts w:hint="cs"/>
                <w:rtl/>
              </w:rPr>
              <w:t>:</w:t>
            </w:r>
            <w:r w:rsidRPr="006513ED">
              <w:rPr>
                <w:rtl/>
              </w:rPr>
              <w:t xml:space="preserve"> التنمية المستدامة</w:t>
            </w:r>
          </w:p>
        </w:tc>
        <w:tc>
          <w:tcPr>
            <w:tcW w:w="1803" w:type="dxa"/>
            <w:tcBorders>
              <w:top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49 - 76</w:t>
            </w:r>
          </w:p>
        </w:tc>
      </w:tr>
      <w:tr w:rsidR="004E5389" w:rsidRPr="002919D1" w:rsidTr="00813378">
        <w:trPr>
          <w:trHeight w:val="213"/>
          <w:jc w:val="center"/>
        </w:trPr>
        <w:tc>
          <w:tcPr>
            <w:tcW w:w="7745" w:type="dxa"/>
            <w:tcBorders>
              <w:top w:val="single" w:sz="4" w:space="0" w:color="auto"/>
              <w:bottom w:val="single" w:sz="4" w:space="0" w:color="auto"/>
            </w:tcBorders>
          </w:tcPr>
          <w:p w:rsidR="004E5389" w:rsidRPr="008914D3" w:rsidRDefault="004E5389" w:rsidP="004E5389">
            <w:pPr>
              <w:pStyle w:val="a4"/>
              <w:rPr>
                <w:sz w:val="30"/>
                <w:szCs w:val="30"/>
                <w:rtl/>
              </w:rPr>
            </w:pPr>
            <w:r w:rsidRPr="008914D3">
              <w:rPr>
                <w:sz w:val="30"/>
                <w:szCs w:val="30"/>
                <w:rtl/>
              </w:rPr>
              <w:t>الفصل الأول</w:t>
            </w:r>
            <w:r w:rsidRPr="008914D3">
              <w:rPr>
                <w:rFonts w:hint="cs"/>
                <w:sz w:val="30"/>
                <w:szCs w:val="30"/>
                <w:rtl/>
              </w:rPr>
              <w:t xml:space="preserve">: </w:t>
            </w:r>
            <w:r w:rsidRPr="008914D3">
              <w:rPr>
                <w:sz w:val="30"/>
                <w:szCs w:val="30"/>
                <w:rtl/>
              </w:rPr>
              <w:t>مفهوم وأهداف التنمية المستدام</w:t>
            </w:r>
            <w:r w:rsidRPr="008914D3">
              <w:rPr>
                <w:rFonts w:hint="cs"/>
                <w:sz w:val="30"/>
                <w:szCs w:val="30"/>
                <w:rtl/>
              </w:rPr>
              <w:t>ة</w:t>
            </w:r>
          </w:p>
        </w:tc>
        <w:tc>
          <w:tcPr>
            <w:tcW w:w="1803" w:type="dxa"/>
            <w:tcBorders>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50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56</w:t>
            </w:r>
          </w:p>
        </w:tc>
      </w:tr>
      <w:tr w:rsidR="004E5389" w:rsidRPr="002919D1" w:rsidTr="00813378">
        <w:trPr>
          <w:trHeight w:val="358"/>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 –1-1 تعريف التنمية المستدامة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51</w:t>
            </w:r>
          </w:p>
        </w:tc>
      </w:tr>
      <w:tr w:rsidR="004E5389" w:rsidRPr="002919D1" w:rsidTr="00813378">
        <w:trPr>
          <w:trHeight w:val="555"/>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 –1–2 التنمية المستدامة من اهم قضايا العلاقات الدولية</w:t>
            </w:r>
          </w:p>
        </w:tc>
        <w:tc>
          <w:tcPr>
            <w:tcW w:w="1803" w:type="dxa"/>
            <w:tcBorders>
              <w:top w:val="single" w:sz="4" w:space="0" w:color="auto"/>
              <w:bottom w:val="single" w:sz="4" w:space="0" w:color="auto"/>
            </w:tcBorders>
          </w:tcPr>
          <w:p w:rsidR="004E5389" w:rsidRDefault="00603940"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53</w:t>
            </w:r>
          </w:p>
        </w:tc>
      </w:tr>
      <w:tr w:rsidR="004E5389" w:rsidRPr="002919D1" w:rsidTr="00813378">
        <w:trPr>
          <w:trHeight w:val="345"/>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2 -1-3 التنمية المستدامة والفئات المهمشة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54</w:t>
            </w:r>
          </w:p>
        </w:tc>
      </w:tr>
      <w:tr w:rsidR="004E5389" w:rsidRPr="002919D1" w:rsidTr="00813378">
        <w:trPr>
          <w:trHeight w:val="390"/>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2 -1-4 منظمة الامم المتحدة وخطة التنمية المستدامة 2030</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55</w:t>
            </w:r>
          </w:p>
        </w:tc>
      </w:tr>
      <w:tr w:rsidR="004E5389" w:rsidRPr="002919D1" w:rsidTr="00813378">
        <w:trPr>
          <w:trHeight w:val="448"/>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2-1-5   أهداف التنمية المستدامة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56</w:t>
            </w:r>
          </w:p>
        </w:tc>
      </w:tr>
      <w:tr w:rsidR="004E5389" w:rsidRPr="002919D1" w:rsidTr="00813378">
        <w:trPr>
          <w:trHeight w:val="376"/>
          <w:jc w:val="center"/>
        </w:trPr>
        <w:tc>
          <w:tcPr>
            <w:tcW w:w="7745" w:type="dxa"/>
            <w:tcBorders>
              <w:top w:val="single" w:sz="4" w:space="0" w:color="auto"/>
              <w:bottom w:val="single" w:sz="4" w:space="0" w:color="auto"/>
            </w:tcBorders>
          </w:tcPr>
          <w:p w:rsidR="004E5389" w:rsidRPr="007336B3" w:rsidRDefault="004E5389" w:rsidP="004E5389">
            <w:pPr>
              <w:pStyle w:val="a4"/>
              <w:rPr>
                <w:sz w:val="30"/>
                <w:szCs w:val="30"/>
                <w:rtl/>
              </w:rPr>
            </w:pPr>
            <w:r w:rsidRPr="007336B3">
              <w:rPr>
                <w:sz w:val="30"/>
                <w:szCs w:val="30"/>
                <w:rtl/>
              </w:rPr>
              <w:t>الفصل الثاني</w:t>
            </w:r>
            <w:r w:rsidRPr="007336B3">
              <w:rPr>
                <w:rFonts w:hint="cs"/>
                <w:sz w:val="30"/>
                <w:szCs w:val="30"/>
                <w:rtl/>
              </w:rPr>
              <w:t>:</w:t>
            </w:r>
            <w:r w:rsidRPr="007336B3">
              <w:rPr>
                <w:sz w:val="30"/>
                <w:szCs w:val="30"/>
                <w:rtl/>
              </w:rPr>
              <w:t xml:space="preserve"> أبعاد ومتطلبات تحقيق التنمية المستدام</w:t>
            </w:r>
            <w:r w:rsidRPr="007336B3">
              <w:rPr>
                <w:rFonts w:hint="cs"/>
                <w:sz w:val="30"/>
                <w:szCs w:val="30"/>
                <w:rtl/>
              </w:rPr>
              <w:t>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57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63</w:t>
            </w:r>
          </w:p>
        </w:tc>
      </w:tr>
      <w:tr w:rsidR="004E5389" w:rsidRPr="002919D1" w:rsidTr="00813378">
        <w:trPr>
          <w:trHeight w:val="540"/>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2-2–1 أبعاد التنمية المستدامة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58 - 60</w:t>
            </w:r>
          </w:p>
        </w:tc>
      </w:tr>
      <w:tr w:rsidR="004E5389" w:rsidRPr="002919D1" w:rsidTr="00813378">
        <w:trPr>
          <w:trHeight w:val="355"/>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2-2-1-1 البعد البيئي</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58</w:t>
            </w:r>
          </w:p>
        </w:tc>
      </w:tr>
      <w:tr w:rsidR="004E5389" w:rsidRPr="002919D1" w:rsidTr="00813378">
        <w:trPr>
          <w:trHeight w:val="422"/>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2-2-1-2 البعد الاقتصادي</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59</w:t>
            </w:r>
          </w:p>
        </w:tc>
      </w:tr>
      <w:tr w:rsidR="004E5389" w:rsidRPr="002919D1" w:rsidTr="00813378">
        <w:trPr>
          <w:trHeight w:val="494"/>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2-2-1-3 البعد الاجتماعي</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59</w:t>
            </w:r>
          </w:p>
        </w:tc>
      </w:tr>
      <w:tr w:rsidR="004E5389" w:rsidRPr="002919D1" w:rsidTr="00813378">
        <w:trPr>
          <w:trHeight w:val="461"/>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2-2-1-4 البعد التكنولوجي</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60</w:t>
            </w:r>
          </w:p>
        </w:tc>
      </w:tr>
      <w:tr w:rsidR="004E5389" w:rsidRPr="002919D1" w:rsidTr="00813378">
        <w:trPr>
          <w:trHeight w:val="404"/>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2-2-2 </w:t>
            </w:r>
            <w:r w:rsidRPr="00D123CE">
              <w:rPr>
                <w:rFonts w:ascii="Simplified Arabic" w:hAnsi="Simplified Arabic" w:cs="Simplified Arabic"/>
                <w:color w:val="000000"/>
                <w:sz w:val="28"/>
                <w:szCs w:val="28"/>
                <w:rtl/>
              </w:rPr>
              <w:t xml:space="preserve">أعمدة الاستدامة </w:t>
            </w:r>
          </w:p>
        </w:tc>
        <w:tc>
          <w:tcPr>
            <w:tcW w:w="1803" w:type="dxa"/>
            <w:tcBorders>
              <w:top w:val="single" w:sz="4" w:space="0" w:color="auto"/>
              <w:bottom w:val="single" w:sz="4" w:space="0" w:color="auto"/>
            </w:tcBorders>
          </w:tcPr>
          <w:p w:rsidR="004E5389" w:rsidRPr="004E5389" w:rsidRDefault="004E5389" w:rsidP="004E5389">
            <w:pPr>
              <w:bidi/>
              <w:spacing w:after="0" w:line="240" w:lineRule="auto"/>
              <w:jc w:val="center"/>
              <w:rPr>
                <w:rFonts w:ascii="Simplified Arabic" w:hAnsi="Simplified Arabic" w:cs="Simplified Arabic"/>
                <w:b/>
                <w:bCs/>
                <w:sz w:val="28"/>
                <w:szCs w:val="28"/>
                <w:rtl/>
                <w:lang w:bidi="ar-EG"/>
              </w:rPr>
            </w:pPr>
            <w:r w:rsidRPr="004E5389">
              <w:rPr>
                <w:rFonts w:ascii="Simplified Arabic" w:hAnsi="Simplified Arabic" w:cs="Simplified Arabic" w:hint="cs"/>
                <w:b/>
                <w:bCs/>
                <w:sz w:val="28"/>
                <w:szCs w:val="28"/>
                <w:rtl/>
                <w:lang w:bidi="ar-EG"/>
              </w:rPr>
              <w:t>61</w:t>
            </w:r>
            <w:r>
              <w:rPr>
                <w:rFonts w:ascii="Simplified Arabic" w:hAnsi="Simplified Arabic" w:cs="Simplified Arabic" w:hint="cs"/>
                <w:b/>
                <w:bCs/>
                <w:sz w:val="28"/>
                <w:szCs w:val="28"/>
                <w:rtl/>
                <w:lang w:bidi="ar-EG"/>
              </w:rPr>
              <w:t xml:space="preserve"> - 62</w:t>
            </w:r>
          </w:p>
        </w:tc>
      </w:tr>
      <w:tr w:rsidR="004E5389" w:rsidRPr="002919D1" w:rsidTr="00813378">
        <w:trPr>
          <w:trHeight w:val="420"/>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2-2-3 </w:t>
            </w:r>
            <w:r w:rsidRPr="00D123CE">
              <w:rPr>
                <w:rFonts w:ascii="Simplified Arabic" w:hAnsi="Simplified Arabic" w:cs="Simplified Arabic"/>
                <w:color w:val="000000"/>
                <w:sz w:val="28"/>
                <w:szCs w:val="28"/>
                <w:rtl/>
              </w:rPr>
              <w:t>متطلبات تحقيق التنمية المستدامة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63</w:t>
            </w:r>
          </w:p>
        </w:tc>
      </w:tr>
      <w:tr w:rsidR="004E5389" w:rsidRPr="002919D1" w:rsidTr="00813378">
        <w:trPr>
          <w:trHeight w:val="375"/>
          <w:jc w:val="center"/>
        </w:trPr>
        <w:tc>
          <w:tcPr>
            <w:tcW w:w="7745" w:type="dxa"/>
            <w:tcBorders>
              <w:top w:val="single" w:sz="4" w:space="0" w:color="auto"/>
              <w:bottom w:val="single" w:sz="4" w:space="0" w:color="auto"/>
            </w:tcBorders>
          </w:tcPr>
          <w:p w:rsidR="004E5389" w:rsidRPr="00EC52E1" w:rsidRDefault="004E5389" w:rsidP="004E5389">
            <w:pPr>
              <w:pStyle w:val="a4"/>
              <w:rPr>
                <w:sz w:val="30"/>
                <w:szCs w:val="30"/>
                <w:rtl/>
              </w:rPr>
            </w:pPr>
            <w:r w:rsidRPr="00EC52E1">
              <w:rPr>
                <w:sz w:val="30"/>
                <w:szCs w:val="30"/>
                <w:rtl/>
              </w:rPr>
              <w:t>الفصل الثالث</w:t>
            </w:r>
            <w:r w:rsidRPr="00EC52E1">
              <w:rPr>
                <w:rFonts w:hint="cs"/>
                <w:sz w:val="30"/>
                <w:szCs w:val="30"/>
                <w:rtl/>
              </w:rPr>
              <w:t xml:space="preserve">: </w:t>
            </w:r>
            <w:r w:rsidRPr="00EC52E1">
              <w:rPr>
                <w:sz w:val="30"/>
                <w:szCs w:val="30"/>
                <w:rtl/>
              </w:rPr>
              <w:t>رؤية مصر لأهداف للتنمية المستدام</w:t>
            </w:r>
            <w:r w:rsidRPr="00EC52E1">
              <w:rPr>
                <w:rFonts w:hint="cs"/>
                <w:sz w:val="30"/>
                <w:szCs w:val="30"/>
                <w:rtl/>
              </w:rPr>
              <w:t>ة</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64 - 65</w:t>
            </w:r>
          </w:p>
        </w:tc>
      </w:tr>
      <w:tr w:rsidR="004E5389" w:rsidRPr="002919D1" w:rsidTr="00813378">
        <w:trPr>
          <w:trHeight w:val="405"/>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2–3</w:t>
            </w:r>
            <w:r w:rsidRPr="00D123CE">
              <w:rPr>
                <w:rFonts w:ascii="Simplified Arabic" w:hAnsi="Simplified Arabic" w:cs="Simplified Arabic" w:hint="cs"/>
                <w:color w:val="000000"/>
                <w:sz w:val="28"/>
                <w:szCs w:val="28"/>
                <w:rtl/>
              </w:rPr>
              <w:t>- 1</w:t>
            </w:r>
            <w:r w:rsidRPr="00D123CE">
              <w:rPr>
                <w:rFonts w:ascii="Simplified Arabic" w:hAnsi="Simplified Arabic" w:cs="Simplified Arabic"/>
                <w:color w:val="000000"/>
                <w:sz w:val="28"/>
                <w:szCs w:val="28"/>
                <w:rtl/>
              </w:rPr>
              <w:t xml:space="preserve"> رؤية مصر لأهداف التنمية المستدامة </w:t>
            </w:r>
          </w:p>
        </w:tc>
        <w:tc>
          <w:tcPr>
            <w:tcW w:w="1803" w:type="dxa"/>
            <w:tcBorders>
              <w:top w:val="single" w:sz="4" w:space="0" w:color="auto"/>
              <w:bottom w:val="single" w:sz="4" w:space="0" w:color="auto"/>
            </w:tcBorders>
          </w:tcPr>
          <w:p w:rsidR="004E5389" w:rsidRDefault="004E5389"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65</w:t>
            </w:r>
          </w:p>
        </w:tc>
      </w:tr>
      <w:tr w:rsidR="004E5389" w:rsidRPr="002919D1" w:rsidTr="00813378">
        <w:trPr>
          <w:trHeight w:val="495"/>
          <w:jc w:val="center"/>
        </w:trPr>
        <w:tc>
          <w:tcPr>
            <w:tcW w:w="7745" w:type="dxa"/>
            <w:tcBorders>
              <w:top w:val="single" w:sz="4" w:space="0" w:color="auto"/>
              <w:bottom w:val="single" w:sz="4" w:space="0" w:color="auto"/>
            </w:tcBorders>
          </w:tcPr>
          <w:p w:rsidR="004E5389" w:rsidRPr="00EC52E1" w:rsidRDefault="004E5389" w:rsidP="004E5389">
            <w:pPr>
              <w:pStyle w:val="a4"/>
              <w:rPr>
                <w:sz w:val="30"/>
                <w:szCs w:val="30"/>
                <w:rtl/>
              </w:rPr>
            </w:pPr>
            <w:r w:rsidRPr="00EC52E1">
              <w:rPr>
                <w:sz w:val="30"/>
                <w:szCs w:val="30"/>
                <w:rtl/>
              </w:rPr>
              <w:t>الفصل الرابع</w:t>
            </w:r>
            <w:r w:rsidRPr="00EC52E1">
              <w:rPr>
                <w:rFonts w:hint="cs"/>
                <w:sz w:val="30"/>
                <w:szCs w:val="30"/>
                <w:rtl/>
              </w:rPr>
              <w:t xml:space="preserve">: </w:t>
            </w:r>
            <w:r w:rsidRPr="00EC52E1">
              <w:rPr>
                <w:sz w:val="30"/>
                <w:szCs w:val="30"/>
                <w:rtl/>
              </w:rPr>
              <w:t>مؤشرات وتحديات التنمية المستدام</w:t>
            </w:r>
            <w:r w:rsidRPr="00EC52E1">
              <w:rPr>
                <w:rFonts w:hint="cs"/>
                <w:sz w:val="30"/>
                <w:szCs w:val="30"/>
                <w:rtl/>
              </w:rPr>
              <w:t>ة</w:t>
            </w:r>
          </w:p>
        </w:tc>
        <w:tc>
          <w:tcPr>
            <w:tcW w:w="1803" w:type="dxa"/>
            <w:tcBorders>
              <w:top w:val="single" w:sz="4" w:space="0" w:color="auto"/>
              <w:bottom w:val="single" w:sz="4" w:space="0" w:color="auto"/>
            </w:tcBorders>
          </w:tcPr>
          <w:p w:rsidR="004E5389" w:rsidRDefault="009957B5"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66 - 76</w:t>
            </w:r>
          </w:p>
        </w:tc>
      </w:tr>
      <w:tr w:rsidR="004E5389" w:rsidRPr="002919D1" w:rsidTr="00813378">
        <w:trPr>
          <w:trHeight w:val="449"/>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2–4- 1 مؤشرات</w:t>
            </w:r>
            <w:r w:rsidRPr="00D123CE">
              <w:rPr>
                <w:rFonts w:ascii="Simplified Arabic" w:hAnsi="Simplified Arabic" w:cs="Simplified Arabic"/>
                <w:color w:val="000000"/>
                <w:sz w:val="28"/>
                <w:szCs w:val="28"/>
              </w:rPr>
              <w:t xml:space="preserve"> </w:t>
            </w:r>
            <w:r w:rsidRPr="00D123CE">
              <w:rPr>
                <w:rFonts w:ascii="Simplified Arabic" w:hAnsi="Simplified Arabic" w:cs="Simplified Arabic"/>
                <w:color w:val="000000"/>
                <w:sz w:val="28"/>
                <w:szCs w:val="28"/>
                <w:rtl/>
              </w:rPr>
              <w:t>التنمية</w:t>
            </w:r>
            <w:r w:rsidRPr="00D123CE">
              <w:rPr>
                <w:rFonts w:ascii="Simplified Arabic" w:hAnsi="Simplified Arabic" w:cs="Simplified Arabic"/>
                <w:color w:val="000000"/>
                <w:sz w:val="28"/>
                <w:szCs w:val="28"/>
              </w:rPr>
              <w:t xml:space="preserve"> </w:t>
            </w:r>
            <w:r w:rsidRPr="00D123CE">
              <w:rPr>
                <w:rFonts w:ascii="Simplified Arabic" w:hAnsi="Simplified Arabic" w:cs="Simplified Arabic"/>
                <w:color w:val="000000"/>
                <w:sz w:val="28"/>
                <w:szCs w:val="28"/>
                <w:rtl/>
              </w:rPr>
              <w:t>المستدامة</w:t>
            </w:r>
          </w:p>
        </w:tc>
        <w:tc>
          <w:tcPr>
            <w:tcW w:w="1803" w:type="dxa"/>
            <w:tcBorders>
              <w:top w:val="single" w:sz="4" w:space="0" w:color="auto"/>
              <w:bottom w:val="single" w:sz="4" w:space="0" w:color="auto"/>
            </w:tcBorders>
          </w:tcPr>
          <w:p w:rsidR="004E5389" w:rsidRDefault="009957B5" w:rsidP="004E5389">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67 - 69</w:t>
            </w:r>
          </w:p>
        </w:tc>
      </w:tr>
      <w:tr w:rsidR="004E5389" w:rsidRPr="002546E8" w:rsidTr="00813378">
        <w:trPr>
          <w:trHeight w:val="345"/>
          <w:jc w:val="center"/>
        </w:trPr>
        <w:tc>
          <w:tcPr>
            <w:tcW w:w="7745" w:type="dxa"/>
            <w:tcBorders>
              <w:top w:val="single" w:sz="4" w:space="0" w:color="auto"/>
              <w:bottom w:val="single" w:sz="4" w:space="0" w:color="auto"/>
            </w:tcBorders>
          </w:tcPr>
          <w:p w:rsidR="004E5389" w:rsidRPr="00D123CE" w:rsidRDefault="004E5389" w:rsidP="004E5389">
            <w:pPr>
              <w:bidi/>
              <w:spacing w:after="0" w:line="240" w:lineRule="auto"/>
              <w:rPr>
                <w:rFonts w:ascii="Simplified Arabic" w:hAnsi="Simplified Arabic" w:cs="Simplified Arabic"/>
                <w:color w:val="000000"/>
                <w:sz w:val="28"/>
                <w:szCs w:val="28"/>
              </w:rPr>
            </w:pPr>
            <w:r w:rsidRPr="00D123CE">
              <w:rPr>
                <w:rFonts w:ascii="Simplified Arabic" w:hAnsi="Simplified Arabic" w:cs="Simplified Arabic"/>
                <w:color w:val="000000"/>
                <w:sz w:val="28"/>
                <w:szCs w:val="28"/>
                <w:rtl/>
              </w:rPr>
              <w:t>2–4 -2  تحديات التنمية المستدامة المصرية</w:t>
            </w:r>
          </w:p>
        </w:tc>
        <w:tc>
          <w:tcPr>
            <w:tcW w:w="1803" w:type="dxa"/>
            <w:tcBorders>
              <w:top w:val="single" w:sz="4" w:space="0" w:color="auto"/>
              <w:bottom w:val="single" w:sz="4" w:space="0" w:color="auto"/>
            </w:tcBorders>
          </w:tcPr>
          <w:p w:rsidR="004E5389" w:rsidRPr="002546E8" w:rsidRDefault="009957B5" w:rsidP="004E5389">
            <w:pPr>
              <w:bidi/>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70 - 76</w:t>
            </w:r>
          </w:p>
        </w:tc>
      </w:tr>
    </w:tbl>
    <w:p w:rsidR="00047F28" w:rsidRDefault="00047F28" w:rsidP="00047F28">
      <w:pPr>
        <w:bidi/>
        <w:spacing w:after="0" w:line="240" w:lineRule="auto"/>
        <w:jc w:val="both"/>
        <w:rPr>
          <w:sz w:val="2"/>
          <w:szCs w:val="2"/>
          <w:rtl/>
          <w:lang w:bidi="ar-EG"/>
        </w:rPr>
      </w:pPr>
    </w:p>
    <w:p w:rsidR="00047F28" w:rsidRDefault="00047F28">
      <w:pPr>
        <w:bidi/>
        <w:spacing w:after="160" w:line="259" w:lineRule="auto"/>
        <w:rPr>
          <w:sz w:val="24"/>
          <w:szCs w:val="24"/>
          <w:rtl/>
          <w:lang w:bidi="ar-EG"/>
        </w:rPr>
      </w:pPr>
      <w:r>
        <w:rPr>
          <w:sz w:val="24"/>
          <w:szCs w:val="24"/>
          <w:rtl/>
          <w:lang w:bidi="ar-EG"/>
        </w:rPr>
        <w:br w:type="page"/>
      </w: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Pr="00047F28" w:rsidRDefault="00047F28" w:rsidP="00047F28">
      <w:pPr>
        <w:bidi/>
        <w:spacing w:after="0" w:line="240" w:lineRule="auto"/>
        <w:jc w:val="both"/>
        <w:rPr>
          <w:sz w:val="28"/>
          <w:szCs w:val="28"/>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Default="00047F28" w:rsidP="00047F28">
      <w:pPr>
        <w:bidi/>
        <w:spacing w:after="0" w:line="240" w:lineRule="auto"/>
        <w:jc w:val="both"/>
        <w:rPr>
          <w:sz w:val="2"/>
          <w:szCs w:val="2"/>
          <w:rtl/>
          <w:lang w:bidi="ar-EG"/>
        </w:rPr>
      </w:pPr>
    </w:p>
    <w:p w:rsidR="00047F28" w:rsidRPr="009F572B" w:rsidRDefault="00047F28" w:rsidP="00047F28">
      <w:pPr>
        <w:bidi/>
        <w:spacing w:after="0" w:line="240" w:lineRule="auto"/>
        <w:jc w:val="both"/>
        <w:rPr>
          <w:sz w:val="2"/>
          <w:szCs w:val="2"/>
          <w:rtl/>
          <w:lang w:bidi="ar-EG"/>
        </w:rPr>
      </w:pPr>
    </w:p>
    <w:tbl>
      <w:tblPr>
        <w:tblStyle w:val="TableGrid"/>
        <w:bidiVisual/>
        <w:tblW w:w="9544" w:type="dxa"/>
        <w:jc w:val="center"/>
        <w:tblLook w:val="04A0" w:firstRow="1" w:lastRow="0" w:firstColumn="1" w:lastColumn="0" w:noHBand="0" w:noVBand="1"/>
      </w:tblPr>
      <w:tblGrid>
        <w:gridCol w:w="7739"/>
        <w:gridCol w:w="1805"/>
      </w:tblGrid>
      <w:tr w:rsidR="00047F28" w:rsidRPr="00894FAC" w:rsidTr="00813378">
        <w:trPr>
          <w:trHeight w:val="212"/>
          <w:jc w:val="center"/>
        </w:trPr>
        <w:tc>
          <w:tcPr>
            <w:tcW w:w="7739" w:type="dxa"/>
            <w:tcBorders>
              <w:bottom w:val="single" w:sz="4" w:space="0" w:color="auto"/>
            </w:tcBorders>
          </w:tcPr>
          <w:p w:rsidR="00047F28" w:rsidRPr="00894FAC" w:rsidRDefault="00047F28" w:rsidP="00047F2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الموضوع</w:t>
            </w:r>
          </w:p>
        </w:tc>
        <w:tc>
          <w:tcPr>
            <w:tcW w:w="1805" w:type="dxa"/>
            <w:tcBorders>
              <w:bottom w:val="single" w:sz="4" w:space="0" w:color="auto"/>
            </w:tcBorders>
          </w:tcPr>
          <w:p w:rsidR="00047F28" w:rsidRPr="00894FAC" w:rsidRDefault="00047F28" w:rsidP="009957B5">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الصفحة</w:t>
            </w:r>
          </w:p>
        </w:tc>
      </w:tr>
      <w:tr w:rsidR="00047F28" w:rsidRPr="00894FAC" w:rsidTr="00813378">
        <w:trPr>
          <w:trHeight w:val="212"/>
          <w:jc w:val="center"/>
        </w:trPr>
        <w:tc>
          <w:tcPr>
            <w:tcW w:w="7739" w:type="dxa"/>
            <w:tcBorders>
              <w:bottom w:val="single" w:sz="4" w:space="0" w:color="auto"/>
            </w:tcBorders>
          </w:tcPr>
          <w:p w:rsidR="00047F28" w:rsidRPr="00DD35FE" w:rsidRDefault="00047F28" w:rsidP="00047F28">
            <w:pPr>
              <w:pStyle w:val="a4"/>
              <w:jc w:val="center"/>
              <w:rPr>
                <w:rtl/>
              </w:rPr>
            </w:pPr>
            <w:r w:rsidRPr="00DD35FE">
              <w:rPr>
                <w:rtl/>
              </w:rPr>
              <w:t>الباب الثالث</w:t>
            </w:r>
            <w:r w:rsidRPr="00DD35FE">
              <w:rPr>
                <w:rFonts w:hint="cs"/>
                <w:rtl/>
              </w:rPr>
              <w:t xml:space="preserve">: </w:t>
            </w:r>
            <w:r w:rsidRPr="00DD35FE">
              <w:rPr>
                <w:rtl/>
              </w:rPr>
              <w:t>الحــوكـمــة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77 - 133</w:t>
            </w:r>
          </w:p>
        </w:tc>
      </w:tr>
      <w:tr w:rsidR="00047F28" w:rsidRPr="00894FAC" w:rsidTr="00813378">
        <w:trPr>
          <w:trHeight w:val="212"/>
          <w:jc w:val="center"/>
        </w:trPr>
        <w:tc>
          <w:tcPr>
            <w:tcW w:w="7739" w:type="dxa"/>
            <w:tcBorders>
              <w:bottom w:val="single" w:sz="4" w:space="0" w:color="auto"/>
            </w:tcBorders>
          </w:tcPr>
          <w:p w:rsidR="00047F28" w:rsidRPr="00DD35FE" w:rsidRDefault="00047F28" w:rsidP="00047F28">
            <w:pPr>
              <w:pStyle w:val="a4"/>
              <w:rPr>
                <w:sz w:val="30"/>
                <w:szCs w:val="30"/>
                <w:rtl/>
              </w:rPr>
            </w:pPr>
            <w:r w:rsidRPr="00DD35FE">
              <w:rPr>
                <w:sz w:val="30"/>
                <w:szCs w:val="30"/>
                <w:rtl/>
              </w:rPr>
              <w:t>الفصل الأول</w:t>
            </w:r>
            <w:r w:rsidRPr="00DD35FE">
              <w:rPr>
                <w:rFonts w:hint="cs"/>
                <w:sz w:val="30"/>
                <w:szCs w:val="30"/>
                <w:rtl/>
              </w:rPr>
              <w:t xml:space="preserve">: </w:t>
            </w:r>
            <w:r w:rsidRPr="00DD35FE">
              <w:rPr>
                <w:sz w:val="30"/>
                <w:szCs w:val="30"/>
                <w:rtl/>
              </w:rPr>
              <w:t>نشأة وتطور الحوكم</w:t>
            </w:r>
            <w:r w:rsidRPr="00DD35FE">
              <w:rPr>
                <w:rFonts w:hint="cs"/>
                <w:sz w:val="30"/>
                <w:szCs w:val="30"/>
                <w:rtl/>
              </w:rPr>
              <w:t>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79 - 88</w:t>
            </w:r>
          </w:p>
        </w:tc>
      </w:tr>
      <w:tr w:rsidR="00047F28" w:rsidRPr="00894FAC" w:rsidTr="00813378">
        <w:trPr>
          <w:trHeight w:val="212"/>
          <w:jc w:val="center"/>
        </w:trPr>
        <w:tc>
          <w:tcPr>
            <w:tcW w:w="7739" w:type="dxa"/>
            <w:tcBorders>
              <w:bottom w:val="single" w:sz="4" w:space="0" w:color="auto"/>
            </w:tcBorders>
          </w:tcPr>
          <w:p w:rsidR="00047F28" w:rsidRPr="00DE1A7D" w:rsidRDefault="00047F28" w:rsidP="00047F28">
            <w:pPr>
              <w:bidi/>
              <w:spacing w:after="0" w:line="240" w:lineRule="auto"/>
              <w:rPr>
                <w:rFonts w:ascii="Simplified Arabic" w:hAnsi="Simplified Arabic" w:cs="Simplified Arabic"/>
                <w:color w:val="000000"/>
                <w:sz w:val="28"/>
                <w:szCs w:val="28"/>
              </w:rPr>
            </w:pPr>
            <w:r w:rsidRPr="00DE1A7D">
              <w:rPr>
                <w:rFonts w:ascii="Simplified Arabic" w:hAnsi="Simplified Arabic" w:cs="Simplified Arabic"/>
                <w:color w:val="000000"/>
                <w:sz w:val="28"/>
                <w:szCs w:val="28"/>
                <w:rtl/>
              </w:rPr>
              <w:t xml:space="preserve">3-1-1 تطور وظهور مفهوم الحوكمة </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80</w:t>
            </w:r>
          </w:p>
        </w:tc>
      </w:tr>
      <w:tr w:rsidR="00047F28" w:rsidRPr="00894FAC" w:rsidTr="00813378">
        <w:trPr>
          <w:trHeight w:val="212"/>
          <w:jc w:val="center"/>
        </w:trPr>
        <w:tc>
          <w:tcPr>
            <w:tcW w:w="7739" w:type="dxa"/>
            <w:tcBorders>
              <w:bottom w:val="single" w:sz="4" w:space="0" w:color="auto"/>
            </w:tcBorders>
          </w:tcPr>
          <w:p w:rsidR="00047F28" w:rsidRPr="00DE1A7D" w:rsidRDefault="00047F28" w:rsidP="00047F28">
            <w:pPr>
              <w:pStyle w:val="NormalWeb"/>
              <w:bidi/>
              <w:spacing w:before="0" w:beforeAutospacing="0" w:after="0" w:afterAutospacing="0"/>
              <w:jc w:val="both"/>
              <w:rPr>
                <w:rFonts w:ascii="Simplified Arabic" w:eastAsia="Calibri" w:hAnsi="Simplified Arabic" w:cs="Simplified Arabic"/>
                <w:color w:val="000000"/>
                <w:sz w:val="28"/>
                <w:szCs w:val="28"/>
              </w:rPr>
            </w:pPr>
            <w:r w:rsidRPr="00DE1A7D">
              <w:rPr>
                <w:rFonts w:ascii="Simplified Arabic" w:eastAsia="Calibri" w:hAnsi="Simplified Arabic" w:cs="Simplified Arabic"/>
                <w:color w:val="000000"/>
                <w:sz w:val="28"/>
                <w:szCs w:val="28"/>
                <w:rtl/>
              </w:rPr>
              <w:t>3-1-2 تعريف الحوكمة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83</w:t>
            </w:r>
          </w:p>
        </w:tc>
      </w:tr>
      <w:tr w:rsidR="00047F28" w:rsidRPr="00894FAC" w:rsidTr="00813378">
        <w:trPr>
          <w:trHeight w:val="212"/>
          <w:jc w:val="center"/>
        </w:trPr>
        <w:tc>
          <w:tcPr>
            <w:tcW w:w="7739" w:type="dxa"/>
            <w:tcBorders>
              <w:bottom w:val="single" w:sz="4" w:space="0" w:color="auto"/>
            </w:tcBorders>
          </w:tcPr>
          <w:p w:rsidR="00047F28" w:rsidRDefault="00047F28" w:rsidP="00047F28">
            <w:pPr>
              <w:bidi/>
              <w:spacing w:after="0" w:line="240" w:lineRule="auto"/>
            </w:pPr>
            <w:r w:rsidRPr="00DE1A7D">
              <w:rPr>
                <w:rFonts w:ascii="Simplified Arabic" w:hAnsi="Simplified Arabic" w:cs="Simplified Arabic"/>
                <w:color w:val="000000"/>
                <w:sz w:val="28"/>
                <w:szCs w:val="28"/>
                <w:rtl/>
              </w:rPr>
              <w:t xml:space="preserve">3-1-3 الفاعليين الرئيسين للحوكمة </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047F28" w:rsidRPr="00894FAC" w:rsidTr="00813378">
        <w:trPr>
          <w:trHeight w:val="212"/>
          <w:jc w:val="center"/>
        </w:trPr>
        <w:tc>
          <w:tcPr>
            <w:tcW w:w="7739" w:type="dxa"/>
            <w:tcBorders>
              <w:bottom w:val="single" w:sz="4" w:space="0" w:color="auto"/>
            </w:tcBorders>
          </w:tcPr>
          <w:p w:rsidR="00047F28" w:rsidRPr="00DD35FE" w:rsidRDefault="00047F28" w:rsidP="00047F28">
            <w:pPr>
              <w:pStyle w:val="Normal1"/>
              <w:widowControl w:val="0"/>
              <w:bidi/>
              <w:spacing w:line="240" w:lineRule="auto"/>
              <w:jc w:val="both"/>
              <w:rPr>
                <w:rFonts w:ascii="Simplified Arabic" w:eastAsia="Calibri" w:hAnsi="Simplified Arabic" w:cs="Simplified Arabic"/>
                <w:b/>
                <w:bCs/>
                <w:color w:val="000000"/>
                <w:sz w:val="30"/>
                <w:szCs w:val="30"/>
                <w:rtl/>
              </w:rPr>
            </w:pPr>
            <w:r w:rsidRPr="00DD35FE">
              <w:rPr>
                <w:rFonts w:ascii="Simplified Arabic" w:eastAsia="Calibri" w:hAnsi="Simplified Arabic" w:cs="Simplified Arabic"/>
                <w:b/>
                <w:bCs/>
                <w:color w:val="000000"/>
                <w:sz w:val="30"/>
                <w:szCs w:val="30"/>
                <w:rtl/>
              </w:rPr>
              <w:t>الفصل الثاني</w:t>
            </w:r>
            <w:r w:rsidRPr="00DD35FE">
              <w:rPr>
                <w:rFonts w:ascii="Simplified Arabic" w:eastAsia="Calibri" w:hAnsi="Simplified Arabic" w:cs="Simplified Arabic" w:hint="cs"/>
                <w:b/>
                <w:bCs/>
                <w:color w:val="000000"/>
                <w:sz w:val="30"/>
                <w:szCs w:val="30"/>
                <w:rtl/>
              </w:rPr>
              <w:t xml:space="preserve">: </w:t>
            </w:r>
            <w:r w:rsidRPr="00DD35FE">
              <w:rPr>
                <w:rFonts w:ascii="Simplified Arabic" w:eastAsia="Calibri" w:hAnsi="Simplified Arabic" w:cs="Simplified Arabic"/>
                <w:b/>
                <w:bCs/>
                <w:color w:val="000000"/>
                <w:sz w:val="30"/>
                <w:szCs w:val="30"/>
                <w:rtl/>
              </w:rPr>
              <w:t>الحوكمة وتطوير الإدارة المحلي</w:t>
            </w:r>
            <w:r w:rsidRPr="00DD35FE">
              <w:rPr>
                <w:rFonts w:ascii="Simplified Arabic" w:eastAsia="Calibri" w:hAnsi="Simplified Arabic" w:cs="Simplified Arabic" w:hint="cs"/>
                <w:b/>
                <w:bCs/>
                <w:color w:val="000000"/>
                <w:sz w:val="30"/>
                <w:szCs w:val="30"/>
                <w:rtl/>
              </w:rPr>
              <w:t>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89 - 105</w:t>
            </w:r>
          </w:p>
        </w:tc>
      </w:tr>
      <w:tr w:rsidR="00047F28" w:rsidRPr="00894FAC" w:rsidTr="00813378">
        <w:trPr>
          <w:trHeight w:val="212"/>
          <w:jc w:val="center"/>
        </w:trPr>
        <w:tc>
          <w:tcPr>
            <w:tcW w:w="7739" w:type="dxa"/>
            <w:tcBorders>
              <w:bottom w:val="single" w:sz="4" w:space="0" w:color="auto"/>
            </w:tcBorders>
          </w:tcPr>
          <w:p w:rsidR="00047F28" w:rsidRPr="0099287E" w:rsidRDefault="00047F28" w:rsidP="00047F28">
            <w:pPr>
              <w:bidi/>
              <w:spacing w:after="0" w:line="240" w:lineRule="auto"/>
              <w:rPr>
                <w:rFonts w:ascii="Simplified Arabic" w:hAnsi="Simplified Arabic" w:cs="Simplified Arabic"/>
                <w:color w:val="000000"/>
                <w:sz w:val="28"/>
                <w:szCs w:val="28"/>
              </w:rPr>
            </w:pPr>
            <w:r w:rsidRPr="0099287E">
              <w:rPr>
                <w:rFonts w:ascii="Simplified Arabic" w:hAnsi="Simplified Arabic" w:cs="Simplified Arabic"/>
                <w:color w:val="000000"/>
                <w:sz w:val="28"/>
                <w:szCs w:val="28"/>
                <w:rtl/>
              </w:rPr>
              <w:t>3-2-1 مفاهيم اساسية حول الحوكمة المحلية والإدارة المحلية </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90</w:t>
            </w:r>
          </w:p>
        </w:tc>
      </w:tr>
      <w:tr w:rsidR="00047F28" w:rsidRPr="00894FAC" w:rsidTr="00813378">
        <w:trPr>
          <w:trHeight w:val="212"/>
          <w:jc w:val="center"/>
        </w:trPr>
        <w:tc>
          <w:tcPr>
            <w:tcW w:w="7739" w:type="dxa"/>
            <w:tcBorders>
              <w:bottom w:val="single" w:sz="4" w:space="0" w:color="auto"/>
            </w:tcBorders>
          </w:tcPr>
          <w:p w:rsidR="00047F28" w:rsidRPr="0099287E" w:rsidRDefault="00047F28" w:rsidP="00047F28">
            <w:pPr>
              <w:pStyle w:val="NormalWeb"/>
              <w:bidi/>
              <w:spacing w:before="0" w:beforeAutospacing="0" w:after="0" w:afterAutospacing="0"/>
              <w:jc w:val="both"/>
              <w:rPr>
                <w:rFonts w:ascii="Simplified Arabic" w:eastAsia="Calibri" w:hAnsi="Simplified Arabic" w:cs="Simplified Arabic"/>
                <w:color w:val="000000"/>
                <w:sz w:val="28"/>
                <w:szCs w:val="28"/>
              </w:rPr>
            </w:pPr>
            <w:r w:rsidRPr="0099287E">
              <w:rPr>
                <w:rFonts w:ascii="Simplified Arabic" w:eastAsia="Calibri" w:hAnsi="Simplified Arabic" w:cs="Simplified Arabic"/>
                <w:color w:val="000000"/>
                <w:sz w:val="28"/>
                <w:szCs w:val="28"/>
                <w:rtl/>
              </w:rPr>
              <w:t>3-2-2 اليات تطبيق مبادئ الحوكمة ودورها في تعزيز وتطوير الادارة المحلية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92</w:t>
            </w:r>
          </w:p>
        </w:tc>
      </w:tr>
      <w:tr w:rsidR="00047F28" w:rsidRPr="00894FAC" w:rsidTr="00813378">
        <w:trPr>
          <w:trHeight w:val="212"/>
          <w:jc w:val="center"/>
        </w:trPr>
        <w:tc>
          <w:tcPr>
            <w:tcW w:w="7739" w:type="dxa"/>
            <w:tcBorders>
              <w:bottom w:val="single" w:sz="4" w:space="0" w:color="auto"/>
            </w:tcBorders>
          </w:tcPr>
          <w:p w:rsidR="00047F28" w:rsidRPr="0099287E" w:rsidRDefault="00047F28" w:rsidP="00047F28">
            <w:pPr>
              <w:pStyle w:val="NormalWeb"/>
              <w:bidi/>
              <w:spacing w:before="0" w:beforeAutospacing="0" w:after="0" w:afterAutospacing="0"/>
              <w:jc w:val="both"/>
              <w:rPr>
                <w:rFonts w:ascii="Simplified Arabic" w:eastAsia="Calibri" w:hAnsi="Simplified Arabic" w:cs="Simplified Arabic"/>
                <w:color w:val="000000"/>
                <w:sz w:val="28"/>
                <w:szCs w:val="28"/>
              </w:rPr>
            </w:pPr>
            <w:r w:rsidRPr="0099287E">
              <w:rPr>
                <w:rFonts w:ascii="Simplified Arabic" w:eastAsia="Calibri" w:hAnsi="Simplified Arabic" w:cs="Simplified Arabic"/>
                <w:color w:val="000000"/>
                <w:sz w:val="28"/>
                <w:szCs w:val="28"/>
                <w:rtl/>
              </w:rPr>
              <w:t>3-2-3 تحديث مبدأ المساءلة والخضوع للمحاسبة على المستوي المحلي</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96</w:t>
            </w:r>
          </w:p>
        </w:tc>
      </w:tr>
      <w:tr w:rsidR="00047F28" w:rsidRPr="00894FAC" w:rsidTr="00813378">
        <w:trPr>
          <w:trHeight w:val="212"/>
          <w:jc w:val="center"/>
        </w:trPr>
        <w:tc>
          <w:tcPr>
            <w:tcW w:w="7739" w:type="dxa"/>
            <w:tcBorders>
              <w:bottom w:val="single" w:sz="4" w:space="0" w:color="auto"/>
            </w:tcBorders>
          </w:tcPr>
          <w:p w:rsidR="00047F28" w:rsidRDefault="00047F28" w:rsidP="00047F28">
            <w:pPr>
              <w:bidi/>
              <w:spacing w:after="0" w:line="240" w:lineRule="auto"/>
            </w:pPr>
            <w:r w:rsidRPr="0099287E">
              <w:rPr>
                <w:rFonts w:ascii="Simplified Arabic" w:hAnsi="Simplified Arabic" w:cs="Simplified Arabic"/>
                <w:color w:val="000000"/>
                <w:sz w:val="28"/>
                <w:szCs w:val="28"/>
                <w:rtl/>
              </w:rPr>
              <w:t>3-2-4 معوقات تطبيق الحوكمة في الادارة المحلية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104</w:t>
            </w:r>
          </w:p>
        </w:tc>
      </w:tr>
      <w:tr w:rsidR="00047F28" w:rsidRPr="00894FAC" w:rsidTr="00813378">
        <w:trPr>
          <w:trHeight w:val="212"/>
          <w:jc w:val="center"/>
        </w:trPr>
        <w:tc>
          <w:tcPr>
            <w:tcW w:w="7739" w:type="dxa"/>
            <w:tcBorders>
              <w:bottom w:val="single" w:sz="4" w:space="0" w:color="auto"/>
            </w:tcBorders>
          </w:tcPr>
          <w:p w:rsidR="00047F28" w:rsidRPr="00DD35FE" w:rsidRDefault="00047F28" w:rsidP="00047F28">
            <w:pPr>
              <w:bidi/>
              <w:spacing w:after="0" w:line="240" w:lineRule="auto"/>
              <w:jc w:val="both"/>
              <w:rPr>
                <w:rFonts w:ascii="Simplified Arabic" w:hAnsi="Simplified Arabic" w:cs="Simplified Arabic"/>
                <w:b/>
                <w:bCs/>
                <w:color w:val="000000"/>
                <w:sz w:val="30"/>
                <w:szCs w:val="30"/>
                <w:rtl/>
              </w:rPr>
            </w:pPr>
            <w:r w:rsidRPr="00DD35FE">
              <w:rPr>
                <w:rFonts w:ascii="Simplified Arabic" w:hAnsi="Simplified Arabic" w:cs="Simplified Arabic"/>
                <w:b/>
                <w:bCs/>
                <w:color w:val="000000"/>
                <w:sz w:val="30"/>
                <w:szCs w:val="30"/>
                <w:rtl/>
              </w:rPr>
              <w:t>الفصل الثالث</w:t>
            </w:r>
            <w:r w:rsidRPr="00DD35FE">
              <w:rPr>
                <w:rFonts w:ascii="Simplified Arabic" w:hAnsi="Simplified Arabic" w:cs="Simplified Arabic" w:hint="cs"/>
                <w:b/>
                <w:bCs/>
                <w:color w:val="000000"/>
                <w:sz w:val="30"/>
                <w:szCs w:val="30"/>
                <w:rtl/>
              </w:rPr>
              <w:t xml:space="preserve">: </w:t>
            </w:r>
            <w:r w:rsidRPr="00DD35FE">
              <w:rPr>
                <w:rFonts w:ascii="Simplified Arabic" w:hAnsi="Simplified Arabic" w:cs="Simplified Arabic"/>
                <w:b/>
                <w:bCs/>
                <w:color w:val="000000"/>
                <w:sz w:val="30"/>
                <w:szCs w:val="30"/>
                <w:rtl/>
              </w:rPr>
              <w:t>حوكمة الإدارة المحلية والتنمية المستدامة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106 - 115</w:t>
            </w:r>
          </w:p>
        </w:tc>
      </w:tr>
      <w:tr w:rsidR="00047F28" w:rsidRPr="00894FAC" w:rsidTr="00813378">
        <w:trPr>
          <w:trHeight w:val="212"/>
          <w:jc w:val="center"/>
        </w:trPr>
        <w:tc>
          <w:tcPr>
            <w:tcW w:w="7739" w:type="dxa"/>
            <w:tcBorders>
              <w:bottom w:val="single" w:sz="4" w:space="0" w:color="auto"/>
            </w:tcBorders>
          </w:tcPr>
          <w:p w:rsidR="00047F28" w:rsidRPr="00FF7195" w:rsidRDefault="00047F28" w:rsidP="00047F28">
            <w:pPr>
              <w:bidi/>
              <w:spacing w:after="0" w:line="240" w:lineRule="auto"/>
              <w:jc w:val="both"/>
              <w:rPr>
                <w:rFonts w:ascii="Simplified Arabic" w:hAnsi="Simplified Arabic" w:cs="Simplified Arabic"/>
                <w:color w:val="000000"/>
                <w:sz w:val="28"/>
                <w:szCs w:val="28"/>
              </w:rPr>
            </w:pPr>
            <w:r w:rsidRPr="00FF7195">
              <w:rPr>
                <w:rFonts w:ascii="Simplified Arabic" w:hAnsi="Simplified Arabic" w:cs="Simplified Arabic"/>
                <w:color w:val="000000"/>
                <w:sz w:val="28"/>
                <w:szCs w:val="28"/>
                <w:rtl/>
              </w:rPr>
              <w:t>3-3-1 اللامركزية ودورها في تحقيق التنمية المستدامة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107 - 115</w:t>
            </w:r>
          </w:p>
        </w:tc>
      </w:tr>
      <w:tr w:rsidR="00047F28" w:rsidRPr="00894FAC" w:rsidTr="00813378">
        <w:trPr>
          <w:trHeight w:val="212"/>
          <w:jc w:val="center"/>
        </w:trPr>
        <w:tc>
          <w:tcPr>
            <w:tcW w:w="7739" w:type="dxa"/>
            <w:tcBorders>
              <w:bottom w:val="single" w:sz="4" w:space="0" w:color="auto"/>
            </w:tcBorders>
          </w:tcPr>
          <w:p w:rsidR="00047F28" w:rsidRPr="00FF7195" w:rsidRDefault="00047F28" w:rsidP="00047F28">
            <w:pPr>
              <w:bidi/>
              <w:spacing w:after="0" w:line="240" w:lineRule="auto"/>
              <w:jc w:val="both"/>
              <w:rPr>
                <w:rFonts w:ascii="Simplified Arabic" w:hAnsi="Simplified Arabic" w:cs="Simplified Arabic"/>
                <w:color w:val="000000"/>
                <w:sz w:val="28"/>
                <w:szCs w:val="28"/>
              </w:rPr>
            </w:pPr>
            <w:r w:rsidRPr="00FF7195">
              <w:rPr>
                <w:rFonts w:ascii="Simplified Arabic" w:hAnsi="Simplified Arabic" w:cs="Simplified Arabic" w:hint="cs"/>
                <w:color w:val="000000"/>
                <w:sz w:val="28"/>
                <w:szCs w:val="28"/>
                <w:rtl/>
              </w:rPr>
              <w:t>3-3-1-1 اللامركزية ودورها في تحقيق التنمية المستدامة في مصر</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107</w:t>
            </w:r>
          </w:p>
        </w:tc>
      </w:tr>
      <w:tr w:rsidR="00047F28" w:rsidRPr="00894FAC" w:rsidTr="00813378">
        <w:trPr>
          <w:trHeight w:val="212"/>
          <w:jc w:val="center"/>
        </w:trPr>
        <w:tc>
          <w:tcPr>
            <w:tcW w:w="7739" w:type="dxa"/>
            <w:tcBorders>
              <w:bottom w:val="single" w:sz="4" w:space="0" w:color="auto"/>
            </w:tcBorders>
          </w:tcPr>
          <w:p w:rsidR="00047F28" w:rsidRPr="00FF7195" w:rsidRDefault="00047F28" w:rsidP="00047F28">
            <w:pPr>
              <w:bidi/>
              <w:spacing w:after="0" w:line="240" w:lineRule="auto"/>
              <w:jc w:val="both"/>
              <w:rPr>
                <w:rFonts w:ascii="Simplified Arabic" w:hAnsi="Simplified Arabic" w:cs="Simplified Arabic"/>
                <w:color w:val="000000"/>
                <w:sz w:val="28"/>
                <w:szCs w:val="28"/>
              </w:rPr>
            </w:pPr>
            <w:r w:rsidRPr="00FF7195">
              <w:rPr>
                <w:rFonts w:ascii="Simplified Arabic" w:hAnsi="Simplified Arabic" w:cs="Simplified Arabic"/>
                <w:color w:val="000000"/>
                <w:sz w:val="28"/>
                <w:szCs w:val="28"/>
                <w:rtl/>
              </w:rPr>
              <w:t>3-3-1-2 علاقة اللامركزية والإدارة المحلية ودورها في تحقيق التنمية المستدامة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108</w:t>
            </w:r>
          </w:p>
        </w:tc>
      </w:tr>
      <w:tr w:rsidR="00047F28" w:rsidRPr="00894FAC" w:rsidTr="00813378">
        <w:trPr>
          <w:trHeight w:val="212"/>
          <w:jc w:val="center"/>
        </w:trPr>
        <w:tc>
          <w:tcPr>
            <w:tcW w:w="7739" w:type="dxa"/>
            <w:tcBorders>
              <w:bottom w:val="single" w:sz="4" w:space="0" w:color="auto"/>
            </w:tcBorders>
          </w:tcPr>
          <w:p w:rsidR="00047F28" w:rsidRPr="00FF7195" w:rsidRDefault="00047F28" w:rsidP="00047F28">
            <w:pPr>
              <w:pStyle w:val="BodyText"/>
              <w:jc w:val="both"/>
              <w:rPr>
                <w:rFonts w:ascii="Simplified Arabic" w:eastAsia="Calibri" w:hAnsi="Simplified Arabic" w:cs="Simplified Arabic"/>
                <w:color w:val="000000"/>
                <w:sz w:val="28"/>
                <w:szCs w:val="28"/>
              </w:rPr>
            </w:pPr>
            <w:r w:rsidRPr="00FF7195">
              <w:rPr>
                <w:rFonts w:ascii="Simplified Arabic" w:eastAsia="Calibri" w:hAnsi="Simplified Arabic" w:cs="Simplified Arabic" w:hint="cs"/>
                <w:noProof w:val="0"/>
                <w:color w:val="000000"/>
                <w:sz w:val="28"/>
                <w:szCs w:val="28"/>
                <w:rtl/>
                <w:lang w:eastAsia="en-US"/>
              </w:rPr>
              <w:t xml:space="preserve">3-3-1-3  الدور البيئي في رؤية مصر 2030م </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111</w:t>
            </w:r>
          </w:p>
        </w:tc>
      </w:tr>
      <w:tr w:rsidR="00047F28" w:rsidRPr="00894FAC" w:rsidTr="00813378">
        <w:trPr>
          <w:trHeight w:val="212"/>
          <w:jc w:val="center"/>
        </w:trPr>
        <w:tc>
          <w:tcPr>
            <w:tcW w:w="7739" w:type="dxa"/>
            <w:tcBorders>
              <w:bottom w:val="single" w:sz="4" w:space="0" w:color="auto"/>
            </w:tcBorders>
          </w:tcPr>
          <w:p w:rsidR="00047F28" w:rsidRPr="00FF7195" w:rsidRDefault="00047F28" w:rsidP="00047F28">
            <w:pPr>
              <w:bidi/>
              <w:spacing w:after="0" w:line="240" w:lineRule="auto"/>
              <w:jc w:val="both"/>
              <w:rPr>
                <w:rFonts w:ascii="Simplified Arabic" w:hAnsi="Simplified Arabic" w:cs="Simplified Arabic"/>
                <w:color w:val="000000"/>
                <w:sz w:val="28"/>
                <w:szCs w:val="28"/>
              </w:rPr>
            </w:pPr>
            <w:r w:rsidRPr="00FF7195">
              <w:rPr>
                <w:rFonts w:ascii="Simplified Arabic" w:hAnsi="Simplified Arabic" w:cs="Simplified Arabic"/>
                <w:color w:val="000000"/>
                <w:sz w:val="28"/>
                <w:szCs w:val="28"/>
                <w:rtl/>
              </w:rPr>
              <w:t>3-3-1-4 مستقبل سياسات اللامركزية في مصر</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113</w:t>
            </w:r>
          </w:p>
        </w:tc>
      </w:tr>
      <w:tr w:rsidR="009957B5" w:rsidRPr="00894FAC" w:rsidTr="00813378">
        <w:trPr>
          <w:trHeight w:val="212"/>
          <w:jc w:val="center"/>
        </w:trPr>
        <w:tc>
          <w:tcPr>
            <w:tcW w:w="7739" w:type="dxa"/>
            <w:tcBorders>
              <w:bottom w:val="single" w:sz="4" w:space="0" w:color="auto"/>
            </w:tcBorders>
          </w:tcPr>
          <w:p w:rsidR="009957B5" w:rsidRPr="00FF7195" w:rsidRDefault="009957B5" w:rsidP="009957B5">
            <w:pPr>
              <w:bidi/>
              <w:spacing w:after="0" w:line="240" w:lineRule="auto"/>
              <w:jc w:val="both"/>
              <w:rPr>
                <w:rFonts w:ascii="Simplified Arabic" w:hAnsi="Simplified Arabic" w:cs="Simplified Arabic"/>
                <w:color w:val="000000"/>
                <w:sz w:val="28"/>
                <w:szCs w:val="28"/>
                <w:rtl/>
              </w:rPr>
            </w:pPr>
            <w:r w:rsidRPr="009957B5">
              <w:rPr>
                <w:rFonts w:ascii="Simplified Arabic" w:hAnsi="Simplified Arabic" w:cs="Simplified Arabic" w:hint="cs"/>
                <w:color w:val="000000"/>
                <w:sz w:val="28"/>
                <w:szCs w:val="28"/>
                <w:rtl/>
              </w:rPr>
              <w:t>3-3-1-5 مساهمة</w:t>
            </w:r>
            <w:r w:rsidRPr="009957B5">
              <w:rPr>
                <w:rFonts w:ascii="Simplified Arabic" w:hAnsi="Simplified Arabic" w:cs="Simplified Arabic"/>
                <w:color w:val="000000"/>
                <w:sz w:val="28"/>
                <w:szCs w:val="28"/>
                <w:rtl/>
              </w:rPr>
              <w:t xml:space="preserve"> اللامركزية في التنمية </w:t>
            </w:r>
            <w:r w:rsidRPr="009957B5">
              <w:rPr>
                <w:rFonts w:ascii="Simplified Arabic" w:hAnsi="Simplified Arabic" w:cs="Simplified Arabic" w:hint="cs"/>
                <w:color w:val="000000"/>
                <w:sz w:val="28"/>
                <w:szCs w:val="28"/>
                <w:rtl/>
              </w:rPr>
              <w:t>الاجتماعية والاقتصادية</w:t>
            </w:r>
          </w:p>
        </w:tc>
        <w:tc>
          <w:tcPr>
            <w:tcW w:w="1805" w:type="dxa"/>
            <w:tcBorders>
              <w:bottom w:val="single" w:sz="4" w:space="0" w:color="auto"/>
            </w:tcBorders>
          </w:tcPr>
          <w:p w:rsidR="009957B5"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114</w:t>
            </w:r>
          </w:p>
        </w:tc>
      </w:tr>
      <w:tr w:rsidR="00047F28" w:rsidRPr="00894FAC" w:rsidTr="00813378">
        <w:trPr>
          <w:trHeight w:val="212"/>
          <w:jc w:val="center"/>
        </w:trPr>
        <w:tc>
          <w:tcPr>
            <w:tcW w:w="7739" w:type="dxa"/>
            <w:tcBorders>
              <w:bottom w:val="single" w:sz="4" w:space="0" w:color="auto"/>
            </w:tcBorders>
          </w:tcPr>
          <w:p w:rsidR="00047F28" w:rsidRDefault="00047F28" w:rsidP="00047F28">
            <w:pPr>
              <w:bidi/>
              <w:spacing w:after="0" w:line="240" w:lineRule="auto"/>
            </w:pPr>
            <w:r w:rsidRPr="00FF7195">
              <w:rPr>
                <w:rFonts w:ascii="Simplified Arabic" w:hAnsi="Simplified Arabic" w:cs="Simplified Arabic"/>
                <w:color w:val="000000"/>
                <w:sz w:val="28"/>
                <w:szCs w:val="28"/>
                <w:rtl/>
              </w:rPr>
              <w:t>3-3-2 اللامركزية ومكافحة الفقر</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116 - 128</w:t>
            </w:r>
          </w:p>
        </w:tc>
      </w:tr>
      <w:tr w:rsidR="00047F28" w:rsidRPr="00894FAC" w:rsidTr="00813378">
        <w:trPr>
          <w:trHeight w:val="212"/>
          <w:jc w:val="center"/>
        </w:trPr>
        <w:tc>
          <w:tcPr>
            <w:tcW w:w="7739" w:type="dxa"/>
            <w:tcBorders>
              <w:bottom w:val="single" w:sz="4" w:space="0" w:color="auto"/>
            </w:tcBorders>
          </w:tcPr>
          <w:p w:rsidR="00047F28" w:rsidRPr="00C035DA" w:rsidRDefault="00047F28" w:rsidP="00047F28">
            <w:pPr>
              <w:pStyle w:val="a4"/>
              <w:rPr>
                <w:b w:val="0"/>
                <w:bCs w:val="0"/>
                <w:sz w:val="28"/>
                <w:szCs w:val="28"/>
              </w:rPr>
            </w:pPr>
            <w:r w:rsidRPr="00C035DA">
              <w:rPr>
                <w:b w:val="0"/>
                <w:bCs w:val="0"/>
                <w:sz w:val="28"/>
                <w:szCs w:val="28"/>
                <w:rtl/>
              </w:rPr>
              <w:t>3-3-2-1 مفهوم الفقر ومفهوم اللامركزیة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117</w:t>
            </w:r>
          </w:p>
        </w:tc>
      </w:tr>
      <w:tr w:rsidR="00047F28" w:rsidRPr="00894FAC" w:rsidTr="00813378">
        <w:trPr>
          <w:trHeight w:val="212"/>
          <w:jc w:val="center"/>
        </w:trPr>
        <w:tc>
          <w:tcPr>
            <w:tcW w:w="7739" w:type="dxa"/>
            <w:tcBorders>
              <w:bottom w:val="single" w:sz="4" w:space="0" w:color="auto"/>
            </w:tcBorders>
          </w:tcPr>
          <w:p w:rsidR="00047F28" w:rsidRPr="00C035DA" w:rsidRDefault="00047F28" w:rsidP="00047F28">
            <w:pPr>
              <w:pStyle w:val="a4"/>
              <w:rPr>
                <w:b w:val="0"/>
                <w:bCs w:val="0"/>
                <w:sz w:val="28"/>
                <w:szCs w:val="28"/>
              </w:rPr>
            </w:pPr>
            <w:r w:rsidRPr="00C035DA">
              <w:rPr>
                <w:b w:val="0"/>
                <w:bCs w:val="0"/>
                <w:sz w:val="28"/>
                <w:szCs w:val="28"/>
                <w:rtl/>
              </w:rPr>
              <w:t>3- 3-2-2 علاقة اللامركزیة بالفقر</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118</w:t>
            </w:r>
          </w:p>
        </w:tc>
      </w:tr>
      <w:tr w:rsidR="00047F28" w:rsidRPr="00894FAC" w:rsidTr="00813378">
        <w:trPr>
          <w:trHeight w:val="212"/>
          <w:jc w:val="center"/>
        </w:trPr>
        <w:tc>
          <w:tcPr>
            <w:tcW w:w="7739" w:type="dxa"/>
            <w:tcBorders>
              <w:bottom w:val="single" w:sz="4" w:space="0" w:color="auto"/>
            </w:tcBorders>
          </w:tcPr>
          <w:p w:rsidR="00047F28" w:rsidRPr="00C035DA" w:rsidRDefault="00047F28" w:rsidP="00047F28">
            <w:pPr>
              <w:pStyle w:val="a4"/>
              <w:rPr>
                <w:b w:val="0"/>
                <w:bCs w:val="0"/>
                <w:sz w:val="28"/>
                <w:szCs w:val="28"/>
              </w:rPr>
            </w:pPr>
            <w:r w:rsidRPr="00C035DA">
              <w:rPr>
                <w:b w:val="0"/>
                <w:bCs w:val="0"/>
                <w:sz w:val="28"/>
                <w:szCs w:val="28"/>
                <w:rtl/>
              </w:rPr>
              <w:t>3- 3-2-3 آلیات اللامركزیة في مكافحة الفقر</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120</w:t>
            </w:r>
          </w:p>
        </w:tc>
      </w:tr>
      <w:tr w:rsidR="00047F28" w:rsidRPr="00894FAC" w:rsidTr="00813378">
        <w:trPr>
          <w:trHeight w:val="212"/>
          <w:jc w:val="center"/>
        </w:trPr>
        <w:tc>
          <w:tcPr>
            <w:tcW w:w="7739" w:type="dxa"/>
            <w:tcBorders>
              <w:bottom w:val="single" w:sz="4" w:space="0" w:color="auto"/>
            </w:tcBorders>
          </w:tcPr>
          <w:p w:rsidR="00047F28" w:rsidRPr="00C035DA" w:rsidRDefault="00047F28" w:rsidP="00047F28">
            <w:pPr>
              <w:pStyle w:val="a4"/>
              <w:rPr>
                <w:b w:val="0"/>
                <w:bCs w:val="0"/>
                <w:sz w:val="28"/>
                <w:szCs w:val="28"/>
              </w:rPr>
            </w:pPr>
            <w:r w:rsidRPr="00C035DA">
              <w:rPr>
                <w:b w:val="0"/>
                <w:bCs w:val="0"/>
                <w:sz w:val="28"/>
                <w:szCs w:val="28"/>
                <w:rtl/>
              </w:rPr>
              <w:t xml:space="preserve">3- 3-2-4 النتائج وأسالیب تفعیل دو اللامركزیة فى مكافحة الفقر </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126</w:t>
            </w:r>
          </w:p>
        </w:tc>
      </w:tr>
      <w:tr w:rsidR="00047F28" w:rsidRPr="00894FAC" w:rsidTr="00813378">
        <w:trPr>
          <w:trHeight w:val="212"/>
          <w:jc w:val="center"/>
        </w:trPr>
        <w:tc>
          <w:tcPr>
            <w:tcW w:w="7739" w:type="dxa"/>
            <w:tcBorders>
              <w:bottom w:val="single" w:sz="4" w:space="0" w:color="auto"/>
            </w:tcBorders>
          </w:tcPr>
          <w:p w:rsidR="00047F28" w:rsidRPr="00C035DA" w:rsidRDefault="00047F28" w:rsidP="00047F28">
            <w:pPr>
              <w:pStyle w:val="a4"/>
              <w:rPr>
                <w:b w:val="0"/>
                <w:bCs w:val="0"/>
                <w:sz w:val="28"/>
                <w:szCs w:val="28"/>
                <w:rtl/>
              </w:rPr>
            </w:pPr>
            <w:r w:rsidRPr="00C035DA">
              <w:rPr>
                <w:b w:val="0"/>
                <w:bCs w:val="0"/>
                <w:sz w:val="28"/>
                <w:szCs w:val="28"/>
                <w:rtl/>
              </w:rPr>
              <w:t xml:space="preserve">3-3-3 </w:t>
            </w:r>
            <w:r w:rsidR="00662677">
              <w:rPr>
                <w:rFonts w:hint="cs"/>
                <w:b w:val="0"/>
                <w:bCs w:val="0"/>
                <w:sz w:val="28"/>
                <w:szCs w:val="28"/>
                <w:rtl/>
              </w:rPr>
              <w:t>المساءلة</w:t>
            </w:r>
            <w:r w:rsidRPr="00C035DA">
              <w:rPr>
                <w:b w:val="0"/>
                <w:bCs w:val="0"/>
                <w:sz w:val="28"/>
                <w:szCs w:val="28"/>
                <w:rtl/>
              </w:rPr>
              <w:t xml:space="preserve"> والشفافية ودورها في تحقيق التنمية المستدامة بمصر</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129 - 133</w:t>
            </w:r>
          </w:p>
        </w:tc>
      </w:tr>
      <w:tr w:rsidR="00047F28" w:rsidRPr="00894FAC" w:rsidTr="00813378">
        <w:trPr>
          <w:trHeight w:val="212"/>
          <w:jc w:val="center"/>
        </w:trPr>
        <w:tc>
          <w:tcPr>
            <w:tcW w:w="7739" w:type="dxa"/>
            <w:tcBorders>
              <w:bottom w:val="single" w:sz="4" w:space="0" w:color="auto"/>
            </w:tcBorders>
          </w:tcPr>
          <w:p w:rsidR="00047F28" w:rsidRPr="00C035DA" w:rsidRDefault="00047F28" w:rsidP="00047F28">
            <w:pPr>
              <w:pStyle w:val="a4"/>
              <w:rPr>
                <w:b w:val="0"/>
                <w:bCs w:val="0"/>
                <w:sz w:val="28"/>
                <w:szCs w:val="28"/>
                <w:rtl/>
              </w:rPr>
            </w:pPr>
            <w:r w:rsidRPr="00C035DA">
              <w:rPr>
                <w:rFonts w:hint="cs"/>
                <w:b w:val="0"/>
                <w:bCs w:val="0"/>
                <w:sz w:val="28"/>
                <w:szCs w:val="28"/>
                <w:rtl/>
              </w:rPr>
              <w:t xml:space="preserve">3-3-3-1 </w:t>
            </w:r>
            <w:r w:rsidRPr="00C035DA">
              <w:rPr>
                <w:b w:val="0"/>
                <w:bCs w:val="0"/>
                <w:sz w:val="28"/>
                <w:szCs w:val="28"/>
                <w:rtl/>
              </w:rPr>
              <w:t xml:space="preserve">مؤشرات في </w:t>
            </w:r>
            <w:r w:rsidR="00662677">
              <w:rPr>
                <w:rFonts w:hint="cs"/>
                <w:b w:val="0"/>
                <w:bCs w:val="0"/>
                <w:sz w:val="28"/>
                <w:szCs w:val="28"/>
                <w:rtl/>
              </w:rPr>
              <w:t>المساءلة</w:t>
            </w:r>
            <w:r w:rsidRPr="00C035DA">
              <w:rPr>
                <w:b w:val="0"/>
                <w:bCs w:val="0"/>
                <w:sz w:val="28"/>
                <w:szCs w:val="28"/>
                <w:rtl/>
              </w:rPr>
              <w:t xml:space="preserve"> والشفافية في تحقيق التنمية </w:t>
            </w:r>
            <w:r w:rsidRPr="00C035DA">
              <w:rPr>
                <w:rFonts w:hint="cs"/>
                <w:b w:val="0"/>
                <w:bCs w:val="0"/>
                <w:sz w:val="28"/>
                <w:szCs w:val="28"/>
                <w:rtl/>
              </w:rPr>
              <w:t>المستمدة</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129</w:t>
            </w:r>
          </w:p>
        </w:tc>
      </w:tr>
      <w:tr w:rsidR="00047F28" w:rsidRPr="00894FAC" w:rsidTr="00813378">
        <w:trPr>
          <w:trHeight w:val="212"/>
          <w:jc w:val="center"/>
        </w:trPr>
        <w:tc>
          <w:tcPr>
            <w:tcW w:w="7739" w:type="dxa"/>
            <w:tcBorders>
              <w:bottom w:val="single" w:sz="4" w:space="0" w:color="auto"/>
            </w:tcBorders>
          </w:tcPr>
          <w:p w:rsidR="00047F28" w:rsidRDefault="00047F28" w:rsidP="00047F28">
            <w:pPr>
              <w:bidi/>
              <w:spacing w:after="0" w:line="240" w:lineRule="auto"/>
            </w:pPr>
            <w:r w:rsidRPr="00DD35FE">
              <w:rPr>
                <w:rFonts w:ascii="Simplified Arabic" w:hAnsi="Simplified Arabic" w:cs="Simplified Arabic"/>
                <w:sz w:val="28"/>
                <w:szCs w:val="28"/>
                <w:rtl/>
              </w:rPr>
              <w:t>3</w:t>
            </w:r>
            <w:r w:rsidRPr="00DD35FE">
              <w:rPr>
                <w:rFonts w:ascii="Simplified Arabic" w:hAnsi="Simplified Arabic" w:cs="Simplified Arabic"/>
                <w:color w:val="000000"/>
                <w:sz w:val="28"/>
                <w:szCs w:val="28"/>
                <w:rtl/>
              </w:rPr>
              <w:t>-3-3-2</w:t>
            </w:r>
            <w:r>
              <w:rPr>
                <w:rFonts w:ascii="Simplified Arabic" w:hAnsi="Simplified Arabic" w:cs="Simplified Arabic" w:hint="cs"/>
                <w:color w:val="000000"/>
                <w:sz w:val="28"/>
                <w:szCs w:val="28"/>
                <w:rtl/>
              </w:rPr>
              <w:t xml:space="preserve"> </w:t>
            </w:r>
            <w:r w:rsidRPr="00DD35FE">
              <w:rPr>
                <w:rFonts w:ascii="Simplified Arabic" w:hAnsi="Simplified Arabic" w:cs="Simplified Arabic"/>
                <w:color w:val="000000"/>
                <w:sz w:val="28"/>
                <w:szCs w:val="28"/>
                <w:rtl/>
              </w:rPr>
              <w:t xml:space="preserve">أهم الأسباب الاقتصادية والاجتماعية لضرورة تطبيق اصلاحات مالية </w:t>
            </w:r>
          </w:p>
        </w:tc>
        <w:tc>
          <w:tcPr>
            <w:tcW w:w="1805" w:type="dxa"/>
            <w:tcBorders>
              <w:bottom w:val="single" w:sz="4" w:space="0" w:color="auto"/>
            </w:tcBorders>
          </w:tcPr>
          <w:p w:rsidR="00047F28" w:rsidRPr="00894FAC" w:rsidRDefault="009957B5" w:rsidP="009957B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130</w:t>
            </w:r>
          </w:p>
        </w:tc>
      </w:tr>
    </w:tbl>
    <w:p w:rsidR="00047F28" w:rsidRDefault="00047F28" w:rsidP="00047F28">
      <w:pPr>
        <w:bidi/>
        <w:spacing w:after="0" w:line="240" w:lineRule="auto"/>
        <w:jc w:val="center"/>
        <w:rPr>
          <w:rFonts w:asciiTheme="majorBidi" w:hAnsiTheme="majorBidi" w:cstheme="majorBidi"/>
          <w:b/>
          <w:bCs/>
          <w:color w:val="000000"/>
          <w:sz w:val="28"/>
          <w:szCs w:val="28"/>
          <w:rtl/>
          <w:lang w:bidi="ar-EG"/>
        </w:rPr>
      </w:pPr>
    </w:p>
    <w:p w:rsidR="00047F28" w:rsidRDefault="00047F28" w:rsidP="00047F28">
      <w:pPr>
        <w:spacing w:after="0" w:line="240" w:lineRule="auto"/>
        <w:rPr>
          <w:rFonts w:asciiTheme="majorBidi" w:hAnsiTheme="majorBidi" w:cstheme="majorBidi"/>
          <w:b/>
          <w:bCs/>
          <w:color w:val="000000"/>
          <w:sz w:val="28"/>
          <w:szCs w:val="28"/>
          <w:rtl/>
          <w:lang w:bidi="ar-EG"/>
        </w:rPr>
      </w:pPr>
      <w:r>
        <w:rPr>
          <w:rFonts w:asciiTheme="majorBidi" w:hAnsiTheme="majorBidi" w:cstheme="majorBidi"/>
          <w:b/>
          <w:bCs/>
          <w:color w:val="000000"/>
          <w:sz w:val="28"/>
          <w:szCs w:val="28"/>
          <w:rtl/>
          <w:lang w:bidi="ar-EG"/>
        </w:rPr>
        <w:br w:type="page"/>
      </w:r>
    </w:p>
    <w:tbl>
      <w:tblPr>
        <w:tblStyle w:val="TableGrid"/>
        <w:bidiVisual/>
        <w:tblW w:w="9544" w:type="dxa"/>
        <w:jc w:val="center"/>
        <w:tblLook w:val="04A0" w:firstRow="1" w:lastRow="0" w:firstColumn="1" w:lastColumn="0" w:noHBand="0" w:noVBand="1"/>
      </w:tblPr>
      <w:tblGrid>
        <w:gridCol w:w="7739"/>
        <w:gridCol w:w="1805"/>
      </w:tblGrid>
      <w:tr w:rsidR="00047F28" w:rsidRPr="00894FAC" w:rsidTr="00813378">
        <w:trPr>
          <w:trHeight w:val="212"/>
          <w:jc w:val="center"/>
        </w:trPr>
        <w:tc>
          <w:tcPr>
            <w:tcW w:w="7739" w:type="dxa"/>
            <w:tcBorders>
              <w:bottom w:val="single" w:sz="4" w:space="0" w:color="auto"/>
            </w:tcBorders>
          </w:tcPr>
          <w:p w:rsidR="00047F28" w:rsidRPr="00894FAC" w:rsidRDefault="00047F28" w:rsidP="00047F2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lastRenderedPageBreak/>
              <w:t>الموضوع</w:t>
            </w:r>
          </w:p>
        </w:tc>
        <w:tc>
          <w:tcPr>
            <w:tcW w:w="1805" w:type="dxa"/>
            <w:tcBorders>
              <w:bottom w:val="single" w:sz="4" w:space="0" w:color="auto"/>
            </w:tcBorders>
          </w:tcPr>
          <w:p w:rsidR="00047F28" w:rsidRPr="00894FAC" w:rsidRDefault="00047F28" w:rsidP="0081337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الصفحة</w:t>
            </w:r>
          </w:p>
        </w:tc>
      </w:tr>
      <w:tr w:rsidR="00047F28" w:rsidRPr="00894FAC" w:rsidTr="00813378">
        <w:trPr>
          <w:trHeight w:val="506"/>
          <w:jc w:val="center"/>
        </w:trPr>
        <w:tc>
          <w:tcPr>
            <w:tcW w:w="7739" w:type="dxa"/>
            <w:tcBorders>
              <w:bottom w:val="single" w:sz="4" w:space="0" w:color="auto"/>
            </w:tcBorders>
          </w:tcPr>
          <w:p w:rsidR="00047F28" w:rsidRPr="00AF5DD8" w:rsidRDefault="00047F28" w:rsidP="00047F28">
            <w:pPr>
              <w:bidi/>
              <w:spacing w:after="0" w:line="240" w:lineRule="auto"/>
              <w:jc w:val="center"/>
              <w:rPr>
                <w:rFonts w:ascii="Simplified Arabic" w:hAnsi="Simplified Arabic" w:cs="Simplified Arabic"/>
                <w:b/>
                <w:bCs/>
                <w:sz w:val="32"/>
                <w:szCs w:val="32"/>
                <w:rtl/>
                <w:lang w:bidi="ar-EG"/>
              </w:rPr>
            </w:pPr>
            <w:r w:rsidRPr="00AF5DD8">
              <w:rPr>
                <w:rFonts w:ascii="Simplified Arabic" w:hAnsi="Simplified Arabic" w:cs="Simplified Arabic" w:hint="cs"/>
                <w:b/>
                <w:bCs/>
                <w:sz w:val="32"/>
                <w:szCs w:val="32"/>
                <w:rtl/>
                <w:lang w:bidi="ar-EG"/>
              </w:rPr>
              <w:t>ا</w:t>
            </w:r>
            <w:r w:rsidRPr="00AF5DD8">
              <w:rPr>
                <w:rFonts w:ascii="Simplified Arabic" w:hAnsi="Simplified Arabic" w:cs="Simplified Arabic"/>
                <w:b/>
                <w:bCs/>
                <w:sz w:val="32"/>
                <w:szCs w:val="32"/>
                <w:rtl/>
                <w:lang w:bidi="ar-EG"/>
              </w:rPr>
              <w:t>لباب الرابع</w:t>
            </w:r>
            <w:r w:rsidRPr="00AF5DD8">
              <w:rPr>
                <w:rFonts w:ascii="Simplified Arabic" w:hAnsi="Simplified Arabic" w:cs="Simplified Arabic" w:hint="cs"/>
                <w:b/>
                <w:bCs/>
                <w:sz w:val="32"/>
                <w:szCs w:val="32"/>
                <w:rtl/>
                <w:lang w:bidi="ar-EG"/>
              </w:rPr>
              <w:t xml:space="preserve">: </w:t>
            </w:r>
            <w:r w:rsidRPr="00AF5DD8">
              <w:rPr>
                <w:rFonts w:ascii="Simplified Arabic" w:hAnsi="Simplified Arabic" w:cs="Simplified Arabic"/>
                <w:b/>
                <w:bCs/>
                <w:sz w:val="32"/>
                <w:szCs w:val="32"/>
                <w:rtl/>
                <w:lang w:bidi="ar-EG"/>
              </w:rPr>
              <w:t>الدراسات السابقة والعلاقة بين متغيرات الدراسة</w:t>
            </w:r>
          </w:p>
        </w:tc>
        <w:tc>
          <w:tcPr>
            <w:tcW w:w="1805" w:type="dxa"/>
            <w:tcBorders>
              <w:bottom w:val="single" w:sz="4" w:space="0" w:color="auto"/>
            </w:tcBorders>
          </w:tcPr>
          <w:p w:rsidR="00047F28" w:rsidRPr="00894FAC"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134 - 145</w:t>
            </w:r>
          </w:p>
        </w:tc>
      </w:tr>
      <w:tr w:rsidR="00047F28" w:rsidRPr="00894FAC" w:rsidTr="00813378">
        <w:trPr>
          <w:trHeight w:val="506"/>
          <w:jc w:val="center"/>
        </w:trPr>
        <w:tc>
          <w:tcPr>
            <w:tcW w:w="7739" w:type="dxa"/>
            <w:tcBorders>
              <w:bottom w:val="single" w:sz="4" w:space="0" w:color="auto"/>
            </w:tcBorders>
          </w:tcPr>
          <w:p w:rsidR="00047F28" w:rsidRPr="00AF5DD8" w:rsidRDefault="00047F28" w:rsidP="00047F28">
            <w:pPr>
              <w:bidi/>
              <w:spacing w:after="0" w:line="240" w:lineRule="auto"/>
              <w:jc w:val="both"/>
              <w:rPr>
                <w:rFonts w:ascii="Simplified Arabic" w:hAnsi="Simplified Arabic" w:cs="Simplified Arabic"/>
                <w:b/>
                <w:bCs/>
                <w:sz w:val="30"/>
                <w:szCs w:val="30"/>
                <w:rtl/>
                <w:lang w:bidi="ar-EG"/>
              </w:rPr>
            </w:pPr>
            <w:r w:rsidRPr="00AF5DD8">
              <w:rPr>
                <w:rFonts w:ascii="Simplified Arabic" w:hAnsi="Simplified Arabic" w:cs="Simplified Arabic"/>
                <w:b/>
                <w:bCs/>
                <w:sz w:val="30"/>
                <w:szCs w:val="30"/>
                <w:rtl/>
                <w:lang w:bidi="ar-EG"/>
              </w:rPr>
              <w:t>الفصل الأول</w:t>
            </w:r>
            <w:r w:rsidRPr="00AF5DD8">
              <w:rPr>
                <w:rFonts w:ascii="Simplified Arabic" w:hAnsi="Simplified Arabic" w:cs="Simplified Arabic" w:hint="cs"/>
                <w:b/>
                <w:bCs/>
                <w:sz w:val="30"/>
                <w:szCs w:val="30"/>
                <w:rtl/>
                <w:lang w:bidi="ar-EG"/>
              </w:rPr>
              <w:t xml:space="preserve">: </w:t>
            </w:r>
            <w:r w:rsidRPr="00AF5DD8">
              <w:rPr>
                <w:rFonts w:ascii="Simplified Arabic" w:hAnsi="Simplified Arabic" w:cs="Simplified Arabic"/>
                <w:b/>
                <w:bCs/>
                <w:sz w:val="30"/>
                <w:szCs w:val="30"/>
                <w:rtl/>
                <w:lang w:bidi="ar-EG"/>
              </w:rPr>
              <w:t>الدراسات السابقة وفروض الدراس</w:t>
            </w:r>
            <w:r w:rsidRPr="00AF5DD8">
              <w:rPr>
                <w:rFonts w:ascii="Simplified Arabic" w:hAnsi="Simplified Arabic" w:cs="Simplified Arabic" w:hint="cs"/>
                <w:b/>
                <w:bCs/>
                <w:sz w:val="30"/>
                <w:szCs w:val="30"/>
                <w:rtl/>
                <w:lang w:bidi="ar-EG"/>
              </w:rPr>
              <w:t>ة</w:t>
            </w:r>
          </w:p>
        </w:tc>
        <w:tc>
          <w:tcPr>
            <w:tcW w:w="1805" w:type="dxa"/>
            <w:tcBorders>
              <w:bottom w:val="single" w:sz="4" w:space="0" w:color="auto"/>
            </w:tcBorders>
          </w:tcPr>
          <w:p w:rsidR="00047F28" w:rsidRPr="00894FAC"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135 - 142</w:t>
            </w:r>
          </w:p>
        </w:tc>
      </w:tr>
      <w:tr w:rsidR="00047F28" w:rsidRPr="00894FAC" w:rsidTr="00813378">
        <w:trPr>
          <w:trHeight w:val="506"/>
          <w:jc w:val="center"/>
        </w:trPr>
        <w:tc>
          <w:tcPr>
            <w:tcW w:w="7739" w:type="dxa"/>
            <w:tcBorders>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4-1 الدراسات السابقة</w:t>
            </w:r>
          </w:p>
        </w:tc>
        <w:tc>
          <w:tcPr>
            <w:tcW w:w="1805" w:type="dxa"/>
            <w:tcBorders>
              <w:bottom w:val="single" w:sz="4" w:space="0" w:color="auto"/>
            </w:tcBorders>
          </w:tcPr>
          <w:p w:rsidR="00047F28" w:rsidRPr="00894FAC"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136</w:t>
            </w:r>
          </w:p>
        </w:tc>
      </w:tr>
      <w:tr w:rsidR="00047F28" w:rsidRPr="00894FAC" w:rsidTr="00813378">
        <w:trPr>
          <w:trHeight w:val="506"/>
          <w:jc w:val="center"/>
        </w:trPr>
        <w:tc>
          <w:tcPr>
            <w:tcW w:w="7739" w:type="dxa"/>
            <w:tcBorders>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4-1-1 الدراسات العربية</w:t>
            </w:r>
          </w:p>
        </w:tc>
        <w:tc>
          <w:tcPr>
            <w:tcW w:w="1805" w:type="dxa"/>
            <w:tcBorders>
              <w:bottom w:val="single" w:sz="4" w:space="0" w:color="auto"/>
            </w:tcBorders>
          </w:tcPr>
          <w:p w:rsidR="00047F28" w:rsidRPr="00894FAC"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136</w:t>
            </w:r>
          </w:p>
        </w:tc>
      </w:tr>
      <w:tr w:rsidR="00047F28" w:rsidRPr="00894FAC" w:rsidTr="00813378">
        <w:trPr>
          <w:trHeight w:val="506"/>
          <w:jc w:val="center"/>
        </w:trPr>
        <w:tc>
          <w:tcPr>
            <w:tcW w:w="7739" w:type="dxa"/>
            <w:tcBorders>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4-1-2 الدراسات الأجنبية</w:t>
            </w:r>
          </w:p>
        </w:tc>
        <w:tc>
          <w:tcPr>
            <w:tcW w:w="1805" w:type="dxa"/>
            <w:tcBorders>
              <w:bottom w:val="single" w:sz="4" w:space="0" w:color="auto"/>
            </w:tcBorders>
          </w:tcPr>
          <w:p w:rsidR="00047F28" w:rsidRPr="00894FAC"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140</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4-1</w:t>
            </w:r>
            <w:r>
              <w:rPr>
                <w:rFonts w:ascii="Simplified Arabic" w:hAnsi="Simplified Arabic" w:cs="Simplified Arabic"/>
                <w:sz w:val="28"/>
                <w:szCs w:val="28"/>
                <w:rtl/>
                <w:lang w:bidi="ar-EG"/>
              </w:rPr>
              <w:t>-3 التعقيب على الدراسات السابقة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142</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4-1-4 فروض الدراسة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142</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AF5DD8" w:rsidRDefault="00047F28" w:rsidP="00047F28">
            <w:pPr>
              <w:bidi/>
              <w:spacing w:after="0" w:line="240" w:lineRule="auto"/>
              <w:jc w:val="both"/>
              <w:rPr>
                <w:rFonts w:ascii="Simplified Arabic" w:hAnsi="Simplified Arabic" w:cs="Simplified Arabic"/>
                <w:b/>
                <w:bCs/>
                <w:sz w:val="30"/>
                <w:szCs w:val="30"/>
                <w:rtl/>
                <w:lang w:bidi="ar-EG"/>
              </w:rPr>
            </w:pPr>
            <w:r w:rsidRPr="00AF5DD8">
              <w:rPr>
                <w:rFonts w:ascii="Simplified Arabic" w:hAnsi="Simplified Arabic" w:cs="Simplified Arabic"/>
                <w:b/>
                <w:bCs/>
                <w:sz w:val="30"/>
                <w:szCs w:val="30"/>
                <w:rtl/>
                <w:lang w:bidi="ar-EG"/>
              </w:rPr>
              <w:t>الفصل الثاني</w:t>
            </w:r>
            <w:r w:rsidRPr="00AF5DD8">
              <w:rPr>
                <w:rFonts w:ascii="Simplified Arabic" w:hAnsi="Simplified Arabic" w:cs="Simplified Arabic" w:hint="cs"/>
                <w:b/>
                <w:bCs/>
                <w:sz w:val="30"/>
                <w:szCs w:val="30"/>
                <w:rtl/>
                <w:lang w:bidi="ar-EG"/>
              </w:rPr>
              <w:t xml:space="preserve">: </w:t>
            </w:r>
            <w:r w:rsidRPr="00AF5DD8">
              <w:rPr>
                <w:rFonts w:ascii="Simplified Arabic" w:hAnsi="Simplified Arabic" w:cs="Simplified Arabic"/>
                <w:b/>
                <w:bCs/>
                <w:sz w:val="30"/>
                <w:szCs w:val="30"/>
                <w:rtl/>
                <w:lang w:bidi="ar-EG"/>
              </w:rPr>
              <w:t>العلاقة بين متغيرات الدراس</w:t>
            </w:r>
            <w:r w:rsidRPr="00AF5DD8">
              <w:rPr>
                <w:rFonts w:ascii="Simplified Arabic" w:hAnsi="Simplified Arabic" w:cs="Simplified Arabic" w:hint="cs"/>
                <w:b/>
                <w:bCs/>
                <w:sz w:val="30"/>
                <w:szCs w:val="30"/>
                <w:rtl/>
                <w:lang w:bidi="ar-EG"/>
              </w:rPr>
              <w:t>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143 - 145</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4-2 العلاقة بين متغيرات الدراسة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144</w:t>
            </w:r>
          </w:p>
        </w:tc>
      </w:tr>
      <w:tr w:rsidR="00047F28" w:rsidRPr="002919D1" w:rsidTr="00813378">
        <w:trPr>
          <w:trHeight w:val="420"/>
          <w:jc w:val="center"/>
        </w:trPr>
        <w:tc>
          <w:tcPr>
            <w:tcW w:w="7739" w:type="dxa"/>
            <w:tcBorders>
              <w:top w:val="single" w:sz="4" w:space="0" w:color="auto"/>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 xml:space="preserve">4-2-1 </w:t>
            </w:r>
            <w:r>
              <w:rPr>
                <w:rFonts w:ascii="Simplified Arabic" w:hAnsi="Simplified Arabic" w:cs="Simplified Arabic"/>
                <w:sz w:val="28"/>
                <w:szCs w:val="28"/>
                <w:rtl/>
                <w:lang w:bidi="ar-EG"/>
              </w:rPr>
              <w:t>الحوكمة والإدارة العامة الحديثة</w:t>
            </w:r>
            <w:r w:rsidRPr="00F40071">
              <w:rPr>
                <w:rFonts w:ascii="Simplified Arabic" w:hAnsi="Simplified Arabic" w:cs="Simplified Arabic"/>
                <w:sz w:val="28"/>
                <w:szCs w:val="28"/>
                <w:rtl/>
                <w:lang w:bidi="ar-EG"/>
              </w:rPr>
              <w:t xml:space="preserve"> </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144</w:t>
            </w:r>
          </w:p>
        </w:tc>
      </w:tr>
      <w:tr w:rsidR="00047F28" w:rsidRPr="002919D1" w:rsidTr="00813378">
        <w:trPr>
          <w:trHeight w:val="495"/>
          <w:jc w:val="center"/>
        </w:trPr>
        <w:tc>
          <w:tcPr>
            <w:tcW w:w="7739" w:type="dxa"/>
            <w:tcBorders>
              <w:top w:val="single" w:sz="4" w:space="0" w:color="auto"/>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4-2-2 الحوكمة والتنمية المحلية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144</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F40071" w:rsidRDefault="00047F28" w:rsidP="00047F28">
            <w:pPr>
              <w:bidi/>
              <w:spacing w:after="0" w:line="240" w:lineRule="auto"/>
              <w:jc w:val="both"/>
              <w:rPr>
                <w:rFonts w:ascii="Simplified Arabic" w:hAnsi="Simplified Arabic" w:cs="Simplified Arabic"/>
                <w:sz w:val="28"/>
                <w:szCs w:val="28"/>
                <w:lang w:bidi="ar-EG"/>
              </w:rPr>
            </w:pPr>
            <w:r w:rsidRPr="00F40071">
              <w:rPr>
                <w:rFonts w:ascii="Simplified Arabic" w:hAnsi="Simplified Arabic" w:cs="Simplified Arabic"/>
                <w:sz w:val="28"/>
                <w:szCs w:val="28"/>
                <w:rtl/>
                <w:lang w:bidi="ar-EG"/>
              </w:rPr>
              <w:t>4-</w:t>
            </w:r>
            <w:r>
              <w:rPr>
                <w:rFonts w:ascii="Simplified Arabic" w:hAnsi="Simplified Arabic" w:cs="Simplified Arabic"/>
                <w:sz w:val="28"/>
                <w:szCs w:val="28"/>
                <w:rtl/>
                <w:lang w:bidi="ar-EG"/>
              </w:rPr>
              <w:t>2-3 الحوكمة والتنمية المستدامة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144</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Default="00047F28" w:rsidP="00047F28">
            <w:pPr>
              <w:bidi/>
              <w:spacing w:after="0" w:line="240" w:lineRule="auto"/>
            </w:pPr>
            <w:r>
              <w:rPr>
                <w:rFonts w:ascii="Simplified Arabic" w:hAnsi="Simplified Arabic" w:cs="Simplified Arabic"/>
                <w:sz w:val="28"/>
                <w:szCs w:val="28"/>
                <w:rtl/>
                <w:lang w:bidi="ar-EG"/>
              </w:rPr>
              <w:t>4-2-4 الحوكمة والديمقراطية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145</w:t>
            </w:r>
          </w:p>
        </w:tc>
      </w:tr>
      <w:tr w:rsidR="004D1803" w:rsidRPr="002919D1" w:rsidTr="00813378">
        <w:trPr>
          <w:trHeight w:val="575"/>
          <w:jc w:val="center"/>
        </w:trPr>
        <w:tc>
          <w:tcPr>
            <w:tcW w:w="7739" w:type="dxa"/>
            <w:tcBorders>
              <w:top w:val="single" w:sz="4" w:space="0" w:color="auto"/>
              <w:bottom w:val="single" w:sz="4" w:space="0" w:color="auto"/>
            </w:tcBorders>
          </w:tcPr>
          <w:p w:rsidR="004D1803" w:rsidRPr="004D1803" w:rsidRDefault="004D1803" w:rsidP="004D1803">
            <w:pPr>
              <w:bidi/>
              <w:spacing w:after="0" w:line="240" w:lineRule="auto"/>
              <w:rPr>
                <w:rFonts w:ascii="Simplified Arabic" w:hAnsi="Simplified Arabic" w:cs="Simplified Arabic"/>
                <w:sz w:val="28"/>
                <w:szCs w:val="28"/>
                <w:rtl/>
                <w:lang w:bidi="ar-EG"/>
              </w:rPr>
            </w:pPr>
            <w:r w:rsidRPr="004D1803">
              <w:rPr>
                <w:rFonts w:ascii="Simplified Arabic" w:hAnsi="Simplified Arabic" w:cs="Simplified Arabic" w:hint="cs"/>
                <w:sz w:val="28"/>
                <w:szCs w:val="28"/>
                <w:rtl/>
                <w:lang w:bidi="ar-EG"/>
              </w:rPr>
              <w:t>4-2-5 الحوكمة وحقوق الإنسان</w:t>
            </w:r>
          </w:p>
        </w:tc>
        <w:tc>
          <w:tcPr>
            <w:tcW w:w="1805" w:type="dxa"/>
            <w:tcBorders>
              <w:top w:val="single" w:sz="4" w:space="0" w:color="auto"/>
              <w:bottom w:val="single" w:sz="4" w:space="0" w:color="auto"/>
            </w:tcBorders>
          </w:tcPr>
          <w:p w:rsidR="004D1803" w:rsidRDefault="004D1803"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145</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jc w:val="center"/>
              <w:rPr>
                <w:rFonts w:ascii="Simplified Arabic" w:hAnsi="Simplified Arabic" w:cs="Simplified Arabic"/>
                <w:b/>
                <w:bCs/>
                <w:sz w:val="32"/>
                <w:szCs w:val="32"/>
                <w:rtl/>
                <w:lang w:bidi="ar-EG"/>
              </w:rPr>
            </w:pPr>
            <w:r w:rsidRPr="00C10311">
              <w:rPr>
                <w:rFonts w:ascii="Simplified Arabic" w:hAnsi="Simplified Arabic" w:cs="Simplified Arabic"/>
                <w:b/>
                <w:bCs/>
                <w:sz w:val="32"/>
                <w:szCs w:val="32"/>
                <w:rtl/>
                <w:lang w:bidi="ar-EG"/>
              </w:rPr>
              <w:t>الباب الخامس</w:t>
            </w:r>
            <w:r w:rsidRPr="00C10311">
              <w:rPr>
                <w:rFonts w:ascii="Simplified Arabic" w:hAnsi="Simplified Arabic" w:cs="Simplified Arabic" w:hint="cs"/>
                <w:b/>
                <w:bCs/>
                <w:sz w:val="32"/>
                <w:szCs w:val="32"/>
                <w:rtl/>
                <w:lang w:bidi="ar-EG"/>
              </w:rPr>
              <w:t xml:space="preserve">: </w:t>
            </w:r>
            <w:r w:rsidRPr="00C10311">
              <w:rPr>
                <w:rFonts w:ascii="Simplified Arabic" w:hAnsi="Simplified Arabic" w:cs="Simplified Arabic"/>
                <w:b/>
                <w:bCs/>
                <w:sz w:val="32"/>
                <w:szCs w:val="32"/>
                <w:rtl/>
                <w:lang w:bidi="ar-EG"/>
              </w:rPr>
              <w:t>الأسلوب البحثي والإطار التطبيقي</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146 - 160</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b/>
                <w:bCs/>
                <w:sz w:val="30"/>
                <w:szCs w:val="30"/>
                <w:rtl/>
                <w:lang w:bidi="ar-EG"/>
              </w:rPr>
            </w:pPr>
            <w:r w:rsidRPr="00C10311">
              <w:rPr>
                <w:rFonts w:ascii="Simplified Arabic" w:hAnsi="Simplified Arabic" w:cs="Simplified Arabic"/>
                <w:b/>
                <w:bCs/>
                <w:sz w:val="30"/>
                <w:szCs w:val="30"/>
                <w:rtl/>
                <w:lang w:bidi="ar-EG"/>
              </w:rPr>
              <w:t>الفصل الأول</w:t>
            </w:r>
            <w:r w:rsidRPr="00C10311">
              <w:rPr>
                <w:rFonts w:ascii="Simplified Arabic" w:hAnsi="Simplified Arabic" w:cs="Simplified Arabic" w:hint="cs"/>
                <w:b/>
                <w:bCs/>
                <w:sz w:val="30"/>
                <w:szCs w:val="30"/>
                <w:rtl/>
                <w:lang w:bidi="ar-EG"/>
              </w:rPr>
              <w:t xml:space="preserve">: </w:t>
            </w:r>
            <w:r w:rsidRPr="00C10311">
              <w:rPr>
                <w:rFonts w:ascii="Simplified Arabic" w:hAnsi="Simplified Arabic" w:cs="Simplified Arabic"/>
                <w:b/>
                <w:bCs/>
                <w:sz w:val="30"/>
                <w:szCs w:val="30"/>
                <w:rtl/>
                <w:lang w:bidi="ar-EG"/>
              </w:rPr>
              <w:t xml:space="preserve">الأسلوب البحثي </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148 - 150</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sz w:val="28"/>
                <w:szCs w:val="28"/>
                <w:lang w:bidi="ar-EG"/>
              </w:rPr>
            </w:pPr>
            <w:r w:rsidRPr="00C10311">
              <w:rPr>
                <w:rFonts w:ascii="Simplified Arabic" w:hAnsi="Simplified Arabic" w:cs="Simplified Arabic" w:hint="cs"/>
                <w:sz w:val="28"/>
                <w:szCs w:val="28"/>
                <w:rtl/>
                <w:lang w:bidi="ar-EG"/>
              </w:rPr>
              <w:t xml:space="preserve">5-1-1 </w:t>
            </w:r>
            <w:r w:rsidRPr="00C10311">
              <w:rPr>
                <w:rFonts w:ascii="Simplified Arabic" w:hAnsi="Simplified Arabic" w:cs="Simplified Arabic"/>
                <w:sz w:val="28"/>
                <w:szCs w:val="28"/>
                <w:rtl/>
                <w:lang w:bidi="ar-EG"/>
              </w:rPr>
              <w:t>منهج الدراسة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149</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sz w:val="28"/>
                <w:szCs w:val="28"/>
                <w:lang w:bidi="ar-EG"/>
              </w:rPr>
            </w:pPr>
            <w:r w:rsidRPr="00C10311">
              <w:rPr>
                <w:rFonts w:ascii="Simplified Arabic" w:hAnsi="Simplified Arabic" w:cs="Simplified Arabic" w:hint="cs"/>
                <w:sz w:val="28"/>
                <w:szCs w:val="28"/>
                <w:rtl/>
                <w:lang w:bidi="ar-EG"/>
              </w:rPr>
              <w:t xml:space="preserve">5-1-2 </w:t>
            </w:r>
            <w:r w:rsidRPr="00C10311">
              <w:rPr>
                <w:rFonts w:ascii="Simplified Arabic" w:hAnsi="Simplified Arabic" w:cs="Simplified Arabic"/>
                <w:sz w:val="28"/>
                <w:szCs w:val="28"/>
                <w:rtl/>
                <w:lang w:bidi="ar-EG"/>
              </w:rPr>
              <w:t>مجتمع وعينة الدراسة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149</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sz w:val="28"/>
                <w:szCs w:val="28"/>
                <w:lang w:bidi="ar-EG"/>
              </w:rPr>
            </w:pPr>
            <w:r w:rsidRPr="00C10311">
              <w:rPr>
                <w:rFonts w:ascii="Simplified Arabic" w:hAnsi="Simplified Arabic" w:cs="Simplified Arabic" w:hint="cs"/>
                <w:sz w:val="28"/>
                <w:szCs w:val="28"/>
                <w:rtl/>
                <w:lang w:bidi="ar-EG"/>
              </w:rPr>
              <w:t xml:space="preserve">5-1-3 </w:t>
            </w:r>
            <w:r w:rsidRPr="00C10311">
              <w:rPr>
                <w:rFonts w:ascii="Simplified Arabic" w:hAnsi="Simplified Arabic" w:cs="Simplified Arabic"/>
                <w:sz w:val="28"/>
                <w:szCs w:val="28"/>
                <w:rtl/>
                <w:lang w:bidi="ar-EG"/>
              </w:rPr>
              <w:t>ادوات الدراسة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150</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b/>
                <w:bCs/>
                <w:sz w:val="30"/>
                <w:szCs w:val="30"/>
                <w:rtl/>
                <w:lang w:bidi="ar-EG"/>
              </w:rPr>
            </w:pPr>
            <w:r w:rsidRPr="00C10311">
              <w:rPr>
                <w:rFonts w:ascii="Simplified Arabic" w:hAnsi="Simplified Arabic" w:cs="Simplified Arabic"/>
                <w:b/>
                <w:bCs/>
                <w:sz w:val="30"/>
                <w:szCs w:val="30"/>
                <w:rtl/>
                <w:lang w:bidi="ar-EG"/>
              </w:rPr>
              <w:t>الفصل الثاني</w:t>
            </w:r>
            <w:r w:rsidRPr="00C10311">
              <w:rPr>
                <w:rFonts w:ascii="Simplified Arabic" w:hAnsi="Simplified Arabic" w:cs="Simplified Arabic" w:hint="cs"/>
                <w:b/>
                <w:bCs/>
                <w:sz w:val="30"/>
                <w:szCs w:val="30"/>
                <w:rtl/>
                <w:lang w:bidi="ar-EG"/>
              </w:rPr>
              <w:t xml:space="preserve">: </w:t>
            </w:r>
            <w:r w:rsidRPr="00C10311">
              <w:rPr>
                <w:rFonts w:ascii="Simplified Arabic" w:hAnsi="Simplified Arabic" w:cs="Simplified Arabic"/>
                <w:b/>
                <w:bCs/>
                <w:sz w:val="30"/>
                <w:szCs w:val="30"/>
                <w:rtl/>
                <w:lang w:bidi="ar-EG"/>
              </w:rPr>
              <w:t>أسلوب جمع وتحليل البيانات</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151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155</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sz w:val="28"/>
                <w:szCs w:val="28"/>
                <w:lang w:bidi="ar-EG"/>
              </w:rPr>
            </w:pPr>
            <w:r w:rsidRPr="00C10311">
              <w:rPr>
                <w:rFonts w:ascii="Simplified Arabic" w:hAnsi="Simplified Arabic" w:cs="Simplified Arabic" w:hint="cs"/>
                <w:sz w:val="28"/>
                <w:szCs w:val="28"/>
                <w:rtl/>
                <w:lang w:bidi="ar-EG"/>
              </w:rPr>
              <w:t xml:space="preserve">5-2-1 </w:t>
            </w:r>
            <w:r w:rsidR="00813378">
              <w:rPr>
                <w:rFonts w:ascii="Simplified Arabic" w:hAnsi="Simplified Arabic" w:cs="Simplified Arabic"/>
                <w:sz w:val="28"/>
                <w:szCs w:val="28"/>
                <w:rtl/>
                <w:lang w:bidi="ar-EG"/>
              </w:rPr>
              <w:t>خطوات إجراءات الدراسة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152</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C10311" w:rsidRDefault="00047F28" w:rsidP="00047F28">
            <w:pPr>
              <w:bidi/>
              <w:spacing w:after="0" w:line="240" w:lineRule="auto"/>
              <w:rPr>
                <w:rFonts w:ascii="Simplified Arabic" w:hAnsi="Simplified Arabic" w:cs="Simplified Arabic"/>
                <w:sz w:val="28"/>
                <w:szCs w:val="28"/>
                <w:lang w:bidi="ar-EG"/>
              </w:rPr>
            </w:pPr>
            <w:r w:rsidRPr="00C10311">
              <w:rPr>
                <w:rFonts w:ascii="Simplified Arabic" w:hAnsi="Simplified Arabic" w:cs="Simplified Arabic" w:hint="cs"/>
                <w:sz w:val="28"/>
                <w:szCs w:val="28"/>
                <w:rtl/>
                <w:lang w:bidi="ar-EG"/>
              </w:rPr>
              <w:t xml:space="preserve">5-2-2 </w:t>
            </w:r>
            <w:r w:rsidRPr="00C10311">
              <w:rPr>
                <w:rFonts w:ascii="Simplified Arabic" w:hAnsi="Simplified Arabic" w:cs="Simplified Arabic"/>
                <w:sz w:val="28"/>
                <w:szCs w:val="28"/>
                <w:rtl/>
                <w:lang w:bidi="ar-EG"/>
              </w:rPr>
              <w:t>التحقق من صدق ثبات قائمة الاستقصاء</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153</w:t>
            </w:r>
          </w:p>
        </w:tc>
      </w:tr>
      <w:tr w:rsidR="00047F28" w:rsidRPr="002919D1" w:rsidTr="00813378">
        <w:trPr>
          <w:trHeight w:val="575"/>
          <w:jc w:val="center"/>
        </w:trPr>
        <w:tc>
          <w:tcPr>
            <w:tcW w:w="7739" w:type="dxa"/>
            <w:tcBorders>
              <w:top w:val="single" w:sz="4" w:space="0" w:color="auto"/>
              <w:bottom w:val="single" w:sz="4" w:space="0" w:color="auto"/>
            </w:tcBorders>
          </w:tcPr>
          <w:p w:rsidR="00047F28" w:rsidRPr="00271913" w:rsidRDefault="00047F28" w:rsidP="00047F28">
            <w:pPr>
              <w:bidi/>
              <w:spacing w:after="0" w:line="240" w:lineRule="auto"/>
              <w:ind w:right="-227"/>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5-2-3 </w:t>
            </w:r>
            <w:r w:rsidRPr="00271913">
              <w:rPr>
                <w:rFonts w:ascii="Simplified Arabic" w:hAnsi="Simplified Arabic" w:cs="Simplified Arabic"/>
                <w:sz w:val="28"/>
                <w:szCs w:val="28"/>
                <w:rtl/>
                <w:lang w:bidi="ar-EG"/>
              </w:rPr>
              <w:t>المعالجة الإحصائية</w:t>
            </w:r>
          </w:p>
        </w:tc>
        <w:tc>
          <w:tcPr>
            <w:tcW w:w="1805" w:type="dxa"/>
            <w:tcBorders>
              <w:top w:val="single" w:sz="4" w:space="0" w:color="auto"/>
              <w:bottom w:val="single" w:sz="4" w:space="0" w:color="auto"/>
            </w:tcBorders>
          </w:tcPr>
          <w:p w:rsidR="00047F28" w:rsidRDefault="00813378" w:rsidP="00813378">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155</w:t>
            </w:r>
          </w:p>
        </w:tc>
      </w:tr>
    </w:tbl>
    <w:p w:rsidR="004042B4" w:rsidRDefault="004042B4" w:rsidP="00047F28">
      <w:pPr>
        <w:bidi/>
        <w:spacing w:after="0" w:line="240" w:lineRule="auto"/>
        <w:jc w:val="center"/>
        <w:rPr>
          <w:rFonts w:asciiTheme="majorBidi" w:hAnsiTheme="majorBidi" w:cstheme="majorBidi"/>
          <w:b/>
          <w:bCs/>
          <w:color w:val="000000"/>
          <w:sz w:val="28"/>
          <w:szCs w:val="28"/>
          <w:rtl/>
          <w:lang w:bidi="ar-EG"/>
        </w:rPr>
      </w:pPr>
    </w:p>
    <w:p w:rsidR="004042B4" w:rsidRDefault="004042B4">
      <w:pPr>
        <w:bidi/>
        <w:spacing w:after="160" w:line="259" w:lineRule="auto"/>
        <w:rPr>
          <w:rFonts w:asciiTheme="majorBidi" w:hAnsiTheme="majorBidi" w:cstheme="majorBidi"/>
          <w:b/>
          <w:bCs/>
          <w:color w:val="000000"/>
          <w:sz w:val="28"/>
          <w:szCs w:val="28"/>
          <w:rtl/>
          <w:lang w:bidi="ar-EG"/>
        </w:rPr>
      </w:pPr>
      <w:r>
        <w:rPr>
          <w:rFonts w:asciiTheme="majorBidi" w:hAnsiTheme="majorBidi" w:cstheme="majorBidi"/>
          <w:b/>
          <w:bCs/>
          <w:color w:val="000000"/>
          <w:sz w:val="28"/>
          <w:szCs w:val="28"/>
          <w:rtl/>
          <w:lang w:bidi="ar-EG"/>
        </w:rPr>
        <w:br w:type="page"/>
      </w:r>
    </w:p>
    <w:tbl>
      <w:tblPr>
        <w:tblStyle w:val="TableGrid"/>
        <w:bidiVisual/>
        <w:tblW w:w="9554" w:type="dxa"/>
        <w:jc w:val="center"/>
        <w:tblLook w:val="04A0" w:firstRow="1" w:lastRow="0" w:firstColumn="1" w:lastColumn="0" w:noHBand="0" w:noVBand="1"/>
      </w:tblPr>
      <w:tblGrid>
        <w:gridCol w:w="7698"/>
        <w:gridCol w:w="1856"/>
      </w:tblGrid>
      <w:tr w:rsidR="00047F28" w:rsidTr="00813378">
        <w:trPr>
          <w:jc w:val="center"/>
        </w:trPr>
        <w:tc>
          <w:tcPr>
            <w:tcW w:w="7698" w:type="dxa"/>
          </w:tcPr>
          <w:p w:rsidR="00047F28" w:rsidRPr="00894FAC" w:rsidRDefault="00047F28" w:rsidP="00047F2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lastRenderedPageBreak/>
              <w:t>الموضوع</w:t>
            </w:r>
          </w:p>
        </w:tc>
        <w:tc>
          <w:tcPr>
            <w:tcW w:w="1856" w:type="dxa"/>
          </w:tcPr>
          <w:p w:rsidR="00047F28" w:rsidRPr="00894FAC" w:rsidRDefault="00047F28" w:rsidP="00047F28">
            <w:pPr>
              <w:bidi/>
              <w:spacing w:after="0" w:line="240" w:lineRule="auto"/>
              <w:jc w:val="center"/>
              <w:rPr>
                <w:rFonts w:ascii="Simplified Arabic" w:hAnsi="Simplified Arabic" w:cs="Simplified Arabic"/>
                <w:b/>
                <w:bCs/>
                <w:sz w:val="28"/>
                <w:szCs w:val="28"/>
                <w:rtl/>
                <w:lang w:bidi="ar-EG"/>
              </w:rPr>
            </w:pPr>
            <w:r w:rsidRPr="00894FAC">
              <w:rPr>
                <w:rFonts w:ascii="Simplified Arabic" w:hAnsi="Simplified Arabic" w:cs="Simplified Arabic"/>
                <w:b/>
                <w:bCs/>
                <w:sz w:val="28"/>
                <w:szCs w:val="28"/>
                <w:rtl/>
                <w:lang w:bidi="ar-EG"/>
              </w:rPr>
              <w:t>الصفحة</w:t>
            </w:r>
          </w:p>
        </w:tc>
      </w:tr>
      <w:tr w:rsidR="00047F28" w:rsidTr="00813378">
        <w:trPr>
          <w:jc w:val="center"/>
        </w:trPr>
        <w:tc>
          <w:tcPr>
            <w:tcW w:w="7698" w:type="dxa"/>
          </w:tcPr>
          <w:p w:rsidR="00047F28" w:rsidRPr="00150191" w:rsidRDefault="00047F28" w:rsidP="00047F28">
            <w:pPr>
              <w:bidi/>
              <w:spacing w:after="0" w:line="240" w:lineRule="auto"/>
              <w:rPr>
                <w:rFonts w:ascii="Simplified Arabic" w:hAnsi="Simplified Arabic" w:cs="Simplified Arabic"/>
                <w:b/>
                <w:bCs/>
                <w:sz w:val="30"/>
                <w:szCs w:val="30"/>
                <w:rtl/>
                <w:lang w:bidi="ar-EG"/>
              </w:rPr>
            </w:pPr>
            <w:r w:rsidRPr="00150191">
              <w:rPr>
                <w:rFonts w:ascii="Simplified Arabic" w:hAnsi="Simplified Arabic" w:cs="Simplified Arabic"/>
                <w:b/>
                <w:bCs/>
                <w:sz w:val="30"/>
                <w:szCs w:val="30"/>
                <w:rtl/>
                <w:lang w:bidi="ar-EG"/>
              </w:rPr>
              <w:t>الفصل الثالث</w:t>
            </w:r>
            <w:r w:rsidRPr="00150191">
              <w:rPr>
                <w:rFonts w:ascii="Simplified Arabic" w:hAnsi="Simplified Arabic" w:cs="Simplified Arabic" w:hint="cs"/>
                <w:b/>
                <w:bCs/>
                <w:sz w:val="30"/>
                <w:szCs w:val="30"/>
                <w:rtl/>
                <w:lang w:bidi="ar-EG"/>
              </w:rPr>
              <w:t xml:space="preserve">: </w:t>
            </w:r>
            <w:r w:rsidRPr="00150191">
              <w:rPr>
                <w:rFonts w:ascii="Simplified Arabic" w:eastAsiaTheme="minorHAnsi" w:hAnsi="Simplified Arabic" w:cs="Simplified Arabic"/>
                <w:b/>
                <w:bCs/>
                <w:sz w:val="30"/>
                <w:szCs w:val="30"/>
                <w:rtl/>
                <w:lang w:bidi="ar-EG"/>
              </w:rPr>
              <w:t>قياس متغيرات الدراسة</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156 - 160</w:t>
            </w:r>
          </w:p>
        </w:tc>
      </w:tr>
      <w:tr w:rsidR="00047F28" w:rsidTr="00813378">
        <w:trPr>
          <w:jc w:val="center"/>
        </w:trPr>
        <w:tc>
          <w:tcPr>
            <w:tcW w:w="7698" w:type="dxa"/>
          </w:tcPr>
          <w:p w:rsidR="00047F28" w:rsidRPr="00150191" w:rsidRDefault="00047F28" w:rsidP="000C1C6E">
            <w:pPr>
              <w:pStyle w:val="ListParagraph"/>
              <w:numPr>
                <w:ilvl w:val="2"/>
                <w:numId w:val="66"/>
              </w:numPr>
              <w:bidi/>
              <w:spacing w:after="0" w:line="240" w:lineRule="auto"/>
              <w:rPr>
                <w:rFonts w:ascii="Simplified Arabic" w:eastAsiaTheme="minorHAnsi" w:hAnsi="Simplified Arabic" w:cs="Simplified Arabic"/>
                <w:sz w:val="28"/>
                <w:szCs w:val="28"/>
                <w:lang w:bidi="ar-EG"/>
              </w:rPr>
            </w:pPr>
            <w:r w:rsidRPr="00150191">
              <w:rPr>
                <w:rFonts w:ascii="Simplified Arabic" w:hAnsi="Simplified Arabic" w:cs="Simplified Arabic"/>
                <w:sz w:val="28"/>
                <w:szCs w:val="28"/>
                <w:rtl/>
                <w:lang w:bidi="ar-EG"/>
              </w:rPr>
              <w:t xml:space="preserve"> </w:t>
            </w:r>
            <w:r w:rsidRPr="00150191">
              <w:rPr>
                <w:rFonts w:ascii="Simplified Arabic" w:hAnsi="Simplified Arabic" w:cs="Simplified Arabic" w:hint="cs"/>
                <w:sz w:val="28"/>
                <w:szCs w:val="28"/>
                <w:rtl/>
                <w:lang w:bidi="ar-EG"/>
              </w:rPr>
              <w:t xml:space="preserve"> </w:t>
            </w:r>
            <w:r w:rsidRPr="00150191">
              <w:rPr>
                <w:rFonts w:ascii="Simplified Arabic" w:hAnsi="Simplified Arabic" w:cs="Simplified Arabic"/>
                <w:sz w:val="28"/>
                <w:szCs w:val="28"/>
                <w:rtl/>
                <w:lang w:bidi="ar-EG"/>
              </w:rPr>
              <w:t>نتيجة الفرض الأول</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157</w:t>
            </w:r>
          </w:p>
        </w:tc>
      </w:tr>
      <w:tr w:rsidR="00047F28" w:rsidTr="00813378">
        <w:trPr>
          <w:jc w:val="center"/>
        </w:trPr>
        <w:tc>
          <w:tcPr>
            <w:tcW w:w="7698" w:type="dxa"/>
          </w:tcPr>
          <w:p w:rsidR="00047F28" w:rsidRPr="00150191" w:rsidRDefault="00047F28" w:rsidP="000C1C6E">
            <w:pPr>
              <w:pStyle w:val="ListParagraph"/>
              <w:numPr>
                <w:ilvl w:val="2"/>
                <w:numId w:val="66"/>
              </w:numPr>
              <w:bidi/>
              <w:spacing w:after="0" w:line="240" w:lineRule="auto"/>
              <w:rPr>
                <w:rFonts w:ascii="Simplified Arabic" w:eastAsiaTheme="minorHAnsi" w:hAnsi="Simplified Arabic" w:cs="Simplified Arabic"/>
                <w:sz w:val="28"/>
                <w:szCs w:val="28"/>
                <w:lang w:bidi="ar-EG"/>
              </w:rPr>
            </w:pPr>
            <w:r w:rsidRPr="00150191">
              <w:rPr>
                <w:rFonts w:ascii="Simplified Arabic" w:hAnsi="Simplified Arabic" w:cs="Simplified Arabic" w:hint="cs"/>
                <w:sz w:val="28"/>
                <w:szCs w:val="28"/>
                <w:rtl/>
                <w:lang w:bidi="ar-EG"/>
              </w:rPr>
              <w:t xml:space="preserve"> </w:t>
            </w:r>
            <w:r w:rsidRPr="00150191">
              <w:rPr>
                <w:rFonts w:ascii="Simplified Arabic" w:hAnsi="Simplified Arabic" w:cs="Simplified Arabic"/>
                <w:sz w:val="28"/>
                <w:szCs w:val="28"/>
                <w:rtl/>
                <w:lang w:bidi="ar-EG"/>
              </w:rPr>
              <w:t xml:space="preserve">نتيجة الفرض الثاني </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158</w:t>
            </w:r>
          </w:p>
        </w:tc>
      </w:tr>
      <w:tr w:rsidR="00047F28" w:rsidTr="00813378">
        <w:trPr>
          <w:jc w:val="center"/>
        </w:trPr>
        <w:tc>
          <w:tcPr>
            <w:tcW w:w="7698" w:type="dxa"/>
          </w:tcPr>
          <w:p w:rsidR="00047F28" w:rsidRDefault="00047F28" w:rsidP="00047F28">
            <w:pPr>
              <w:bidi/>
              <w:spacing w:after="0" w:line="240" w:lineRule="auto"/>
            </w:pPr>
            <w:r w:rsidRPr="00150191">
              <w:rPr>
                <w:rFonts w:ascii="Simplified Arabic" w:hAnsi="Simplified Arabic" w:cs="Simplified Arabic" w:hint="cs"/>
                <w:sz w:val="28"/>
                <w:szCs w:val="28"/>
                <w:rtl/>
                <w:lang w:bidi="ar-EG"/>
              </w:rPr>
              <w:t xml:space="preserve">5-3-3 </w:t>
            </w:r>
            <w:r>
              <w:rPr>
                <w:rFonts w:ascii="Simplified Arabic" w:hAnsi="Simplified Arabic" w:cs="Simplified Arabic" w:hint="cs"/>
                <w:sz w:val="28"/>
                <w:szCs w:val="28"/>
                <w:rtl/>
                <w:lang w:bidi="ar-EG"/>
              </w:rPr>
              <w:t>ا</w:t>
            </w:r>
            <w:r w:rsidRPr="00150191">
              <w:rPr>
                <w:rFonts w:ascii="Simplified Arabic" w:hAnsi="Simplified Arabic" w:cs="Simplified Arabic" w:hint="cs"/>
                <w:sz w:val="28"/>
                <w:szCs w:val="28"/>
                <w:rtl/>
                <w:lang w:bidi="ar-EG"/>
              </w:rPr>
              <w:t>ج</w:t>
            </w:r>
            <w:r>
              <w:rPr>
                <w:rFonts w:ascii="Simplified Arabic" w:hAnsi="Simplified Arabic" w:cs="Simplified Arabic" w:hint="cs"/>
                <w:sz w:val="28"/>
                <w:szCs w:val="28"/>
                <w:rtl/>
                <w:lang w:bidi="ar-EG"/>
              </w:rPr>
              <w:t>اب</w:t>
            </w:r>
            <w:r w:rsidRPr="00150191">
              <w:rPr>
                <w:rFonts w:ascii="Simplified Arabic" w:hAnsi="Simplified Arabic" w:cs="Simplified Arabic" w:hint="cs"/>
                <w:sz w:val="28"/>
                <w:szCs w:val="28"/>
                <w:rtl/>
                <w:lang w:bidi="ar-EG"/>
              </w:rPr>
              <w:t>ة:</w:t>
            </w:r>
            <w:r w:rsidRPr="00150191">
              <w:rPr>
                <w:rFonts w:ascii="Simplified Arabic" w:eastAsiaTheme="minorHAnsi" w:hAnsi="Simplified Arabic" w:cs="Simplified Arabic"/>
                <w:sz w:val="28"/>
                <w:szCs w:val="28"/>
                <w:rtl/>
                <w:lang w:bidi="ar-EG"/>
              </w:rPr>
              <w:t xml:space="preserve"> ما معوقات تطبيق مبادئ الحوكمة الرشيدة الادارة المحلية فى مصر؟</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159</w:t>
            </w:r>
          </w:p>
        </w:tc>
      </w:tr>
      <w:tr w:rsidR="00047F28" w:rsidTr="00813378">
        <w:trPr>
          <w:trHeight w:val="419"/>
          <w:jc w:val="center"/>
        </w:trPr>
        <w:tc>
          <w:tcPr>
            <w:tcW w:w="7698" w:type="dxa"/>
          </w:tcPr>
          <w:p w:rsidR="00047F28" w:rsidRPr="000A1151" w:rsidRDefault="00047F28" w:rsidP="00047F28">
            <w:pPr>
              <w:bidi/>
              <w:spacing w:after="0" w:line="240" w:lineRule="auto"/>
              <w:jc w:val="center"/>
              <w:rPr>
                <w:rFonts w:ascii="Simplified Arabic" w:hAnsi="Simplified Arabic" w:cs="Simplified Arabic"/>
                <w:b/>
                <w:bCs/>
                <w:sz w:val="32"/>
                <w:szCs w:val="32"/>
                <w:rtl/>
                <w:lang w:bidi="ar-EG"/>
              </w:rPr>
            </w:pPr>
            <w:r w:rsidRPr="000A1151">
              <w:rPr>
                <w:rFonts w:ascii="Simplified Arabic" w:hAnsi="Simplified Arabic" w:cs="Simplified Arabic"/>
                <w:b/>
                <w:bCs/>
                <w:sz w:val="32"/>
                <w:szCs w:val="32"/>
                <w:rtl/>
                <w:lang w:bidi="ar-EG"/>
              </w:rPr>
              <w:t>الباب السادس</w:t>
            </w:r>
            <w:r w:rsidRPr="000A1151">
              <w:rPr>
                <w:rFonts w:ascii="Simplified Arabic" w:hAnsi="Simplified Arabic" w:cs="Simplified Arabic" w:hint="cs"/>
                <w:b/>
                <w:bCs/>
                <w:sz w:val="32"/>
                <w:szCs w:val="32"/>
                <w:rtl/>
                <w:lang w:bidi="ar-EG"/>
              </w:rPr>
              <w:t xml:space="preserve">: </w:t>
            </w:r>
            <w:r w:rsidRPr="000A1151">
              <w:rPr>
                <w:rFonts w:ascii="Simplified Arabic" w:hAnsi="Simplified Arabic" w:cs="Simplified Arabic"/>
                <w:b/>
                <w:bCs/>
                <w:sz w:val="32"/>
                <w:szCs w:val="32"/>
                <w:rtl/>
                <w:lang w:bidi="ar-EG"/>
              </w:rPr>
              <w:t>نتائج وتوصيات الدراسة</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161 - 165</w:t>
            </w:r>
          </w:p>
        </w:tc>
      </w:tr>
      <w:tr w:rsidR="00047F28" w:rsidTr="00813378">
        <w:trPr>
          <w:jc w:val="center"/>
        </w:trPr>
        <w:tc>
          <w:tcPr>
            <w:tcW w:w="7698" w:type="dxa"/>
          </w:tcPr>
          <w:p w:rsidR="00047F28" w:rsidRPr="00D635FF" w:rsidRDefault="00047F28" w:rsidP="00047F28">
            <w:pPr>
              <w:bidi/>
              <w:spacing w:after="0" w:line="240" w:lineRule="auto"/>
              <w:rPr>
                <w:rFonts w:ascii="Simplified Arabic" w:hAnsi="Simplified Arabic" w:cs="Simplified Arabic"/>
                <w:sz w:val="30"/>
                <w:szCs w:val="30"/>
                <w:rtl/>
                <w:lang w:bidi="ar-EG"/>
              </w:rPr>
            </w:pPr>
            <w:r w:rsidRPr="00D635FF">
              <w:rPr>
                <w:rFonts w:ascii="Simplified Arabic" w:hAnsi="Simplified Arabic" w:cs="Simplified Arabic" w:hint="cs"/>
                <w:sz w:val="30"/>
                <w:szCs w:val="30"/>
                <w:rtl/>
                <w:lang w:bidi="ar-EG"/>
              </w:rPr>
              <w:t>الفصل الأول</w:t>
            </w:r>
            <w:r w:rsidRPr="00D635FF">
              <w:rPr>
                <w:rFonts w:ascii="Simplified Arabic" w:hAnsi="Simplified Arabic" w:cs="Simplified Arabic"/>
                <w:sz w:val="30"/>
                <w:szCs w:val="30"/>
                <w:rtl/>
                <w:lang w:bidi="ar-EG"/>
              </w:rPr>
              <w:t>: نتائج الدراسة</w:t>
            </w:r>
            <w:r w:rsidRPr="00D635FF">
              <w:rPr>
                <w:rFonts w:ascii="Simplified Arabic" w:eastAsiaTheme="minorHAnsi" w:hAnsi="Simplified Arabic" w:cs="Simplified Arabic"/>
                <w:sz w:val="30"/>
                <w:szCs w:val="30"/>
                <w:rtl/>
                <w:lang w:bidi="ar-EG"/>
              </w:rPr>
              <w:t xml:space="preserve"> </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 xml:space="preserve">162 </w:t>
            </w:r>
            <w:r>
              <w:rPr>
                <w:rFonts w:ascii="Simplified Arabic" w:hAnsi="Simplified Arabic" w:cs="Simplified Arabic"/>
                <w:b/>
                <w:bCs/>
                <w:color w:val="000000"/>
                <w:sz w:val="28"/>
                <w:szCs w:val="28"/>
                <w:rtl/>
                <w:lang w:bidi="ar-EG"/>
              </w:rPr>
              <w:t>–</w:t>
            </w:r>
            <w:r>
              <w:rPr>
                <w:rFonts w:ascii="Simplified Arabic" w:hAnsi="Simplified Arabic" w:cs="Simplified Arabic" w:hint="cs"/>
                <w:b/>
                <w:bCs/>
                <w:color w:val="000000"/>
                <w:sz w:val="28"/>
                <w:szCs w:val="28"/>
                <w:rtl/>
                <w:lang w:bidi="ar-EG"/>
              </w:rPr>
              <w:t xml:space="preserve"> 163</w:t>
            </w:r>
          </w:p>
        </w:tc>
      </w:tr>
      <w:tr w:rsidR="00047F28" w:rsidTr="00813378">
        <w:trPr>
          <w:jc w:val="center"/>
        </w:trPr>
        <w:tc>
          <w:tcPr>
            <w:tcW w:w="7698" w:type="dxa"/>
          </w:tcPr>
          <w:p w:rsidR="00047F28" w:rsidRPr="00D635FF" w:rsidRDefault="00047F28" w:rsidP="00047F28">
            <w:pPr>
              <w:bidi/>
              <w:spacing w:after="0" w:line="240" w:lineRule="auto"/>
              <w:rPr>
                <w:rFonts w:ascii="Simplified Arabic" w:hAnsi="Simplified Arabic" w:cs="Simplified Arabic"/>
                <w:sz w:val="30"/>
                <w:szCs w:val="30"/>
                <w:rtl/>
                <w:lang w:bidi="ar-EG"/>
              </w:rPr>
            </w:pPr>
            <w:r w:rsidRPr="00D635FF">
              <w:rPr>
                <w:rFonts w:ascii="Simplified Arabic" w:hAnsi="Simplified Arabic" w:cs="Simplified Arabic" w:hint="cs"/>
                <w:sz w:val="30"/>
                <w:szCs w:val="30"/>
                <w:rtl/>
                <w:lang w:bidi="ar-EG"/>
              </w:rPr>
              <w:t>الفصل الثاني</w:t>
            </w:r>
            <w:r w:rsidRPr="00D635FF">
              <w:rPr>
                <w:rFonts w:ascii="Simplified Arabic" w:hAnsi="Simplified Arabic" w:cs="Simplified Arabic"/>
                <w:sz w:val="30"/>
                <w:szCs w:val="30"/>
                <w:rtl/>
                <w:lang w:bidi="ar-EG"/>
              </w:rPr>
              <w:t>: توصيات الدراسة</w:t>
            </w:r>
          </w:p>
        </w:tc>
        <w:tc>
          <w:tcPr>
            <w:tcW w:w="1856" w:type="dxa"/>
          </w:tcPr>
          <w:p w:rsidR="00047F28" w:rsidRDefault="00813378"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164 - 165</w:t>
            </w:r>
          </w:p>
        </w:tc>
      </w:tr>
      <w:tr w:rsidR="00047F28" w:rsidTr="00813378">
        <w:trPr>
          <w:jc w:val="center"/>
        </w:trPr>
        <w:tc>
          <w:tcPr>
            <w:tcW w:w="7698" w:type="dxa"/>
          </w:tcPr>
          <w:p w:rsidR="00047F28" w:rsidRPr="0006336A" w:rsidRDefault="00047F28" w:rsidP="00047F28">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قائمة المراجع</w:t>
            </w:r>
          </w:p>
        </w:tc>
        <w:tc>
          <w:tcPr>
            <w:tcW w:w="1856" w:type="dxa"/>
          </w:tcPr>
          <w:p w:rsidR="00047F28" w:rsidRDefault="00FE07E0" w:rsidP="00047F2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166</w:t>
            </w:r>
          </w:p>
        </w:tc>
      </w:tr>
      <w:tr w:rsidR="00047F28" w:rsidTr="00813378">
        <w:trPr>
          <w:jc w:val="center"/>
        </w:trPr>
        <w:tc>
          <w:tcPr>
            <w:tcW w:w="7698" w:type="dxa"/>
          </w:tcPr>
          <w:p w:rsidR="00047F28" w:rsidRPr="0006336A" w:rsidRDefault="00047F28" w:rsidP="00047F28">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الملاحق</w:t>
            </w:r>
          </w:p>
        </w:tc>
        <w:tc>
          <w:tcPr>
            <w:tcW w:w="1856" w:type="dxa"/>
          </w:tcPr>
          <w:p w:rsidR="00047F28" w:rsidRDefault="00FE07E0" w:rsidP="000C1C6E">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17</w:t>
            </w:r>
            <w:r w:rsidR="000C1C6E">
              <w:rPr>
                <w:rFonts w:ascii="Simplified Arabic" w:hAnsi="Simplified Arabic" w:cs="Simplified Arabic" w:hint="cs"/>
                <w:b/>
                <w:bCs/>
                <w:color w:val="000000"/>
                <w:sz w:val="28"/>
                <w:szCs w:val="28"/>
                <w:rtl/>
                <w:lang w:bidi="ar-EG"/>
              </w:rPr>
              <w:t>7</w:t>
            </w:r>
          </w:p>
        </w:tc>
      </w:tr>
      <w:tr w:rsidR="00FC63DF" w:rsidTr="00813378">
        <w:trPr>
          <w:jc w:val="center"/>
        </w:trPr>
        <w:tc>
          <w:tcPr>
            <w:tcW w:w="7698" w:type="dxa"/>
          </w:tcPr>
          <w:p w:rsidR="00FC63DF" w:rsidRDefault="00FC63DF" w:rsidP="00047F28">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ملخص الدراسة باللغة الانجليزية</w:t>
            </w:r>
          </w:p>
        </w:tc>
        <w:tc>
          <w:tcPr>
            <w:tcW w:w="1856" w:type="dxa"/>
          </w:tcPr>
          <w:p w:rsidR="00FC63DF" w:rsidRPr="00FC63DF" w:rsidRDefault="00FC63DF" w:rsidP="00047F28">
            <w:pPr>
              <w:bidi/>
              <w:spacing w:after="0" w:line="240" w:lineRule="auto"/>
              <w:jc w:val="center"/>
              <w:rPr>
                <w:rFonts w:asciiTheme="majorHAnsi" w:hAnsiTheme="majorHAnsi" w:cs="Simplified Arabic"/>
                <w:color w:val="000000"/>
                <w:sz w:val="24"/>
                <w:szCs w:val="24"/>
                <w:rtl/>
                <w:lang w:bidi="ar-EG"/>
              </w:rPr>
            </w:pPr>
            <w:r w:rsidRPr="00FC63DF">
              <w:rPr>
                <w:rFonts w:asciiTheme="majorHAnsi" w:hAnsiTheme="majorHAnsi" w:cs="Simplified Arabic"/>
                <w:color w:val="000000"/>
                <w:sz w:val="24"/>
                <w:szCs w:val="24"/>
                <w:lang w:bidi="ar-EG"/>
              </w:rPr>
              <w:t>II -VI</w:t>
            </w:r>
          </w:p>
        </w:tc>
      </w:tr>
      <w:tr w:rsidR="00FC63DF" w:rsidTr="00813378">
        <w:trPr>
          <w:jc w:val="center"/>
        </w:trPr>
        <w:tc>
          <w:tcPr>
            <w:tcW w:w="7698" w:type="dxa"/>
          </w:tcPr>
          <w:p w:rsidR="00FC63DF" w:rsidRDefault="00FC63DF" w:rsidP="00FC63DF">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مستخلص الدراسة باللغة الانجليزية</w:t>
            </w:r>
          </w:p>
        </w:tc>
        <w:tc>
          <w:tcPr>
            <w:tcW w:w="1856" w:type="dxa"/>
          </w:tcPr>
          <w:p w:rsidR="00FC63DF" w:rsidRPr="00FC63DF" w:rsidRDefault="00FC63DF" w:rsidP="00047F28">
            <w:pPr>
              <w:bidi/>
              <w:spacing w:after="0" w:line="240" w:lineRule="auto"/>
              <w:jc w:val="center"/>
              <w:rPr>
                <w:rFonts w:asciiTheme="majorHAnsi" w:hAnsiTheme="majorHAnsi" w:cs="Simplified Arabic"/>
                <w:color w:val="000000"/>
                <w:sz w:val="24"/>
                <w:szCs w:val="24"/>
                <w:lang w:bidi="ar-EG"/>
              </w:rPr>
            </w:pPr>
            <w:r w:rsidRPr="00FC63DF">
              <w:rPr>
                <w:rFonts w:asciiTheme="majorHAnsi" w:hAnsiTheme="majorHAnsi" w:cs="Simplified Arabic"/>
                <w:color w:val="000000"/>
                <w:sz w:val="24"/>
                <w:szCs w:val="24"/>
                <w:lang w:bidi="ar-EG"/>
              </w:rPr>
              <w:t>I</w:t>
            </w:r>
          </w:p>
        </w:tc>
      </w:tr>
    </w:tbl>
    <w:p w:rsidR="00093E00" w:rsidRPr="00813378" w:rsidRDefault="00093E00" w:rsidP="00093E00">
      <w:pPr>
        <w:bidi/>
        <w:spacing w:after="0" w:line="240" w:lineRule="auto"/>
        <w:jc w:val="center"/>
        <w:rPr>
          <w:rFonts w:ascii="Simplified Arabic" w:hAnsi="Simplified Arabic" w:cs="Simplified Arabic"/>
          <w:b/>
          <w:bCs/>
          <w:color w:val="000000"/>
          <w:sz w:val="14"/>
          <w:szCs w:val="14"/>
          <w:lang w:bidi="ar-EG"/>
        </w:rPr>
      </w:pPr>
    </w:p>
    <w:p w:rsidR="006D42EA" w:rsidRDefault="003B34A2" w:rsidP="00093E00">
      <w:pPr>
        <w:bidi/>
        <w:spacing w:after="0" w:line="240" w:lineRule="auto"/>
        <w:jc w:val="center"/>
        <w:rPr>
          <w:rFonts w:ascii="Simplified Arabic" w:hAnsi="Simplified Arabic" w:cs="Simplified Arabic"/>
          <w:b/>
          <w:bCs/>
          <w:color w:val="000000"/>
          <w:sz w:val="28"/>
          <w:szCs w:val="28"/>
          <w:rtl/>
          <w:lang w:bidi="ar-EG"/>
        </w:rPr>
      </w:pPr>
      <w:r w:rsidRPr="00D17A4B">
        <w:rPr>
          <w:rFonts w:ascii="Simplified Arabic" w:hAnsi="Simplified Arabic" w:cs="Simplified Arabic" w:hint="cs"/>
          <w:b/>
          <w:bCs/>
          <w:color w:val="000000"/>
          <w:sz w:val="30"/>
          <w:szCs w:val="30"/>
          <w:rtl/>
          <w:lang w:bidi="ar-EG"/>
        </w:rPr>
        <w:t>فهرس</w:t>
      </w:r>
      <w:r w:rsidR="006D42EA" w:rsidRPr="00D17A4B">
        <w:rPr>
          <w:rFonts w:ascii="Simplified Arabic" w:hAnsi="Simplified Arabic" w:cs="Simplified Arabic"/>
          <w:b/>
          <w:bCs/>
          <w:color w:val="000000"/>
          <w:sz w:val="30"/>
          <w:szCs w:val="30"/>
          <w:rtl/>
          <w:lang w:bidi="ar-EG"/>
        </w:rPr>
        <w:t xml:space="preserve"> الجداول</w:t>
      </w:r>
    </w:p>
    <w:p w:rsidR="006D42EA" w:rsidRPr="00813378" w:rsidRDefault="006D42EA" w:rsidP="00B840A8">
      <w:pPr>
        <w:bidi/>
        <w:spacing w:after="0" w:line="240" w:lineRule="auto"/>
        <w:jc w:val="center"/>
        <w:rPr>
          <w:rFonts w:ascii="Simplified Arabic" w:hAnsi="Simplified Arabic" w:cs="Simplified Arabic"/>
          <w:b/>
          <w:bCs/>
          <w:color w:val="000000"/>
          <w:sz w:val="14"/>
          <w:szCs w:val="14"/>
          <w:rtl/>
          <w:lang w:bidi="ar-EG"/>
        </w:rPr>
      </w:pPr>
    </w:p>
    <w:tbl>
      <w:tblPr>
        <w:tblStyle w:val="TableGrid"/>
        <w:bidiVisual/>
        <w:tblW w:w="9524" w:type="dxa"/>
        <w:jc w:val="center"/>
        <w:tblLook w:val="04A0" w:firstRow="1" w:lastRow="0" w:firstColumn="1" w:lastColumn="0" w:noHBand="0" w:noVBand="1"/>
      </w:tblPr>
      <w:tblGrid>
        <w:gridCol w:w="1229"/>
        <w:gridCol w:w="7178"/>
        <w:gridCol w:w="1117"/>
      </w:tblGrid>
      <w:tr w:rsidR="006D42EA" w:rsidTr="00AD3DD7">
        <w:trPr>
          <w:jc w:val="center"/>
        </w:trPr>
        <w:tc>
          <w:tcPr>
            <w:tcW w:w="1229" w:type="dxa"/>
          </w:tcPr>
          <w:p w:rsidR="006D42EA" w:rsidRDefault="006D42EA" w:rsidP="00B840A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رقم الجدول</w:t>
            </w:r>
          </w:p>
        </w:tc>
        <w:tc>
          <w:tcPr>
            <w:tcW w:w="7178" w:type="dxa"/>
          </w:tcPr>
          <w:p w:rsidR="006D42EA" w:rsidRDefault="006D42EA" w:rsidP="00B840A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الجدول</w:t>
            </w:r>
          </w:p>
        </w:tc>
        <w:tc>
          <w:tcPr>
            <w:tcW w:w="1117" w:type="dxa"/>
          </w:tcPr>
          <w:p w:rsidR="006D42EA" w:rsidRDefault="00D128DE" w:rsidP="00B840A8">
            <w:pPr>
              <w:bidi/>
              <w:spacing w:after="0" w:line="24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الصفحة</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1</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وصف مجتمع الدراسة (الاحياء/المركز) بمحافظة الجيزة</w:t>
            </w:r>
          </w:p>
        </w:tc>
        <w:tc>
          <w:tcPr>
            <w:tcW w:w="1117" w:type="dxa"/>
          </w:tcPr>
          <w:p w:rsidR="006D42EA" w:rsidRPr="00163100" w:rsidRDefault="00813378"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149</w:t>
            </w:r>
          </w:p>
        </w:tc>
      </w:tr>
      <w:tr w:rsidR="006D42EA" w:rsidTr="00AD3DD7">
        <w:trPr>
          <w:jc w:val="center"/>
        </w:trPr>
        <w:tc>
          <w:tcPr>
            <w:tcW w:w="1229" w:type="dxa"/>
          </w:tcPr>
          <w:p w:rsidR="006D42EA" w:rsidRPr="00163100" w:rsidRDefault="009A4F88" w:rsidP="003B34A2">
            <w:pPr>
              <w:tabs>
                <w:tab w:val="left" w:pos="403"/>
                <w:tab w:val="center" w:pos="506"/>
              </w:tabs>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2</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 xml:space="preserve">حصر عدد التنفيذين </w:t>
            </w:r>
            <w:r w:rsidR="00D128DE" w:rsidRPr="00AD3DD7">
              <w:rPr>
                <w:rFonts w:ascii="Simplified Arabic" w:hAnsi="Simplified Arabic" w:cs="Simplified Arabic" w:hint="cs"/>
                <w:color w:val="000000"/>
                <w:sz w:val="26"/>
                <w:szCs w:val="26"/>
                <w:rtl/>
                <w:lang w:bidi="ar-EG"/>
              </w:rPr>
              <w:t>في</w:t>
            </w:r>
            <w:r w:rsidRPr="00AD3DD7">
              <w:rPr>
                <w:rFonts w:ascii="Simplified Arabic" w:hAnsi="Simplified Arabic" w:cs="Simplified Arabic"/>
                <w:color w:val="000000"/>
                <w:sz w:val="26"/>
                <w:szCs w:val="26"/>
                <w:rtl/>
                <w:lang w:bidi="ar-EG"/>
              </w:rPr>
              <w:t xml:space="preserve"> (الاحياء/المركز) محل الدراسة</w:t>
            </w:r>
          </w:p>
        </w:tc>
        <w:tc>
          <w:tcPr>
            <w:tcW w:w="1117" w:type="dxa"/>
          </w:tcPr>
          <w:p w:rsidR="006D42EA" w:rsidRPr="00163100" w:rsidRDefault="00813378"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150</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3</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معاملات ارتباط بين الدرجة الكلية لكل محور</w:t>
            </w:r>
            <w:r w:rsidRPr="00AD3DD7">
              <w:rPr>
                <w:rFonts w:ascii="Simplified Arabic" w:hAnsi="Simplified Arabic" w:cs="Simplified Arabic" w:hint="cs"/>
                <w:color w:val="000000"/>
                <w:sz w:val="26"/>
                <w:szCs w:val="26"/>
                <w:rtl/>
                <w:lang w:bidi="ar-EG"/>
              </w:rPr>
              <w:t xml:space="preserve"> </w:t>
            </w:r>
            <w:r w:rsidRPr="00AD3DD7">
              <w:rPr>
                <w:rFonts w:ascii="Simplified Arabic" w:hAnsi="Simplified Arabic" w:cs="Simplified Arabic"/>
                <w:color w:val="000000"/>
                <w:sz w:val="26"/>
                <w:szCs w:val="26"/>
                <w:rtl/>
                <w:lang w:bidi="ar-EG"/>
              </w:rPr>
              <w:t>بالدرجة الكلية للاستقصاء</w:t>
            </w:r>
          </w:p>
        </w:tc>
        <w:tc>
          <w:tcPr>
            <w:tcW w:w="1117" w:type="dxa"/>
          </w:tcPr>
          <w:p w:rsidR="006D42EA" w:rsidRPr="00163100" w:rsidRDefault="008F61B9"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153</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4</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معاملات ارتباط بين الدرجة الكلية لأبعاد المحور الأول بالدرجة الكلية للمحور الأول</w:t>
            </w:r>
          </w:p>
        </w:tc>
        <w:tc>
          <w:tcPr>
            <w:tcW w:w="1117" w:type="dxa"/>
          </w:tcPr>
          <w:p w:rsidR="006D42EA" w:rsidRPr="00163100" w:rsidRDefault="008F61B9"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153</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5</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 xml:space="preserve">معاملات ارتباط بين الدرجة الكلية لأبعاد المحور </w:t>
            </w:r>
            <w:r w:rsidR="00D128DE" w:rsidRPr="00AD3DD7">
              <w:rPr>
                <w:rFonts w:ascii="Simplified Arabic" w:hAnsi="Simplified Arabic" w:cs="Simplified Arabic" w:hint="cs"/>
                <w:color w:val="000000"/>
                <w:sz w:val="26"/>
                <w:szCs w:val="26"/>
                <w:rtl/>
                <w:lang w:bidi="ar-EG"/>
              </w:rPr>
              <w:t>الثاني</w:t>
            </w:r>
            <w:r w:rsidRPr="00AD3DD7">
              <w:rPr>
                <w:rFonts w:ascii="Simplified Arabic" w:hAnsi="Simplified Arabic" w:cs="Simplified Arabic"/>
                <w:color w:val="000000"/>
                <w:sz w:val="26"/>
                <w:szCs w:val="26"/>
                <w:rtl/>
                <w:lang w:bidi="ar-EG"/>
              </w:rPr>
              <w:t xml:space="preserve"> بالدرجة الكلية للمحور </w:t>
            </w:r>
            <w:r w:rsidR="00D128DE" w:rsidRPr="00AD3DD7">
              <w:rPr>
                <w:rFonts w:ascii="Simplified Arabic" w:hAnsi="Simplified Arabic" w:cs="Simplified Arabic" w:hint="cs"/>
                <w:color w:val="000000"/>
                <w:sz w:val="26"/>
                <w:szCs w:val="26"/>
                <w:rtl/>
                <w:lang w:bidi="ar-EG"/>
              </w:rPr>
              <w:t>الثاني</w:t>
            </w:r>
          </w:p>
        </w:tc>
        <w:tc>
          <w:tcPr>
            <w:tcW w:w="1117" w:type="dxa"/>
          </w:tcPr>
          <w:p w:rsidR="006D42EA" w:rsidRPr="00163100" w:rsidRDefault="008F61B9"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154</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6</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معاملات ارتباط بين الدرجة الكلية لأبعاد المحور الثالث بالدرجة الكلية للمحور الثالث</w:t>
            </w:r>
          </w:p>
        </w:tc>
        <w:tc>
          <w:tcPr>
            <w:tcW w:w="1117" w:type="dxa"/>
          </w:tcPr>
          <w:p w:rsidR="006D42EA" w:rsidRPr="00163100" w:rsidRDefault="008F61B9"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154</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7</w:t>
            </w:r>
          </w:p>
        </w:tc>
        <w:tc>
          <w:tcPr>
            <w:tcW w:w="7178" w:type="dxa"/>
          </w:tcPr>
          <w:p w:rsidR="006D42EA" w:rsidRPr="00AD3DD7" w:rsidRDefault="00AD3DD7"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نتائج اختبار</w:t>
            </w:r>
            <w:r w:rsidR="006D42EA" w:rsidRPr="00AD3DD7">
              <w:rPr>
                <w:rFonts w:ascii="Simplified Arabic" w:hAnsi="Simplified Arabic" w:cs="Simplified Arabic"/>
                <w:color w:val="000000"/>
                <w:sz w:val="26"/>
                <w:szCs w:val="26"/>
                <w:rtl/>
                <w:lang w:bidi="ar-EG"/>
              </w:rPr>
              <w:t>"ت" للعينة الواحدة لجميع ابعاد المحور الأول والدرجة الكلية للمحور الأول</w:t>
            </w:r>
          </w:p>
        </w:tc>
        <w:tc>
          <w:tcPr>
            <w:tcW w:w="1117" w:type="dxa"/>
          </w:tcPr>
          <w:p w:rsidR="006D42EA" w:rsidRPr="00163100" w:rsidRDefault="00813378"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157</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8</w:t>
            </w:r>
          </w:p>
        </w:tc>
        <w:tc>
          <w:tcPr>
            <w:tcW w:w="7178" w:type="dxa"/>
          </w:tcPr>
          <w:p w:rsidR="006D42EA" w:rsidRPr="00AD3DD7" w:rsidRDefault="00AD3DD7"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نتائج اختبار</w:t>
            </w:r>
            <w:r w:rsidR="006D42EA" w:rsidRPr="00AD3DD7">
              <w:rPr>
                <w:rFonts w:ascii="Simplified Arabic" w:hAnsi="Simplified Arabic" w:cs="Simplified Arabic"/>
                <w:color w:val="000000"/>
                <w:sz w:val="26"/>
                <w:szCs w:val="26"/>
                <w:rtl/>
                <w:lang w:bidi="ar-EG"/>
              </w:rPr>
              <w:t xml:space="preserve">"ت" للعينة الواحدة لجميع ابعاد المحور </w:t>
            </w:r>
            <w:r w:rsidR="00D128DE" w:rsidRPr="00AD3DD7">
              <w:rPr>
                <w:rFonts w:ascii="Simplified Arabic" w:hAnsi="Simplified Arabic" w:cs="Simplified Arabic" w:hint="cs"/>
                <w:color w:val="000000"/>
                <w:sz w:val="26"/>
                <w:szCs w:val="26"/>
                <w:rtl/>
                <w:lang w:bidi="ar-EG"/>
              </w:rPr>
              <w:t>الثاني</w:t>
            </w:r>
            <w:r w:rsidR="006D42EA" w:rsidRPr="00AD3DD7">
              <w:rPr>
                <w:rFonts w:ascii="Simplified Arabic" w:hAnsi="Simplified Arabic" w:cs="Simplified Arabic"/>
                <w:color w:val="000000"/>
                <w:sz w:val="26"/>
                <w:szCs w:val="26"/>
                <w:rtl/>
                <w:lang w:bidi="ar-EG"/>
              </w:rPr>
              <w:t xml:space="preserve"> والدرجة الكلية للمحور </w:t>
            </w:r>
            <w:r w:rsidR="00D128DE" w:rsidRPr="00AD3DD7">
              <w:rPr>
                <w:rFonts w:ascii="Simplified Arabic" w:hAnsi="Simplified Arabic" w:cs="Simplified Arabic" w:hint="cs"/>
                <w:color w:val="000000"/>
                <w:sz w:val="26"/>
                <w:szCs w:val="26"/>
                <w:rtl/>
                <w:lang w:bidi="ar-EG"/>
              </w:rPr>
              <w:t>الثاني</w:t>
            </w:r>
          </w:p>
        </w:tc>
        <w:tc>
          <w:tcPr>
            <w:tcW w:w="1117" w:type="dxa"/>
          </w:tcPr>
          <w:p w:rsidR="006D42EA" w:rsidRPr="00163100" w:rsidRDefault="00813378"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158</w:t>
            </w:r>
          </w:p>
        </w:tc>
      </w:tr>
      <w:tr w:rsidR="006D42EA" w:rsidTr="00AD3DD7">
        <w:trPr>
          <w:jc w:val="center"/>
        </w:trPr>
        <w:tc>
          <w:tcPr>
            <w:tcW w:w="1229" w:type="dxa"/>
          </w:tcPr>
          <w:p w:rsidR="006D42EA" w:rsidRPr="00163100" w:rsidRDefault="009A4F88" w:rsidP="003B34A2">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5-</w:t>
            </w:r>
            <w:r w:rsidR="006D42EA" w:rsidRPr="00163100">
              <w:rPr>
                <w:rFonts w:ascii="Simplified Arabic" w:hAnsi="Simplified Arabic" w:cs="Simplified Arabic"/>
                <w:color w:val="000000"/>
                <w:sz w:val="28"/>
                <w:szCs w:val="28"/>
                <w:rtl/>
                <w:lang w:bidi="ar-EG"/>
              </w:rPr>
              <w:t>9</w:t>
            </w:r>
          </w:p>
        </w:tc>
        <w:tc>
          <w:tcPr>
            <w:tcW w:w="7178" w:type="dxa"/>
          </w:tcPr>
          <w:p w:rsidR="006D42EA" w:rsidRPr="00AD3DD7" w:rsidRDefault="006D42EA" w:rsidP="00B840A8">
            <w:pPr>
              <w:bidi/>
              <w:spacing w:after="0" w:line="240" w:lineRule="auto"/>
              <w:jc w:val="center"/>
              <w:rPr>
                <w:rFonts w:ascii="Simplified Arabic" w:hAnsi="Simplified Arabic" w:cs="Simplified Arabic"/>
                <w:color w:val="000000"/>
                <w:sz w:val="26"/>
                <w:szCs w:val="26"/>
                <w:rtl/>
                <w:lang w:bidi="ar-EG"/>
              </w:rPr>
            </w:pPr>
            <w:r w:rsidRPr="00AD3DD7">
              <w:rPr>
                <w:rFonts w:ascii="Simplified Arabic" w:hAnsi="Simplified Arabic" w:cs="Simplified Arabic"/>
                <w:color w:val="000000"/>
                <w:sz w:val="26"/>
                <w:szCs w:val="26"/>
                <w:rtl/>
                <w:lang w:bidi="ar-EG"/>
              </w:rPr>
              <w:t>التكرارات والنسب المئوية لعينة بلغت 143</w:t>
            </w:r>
          </w:p>
        </w:tc>
        <w:tc>
          <w:tcPr>
            <w:tcW w:w="1117" w:type="dxa"/>
          </w:tcPr>
          <w:p w:rsidR="006D42EA" w:rsidRPr="00163100" w:rsidRDefault="00813378" w:rsidP="00B840A8">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159</w:t>
            </w:r>
          </w:p>
        </w:tc>
      </w:tr>
    </w:tbl>
    <w:p w:rsidR="006D42EA" w:rsidRPr="00D17A4B" w:rsidRDefault="006D42EA" w:rsidP="00B840A8">
      <w:pPr>
        <w:bidi/>
        <w:spacing w:after="0" w:line="240" w:lineRule="auto"/>
        <w:jc w:val="center"/>
        <w:rPr>
          <w:rFonts w:ascii="Simplified Arabic" w:hAnsi="Simplified Arabic" w:cs="Simplified Arabic"/>
          <w:b/>
          <w:bCs/>
          <w:color w:val="000000"/>
          <w:sz w:val="2"/>
          <w:szCs w:val="2"/>
          <w:rtl/>
          <w:lang w:bidi="ar-EG"/>
        </w:rPr>
      </w:pPr>
    </w:p>
    <w:p w:rsidR="0045076C" w:rsidRPr="00AD3DD7" w:rsidRDefault="003B34A2" w:rsidP="00B840A8">
      <w:pPr>
        <w:bidi/>
        <w:spacing w:after="0" w:line="240" w:lineRule="auto"/>
        <w:jc w:val="center"/>
        <w:rPr>
          <w:rFonts w:ascii="Simplified Arabic" w:hAnsi="Simplified Arabic" w:cs="Simplified Arabic"/>
          <w:b/>
          <w:bCs/>
          <w:color w:val="000000"/>
          <w:sz w:val="28"/>
          <w:szCs w:val="28"/>
          <w:rtl/>
          <w:lang w:bidi="ar-EG"/>
        </w:rPr>
      </w:pPr>
      <w:r w:rsidRPr="00D17A4B">
        <w:rPr>
          <w:rFonts w:ascii="Simplified Arabic" w:hAnsi="Simplified Arabic" w:cs="Simplified Arabic" w:hint="cs"/>
          <w:b/>
          <w:bCs/>
          <w:color w:val="000000"/>
          <w:sz w:val="30"/>
          <w:szCs w:val="30"/>
          <w:rtl/>
          <w:lang w:bidi="ar-EG"/>
        </w:rPr>
        <w:t>فهرس</w:t>
      </w:r>
      <w:r w:rsidR="0045076C" w:rsidRPr="00D17A4B">
        <w:rPr>
          <w:rFonts w:ascii="Simplified Arabic" w:hAnsi="Simplified Arabic" w:cs="Simplified Arabic"/>
          <w:b/>
          <w:bCs/>
          <w:color w:val="000000"/>
          <w:sz w:val="30"/>
          <w:szCs w:val="30"/>
          <w:rtl/>
          <w:lang w:bidi="ar-EG"/>
        </w:rPr>
        <w:t xml:space="preserve"> الأشكال</w:t>
      </w:r>
    </w:p>
    <w:p w:rsidR="00163100" w:rsidRPr="00813378" w:rsidRDefault="00163100" w:rsidP="00B840A8">
      <w:pPr>
        <w:bidi/>
        <w:spacing w:after="0" w:line="240" w:lineRule="auto"/>
        <w:jc w:val="center"/>
        <w:rPr>
          <w:rFonts w:asciiTheme="majorBidi" w:hAnsiTheme="majorBidi" w:cstheme="majorBidi"/>
          <w:b/>
          <w:bCs/>
          <w:color w:val="000000"/>
          <w:rtl/>
          <w:lang w:bidi="ar-EG"/>
        </w:rPr>
      </w:pPr>
    </w:p>
    <w:tbl>
      <w:tblPr>
        <w:tblStyle w:val="TableGrid"/>
        <w:bidiVisual/>
        <w:tblW w:w="9288" w:type="dxa"/>
        <w:tblLook w:val="04A0" w:firstRow="1" w:lastRow="0" w:firstColumn="1" w:lastColumn="0" w:noHBand="0" w:noVBand="1"/>
      </w:tblPr>
      <w:tblGrid>
        <w:gridCol w:w="1250"/>
        <w:gridCol w:w="6662"/>
        <w:gridCol w:w="1376"/>
      </w:tblGrid>
      <w:tr w:rsidR="00163100" w:rsidTr="00163100">
        <w:tc>
          <w:tcPr>
            <w:tcW w:w="1250" w:type="dxa"/>
          </w:tcPr>
          <w:p w:rsidR="00163100" w:rsidRPr="00D17A4B" w:rsidRDefault="00163100" w:rsidP="00B840A8">
            <w:pPr>
              <w:bidi/>
              <w:spacing w:after="0" w:line="240" w:lineRule="auto"/>
              <w:jc w:val="center"/>
              <w:rPr>
                <w:rFonts w:ascii="Simplified Arabic" w:hAnsi="Simplified Arabic" w:cs="Simplified Arabic"/>
                <w:b/>
                <w:bCs/>
                <w:color w:val="000000"/>
                <w:sz w:val="28"/>
                <w:szCs w:val="28"/>
                <w:rtl/>
                <w:lang w:bidi="ar-EG"/>
              </w:rPr>
            </w:pPr>
            <w:r w:rsidRPr="00D17A4B">
              <w:rPr>
                <w:rFonts w:ascii="Simplified Arabic" w:hAnsi="Simplified Arabic" w:cs="Simplified Arabic"/>
                <w:b/>
                <w:bCs/>
                <w:color w:val="000000"/>
                <w:sz w:val="28"/>
                <w:szCs w:val="28"/>
                <w:rtl/>
                <w:lang w:bidi="ar-EG"/>
              </w:rPr>
              <w:t>رقم الشكل</w:t>
            </w:r>
          </w:p>
        </w:tc>
        <w:tc>
          <w:tcPr>
            <w:tcW w:w="6662" w:type="dxa"/>
          </w:tcPr>
          <w:p w:rsidR="00163100" w:rsidRPr="00D17A4B" w:rsidRDefault="00163100" w:rsidP="00B840A8">
            <w:pPr>
              <w:bidi/>
              <w:spacing w:after="0" w:line="240" w:lineRule="auto"/>
              <w:jc w:val="center"/>
              <w:rPr>
                <w:rFonts w:ascii="Simplified Arabic" w:hAnsi="Simplified Arabic" w:cs="Simplified Arabic"/>
                <w:b/>
                <w:bCs/>
                <w:color w:val="000000"/>
                <w:sz w:val="28"/>
                <w:szCs w:val="28"/>
                <w:rtl/>
                <w:lang w:bidi="ar-EG"/>
              </w:rPr>
            </w:pPr>
            <w:r w:rsidRPr="00D17A4B">
              <w:rPr>
                <w:rFonts w:ascii="Simplified Arabic" w:hAnsi="Simplified Arabic" w:cs="Simplified Arabic"/>
                <w:b/>
                <w:bCs/>
                <w:color w:val="000000"/>
                <w:sz w:val="28"/>
                <w:szCs w:val="28"/>
                <w:rtl/>
                <w:lang w:bidi="ar-EG"/>
              </w:rPr>
              <w:t>الموضوع</w:t>
            </w:r>
          </w:p>
        </w:tc>
        <w:tc>
          <w:tcPr>
            <w:tcW w:w="1376" w:type="dxa"/>
          </w:tcPr>
          <w:p w:rsidR="00163100" w:rsidRPr="00D17A4B" w:rsidRDefault="00163100" w:rsidP="00B840A8">
            <w:pPr>
              <w:bidi/>
              <w:spacing w:after="0" w:line="240" w:lineRule="auto"/>
              <w:jc w:val="center"/>
              <w:rPr>
                <w:rFonts w:ascii="Simplified Arabic" w:hAnsi="Simplified Arabic" w:cs="Simplified Arabic"/>
                <w:b/>
                <w:bCs/>
                <w:color w:val="000000"/>
                <w:sz w:val="28"/>
                <w:szCs w:val="28"/>
                <w:rtl/>
                <w:lang w:bidi="ar-EG"/>
              </w:rPr>
            </w:pPr>
            <w:r w:rsidRPr="00D17A4B">
              <w:rPr>
                <w:rFonts w:ascii="Simplified Arabic" w:hAnsi="Simplified Arabic" w:cs="Simplified Arabic"/>
                <w:b/>
                <w:bCs/>
                <w:color w:val="000000"/>
                <w:sz w:val="28"/>
                <w:szCs w:val="28"/>
                <w:rtl/>
                <w:lang w:bidi="ar-EG"/>
              </w:rPr>
              <w:t>الصفحة</w:t>
            </w:r>
          </w:p>
        </w:tc>
      </w:tr>
      <w:tr w:rsidR="00163100" w:rsidTr="00D17A4B">
        <w:trPr>
          <w:trHeight w:val="327"/>
        </w:trPr>
        <w:tc>
          <w:tcPr>
            <w:tcW w:w="1250" w:type="dxa"/>
            <w:vAlign w:val="center"/>
          </w:tcPr>
          <w:p w:rsidR="00163100" w:rsidRPr="00D17A4B" w:rsidRDefault="003A549C" w:rsidP="00B840A8">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rPr>
              <w:t>1-1</w:t>
            </w:r>
          </w:p>
        </w:tc>
        <w:tc>
          <w:tcPr>
            <w:tcW w:w="6662" w:type="dxa"/>
            <w:vAlign w:val="center"/>
          </w:tcPr>
          <w:p w:rsidR="00163100" w:rsidRPr="00D17A4B" w:rsidRDefault="00163100" w:rsidP="00B840A8">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وظائف الإدارة المحلية</w:t>
            </w:r>
          </w:p>
        </w:tc>
        <w:tc>
          <w:tcPr>
            <w:tcW w:w="1376" w:type="dxa"/>
            <w:vAlign w:val="center"/>
          </w:tcPr>
          <w:p w:rsidR="00163100" w:rsidRPr="00D17A4B" w:rsidRDefault="00813378" w:rsidP="00B840A8">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7</w:t>
            </w:r>
          </w:p>
        </w:tc>
      </w:tr>
      <w:tr w:rsidR="00163100" w:rsidTr="00D17A4B">
        <w:tc>
          <w:tcPr>
            <w:tcW w:w="1250" w:type="dxa"/>
            <w:vAlign w:val="center"/>
          </w:tcPr>
          <w:p w:rsidR="00163100" w:rsidRPr="00D17A4B" w:rsidRDefault="00E5650A" w:rsidP="00B840A8">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2 - 1</w:t>
            </w:r>
          </w:p>
        </w:tc>
        <w:tc>
          <w:tcPr>
            <w:tcW w:w="6662" w:type="dxa"/>
            <w:vAlign w:val="center"/>
          </w:tcPr>
          <w:p w:rsidR="00163100" w:rsidRPr="00D17A4B" w:rsidRDefault="00163100" w:rsidP="00B840A8">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التنمية ثلاثية العناصر</w:t>
            </w:r>
          </w:p>
        </w:tc>
        <w:tc>
          <w:tcPr>
            <w:tcW w:w="1376" w:type="dxa"/>
            <w:vAlign w:val="center"/>
          </w:tcPr>
          <w:p w:rsidR="00163100" w:rsidRPr="00D17A4B" w:rsidRDefault="00813378" w:rsidP="00B840A8">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63</w:t>
            </w:r>
          </w:p>
        </w:tc>
      </w:tr>
      <w:tr w:rsidR="00E5650A" w:rsidTr="00D17A4B">
        <w:tc>
          <w:tcPr>
            <w:tcW w:w="1250" w:type="dxa"/>
            <w:vAlign w:val="center"/>
          </w:tcPr>
          <w:p w:rsidR="00E5650A" w:rsidRPr="00D17A4B" w:rsidRDefault="00E5650A" w:rsidP="00E5650A">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3 - 1</w:t>
            </w:r>
          </w:p>
        </w:tc>
        <w:tc>
          <w:tcPr>
            <w:tcW w:w="6662" w:type="dxa"/>
            <w:vAlign w:val="center"/>
          </w:tcPr>
          <w:p w:rsidR="00E5650A" w:rsidRPr="00D17A4B" w:rsidRDefault="00E5650A" w:rsidP="00E5650A">
            <w:pPr>
              <w:bidi/>
              <w:spacing w:after="0" w:line="240" w:lineRule="auto"/>
              <w:jc w:val="center"/>
              <w:rPr>
                <w:rFonts w:ascii="Simplified Arabic" w:hAnsi="Simplified Arabic" w:cs="Simplified Arabic"/>
                <w:color w:val="000000"/>
                <w:sz w:val="28"/>
                <w:szCs w:val="28"/>
                <w:rtl/>
                <w:lang w:bidi="ar-EG"/>
              </w:rPr>
            </w:pPr>
            <w:r w:rsidRPr="00D17A4B">
              <w:rPr>
                <w:rFonts w:ascii="Simplified Arabic" w:hAnsi="Simplified Arabic" w:cs="Simplified Arabic"/>
                <w:color w:val="000000"/>
                <w:sz w:val="28"/>
                <w:szCs w:val="28"/>
                <w:rtl/>
                <w:lang w:bidi="ar-EG"/>
              </w:rPr>
              <w:t>الفاعلين في مجال الحوكمة</w:t>
            </w:r>
          </w:p>
        </w:tc>
        <w:tc>
          <w:tcPr>
            <w:tcW w:w="1376" w:type="dxa"/>
            <w:vAlign w:val="center"/>
          </w:tcPr>
          <w:p w:rsidR="00E5650A" w:rsidRPr="00D17A4B" w:rsidRDefault="00603940" w:rsidP="00E5650A">
            <w:pPr>
              <w:bidi/>
              <w:spacing w:after="0" w:line="240" w:lineRule="auto"/>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86</w:t>
            </w:r>
          </w:p>
        </w:tc>
      </w:tr>
    </w:tbl>
    <w:p w:rsidR="0045076C" w:rsidRDefault="0045076C" w:rsidP="00B840A8">
      <w:pPr>
        <w:bidi/>
        <w:spacing w:after="0" w:line="240" w:lineRule="auto"/>
        <w:jc w:val="center"/>
        <w:rPr>
          <w:rFonts w:asciiTheme="majorBidi" w:hAnsiTheme="majorBidi" w:cstheme="majorBidi"/>
          <w:b/>
          <w:bCs/>
          <w:color w:val="000000"/>
          <w:sz w:val="28"/>
          <w:szCs w:val="28"/>
          <w:rtl/>
          <w:lang w:bidi="ar-EG"/>
        </w:rPr>
      </w:pPr>
    </w:p>
    <w:p w:rsidR="004042B4" w:rsidRDefault="004042B4" w:rsidP="004042B4">
      <w:pPr>
        <w:tabs>
          <w:tab w:val="right" w:pos="4976"/>
        </w:tabs>
        <w:bidi/>
        <w:spacing w:after="0" w:line="240" w:lineRule="auto"/>
        <w:jc w:val="center"/>
        <w:rPr>
          <w:rFonts w:ascii="Simplified Arabic" w:hAnsi="Simplified Arabic" w:cs="Simplified Arabic"/>
          <w:b/>
          <w:bCs/>
          <w:sz w:val="52"/>
          <w:szCs w:val="52"/>
          <w:rtl/>
          <w:lang w:bidi="ar-EG"/>
        </w:rPr>
      </w:pPr>
    </w:p>
    <w:p w:rsidR="004042B4" w:rsidRDefault="004042B4" w:rsidP="004042B4">
      <w:pPr>
        <w:tabs>
          <w:tab w:val="right" w:pos="4976"/>
        </w:tabs>
        <w:bidi/>
        <w:spacing w:after="0" w:line="240" w:lineRule="auto"/>
        <w:jc w:val="center"/>
        <w:rPr>
          <w:rFonts w:ascii="Simplified Arabic" w:hAnsi="Simplified Arabic" w:cs="Simplified Arabic"/>
          <w:b/>
          <w:bCs/>
          <w:sz w:val="52"/>
          <w:szCs w:val="52"/>
          <w:rtl/>
          <w:lang w:bidi="ar-EG"/>
        </w:rPr>
      </w:pPr>
    </w:p>
    <w:p w:rsidR="00B840A8" w:rsidRDefault="00B840A8" w:rsidP="00B840A8">
      <w:pPr>
        <w:tabs>
          <w:tab w:val="right" w:pos="4976"/>
        </w:tabs>
        <w:bidi/>
        <w:spacing w:after="0" w:line="240" w:lineRule="auto"/>
        <w:jc w:val="center"/>
        <w:rPr>
          <w:rFonts w:ascii="Simplified Arabic" w:hAnsi="Simplified Arabic" w:cs="Simplified Arabic"/>
          <w:b/>
          <w:bCs/>
          <w:sz w:val="52"/>
          <w:szCs w:val="52"/>
          <w:rtl/>
          <w:lang w:bidi="ar-EG"/>
        </w:rPr>
      </w:pPr>
    </w:p>
    <w:p w:rsidR="00665A4F" w:rsidRDefault="00665A4F" w:rsidP="00665A4F">
      <w:pPr>
        <w:tabs>
          <w:tab w:val="right" w:pos="4976"/>
        </w:tabs>
        <w:bidi/>
        <w:spacing w:after="0" w:line="240" w:lineRule="auto"/>
        <w:jc w:val="center"/>
        <w:rPr>
          <w:rFonts w:ascii="Simplified Arabic" w:hAnsi="Simplified Arabic" w:cs="Simplified Arabic"/>
          <w:b/>
          <w:bCs/>
          <w:sz w:val="52"/>
          <w:szCs w:val="52"/>
          <w:lang w:bidi="ar-EG"/>
        </w:rPr>
      </w:pPr>
    </w:p>
    <w:p w:rsidR="00D17A4B" w:rsidRDefault="00D17A4B" w:rsidP="00D17A4B">
      <w:pPr>
        <w:tabs>
          <w:tab w:val="right" w:pos="4976"/>
        </w:tabs>
        <w:bidi/>
        <w:spacing w:after="0" w:line="240" w:lineRule="auto"/>
        <w:jc w:val="center"/>
        <w:rPr>
          <w:rFonts w:ascii="Simplified Arabic" w:hAnsi="Simplified Arabic" w:cs="Simplified Arabic"/>
          <w:b/>
          <w:bCs/>
          <w:sz w:val="52"/>
          <w:szCs w:val="52"/>
          <w:lang w:bidi="ar-EG"/>
        </w:rPr>
      </w:pPr>
    </w:p>
    <w:p w:rsidR="00D17A4B" w:rsidRDefault="00D17A4B" w:rsidP="00D17A4B">
      <w:pPr>
        <w:tabs>
          <w:tab w:val="right" w:pos="4976"/>
        </w:tabs>
        <w:bidi/>
        <w:spacing w:after="0" w:line="240" w:lineRule="auto"/>
        <w:jc w:val="center"/>
        <w:rPr>
          <w:rFonts w:ascii="Simplified Arabic" w:hAnsi="Simplified Arabic" w:cs="Simplified Arabic"/>
          <w:b/>
          <w:bCs/>
          <w:sz w:val="52"/>
          <w:szCs w:val="52"/>
          <w:rtl/>
          <w:lang w:bidi="ar-EG"/>
        </w:rPr>
      </w:pPr>
    </w:p>
    <w:p w:rsidR="00665A4F" w:rsidRDefault="00665A4F" w:rsidP="00665A4F">
      <w:pPr>
        <w:tabs>
          <w:tab w:val="right" w:pos="4976"/>
        </w:tabs>
        <w:bidi/>
        <w:spacing w:after="0" w:line="240" w:lineRule="auto"/>
        <w:jc w:val="center"/>
        <w:rPr>
          <w:rFonts w:ascii="Simplified Arabic" w:hAnsi="Simplified Arabic" w:cs="Simplified Arabic"/>
          <w:b/>
          <w:bCs/>
          <w:sz w:val="52"/>
          <w:szCs w:val="52"/>
          <w:rtl/>
          <w:lang w:bidi="ar-EG"/>
        </w:rPr>
      </w:pPr>
    </w:p>
    <w:p w:rsidR="0045076C" w:rsidRPr="00F12725" w:rsidRDefault="0045076C" w:rsidP="009F4706">
      <w:pPr>
        <w:pStyle w:val="a1"/>
        <w:rPr>
          <w:rtl/>
        </w:rPr>
      </w:pPr>
      <w:r>
        <w:rPr>
          <w:rFonts w:hint="cs"/>
          <w:rtl/>
        </w:rPr>
        <w:t>الإطار</w:t>
      </w:r>
      <w:r w:rsidR="00B2480C">
        <w:rPr>
          <w:rFonts w:hint="cs"/>
          <w:rtl/>
        </w:rPr>
        <w:t xml:space="preserve"> </w:t>
      </w:r>
      <w:r w:rsidRPr="00F12725">
        <w:rPr>
          <w:rFonts w:hint="cs"/>
          <w:rtl/>
        </w:rPr>
        <w:t>العام للدراسة</w:t>
      </w:r>
    </w:p>
    <w:p w:rsidR="00E8392E" w:rsidRPr="00E8392E" w:rsidRDefault="00E8392E" w:rsidP="003028EC">
      <w:pPr>
        <w:bidi/>
        <w:spacing w:after="0" w:line="240" w:lineRule="auto"/>
        <w:jc w:val="both"/>
        <w:rPr>
          <w:rFonts w:ascii="Simplified Arabic" w:hAnsi="Simplified Arabic" w:cs="Simplified Arabic"/>
          <w:sz w:val="28"/>
          <w:szCs w:val="28"/>
          <w:rtl/>
          <w:lang w:bidi="ar-EG"/>
        </w:rPr>
      </w:pPr>
    </w:p>
    <w:p w:rsidR="00E8392E" w:rsidRDefault="00E8392E" w:rsidP="003028EC">
      <w:pPr>
        <w:bidi/>
        <w:spacing w:after="0" w:line="240" w:lineRule="auto"/>
        <w:jc w:val="both"/>
        <w:rPr>
          <w:rFonts w:ascii="Simplified Arabic" w:hAnsi="Simplified Arabic" w:cs="Simplified Arabic"/>
          <w:sz w:val="28"/>
          <w:szCs w:val="28"/>
          <w:rtl/>
          <w:lang w:bidi="ar-EG"/>
        </w:rPr>
      </w:pPr>
    </w:p>
    <w:p w:rsidR="009109FC" w:rsidRDefault="00C708D5" w:rsidP="003028EC">
      <w:pPr>
        <w:bidi/>
        <w:spacing w:after="0" w:line="240" w:lineRule="auto"/>
        <w:rPr>
          <w:rFonts w:ascii="Simplified Arabic" w:hAnsi="Simplified Arabic" w:cs="Simplified Arabic"/>
          <w:sz w:val="28"/>
          <w:szCs w:val="28"/>
          <w:rtl/>
          <w:lang w:bidi="ar-EG"/>
        </w:rPr>
        <w:sectPr w:rsidR="009109FC" w:rsidSect="008F61B9">
          <w:footerReference w:type="default" r:id="rId11"/>
          <w:endnotePr>
            <w:numFmt w:val="decimal"/>
          </w:endnotePr>
          <w:pgSz w:w="11907" w:h="16840" w:code="9"/>
          <w:pgMar w:top="1134" w:right="1418" w:bottom="1134" w:left="1418" w:header="720" w:footer="720" w:gutter="0"/>
          <w:pgNumType w:fmt="arabicAbjad" w:start="1"/>
          <w:cols w:space="720"/>
          <w:rtlGutter/>
          <w:docGrid w:linePitch="360"/>
        </w:sectPr>
      </w:pPr>
      <w:r>
        <w:rPr>
          <w:rFonts w:ascii="Simplified Arabic" w:hAnsi="Simplified Arabic" w:cs="Simplified Arabic"/>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2714625</wp:posOffset>
                </wp:positionH>
                <wp:positionV relativeFrom="paragraph">
                  <wp:posOffset>5173980</wp:posOffset>
                </wp:positionV>
                <wp:extent cx="341630" cy="401955"/>
                <wp:effectExtent l="5715" t="8890" r="5080" b="825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401955"/>
                        </a:xfrm>
                        <a:prstGeom prst="rect">
                          <a:avLst/>
                        </a:prstGeom>
                        <a:solidFill>
                          <a:srgbClr val="FFFFFF"/>
                        </a:solidFill>
                        <a:ln w="9525">
                          <a:solidFill>
                            <a:schemeClr val="bg1">
                              <a:lumMod val="100000"/>
                              <a:lumOff val="0"/>
                            </a:schemeClr>
                          </a:solidFill>
                          <a:miter lim="800000"/>
                          <a:headEnd/>
                          <a:tailEnd/>
                        </a:ln>
                      </wps:spPr>
                      <wps:txbx>
                        <w:txbxContent>
                          <w:p w:rsidR="00CB36B9" w:rsidRDefault="00CB36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13.75pt;margin-top:407.4pt;width:26.9pt;height:3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" strokecolor="white [3212]">
                <v:textbox>
                  <w:txbxContent>
                    <w:p w:rsidR="00CB36B9" w:rsidRDefault="00CB36B9"/>
                  </w:txbxContent>
                </v:textbox>
              </v:shape>
            </w:pict>
          </mc:Fallback>
        </mc:AlternateContent>
      </w:r>
      <w:r w:rsidR="00D128DE">
        <w:rPr>
          <w:rFonts w:ascii="Simplified Arabic" w:hAnsi="Simplified Arabic" w:cs="Simplified Arabic"/>
          <w:sz w:val="28"/>
          <w:szCs w:val="28"/>
          <w:rtl/>
          <w:lang w:bidi="ar-EG"/>
        </w:rPr>
        <w:br w:type="page"/>
      </w:r>
    </w:p>
    <w:p w:rsidR="00D128DE" w:rsidRPr="00795AF4" w:rsidRDefault="00D128DE" w:rsidP="003028EC">
      <w:pPr>
        <w:bidi/>
        <w:spacing w:after="0" w:line="240" w:lineRule="auto"/>
        <w:rPr>
          <w:rFonts w:ascii="Simplified Arabic" w:hAnsi="Simplified Arabic" w:cs="Simplified Arabic"/>
          <w:sz w:val="14"/>
          <w:szCs w:val="14"/>
          <w:rtl/>
          <w:lang w:bidi="ar-EG"/>
        </w:rPr>
      </w:pPr>
    </w:p>
    <w:p w:rsidR="00D128DE" w:rsidRPr="00605851" w:rsidRDefault="00D128DE" w:rsidP="009F4706">
      <w:pPr>
        <w:pStyle w:val="a2"/>
        <w:rPr>
          <w:rtl/>
        </w:rPr>
      </w:pPr>
      <w:r w:rsidRPr="00605851">
        <w:rPr>
          <w:rtl/>
        </w:rPr>
        <w:t>مقدمة الدراسة:</w:t>
      </w:r>
    </w:p>
    <w:p w:rsidR="00D128DE" w:rsidRPr="005D0A09" w:rsidRDefault="00D128DE" w:rsidP="003028EC">
      <w:pPr>
        <w:bidi/>
        <w:spacing w:after="0" w:line="240" w:lineRule="auto"/>
        <w:jc w:val="both"/>
        <w:rPr>
          <w:rFonts w:ascii="Simplified Arabic" w:hAnsi="Simplified Arabic" w:cs="Simplified Arabic"/>
          <w:sz w:val="28"/>
          <w:szCs w:val="28"/>
          <w:rtl/>
          <w:lang w:bidi="ar-EG"/>
        </w:rPr>
      </w:pPr>
      <w:r w:rsidRPr="005D0A09">
        <w:rPr>
          <w:rFonts w:ascii="Simplified Arabic" w:hAnsi="Simplified Arabic" w:cs="Simplified Arabic"/>
          <w:sz w:val="28"/>
          <w:szCs w:val="28"/>
          <w:rtl/>
          <w:lang w:bidi="ar-EG"/>
        </w:rPr>
        <w:t>أدت</w:t>
      </w:r>
      <w:r w:rsidRPr="005D0A09">
        <w:rPr>
          <w:rFonts w:ascii="Simplified Arabic" w:hAnsi="Simplified Arabic" w:cs="Simplified Arabic"/>
          <w:sz w:val="28"/>
          <w:szCs w:val="28"/>
          <w:rtl/>
        </w:rPr>
        <w:t xml:space="preserve"> التحولات والتطورات التي شهدتها الدول المتقدمة والنامية، خاصة مع نهاية الثمانينات وبداية التسعينات من القرن الماضي، إلى إحداث تغيير في بنية وطبيعة العلاقات الدولية وتعزيز عولمة الأنشطة الاقتصادية، والبحث عن آليات أكثر فاعلية في إدارة تلك الأنشطة. وهو الأمر الذي دفع صناع القرار وأغلب الباحثين والمفكرين إلى الاهتمام البالغ بمفهوم الحوكمة في العديد من التقارير الصادرة عن المؤسسات الدولية والتي تعد نقطة مشتركة بين مختلف الأوساط الدولية، باختلاف درجة تطورها الاقتصادي والسياسي.   </w:t>
      </w:r>
    </w:p>
    <w:p w:rsidR="00D128DE" w:rsidRPr="005D0A09" w:rsidRDefault="00D128DE" w:rsidP="003028EC">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ومن ثم أصبح تطوير الإدارة المحلية حتمية أولى على جدول أولويات المجتمع الإنمائية، فالتطوير الإداري هو الذي يستهدف أولا خلق إدارة إنمائية قادرة</w:t>
      </w:r>
      <w:r w:rsidRPr="005D0A09">
        <w:rPr>
          <w:rFonts w:ascii="Simplified Arabic" w:hAnsi="Simplified Arabic" w:cs="Simplified Arabic"/>
          <w:sz w:val="28"/>
          <w:szCs w:val="28"/>
          <w:rtl/>
          <w:lang w:bidi="ar-EG"/>
        </w:rPr>
        <w:t>،</w:t>
      </w:r>
      <w:r w:rsidRPr="005D0A09">
        <w:rPr>
          <w:rFonts w:ascii="Simplified Arabic" w:hAnsi="Simplified Arabic" w:cs="Simplified Arabic"/>
          <w:sz w:val="28"/>
          <w:szCs w:val="28"/>
          <w:rtl/>
        </w:rPr>
        <w:t xml:space="preserve"> وإذا تابعنا الحديث عن إدارة التنمية فإننا سنلاحظ أن خلق الإدارة المحلية المؤهلة خطوة أساسية على هذا الطريق. وبالطبع فإن بناء نظام متطور للإدارة المحلية لا يأتي بمجرد إصدار قوانين أو مراسيم خاصة بذلك. وإنما لابد من الانسجام بين ما تقدمه القوانين وبين ظروف ومقتضيات التطور</w:t>
      </w:r>
      <w:r w:rsidRPr="005D0A09">
        <w:rPr>
          <w:rFonts w:ascii="Simplified Arabic" w:hAnsi="Simplified Arabic" w:cs="Simplified Arabic"/>
          <w:sz w:val="28"/>
          <w:szCs w:val="28"/>
        </w:rPr>
        <w:t>.</w:t>
      </w:r>
    </w:p>
    <w:p w:rsidR="00D128DE" w:rsidRPr="005D0A09" w:rsidRDefault="00D128DE" w:rsidP="003028EC">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وقد أرجعت التقارير الصادرة عن المؤسسات الدولية ضعف معدلات التنمية في الدول النامية إلى ضعف وسيلة ممارسة السلطة في إدارة وتنفيذ السياسات العامة، كما أشارت التقارير إلى أهمية اتاحة المعلومات، ومدى شفافية الأنشطة الحكومية، وتفعيل المشاركة المجتمعية، والاتجاه إلى المزيد من اللامركزية وتقوية الوحدات حتى يمكن رفع مستوى كفاءة وفعالية الخدمات المحلية.</w:t>
      </w:r>
    </w:p>
    <w:p w:rsidR="00D128DE" w:rsidRPr="005D0A09" w:rsidRDefault="00D128DE" w:rsidP="003028EC">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وتعد مصر أحد اقتصادات الدول النامية التي تهدف من خلال إدارتها المحلية إلى جودة الخدمات العمومية في شتى المجالات، من خلال القضاء على الممارسات البيروقراطية، إلى جانب توسيع المشاركة الشعبية في عملية اتخاذ القرار، وتعزيز الشفافية، وإرساء الديمقراطية عن طريق منظومة قانونية قادرة على تحقيق العدالة الاجتماعية، وضمان حقوق وحريات الأفراد، هذا من الناحية النظرية.</w:t>
      </w:r>
    </w:p>
    <w:p w:rsidR="00D128DE" w:rsidRPr="005D0A09" w:rsidRDefault="00D128DE" w:rsidP="003028EC">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أما من الناحية الواقعية فإن تحقيق كل ذلك قد يصطدم بالعديد من المشاكل التي تواجه الإدارات المحلية في أداء وظائفها، مما يتطلب ضرورة البحث عن بعض الحلول لمعالجتها، ولعل تطبيق أسس وآليات الحوكمة من بين أهم الأدوات التي تضمن تعزيز دور الإدارات المحلية من أجل تحقيق أهداف التنمية المستدامة.</w:t>
      </w:r>
    </w:p>
    <w:p w:rsidR="00D128DE" w:rsidRPr="005D0A09" w:rsidRDefault="00D128DE" w:rsidP="003028EC">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وحيث أن هدف حوكمة الإدارة المحلية هو تحقيق مستوى من الرفاه الاجتماعي فإنه يجب أن نأخذ في الحسبان حقوق الأجيال القادمة أيضا، وهو ما يعرف بالتنمية المستدامة.</w:t>
      </w:r>
    </w:p>
    <w:p w:rsidR="00D128DE" w:rsidRPr="005D0A09" w:rsidRDefault="00D128DE" w:rsidP="003028EC">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ومن ثم فإن تطبيق آليات حوكمة الإدارة المحلية سوف يؤدي إلى تحقيق العدالة والمساواة والمشاركة وحرية المساءلة وحماية حقوق الملكية، والحد من استغلال السلطة وزيادة الثقة في الاقتصاد القومي بما يُسهم في رفع معدلات النمو الاقتصادي وتحقيق أهداف استدامة التنمية.</w:t>
      </w:r>
    </w:p>
    <w:p w:rsidR="00795AF4" w:rsidRDefault="00795AF4" w:rsidP="003028EC">
      <w:pPr>
        <w:bidi/>
        <w:spacing w:after="0" w:line="240" w:lineRule="auto"/>
        <w:jc w:val="both"/>
        <w:rPr>
          <w:rFonts w:ascii="Simplified Arabic" w:hAnsi="Simplified Arabic" w:cs="Simplified Arabic"/>
          <w:b/>
          <w:bCs/>
          <w:sz w:val="32"/>
          <w:szCs w:val="32"/>
          <w:rtl/>
          <w:lang w:bidi="ar-EG"/>
        </w:rPr>
      </w:pPr>
    </w:p>
    <w:p w:rsidR="00795AF4" w:rsidRDefault="00795AF4" w:rsidP="00795AF4">
      <w:pPr>
        <w:bidi/>
        <w:spacing w:after="0" w:line="240" w:lineRule="auto"/>
        <w:jc w:val="both"/>
        <w:rPr>
          <w:rFonts w:ascii="Simplified Arabic" w:hAnsi="Simplified Arabic" w:cs="Simplified Arabic"/>
          <w:b/>
          <w:bCs/>
          <w:sz w:val="32"/>
          <w:szCs w:val="32"/>
          <w:rtl/>
          <w:lang w:bidi="ar-EG"/>
        </w:rPr>
      </w:pPr>
    </w:p>
    <w:p w:rsidR="00D128DE" w:rsidRPr="00605851" w:rsidRDefault="004D7774" w:rsidP="009F4706">
      <w:pPr>
        <w:pStyle w:val="a2"/>
      </w:pPr>
      <w:r>
        <w:rPr>
          <w:rtl/>
        </w:rPr>
        <w:lastRenderedPageBreak/>
        <w:t>مشكلة</w:t>
      </w:r>
      <w:r w:rsidR="00D128DE" w:rsidRPr="00605851">
        <w:rPr>
          <w:rtl/>
        </w:rPr>
        <w:t xml:space="preserve"> الدراسة:</w:t>
      </w:r>
    </w:p>
    <w:p w:rsidR="00D128DE" w:rsidRPr="005D0A09" w:rsidRDefault="00D128DE" w:rsidP="00B840A8">
      <w:pPr>
        <w:bidi/>
        <w:spacing w:after="0" w:line="240" w:lineRule="auto"/>
        <w:jc w:val="both"/>
        <w:rPr>
          <w:rFonts w:ascii="Simplified Arabic" w:hAnsi="Simplified Arabic" w:cs="Simplified Arabic"/>
          <w:b/>
          <w:bCs/>
          <w:sz w:val="28"/>
          <w:szCs w:val="28"/>
          <w:u w:val="single"/>
          <w:rtl/>
        </w:rPr>
      </w:pPr>
      <w:r w:rsidRPr="005D0A09">
        <w:rPr>
          <w:rFonts w:ascii="Simplified Arabic" w:hAnsi="Simplified Arabic" w:cs="Simplified Arabic"/>
          <w:sz w:val="28"/>
          <w:szCs w:val="28"/>
          <w:rtl/>
        </w:rPr>
        <w:t xml:space="preserve">تحتل الإدارة المحلية مركزاً هاماً في نظام الحكم </w:t>
      </w:r>
      <w:r>
        <w:rPr>
          <w:rFonts w:ascii="Simplified Arabic" w:hAnsi="Simplified Arabic" w:cs="Simplified Arabic" w:hint="cs"/>
          <w:sz w:val="28"/>
          <w:szCs w:val="28"/>
          <w:rtl/>
        </w:rPr>
        <w:t>الداخلي</w:t>
      </w:r>
      <w:r w:rsidRPr="005D0A09">
        <w:rPr>
          <w:rFonts w:ascii="Simplified Arabic" w:hAnsi="Simplified Arabic" w:cs="Simplified Arabic"/>
          <w:sz w:val="28"/>
          <w:szCs w:val="28"/>
          <w:rtl/>
        </w:rPr>
        <w:t>، وهى أساس التنمية المستدامة حيث  تقوم بدور فعال في تحقيق التنمية المحلية والإقليمية الشاملة النابعة من حقائق الواقع الفعلي، وتحديد الاحتياجات وترتيب الأولويات كما يراها المستفيدون من التنمية، وهى القاعدة التي تنطلق منها علاقة المحليات بمراكز صنع القرار الأعلى باعتبارها قريبة من المواطن ونابعة من بيئته المحلية، ومع حتميات التغيير المتسارعة وجب على الدولة القيام بإحداث تطوير بناء وفاعل من أجل إصلاح الإدارة المحلية وترشيدها عن طريق تفعيل مبادئ وآليات الحوكمة وفقاً للنصوص القانونية ومختلف التطورات السياسية والاجتماعية والاقتصادية</w:t>
      </w:r>
      <w:r w:rsidRPr="005D0A09">
        <w:rPr>
          <w:rFonts w:ascii="Simplified Arabic" w:hAnsi="Simplified Arabic" w:cs="Simplified Arabic"/>
          <w:sz w:val="28"/>
          <w:szCs w:val="28"/>
          <w:rtl/>
          <w:lang w:bidi="ar-EG"/>
        </w:rPr>
        <w:t>، وتتضح مشكلة الدراسة</w:t>
      </w:r>
      <w:r w:rsidRPr="005D0A09">
        <w:rPr>
          <w:rFonts w:ascii="Simplified Arabic" w:hAnsi="Simplified Arabic" w:cs="Simplified Arabic"/>
          <w:sz w:val="28"/>
          <w:szCs w:val="28"/>
          <w:rtl/>
        </w:rPr>
        <w:t xml:space="preserve"> من خلال الإجابة عن</w:t>
      </w:r>
      <w:r w:rsidRPr="005D0A09">
        <w:rPr>
          <w:rFonts w:ascii="Simplified Arabic" w:hAnsi="Simplified Arabic" w:cs="Simplified Arabic"/>
          <w:sz w:val="28"/>
          <w:szCs w:val="28"/>
          <w:u w:val="single"/>
          <w:rtl/>
        </w:rPr>
        <w:t xml:space="preserve"> </w:t>
      </w:r>
    </w:p>
    <w:p w:rsidR="00D128DE" w:rsidRPr="005D0A09" w:rsidRDefault="00D128DE" w:rsidP="00B840A8">
      <w:pPr>
        <w:bidi/>
        <w:spacing w:after="0" w:line="240" w:lineRule="auto"/>
        <w:jc w:val="both"/>
        <w:rPr>
          <w:rFonts w:ascii="Simplified Arabic" w:hAnsi="Simplified Arabic" w:cs="Simplified Arabic"/>
          <w:b/>
          <w:bCs/>
          <w:sz w:val="30"/>
          <w:szCs w:val="30"/>
          <w:rtl/>
          <w:lang w:bidi="ar-EG"/>
        </w:rPr>
      </w:pPr>
      <w:r w:rsidRPr="005D0A09">
        <w:rPr>
          <w:rFonts w:ascii="Simplified Arabic" w:hAnsi="Simplified Arabic" w:cs="Simplified Arabic"/>
          <w:b/>
          <w:bCs/>
          <w:sz w:val="30"/>
          <w:szCs w:val="30"/>
          <w:rtl/>
        </w:rPr>
        <w:t>التساؤل الرئيسي للدراسة:</w:t>
      </w:r>
    </w:p>
    <w:p w:rsidR="00D128DE" w:rsidRPr="005D0A09" w:rsidRDefault="006F42CC" w:rsidP="00B840A8">
      <w:pPr>
        <w:bidi/>
        <w:spacing w:after="0" w:line="240" w:lineRule="auto"/>
        <w:jc w:val="both"/>
        <w:rPr>
          <w:rFonts w:ascii="Simplified Arabic" w:hAnsi="Simplified Arabic" w:cs="Simplified Arabic"/>
          <w:b/>
          <w:bCs/>
          <w:sz w:val="32"/>
          <w:szCs w:val="32"/>
        </w:rPr>
      </w:pPr>
      <w:r>
        <w:rPr>
          <w:rFonts w:ascii="Simplified Arabic" w:hAnsi="Simplified Arabic" w:cs="Simplified Arabic" w:hint="cs"/>
          <w:b/>
          <w:bCs/>
          <w:sz w:val="28"/>
          <w:szCs w:val="28"/>
          <w:rtl/>
        </w:rPr>
        <w:t xml:space="preserve">          </w:t>
      </w:r>
      <w:r w:rsidR="00D128DE" w:rsidRPr="005D0A09">
        <w:rPr>
          <w:rFonts w:ascii="Simplified Arabic" w:hAnsi="Simplified Arabic" w:cs="Simplified Arabic"/>
          <w:b/>
          <w:bCs/>
          <w:sz w:val="32"/>
          <w:szCs w:val="32"/>
          <w:rtl/>
        </w:rPr>
        <w:t>إلى أي مدى تساهم حوكمة الإدارة المحلية في تحقيق أهداف التنمية المستدامة؟</w:t>
      </w:r>
    </w:p>
    <w:p w:rsidR="00D128DE" w:rsidRPr="005D0A09" w:rsidRDefault="00D128DE" w:rsidP="00B840A8">
      <w:pPr>
        <w:bidi/>
        <w:spacing w:after="0" w:line="240" w:lineRule="auto"/>
        <w:jc w:val="both"/>
        <w:rPr>
          <w:rFonts w:ascii="Simplified Arabic" w:hAnsi="Simplified Arabic" w:cs="Simplified Arabic"/>
          <w:b/>
          <w:bCs/>
          <w:sz w:val="30"/>
          <w:szCs w:val="30"/>
          <w:rtl/>
          <w:lang w:bidi="ar-EG"/>
        </w:rPr>
      </w:pPr>
      <w:r w:rsidRPr="005D0A09">
        <w:rPr>
          <w:rFonts w:ascii="Simplified Arabic" w:hAnsi="Simplified Arabic" w:cs="Simplified Arabic"/>
          <w:b/>
          <w:bCs/>
          <w:sz w:val="30"/>
          <w:szCs w:val="30"/>
          <w:rtl/>
        </w:rPr>
        <w:t>التساؤلات الفرعية</w:t>
      </w:r>
    </w:p>
    <w:p w:rsidR="00D128DE" w:rsidRPr="005D0A09" w:rsidRDefault="00D128DE" w:rsidP="00B840A8">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للإجابة عن التساؤل الرئيسي لابد من الإجابة على التساؤلات الفرعية التالية:</w:t>
      </w:r>
    </w:p>
    <w:p w:rsidR="00D128DE" w:rsidRPr="00093E00" w:rsidRDefault="00D128DE" w:rsidP="000C1C6E">
      <w:pPr>
        <w:pStyle w:val="ListParagraph"/>
        <w:numPr>
          <w:ilvl w:val="0"/>
          <w:numId w:val="63"/>
        </w:numPr>
        <w:bidi/>
        <w:spacing w:after="0" w:line="240" w:lineRule="auto"/>
        <w:jc w:val="both"/>
        <w:rPr>
          <w:rFonts w:ascii="Simplified Arabic" w:hAnsi="Simplified Arabic" w:cs="Simplified Arabic"/>
          <w:b/>
          <w:bCs/>
          <w:sz w:val="28"/>
          <w:szCs w:val="28"/>
        </w:rPr>
      </w:pPr>
      <w:r w:rsidRPr="00093E00">
        <w:rPr>
          <w:rFonts w:ascii="Simplified Arabic" w:hAnsi="Simplified Arabic" w:cs="Simplified Arabic"/>
          <w:b/>
          <w:bCs/>
          <w:sz w:val="28"/>
          <w:szCs w:val="28"/>
          <w:rtl/>
        </w:rPr>
        <w:t>ما هو واقع الإدارة المحلية في مصر؟ وما هي آلياتها؟ وكيفية قيامها بمهامها؟</w:t>
      </w:r>
    </w:p>
    <w:p w:rsidR="00D128DE" w:rsidRPr="00093E00" w:rsidRDefault="00D128DE" w:rsidP="000C1C6E">
      <w:pPr>
        <w:pStyle w:val="ListParagraph"/>
        <w:numPr>
          <w:ilvl w:val="0"/>
          <w:numId w:val="63"/>
        </w:numPr>
        <w:bidi/>
        <w:spacing w:after="0" w:line="240" w:lineRule="auto"/>
        <w:jc w:val="both"/>
        <w:rPr>
          <w:rFonts w:ascii="Simplified Arabic" w:hAnsi="Simplified Arabic" w:cs="Simplified Arabic"/>
          <w:b/>
          <w:bCs/>
          <w:sz w:val="28"/>
          <w:szCs w:val="28"/>
        </w:rPr>
      </w:pPr>
      <w:r w:rsidRPr="00093E00">
        <w:rPr>
          <w:rFonts w:ascii="Simplified Arabic" w:hAnsi="Simplified Arabic" w:cs="Simplified Arabic"/>
          <w:b/>
          <w:bCs/>
          <w:sz w:val="28"/>
          <w:szCs w:val="28"/>
          <w:rtl/>
        </w:rPr>
        <w:t>ما هو مفهوم الحوكمة؟ وما هي أهم مبادئها؟ وما هي آلياتها؟</w:t>
      </w:r>
    </w:p>
    <w:p w:rsidR="00D128DE" w:rsidRPr="00093E00" w:rsidRDefault="00D128DE" w:rsidP="000C1C6E">
      <w:pPr>
        <w:pStyle w:val="ListParagraph"/>
        <w:numPr>
          <w:ilvl w:val="0"/>
          <w:numId w:val="63"/>
        </w:numPr>
        <w:bidi/>
        <w:spacing w:after="0" w:line="240" w:lineRule="auto"/>
        <w:jc w:val="both"/>
        <w:rPr>
          <w:rFonts w:ascii="Simplified Arabic" w:hAnsi="Simplified Arabic" w:cs="Simplified Arabic"/>
          <w:b/>
          <w:bCs/>
          <w:sz w:val="28"/>
          <w:szCs w:val="28"/>
        </w:rPr>
      </w:pPr>
      <w:r w:rsidRPr="00093E00">
        <w:rPr>
          <w:rFonts w:ascii="Simplified Arabic" w:hAnsi="Simplified Arabic" w:cs="Simplified Arabic"/>
          <w:b/>
          <w:bCs/>
          <w:sz w:val="28"/>
          <w:szCs w:val="28"/>
          <w:rtl/>
        </w:rPr>
        <w:t xml:space="preserve">هل يوجد </w:t>
      </w:r>
      <w:r w:rsidRPr="00093E00">
        <w:rPr>
          <w:rFonts w:ascii="Simplified Arabic" w:hAnsi="Simplified Arabic" w:cs="Simplified Arabic"/>
          <w:b/>
          <w:bCs/>
          <w:sz w:val="28"/>
          <w:szCs w:val="28"/>
          <w:rtl/>
          <w:lang w:bidi="ar-EG"/>
        </w:rPr>
        <w:t>أثر لتطبيق مبادئ الحوكمة في الإدارة المحلية؟</w:t>
      </w:r>
    </w:p>
    <w:p w:rsidR="00D128DE" w:rsidRPr="00093E00" w:rsidRDefault="00D128DE" w:rsidP="000C1C6E">
      <w:pPr>
        <w:pStyle w:val="ListParagraph"/>
        <w:numPr>
          <w:ilvl w:val="0"/>
          <w:numId w:val="63"/>
        </w:numPr>
        <w:bidi/>
        <w:spacing w:after="0" w:line="240" w:lineRule="auto"/>
        <w:jc w:val="both"/>
        <w:rPr>
          <w:rFonts w:ascii="Simplified Arabic" w:hAnsi="Simplified Arabic" w:cs="Simplified Arabic"/>
          <w:b/>
          <w:bCs/>
          <w:sz w:val="28"/>
          <w:szCs w:val="28"/>
        </w:rPr>
      </w:pPr>
      <w:r w:rsidRPr="00093E00">
        <w:rPr>
          <w:rFonts w:ascii="Simplified Arabic" w:hAnsi="Simplified Arabic" w:cs="Simplified Arabic"/>
          <w:b/>
          <w:bCs/>
          <w:sz w:val="28"/>
          <w:szCs w:val="28"/>
          <w:rtl/>
          <w:lang w:bidi="ar-EG"/>
        </w:rPr>
        <w:t xml:space="preserve">هل يوجد </w:t>
      </w:r>
      <w:r w:rsidRPr="00093E00">
        <w:rPr>
          <w:rFonts w:ascii="Simplified Arabic" w:hAnsi="Simplified Arabic" w:cs="Simplified Arabic"/>
          <w:b/>
          <w:bCs/>
          <w:sz w:val="28"/>
          <w:szCs w:val="28"/>
          <w:rtl/>
        </w:rPr>
        <w:t>أثر لتطبيق حوكمة الإدارة المحلية في تحقيق أهداف التنمية المستدامة؟</w:t>
      </w:r>
    </w:p>
    <w:p w:rsidR="00D128DE" w:rsidRPr="00093E00" w:rsidRDefault="00D128DE" w:rsidP="000C1C6E">
      <w:pPr>
        <w:pStyle w:val="ListParagraph"/>
        <w:numPr>
          <w:ilvl w:val="0"/>
          <w:numId w:val="63"/>
        </w:numPr>
        <w:bidi/>
        <w:spacing w:after="0" w:line="240" w:lineRule="auto"/>
        <w:jc w:val="both"/>
        <w:rPr>
          <w:rFonts w:ascii="Simplified Arabic" w:hAnsi="Simplified Arabic" w:cs="Simplified Arabic"/>
          <w:sz w:val="28"/>
          <w:szCs w:val="28"/>
        </w:rPr>
      </w:pPr>
      <w:r w:rsidRPr="00093E00">
        <w:rPr>
          <w:rFonts w:ascii="Simplified Arabic" w:hAnsi="Simplified Arabic" w:cs="Simplified Arabic"/>
          <w:b/>
          <w:bCs/>
          <w:sz w:val="28"/>
          <w:szCs w:val="28"/>
          <w:rtl/>
        </w:rPr>
        <w:t>ما المعوقات التي تقف حائلاً أمام تطبيق الحوكمة الرشيدة في الإدارة المحلية في مصر؟</w:t>
      </w:r>
    </w:p>
    <w:p w:rsidR="00D128DE" w:rsidRPr="00CF793C" w:rsidRDefault="00D128DE" w:rsidP="009F4706">
      <w:pPr>
        <w:pStyle w:val="a2"/>
      </w:pPr>
      <w:r w:rsidRPr="00CF793C">
        <w:rPr>
          <w:rtl/>
        </w:rPr>
        <w:t>أهداف الدراسة:</w:t>
      </w:r>
    </w:p>
    <w:p w:rsidR="00D128DE" w:rsidRDefault="00D128DE" w:rsidP="00B840A8">
      <w:pPr>
        <w:bidi/>
        <w:spacing w:after="0" w:line="240" w:lineRule="auto"/>
        <w:rPr>
          <w:rFonts w:ascii="Simplified Arabic" w:hAnsi="Simplified Arabic" w:cs="Simplified Arabic"/>
          <w:sz w:val="28"/>
          <w:szCs w:val="28"/>
          <w:rtl/>
          <w:lang w:bidi="ar-EG"/>
        </w:rPr>
      </w:pPr>
      <w:r w:rsidRPr="005D0A09">
        <w:rPr>
          <w:rFonts w:ascii="Simplified Arabic" w:hAnsi="Simplified Arabic" w:cs="Simplified Arabic"/>
          <w:sz w:val="28"/>
          <w:szCs w:val="28"/>
          <w:rtl/>
          <w:lang w:bidi="ar-EG"/>
        </w:rPr>
        <w:t>تهدف الدراسة</w:t>
      </w:r>
      <w:r w:rsidRPr="0074143F">
        <w:rPr>
          <w:rFonts w:ascii="Simplified Arabic" w:hAnsi="Simplified Arabic" w:cs="Simplified Arabic"/>
          <w:sz w:val="28"/>
          <w:szCs w:val="28"/>
          <w:rtl/>
          <w:lang w:bidi="ar-EG"/>
        </w:rPr>
        <w:t xml:space="preserve"> </w:t>
      </w:r>
      <w:r w:rsidRPr="0074143F">
        <w:rPr>
          <w:rFonts w:ascii="Simplified Arabic" w:hAnsi="Simplified Arabic" w:cs="Simplified Arabic" w:hint="cs"/>
          <w:sz w:val="28"/>
          <w:szCs w:val="28"/>
          <w:rtl/>
          <w:lang w:bidi="ar-EG"/>
        </w:rPr>
        <w:t>إلى</w:t>
      </w:r>
      <w:r w:rsidRPr="0074143F">
        <w:rPr>
          <w:rFonts w:ascii="Simplified Arabic" w:hAnsi="Simplified Arabic" w:cs="Simplified Arabic"/>
          <w:sz w:val="28"/>
          <w:szCs w:val="28"/>
          <w:rtl/>
          <w:lang w:bidi="ar-EG"/>
        </w:rPr>
        <w:t xml:space="preserve"> تس</w:t>
      </w:r>
      <w:r>
        <w:rPr>
          <w:rFonts w:ascii="Simplified Arabic" w:hAnsi="Simplified Arabic" w:cs="Simplified Arabic"/>
          <w:sz w:val="28"/>
          <w:szCs w:val="28"/>
          <w:rtl/>
          <w:lang w:bidi="ar-EG"/>
        </w:rPr>
        <w:t>ليط الضوء على أهمية استثمار</w:t>
      </w:r>
      <w:r>
        <w:rPr>
          <w:rFonts w:ascii="Simplified Arabic" w:hAnsi="Simplified Arabic" w:cs="Simplified Arabic" w:hint="cs"/>
          <w:sz w:val="28"/>
          <w:szCs w:val="28"/>
          <w:rtl/>
          <w:lang w:bidi="ar-EG"/>
        </w:rPr>
        <w:t xml:space="preserve"> وتطبيق</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مبادئ</w:t>
      </w:r>
      <w:r w:rsidRPr="0074143F">
        <w:rPr>
          <w:rFonts w:ascii="Simplified Arabic" w:hAnsi="Simplified Arabic" w:cs="Simplified Arabic"/>
          <w:sz w:val="28"/>
          <w:szCs w:val="28"/>
          <w:rtl/>
          <w:lang w:bidi="ar-EG"/>
        </w:rPr>
        <w:t xml:space="preserve"> الحوكمة في تفعيل وتطوي</w:t>
      </w:r>
      <w:r>
        <w:rPr>
          <w:rFonts w:ascii="Simplified Arabic" w:hAnsi="Simplified Arabic" w:cs="Simplified Arabic"/>
          <w:sz w:val="28"/>
          <w:szCs w:val="28"/>
          <w:rtl/>
          <w:lang w:bidi="ar-EG"/>
        </w:rPr>
        <w:t xml:space="preserve">ر نظام الإدارة المحلية المصري </w:t>
      </w:r>
      <w:r>
        <w:rPr>
          <w:rFonts w:ascii="Simplified Arabic" w:hAnsi="Simplified Arabic" w:cs="Simplified Arabic" w:hint="cs"/>
          <w:sz w:val="28"/>
          <w:szCs w:val="28"/>
          <w:rtl/>
          <w:lang w:bidi="ar-EG"/>
        </w:rPr>
        <w:t>للمساهمة في تحقيق أهداف التنمية المستدامة ورؤية مصر 2030</w:t>
      </w:r>
      <w:r w:rsidRPr="00E84A80">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وانطلاقا من هذا الهدف الرئيسي، </w:t>
      </w:r>
      <w:r>
        <w:rPr>
          <w:rFonts w:ascii="Simplified Arabic" w:hAnsi="Simplified Arabic" w:cs="Simplified Arabic" w:hint="cs"/>
          <w:sz w:val="28"/>
          <w:szCs w:val="28"/>
          <w:rtl/>
          <w:lang w:bidi="ar-EG"/>
        </w:rPr>
        <w:t>ت</w:t>
      </w:r>
      <w:r w:rsidRPr="00E84A80">
        <w:rPr>
          <w:rFonts w:ascii="Simplified Arabic" w:hAnsi="Simplified Arabic" w:cs="Simplified Arabic"/>
          <w:sz w:val="28"/>
          <w:szCs w:val="28"/>
          <w:rtl/>
          <w:lang w:bidi="ar-EG"/>
        </w:rPr>
        <w:t>سعي ال</w:t>
      </w:r>
      <w:r>
        <w:rPr>
          <w:rFonts w:ascii="Simplified Arabic" w:hAnsi="Simplified Arabic" w:cs="Simplified Arabic" w:hint="cs"/>
          <w:sz w:val="28"/>
          <w:szCs w:val="28"/>
          <w:rtl/>
          <w:lang w:bidi="ar-EG"/>
        </w:rPr>
        <w:t xml:space="preserve">دراسة </w:t>
      </w:r>
      <w:r w:rsidRPr="00E84A80">
        <w:rPr>
          <w:rFonts w:ascii="Simplified Arabic" w:hAnsi="Simplified Arabic" w:cs="Simplified Arabic" w:hint="cs"/>
          <w:sz w:val="28"/>
          <w:szCs w:val="28"/>
          <w:rtl/>
          <w:lang w:bidi="ar-EG"/>
        </w:rPr>
        <w:t>إلى</w:t>
      </w:r>
      <w:r w:rsidRPr="00E84A80">
        <w:rPr>
          <w:rFonts w:ascii="Simplified Arabic" w:hAnsi="Simplified Arabic" w:cs="Simplified Arabic"/>
          <w:sz w:val="28"/>
          <w:szCs w:val="28"/>
          <w:rtl/>
          <w:lang w:bidi="ar-EG"/>
        </w:rPr>
        <w:t xml:space="preserve"> تحقيق مجموعة من الأهداف أهمها:</w:t>
      </w:r>
    </w:p>
    <w:p w:rsidR="00D128DE" w:rsidRPr="00093E00" w:rsidRDefault="004D7774" w:rsidP="000C1C6E">
      <w:pPr>
        <w:pStyle w:val="ListParagraph"/>
        <w:numPr>
          <w:ilvl w:val="0"/>
          <w:numId w:val="64"/>
        </w:numPr>
        <w:bidi/>
        <w:spacing w:after="0" w:line="240" w:lineRule="auto"/>
        <w:ind w:left="707"/>
        <w:jc w:val="lowKashida"/>
        <w:rPr>
          <w:rFonts w:ascii="Simplified Arabic" w:hAnsi="Simplified Arabic" w:cs="Simplified Arabic"/>
          <w:b/>
          <w:bCs/>
          <w:sz w:val="28"/>
          <w:szCs w:val="28"/>
          <w:lang w:bidi="ar-EG"/>
        </w:rPr>
      </w:pPr>
      <w:r>
        <w:rPr>
          <w:rFonts w:ascii="Simplified Arabic" w:hAnsi="Simplified Arabic" w:cs="Simplified Arabic" w:hint="cs"/>
          <w:b/>
          <w:bCs/>
          <w:sz w:val="28"/>
          <w:szCs w:val="28"/>
          <w:rtl/>
        </w:rPr>
        <w:t>دراسة</w:t>
      </w:r>
      <w:r w:rsidR="00D128DE" w:rsidRPr="00093E00">
        <w:rPr>
          <w:rFonts w:ascii="Simplified Arabic" w:hAnsi="Simplified Arabic" w:cs="Simplified Arabic"/>
          <w:b/>
          <w:bCs/>
          <w:sz w:val="28"/>
          <w:szCs w:val="28"/>
          <w:rtl/>
        </w:rPr>
        <w:t xml:space="preserve"> واقع الإدارة المحلية في مصر وآلياتها وكيفية قيامها بمهامها.</w:t>
      </w:r>
    </w:p>
    <w:p w:rsidR="00D128DE" w:rsidRPr="00093E00" w:rsidRDefault="004D7774" w:rsidP="000C1C6E">
      <w:pPr>
        <w:pStyle w:val="ListParagraph"/>
        <w:numPr>
          <w:ilvl w:val="0"/>
          <w:numId w:val="64"/>
        </w:numPr>
        <w:bidi/>
        <w:spacing w:after="0" w:line="240" w:lineRule="auto"/>
        <w:ind w:left="707"/>
        <w:jc w:val="lowKashida"/>
        <w:rPr>
          <w:rFonts w:ascii="Simplified Arabic" w:hAnsi="Simplified Arabic" w:cs="Simplified Arabic"/>
          <w:b/>
          <w:bCs/>
          <w:sz w:val="28"/>
          <w:szCs w:val="28"/>
          <w:lang w:bidi="ar-EG"/>
        </w:rPr>
      </w:pPr>
      <w:r>
        <w:rPr>
          <w:rFonts w:ascii="Simplified Arabic" w:hAnsi="Simplified Arabic" w:cs="Simplified Arabic"/>
          <w:b/>
          <w:bCs/>
          <w:sz w:val="28"/>
          <w:szCs w:val="28"/>
          <w:rtl/>
        </w:rPr>
        <w:t>دراسة</w:t>
      </w:r>
      <w:r w:rsidR="00D128DE" w:rsidRPr="00093E00">
        <w:rPr>
          <w:rFonts w:ascii="Simplified Arabic" w:hAnsi="Simplified Arabic" w:cs="Simplified Arabic"/>
          <w:b/>
          <w:bCs/>
          <w:sz w:val="28"/>
          <w:szCs w:val="28"/>
          <w:rtl/>
        </w:rPr>
        <w:t xml:space="preserve"> مفهوم الحوكمة وأهم مبادئها وآلياتها.</w:t>
      </w:r>
    </w:p>
    <w:p w:rsidR="00D128DE" w:rsidRPr="00093E00" w:rsidRDefault="00D128DE" w:rsidP="000C1C6E">
      <w:pPr>
        <w:pStyle w:val="ListParagraph"/>
        <w:numPr>
          <w:ilvl w:val="0"/>
          <w:numId w:val="64"/>
        </w:numPr>
        <w:bidi/>
        <w:spacing w:after="0" w:line="240" w:lineRule="auto"/>
        <w:ind w:left="707"/>
        <w:jc w:val="lowKashida"/>
        <w:rPr>
          <w:rFonts w:ascii="Simplified Arabic" w:hAnsi="Simplified Arabic" w:cs="Simplified Arabic"/>
          <w:b/>
          <w:bCs/>
          <w:sz w:val="28"/>
          <w:szCs w:val="28"/>
        </w:rPr>
      </w:pPr>
      <w:r w:rsidRPr="00093E00">
        <w:rPr>
          <w:rFonts w:ascii="Simplified Arabic" w:hAnsi="Simplified Arabic" w:cs="Simplified Arabic" w:hint="cs"/>
          <w:b/>
          <w:bCs/>
          <w:sz w:val="28"/>
          <w:szCs w:val="28"/>
          <w:rtl/>
          <w:lang w:bidi="ar-EG"/>
        </w:rPr>
        <w:t>استكشاف</w:t>
      </w:r>
      <w:r w:rsidRPr="00093E00">
        <w:rPr>
          <w:rFonts w:ascii="Simplified Arabic" w:hAnsi="Simplified Arabic" w:cs="Simplified Arabic"/>
          <w:b/>
          <w:bCs/>
          <w:sz w:val="28"/>
          <w:szCs w:val="28"/>
          <w:rtl/>
        </w:rPr>
        <w:t xml:space="preserve"> أثر تطبيق مبادئ الحوكمة </w:t>
      </w:r>
      <w:r w:rsidRPr="00093E00">
        <w:rPr>
          <w:rFonts w:ascii="Simplified Arabic" w:hAnsi="Simplified Arabic" w:cs="Simplified Arabic" w:hint="cs"/>
          <w:b/>
          <w:bCs/>
          <w:sz w:val="28"/>
          <w:szCs w:val="28"/>
          <w:rtl/>
          <w:lang w:bidi="ar-EG"/>
        </w:rPr>
        <w:t>على</w:t>
      </w:r>
      <w:r w:rsidRPr="00093E00">
        <w:rPr>
          <w:rFonts w:ascii="Simplified Arabic" w:hAnsi="Simplified Arabic" w:cs="Simplified Arabic"/>
          <w:b/>
          <w:bCs/>
          <w:sz w:val="28"/>
          <w:szCs w:val="28"/>
          <w:rtl/>
        </w:rPr>
        <w:t xml:space="preserve"> الإدارة المحلية.</w:t>
      </w:r>
    </w:p>
    <w:p w:rsidR="00D128DE" w:rsidRPr="00093E00" w:rsidRDefault="00D128DE" w:rsidP="000C1C6E">
      <w:pPr>
        <w:pStyle w:val="ListParagraph"/>
        <w:numPr>
          <w:ilvl w:val="0"/>
          <w:numId w:val="64"/>
        </w:numPr>
        <w:bidi/>
        <w:spacing w:after="0" w:line="240" w:lineRule="auto"/>
        <w:ind w:left="707"/>
        <w:jc w:val="lowKashida"/>
        <w:rPr>
          <w:rFonts w:ascii="Simplified Arabic" w:hAnsi="Simplified Arabic" w:cs="Simplified Arabic"/>
          <w:b/>
          <w:bCs/>
          <w:sz w:val="28"/>
          <w:szCs w:val="28"/>
        </w:rPr>
      </w:pPr>
      <w:r w:rsidRPr="00093E00">
        <w:rPr>
          <w:rFonts w:ascii="Simplified Arabic" w:hAnsi="Simplified Arabic" w:cs="Simplified Arabic" w:hint="cs"/>
          <w:b/>
          <w:bCs/>
          <w:sz w:val="28"/>
          <w:szCs w:val="28"/>
          <w:rtl/>
        </w:rPr>
        <w:t>استكشاف</w:t>
      </w:r>
      <w:r w:rsidRPr="00093E00">
        <w:rPr>
          <w:rFonts w:ascii="Simplified Arabic" w:hAnsi="Simplified Arabic" w:cs="Simplified Arabic"/>
          <w:b/>
          <w:bCs/>
          <w:sz w:val="28"/>
          <w:szCs w:val="28"/>
          <w:rtl/>
        </w:rPr>
        <w:t xml:space="preserve"> أثر تطبيق حوكمة الإدارة المحلية </w:t>
      </w:r>
      <w:r w:rsidRPr="00093E00">
        <w:rPr>
          <w:rFonts w:ascii="Simplified Arabic" w:hAnsi="Simplified Arabic" w:cs="Simplified Arabic" w:hint="cs"/>
          <w:b/>
          <w:bCs/>
          <w:sz w:val="28"/>
          <w:szCs w:val="28"/>
          <w:rtl/>
        </w:rPr>
        <w:t>على</w:t>
      </w:r>
      <w:r w:rsidRPr="00093E00">
        <w:rPr>
          <w:rFonts w:ascii="Simplified Arabic" w:hAnsi="Simplified Arabic" w:cs="Simplified Arabic"/>
          <w:b/>
          <w:bCs/>
          <w:sz w:val="28"/>
          <w:szCs w:val="28"/>
          <w:rtl/>
        </w:rPr>
        <w:t xml:space="preserve"> تحقيق أهداف التنمية المستدامة.</w:t>
      </w:r>
    </w:p>
    <w:p w:rsidR="00D128DE" w:rsidRPr="00093E00" w:rsidRDefault="00D128DE" w:rsidP="000C1C6E">
      <w:pPr>
        <w:pStyle w:val="ListParagraph"/>
        <w:numPr>
          <w:ilvl w:val="0"/>
          <w:numId w:val="64"/>
        </w:numPr>
        <w:bidi/>
        <w:spacing w:after="0" w:line="240" w:lineRule="auto"/>
        <w:ind w:left="707"/>
        <w:jc w:val="lowKashida"/>
        <w:rPr>
          <w:rFonts w:ascii="Simplified Arabic" w:hAnsi="Simplified Arabic" w:cs="Simplified Arabic"/>
          <w:b/>
          <w:bCs/>
          <w:sz w:val="28"/>
          <w:szCs w:val="28"/>
        </w:rPr>
      </w:pPr>
      <w:r w:rsidRPr="00093E00">
        <w:rPr>
          <w:rFonts w:ascii="Simplified Arabic" w:hAnsi="Simplified Arabic" w:cs="Simplified Arabic"/>
          <w:b/>
          <w:bCs/>
          <w:sz w:val="28"/>
          <w:szCs w:val="28"/>
          <w:rtl/>
        </w:rPr>
        <w:t>تحديد المعوقات التي تقف حائلاً أمام تطبيق الحوكمة الرشيدة في الإدارة المحلية في مصر.</w:t>
      </w:r>
    </w:p>
    <w:p w:rsidR="00795AF4" w:rsidRDefault="00795AF4">
      <w:pPr>
        <w:bidi/>
        <w:spacing w:after="160" w:line="259" w:lineRule="auto"/>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D128DE" w:rsidRPr="00CF793C" w:rsidRDefault="00D128DE" w:rsidP="009F4706">
      <w:pPr>
        <w:pStyle w:val="a2"/>
        <w:rPr>
          <w:rtl/>
        </w:rPr>
      </w:pPr>
      <w:r w:rsidRPr="00CF793C">
        <w:rPr>
          <w:rtl/>
        </w:rPr>
        <w:lastRenderedPageBreak/>
        <w:t>أهمية الدراسة:</w:t>
      </w:r>
    </w:p>
    <w:p w:rsidR="00D128DE" w:rsidRPr="005D0A09" w:rsidRDefault="00D128DE" w:rsidP="00B840A8">
      <w:pPr>
        <w:bidi/>
        <w:spacing w:after="0" w:line="240" w:lineRule="auto"/>
        <w:jc w:val="lowKashida"/>
        <w:rPr>
          <w:rFonts w:ascii="Simplified Arabic" w:hAnsi="Simplified Arabic" w:cs="Simplified Arabic"/>
          <w:sz w:val="28"/>
          <w:szCs w:val="28"/>
          <w:rtl/>
        </w:rPr>
      </w:pPr>
      <w:r w:rsidRPr="005D0A09">
        <w:rPr>
          <w:rFonts w:ascii="Simplified Arabic" w:hAnsi="Simplified Arabic" w:cs="Simplified Arabic"/>
          <w:sz w:val="28"/>
          <w:szCs w:val="28"/>
          <w:rtl/>
          <w:lang w:bidi="ar-EG"/>
        </w:rPr>
        <w:t>إن ما تشهده المجتمعات والدول المختلفة من تطورات في مختلف الميادين، أدى ذلك إلى تزايد مطالب المواطنين، ومن أجل تلبية مطالبهم أصبح</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المواطنون</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يطالبون</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بالمشاركة</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في</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صناعة</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السياسات</w:t>
      </w:r>
      <w:r w:rsidRPr="005D0A09">
        <w:rPr>
          <w:rFonts w:ascii="Simplified Arabic" w:hAnsi="Simplified Arabic" w:cs="Simplified Arabic"/>
          <w:sz w:val="28"/>
          <w:szCs w:val="28"/>
          <w:lang w:bidi="ar-EG"/>
        </w:rPr>
        <w:t xml:space="preserve"> </w:t>
      </w:r>
      <w:r w:rsidRPr="005D0A09">
        <w:rPr>
          <w:rFonts w:ascii="Simplified Arabic" w:hAnsi="Simplified Arabic" w:cs="Simplified Arabic"/>
          <w:sz w:val="28"/>
          <w:szCs w:val="28"/>
          <w:rtl/>
          <w:lang w:bidi="ar-EG"/>
        </w:rPr>
        <w:t>العامة من أجل إدراجها ضمن سياسات ناجحة وقرارات فاعلة، ومن جهة أخرى الاخفاقات في تنفيذ السياسات المقترحة من طرف المؤسسات المالية الدولية، كل ذلك أدى إلى ضعف مستوى الرضا من قبل المواطنين مما جعل الدول النامية تتجه إلى المناداة بتطبيق الحكم الرشيد مما يتطلب الاهتمام بالإدارة المحلية باعتبارها أداة ووسيلة في تحقيق اهداف التنمية المستدامة.</w:t>
      </w:r>
      <w:r w:rsidRPr="005D0A09">
        <w:rPr>
          <w:rFonts w:ascii="Simplified Arabic" w:hAnsi="Simplified Arabic" w:cs="Simplified Arabic"/>
          <w:sz w:val="28"/>
          <w:szCs w:val="28"/>
          <w:rtl/>
        </w:rPr>
        <w:t xml:space="preserve"> </w:t>
      </w:r>
    </w:p>
    <w:p w:rsidR="00D128DE" w:rsidRPr="005D0A09" w:rsidRDefault="00D128DE" w:rsidP="00B840A8">
      <w:pPr>
        <w:bidi/>
        <w:spacing w:after="0" w:line="240" w:lineRule="auto"/>
        <w:jc w:val="lowKashida"/>
        <w:rPr>
          <w:rFonts w:ascii="Simplified Arabic" w:hAnsi="Simplified Arabic" w:cs="Simplified Arabic"/>
          <w:sz w:val="28"/>
          <w:szCs w:val="28"/>
          <w:rtl/>
        </w:rPr>
      </w:pPr>
      <w:r w:rsidRPr="005D0A09">
        <w:rPr>
          <w:rFonts w:ascii="Simplified Arabic" w:hAnsi="Simplified Arabic" w:cs="Simplified Arabic"/>
          <w:sz w:val="28"/>
          <w:szCs w:val="28"/>
          <w:rtl/>
        </w:rPr>
        <w:t>ومن هنا تبدو أهمية الموضوع محل الدراسة والمتعلق بحوكمة الإدارة المحلية ودورها في تحقيق أهداف التنمية المستدامة، ودراسة محتوى الحكم الرشيد وكذلك الإدارة المحلية وذلك لخلق إدارة محلية فاعلة قادرة على الاستجابة لتطلعات المواطنين وتحقيق أهداف التنمية المستدامة.</w:t>
      </w:r>
    </w:p>
    <w:p w:rsidR="00D128DE" w:rsidRPr="005D0A09" w:rsidRDefault="00D128DE" w:rsidP="009F4706">
      <w:pPr>
        <w:pStyle w:val="a2"/>
        <w:rPr>
          <w:rtl/>
        </w:rPr>
      </w:pPr>
      <w:r w:rsidRPr="007561EF">
        <w:rPr>
          <w:sz w:val="30"/>
          <w:szCs w:val="30"/>
          <w:rtl/>
        </w:rPr>
        <w:t>خطة الدراسة:</w:t>
      </w:r>
      <w:r w:rsidRPr="005D0A09">
        <w:rPr>
          <w:rtl/>
        </w:rPr>
        <w:t xml:space="preserve"> تم تقسيم الدراسة الى ستة </w:t>
      </w:r>
      <w:r w:rsidR="00FD6B7E">
        <w:rPr>
          <w:rFonts w:hint="cs"/>
          <w:rtl/>
        </w:rPr>
        <w:t>أبواب</w:t>
      </w:r>
      <w:r w:rsidRPr="005D0A09">
        <w:rPr>
          <w:rtl/>
        </w:rPr>
        <w:t xml:space="preserve"> كما يلي:</w:t>
      </w:r>
    </w:p>
    <w:p w:rsidR="00D128DE" w:rsidRPr="00D128DE" w:rsidRDefault="00D128DE" w:rsidP="000C1C6E">
      <w:pPr>
        <w:numPr>
          <w:ilvl w:val="0"/>
          <w:numId w:val="6"/>
        </w:numPr>
        <w:bidi/>
        <w:spacing w:after="0" w:line="240" w:lineRule="auto"/>
        <w:jc w:val="lowKashida"/>
        <w:rPr>
          <w:rFonts w:ascii="Simplified Arabic" w:hAnsi="Simplified Arabic" w:cs="Simplified Arabic"/>
          <w:sz w:val="28"/>
          <w:szCs w:val="28"/>
          <w:rtl/>
          <w:lang w:bidi="ar-EG"/>
        </w:rPr>
      </w:pPr>
      <w:r w:rsidRPr="00D128DE">
        <w:rPr>
          <w:rFonts w:ascii="Simplified Arabic" w:hAnsi="Simplified Arabic" w:cs="Simplified Arabic"/>
          <w:sz w:val="28"/>
          <w:szCs w:val="28"/>
          <w:rtl/>
          <w:lang w:bidi="ar-EG"/>
        </w:rPr>
        <w:t>الإطار العام للدراسة</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pPr>
      <w:r w:rsidRPr="00D128DE">
        <w:rPr>
          <w:rFonts w:ascii="Simplified Arabic" w:hAnsi="Simplified Arabic" w:cs="Simplified Arabic" w:hint="cs"/>
          <w:sz w:val="28"/>
          <w:szCs w:val="28"/>
          <w:rtl/>
          <w:lang w:bidi="ar-EG"/>
        </w:rPr>
        <w:t>الباب الأول: الإدارة المحلية وواقعها في مصر</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pPr>
      <w:r w:rsidRPr="00D128DE">
        <w:rPr>
          <w:rFonts w:ascii="Simplified Arabic" w:hAnsi="Simplified Arabic" w:cs="Simplified Arabic" w:hint="cs"/>
          <w:sz w:val="28"/>
          <w:szCs w:val="28"/>
          <w:rtl/>
          <w:lang w:bidi="ar-EG"/>
        </w:rPr>
        <w:t>الباب الثاني: التنمية المستدامة</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pPr>
      <w:r w:rsidRPr="00D128DE">
        <w:rPr>
          <w:rFonts w:ascii="Simplified Arabic" w:hAnsi="Simplified Arabic" w:cs="Simplified Arabic" w:hint="cs"/>
          <w:sz w:val="28"/>
          <w:szCs w:val="28"/>
          <w:rtl/>
          <w:lang w:bidi="ar-EG"/>
        </w:rPr>
        <w:t>الباب الثالث: الحوكمة</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pPr>
      <w:r w:rsidRPr="00D128DE">
        <w:rPr>
          <w:rFonts w:ascii="Simplified Arabic" w:hAnsi="Simplified Arabic" w:cs="Simplified Arabic" w:hint="cs"/>
          <w:sz w:val="28"/>
          <w:szCs w:val="28"/>
          <w:rtl/>
          <w:lang w:bidi="ar-EG"/>
        </w:rPr>
        <w:t>الباب الرابع: الدراسات السابقة والعلاقة بين متغيرات الدراسة</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pPr>
      <w:r w:rsidRPr="00D128DE">
        <w:rPr>
          <w:rFonts w:ascii="Simplified Arabic" w:hAnsi="Simplified Arabic" w:cs="Simplified Arabic" w:hint="cs"/>
          <w:sz w:val="28"/>
          <w:szCs w:val="28"/>
          <w:rtl/>
          <w:lang w:bidi="ar-EG"/>
        </w:rPr>
        <w:t>الباب الخامس: الأسلوب البح</w:t>
      </w:r>
      <w:r w:rsidR="00B076B0" w:rsidRPr="00D128DE">
        <w:rPr>
          <w:rFonts w:ascii="Simplified Arabic" w:hAnsi="Simplified Arabic" w:cs="Simplified Arabic" w:hint="cs"/>
          <w:sz w:val="28"/>
          <w:szCs w:val="28"/>
          <w:rtl/>
          <w:lang w:bidi="ar-EG"/>
        </w:rPr>
        <w:t>ثي</w:t>
      </w:r>
      <w:r w:rsidR="00B076B0">
        <w:rPr>
          <w:rFonts w:ascii="Simplified Arabic" w:hAnsi="Simplified Arabic" w:cs="Simplified Arabic" w:hint="cs"/>
          <w:sz w:val="28"/>
          <w:szCs w:val="28"/>
          <w:rtl/>
          <w:lang w:bidi="ar-EG"/>
        </w:rPr>
        <w:t xml:space="preserve"> </w:t>
      </w:r>
      <w:r w:rsidR="00D17A4B">
        <w:rPr>
          <w:rFonts w:ascii="Simplified Arabic" w:hAnsi="Simplified Arabic" w:cs="Simplified Arabic" w:hint="cs"/>
          <w:sz w:val="28"/>
          <w:szCs w:val="28"/>
          <w:rtl/>
          <w:lang w:bidi="ar-EG"/>
        </w:rPr>
        <w:t>والإطار</w:t>
      </w:r>
      <w:r w:rsidR="00B076B0">
        <w:rPr>
          <w:rFonts w:ascii="Simplified Arabic" w:hAnsi="Simplified Arabic" w:cs="Simplified Arabic" w:hint="cs"/>
          <w:sz w:val="28"/>
          <w:szCs w:val="28"/>
          <w:rtl/>
          <w:lang w:bidi="ar-EG"/>
        </w:rPr>
        <w:t xml:space="preserve"> التطبيقي</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pPr>
      <w:r w:rsidRPr="00D128DE">
        <w:rPr>
          <w:rFonts w:ascii="Simplified Arabic" w:hAnsi="Simplified Arabic" w:cs="Simplified Arabic" w:hint="cs"/>
          <w:sz w:val="28"/>
          <w:szCs w:val="28"/>
          <w:rtl/>
          <w:lang w:bidi="ar-EG"/>
        </w:rPr>
        <w:t xml:space="preserve">الباب السادس: نتائج </w:t>
      </w:r>
      <w:r w:rsidR="00B076B0">
        <w:rPr>
          <w:rFonts w:ascii="Simplified Arabic" w:hAnsi="Simplified Arabic" w:cs="Simplified Arabic" w:hint="cs"/>
          <w:sz w:val="28"/>
          <w:szCs w:val="28"/>
          <w:rtl/>
          <w:lang w:bidi="ar-EG"/>
        </w:rPr>
        <w:t>وتوصيات الدراسة</w:t>
      </w:r>
      <w:r w:rsidR="00FD6B7E">
        <w:rPr>
          <w:rFonts w:ascii="Simplified Arabic" w:hAnsi="Simplified Arabic" w:cs="Simplified Arabic" w:hint="cs"/>
          <w:sz w:val="28"/>
          <w:szCs w:val="28"/>
          <w:rtl/>
          <w:lang w:bidi="ar-EG"/>
        </w:rPr>
        <w:t>.</w:t>
      </w:r>
    </w:p>
    <w:p w:rsidR="00D128DE" w:rsidRPr="00D128DE" w:rsidRDefault="00D128DE" w:rsidP="000C1C6E">
      <w:pPr>
        <w:numPr>
          <w:ilvl w:val="0"/>
          <w:numId w:val="6"/>
        </w:numPr>
        <w:bidi/>
        <w:spacing w:after="0" w:line="240" w:lineRule="auto"/>
        <w:jc w:val="lowKashida"/>
        <w:rPr>
          <w:rFonts w:ascii="Simplified Arabic" w:hAnsi="Simplified Arabic" w:cs="Simplified Arabic"/>
          <w:sz w:val="28"/>
          <w:szCs w:val="28"/>
          <w:rtl/>
          <w:lang w:bidi="ar-EG"/>
        </w:rPr>
      </w:pPr>
      <w:r w:rsidRPr="00D128DE">
        <w:rPr>
          <w:rFonts w:ascii="Simplified Arabic" w:hAnsi="Simplified Arabic" w:cs="Simplified Arabic"/>
          <w:sz w:val="28"/>
          <w:szCs w:val="28"/>
          <w:rtl/>
          <w:lang w:bidi="ar-EG"/>
        </w:rPr>
        <w:t>قائمة المراجع.</w:t>
      </w:r>
    </w:p>
    <w:p w:rsidR="00D128DE" w:rsidRPr="00D128DE" w:rsidRDefault="00D128DE" w:rsidP="000C1C6E">
      <w:pPr>
        <w:numPr>
          <w:ilvl w:val="0"/>
          <w:numId w:val="6"/>
        </w:numPr>
        <w:bidi/>
        <w:spacing w:after="0" w:line="240" w:lineRule="auto"/>
        <w:jc w:val="lowKashida"/>
        <w:rPr>
          <w:rFonts w:ascii="Simplified Arabic" w:hAnsi="Simplified Arabic" w:cs="Simplified Arabic"/>
          <w:sz w:val="28"/>
          <w:szCs w:val="28"/>
          <w:rtl/>
          <w:lang w:bidi="ar-EG"/>
        </w:rPr>
      </w:pPr>
      <w:r w:rsidRPr="00D128DE">
        <w:rPr>
          <w:rFonts w:ascii="Simplified Arabic" w:hAnsi="Simplified Arabic" w:cs="Simplified Arabic"/>
          <w:sz w:val="28"/>
          <w:szCs w:val="28"/>
          <w:rtl/>
          <w:lang w:bidi="ar-EG"/>
        </w:rPr>
        <w:t>الملاحق.</w:t>
      </w:r>
    </w:p>
    <w:p w:rsidR="004042B4" w:rsidRDefault="003E31CC" w:rsidP="003028EC">
      <w:pPr>
        <w:bidi/>
        <w:spacing w:after="0" w:line="240" w:lineRule="auto"/>
        <w:jc w:val="both"/>
        <w:rPr>
          <w:rFonts w:ascii="Simplified Arabic" w:hAnsi="Simplified Arabic" w:cs="Simplified Arabic"/>
          <w:sz w:val="28"/>
          <w:szCs w:val="28"/>
          <w:rtl/>
        </w:rPr>
        <w:sectPr w:rsidR="004042B4" w:rsidSect="004042B4">
          <w:endnotePr>
            <w:numFmt w:val="decimal"/>
          </w:endnotePr>
          <w:pgSz w:w="11907" w:h="16840" w:code="9"/>
          <w:pgMar w:top="1134" w:right="1418" w:bottom="1134" w:left="1418" w:header="720" w:footer="720" w:gutter="0"/>
          <w:pgNumType w:fmt="arabicAbjad"/>
          <w:cols w:space="720"/>
          <w:rtlGutter/>
          <w:docGrid w:linePitch="360"/>
        </w:sectPr>
      </w:pPr>
      <w:r>
        <w:rPr>
          <w:rFonts w:ascii="Simplified Arabic" w:hAnsi="Simplified Arabic" w:cs="Simplified Arabic"/>
          <w:sz w:val="28"/>
          <w:szCs w:val="28"/>
          <w:rtl/>
        </w:rPr>
        <w:br w:type="page"/>
      </w:r>
    </w:p>
    <w:p w:rsidR="00E50D97" w:rsidRDefault="00E50D97" w:rsidP="003028EC">
      <w:pPr>
        <w:bidi/>
        <w:spacing w:after="0" w:line="240" w:lineRule="auto"/>
        <w:rPr>
          <w:rFonts w:ascii="Simplified Arabic" w:hAnsi="Simplified Arabic" w:cs="Simplified Arabic"/>
          <w:b/>
          <w:bCs/>
          <w:sz w:val="28"/>
          <w:szCs w:val="28"/>
          <w:rtl/>
          <w:lang w:bidi="ar-EG"/>
        </w:rPr>
      </w:pPr>
    </w:p>
    <w:p w:rsidR="00E50D97" w:rsidRDefault="00E50D97" w:rsidP="003028EC">
      <w:pPr>
        <w:bidi/>
        <w:spacing w:after="0" w:line="240" w:lineRule="auto"/>
        <w:rPr>
          <w:rFonts w:ascii="Simplified Arabic" w:hAnsi="Simplified Arabic" w:cs="Simplified Arabic"/>
          <w:b/>
          <w:bCs/>
          <w:sz w:val="28"/>
          <w:szCs w:val="28"/>
          <w:rtl/>
          <w:lang w:bidi="ar-EG"/>
        </w:rPr>
      </w:pPr>
    </w:p>
    <w:p w:rsidR="00A02892" w:rsidRDefault="00A02892" w:rsidP="003028EC">
      <w:pPr>
        <w:bidi/>
        <w:spacing w:after="0" w:line="240" w:lineRule="auto"/>
        <w:rPr>
          <w:rFonts w:ascii="Simplified Arabic" w:hAnsi="Simplified Arabic" w:cs="Simplified Arabic"/>
          <w:b/>
          <w:bCs/>
          <w:sz w:val="28"/>
          <w:szCs w:val="28"/>
          <w:rtl/>
          <w:lang w:bidi="ar-EG"/>
        </w:rPr>
      </w:pPr>
    </w:p>
    <w:p w:rsidR="00A02892" w:rsidRDefault="00A02892" w:rsidP="003028EC">
      <w:pPr>
        <w:bidi/>
        <w:spacing w:after="0" w:line="240" w:lineRule="auto"/>
        <w:rPr>
          <w:rFonts w:ascii="Simplified Arabic" w:hAnsi="Simplified Arabic" w:cs="Simplified Arabic"/>
          <w:b/>
          <w:bCs/>
          <w:sz w:val="28"/>
          <w:szCs w:val="28"/>
          <w:rtl/>
          <w:lang w:bidi="ar-EG"/>
        </w:rPr>
      </w:pPr>
    </w:p>
    <w:p w:rsidR="00A02892" w:rsidRDefault="00A02892" w:rsidP="003028EC">
      <w:pPr>
        <w:bidi/>
        <w:spacing w:after="0" w:line="240" w:lineRule="auto"/>
        <w:rPr>
          <w:rFonts w:ascii="Simplified Arabic" w:hAnsi="Simplified Arabic" w:cs="Simplified Arabic"/>
          <w:b/>
          <w:bCs/>
          <w:sz w:val="28"/>
          <w:szCs w:val="28"/>
          <w:rtl/>
          <w:lang w:bidi="ar-EG"/>
        </w:rPr>
      </w:pPr>
    </w:p>
    <w:p w:rsidR="00B16F83" w:rsidRDefault="00B16F83" w:rsidP="00B16F83">
      <w:pPr>
        <w:bidi/>
        <w:spacing w:after="0" w:line="240" w:lineRule="auto"/>
        <w:rPr>
          <w:rFonts w:ascii="Simplified Arabic" w:hAnsi="Simplified Arabic" w:cs="Simplified Arabic"/>
          <w:b/>
          <w:bCs/>
          <w:sz w:val="28"/>
          <w:szCs w:val="28"/>
          <w:rtl/>
          <w:lang w:bidi="ar-EG"/>
        </w:rPr>
      </w:pPr>
    </w:p>
    <w:p w:rsidR="00B16F83" w:rsidRDefault="00B16F83" w:rsidP="00B16F83">
      <w:pPr>
        <w:bidi/>
        <w:spacing w:after="0" w:line="240" w:lineRule="auto"/>
        <w:rPr>
          <w:rFonts w:ascii="Simplified Arabic" w:hAnsi="Simplified Arabic" w:cs="Simplified Arabic"/>
          <w:b/>
          <w:bCs/>
          <w:sz w:val="28"/>
          <w:szCs w:val="28"/>
          <w:rtl/>
          <w:lang w:bidi="ar-EG"/>
        </w:rPr>
      </w:pPr>
    </w:p>
    <w:p w:rsidR="00B16F83" w:rsidRDefault="00B16F83" w:rsidP="00B16F83">
      <w:pPr>
        <w:bidi/>
        <w:spacing w:after="0" w:line="240" w:lineRule="auto"/>
        <w:rPr>
          <w:rFonts w:ascii="Simplified Arabic" w:hAnsi="Simplified Arabic" w:cs="Simplified Arabic"/>
          <w:b/>
          <w:bCs/>
          <w:sz w:val="28"/>
          <w:szCs w:val="28"/>
          <w:rtl/>
          <w:lang w:bidi="ar-EG"/>
        </w:rPr>
      </w:pPr>
    </w:p>
    <w:p w:rsidR="00B16F83" w:rsidRDefault="00B16F83" w:rsidP="00B16F83">
      <w:pPr>
        <w:bidi/>
        <w:spacing w:after="0" w:line="240" w:lineRule="auto"/>
        <w:rPr>
          <w:rFonts w:ascii="Simplified Arabic" w:hAnsi="Simplified Arabic" w:cs="Simplified Arabic"/>
          <w:b/>
          <w:bCs/>
          <w:sz w:val="28"/>
          <w:szCs w:val="28"/>
          <w:rtl/>
          <w:lang w:bidi="ar-EG"/>
        </w:rPr>
      </w:pPr>
    </w:p>
    <w:p w:rsidR="00B16F83" w:rsidRDefault="00B16F83" w:rsidP="00B16F83">
      <w:pPr>
        <w:bidi/>
        <w:spacing w:after="0" w:line="240" w:lineRule="auto"/>
        <w:rPr>
          <w:rFonts w:ascii="Simplified Arabic" w:hAnsi="Simplified Arabic" w:cs="Simplified Arabic"/>
          <w:b/>
          <w:bCs/>
          <w:sz w:val="28"/>
          <w:szCs w:val="28"/>
          <w:rtl/>
          <w:lang w:bidi="ar-EG"/>
        </w:rPr>
      </w:pPr>
    </w:p>
    <w:p w:rsidR="00A02892" w:rsidRDefault="00A02892" w:rsidP="003028EC">
      <w:pPr>
        <w:bidi/>
        <w:spacing w:after="0" w:line="240" w:lineRule="auto"/>
        <w:rPr>
          <w:rFonts w:ascii="Simplified Arabic" w:hAnsi="Simplified Arabic" w:cs="Simplified Arabic"/>
          <w:b/>
          <w:bCs/>
          <w:sz w:val="28"/>
          <w:szCs w:val="28"/>
          <w:rtl/>
          <w:lang w:bidi="ar-EG"/>
        </w:rPr>
      </w:pPr>
    </w:p>
    <w:p w:rsidR="00E50D97" w:rsidRDefault="00E50D97" w:rsidP="003028EC">
      <w:pPr>
        <w:bidi/>
        <w:spacing w:after="0" w:line="240" w:lineRule="auto"/>
        <w:rPr>
          <w:rFonts w:ascii="Simplified Arabic" w:hAnsi="Simplified Arabic" w:cs="Simplified Arabic"/>
          <w:b/>
          <w:bCs/>
          <w:sz w:val="28"/>
          <w:szCs w:val="28"/>
          <w:rtl/>
          <w:lang w:bidi="ar-EG"/>
        </w:rPr>
      </w:pPr>
    </w:p>
    <w:p w:rsidR="003C0E89" w:rsidRDefault="00E50D97" w:rsidP="003C0E89">
      <w:pPr>
        <w:pStyle w:val="a1"/>
        <w:bidi/>
        <w:spacing w:line="360" w:lineRule="auto"/>
        <w:rPr>
          <w:rtl/>
        </w:rPr>
      </w:pPr>
      <w:r w:rsidRPr="00A02892">
        <w:rPr>
          <w:rtl/>
        </w:rPr>
        <w:t>الباب الأول</w:t>
      </w:r>
      <w:r w:rsidR="003C0E89">
        <w:rPr>
          <w:rFonts w:hint="cs"/>
          <w:rtl/>
        </w:rPr>
        <w:t xml:space="preserve"> </w:t>
      </w:r>
    </w:p>
    <w:p w:rsidR="00E50D97" w:rsidRDefault="00E50D97" w:rsidP="003C0E89">
      <w:pPr>
        <w:pStyle w:val="a1"/>
        <w:bidi/>
        <w:spacing w:line="360" w:lineRule="auto"/>
        <w:rPr>
          <w:sz w:val="36"/>
          <w:szCs w:val="36"/>
          <w:rtl/>
        </w:rPr>
      </w:pPr>
      <w:r w:rsidRPr="00A02892">
        <w:rPr>
          <w:rtl/>
        </w:rPr>
        <w:t>الإدارة المحلية وواقعها في مصر</w:t>
      </w:r>
    </w:p>
    <w:p w:rsidR="00A02892" w:rsidRDefault="00A02892" w:rsidP="003028EC">
      <w:pPr>
        <w:bidi/>
        <w:spacing w:after="0" w:line="240" w:lineRule="auto"/>
        <w:jc w:val="center"/>
        <w:rPr>
          <w:rFonts w:ascii="Simplified Arabic" w:hAnsi="Simplified Arabic" w:cs="Simplified Arabic"/>
          <w:b/>
          <w:bCs/>
          <w:sz w:val="36"/>
          <w:szCs w:val="36"/>
          <w:rtl/>
          <w:lang w:bidi="ar-EG"/>
        </w:rPr>
      </w:pPr>
    </w:p>
    <w:p w:rsidR="00B16F83" w:rsidRDefault="00F2641C">
      <w:pPr>
        <w:bidi/>
        <w:spacing w:after="160" w:line="259" w:lineRule="auto"/>
        <w:rPr>
          <w:rFonts w:ascii="Simplified Arabic" w:eastAsia="Times New Roman"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85888" behindDoc="0" locked="0" layoutInCell="1" allowOverlap="1">
                <wp:simplePos x="0" y="0"/>
                <wp:positionH relativeFrom="column">
                  <wp:posOffset>2737073</wp:posOffset>
                </wp:positionH>
                <wp:positionV relativeFrom="paragraph">
                  <wp:posOffset>3562678</wp:posOffset>
                </wp:positionV>
                <wp:extent cx="271306" cy="291402"/>
                <wp:effectExtent l="0" t="0" r="0" b="0"/>
                <wp:wrapNone/>
                <wp:docPr id="9" name="Text Box 9"/>
                <wp:cNvGraphicFramePr/>
                <a:graphic xmlns:a="http://schemas.openxmlformats.org/drawingml/2006/main">
                  <a:graphicData uri="http://schemas.microsoft.com/office/word/2010/wordprocessingShape">
                    <wps:wsp>
                      <wps:cNvSpPr txBox="1"/>
                      <wps:spPr>
                        <a:xfrm>
                          <a:off x="0" y="0"/>
                          <a:ext cx="271306" cy="291402"/>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8" type="#_x0000_t202" style="position:absolute;left:0;text-align:left;margin-left:215.5pt;margin-top:280.55pt;width:21.35pt;height:22.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" fillcolor="white [3201]" stroked="f" strokeweight=".5pt">
                <v:textbox>
                  <w:txbxContent>
                    <w:p w:rsidR="00CB36B9" w:rsidRDefault="00CB36B9"/>
                  </w:txbxContent>
                </v:textbox>
              </v:shape>
            </w:pict>
          </mc:Fallback>
        </mc:AlternateContent>
      </w:r>
      <w:r w:rsidR="00B16F83">
        <w:rPr>
          <w:rFonts w:ascii="Simplified Arabic" w:hAnsi="Simplified Arabic" w:cs="Simplified Arabic"/>
          <w:b/>
          <w:bCs/>
          <w:sz w:val="28"/>
          <w:szCs w:val="28"/>
          <w:rtl/>
          <w:lang w:bidi="ar-EG"/>
        </w:rPr>
        <w:br w:type="page"/>
      </w:r>
    </w:p>
    <w:p w:rsidR="00D17A4B" w:rsidRDefault="00D17A4B" w:rsidP="0023625D">
      <w:pPr>
        <w:pStyle w:val="NormalWeb"/>
        <w:bidi/>
        <w:spacing w:before="0" w:beforeAutospacing="0" w:after="0" w:afterAutospacing="0"/>
        <w:jc w:val="both"/>
        <w:rPr>
          <w:rFonts w:ascii="Simplified Arabic" w:hAnsi="Simplified Arabic" w:cs="Simplified Arabic"/>
          <w:b/>
          <w:bCs/>
          <w:sz w:val="28"/>
          <w:szCs w:val="28"/>
          <w:lang w:bidi="ar-EG"/>
        </w:rPr>
      </w:pPr>
    </w:p>
    <w:p w:rsidR="00D17A4B" w:rsidRDefault="00D17A4B" w:rsidP="00D17A4B">
      <w:pPr>
        <w:pStyle w:val="NormalWeb"/>
        <w:bidi/>
        <w:spacing w:before="0" w:beforeAutospacing="0" w:after="0" w:afterAutospacing="0"/>
        <w:jc w:val="both"/>
        <w:rPr>
          <w:rFonts w:ascii="Simplified Arabic" w:hAnsi="Simplified Arabic" w:cs="Simplified Arabic"/>
          <w:b/>
          <w:bCs/>
          <w:sz w:val="28"/>
          <w:szCs w:val="28"/>
          <w:lang w:bidi="ar-EG"/>
        </w:rPr>
      </w:pPr>
    </w:p>
    <w:p w:rsidR="0023625D" w:rsidRPr="006539EE" w:rsidRDefault="0023625D" w:rsidP="00D17A4B">
      <w:pPr>
        <w:pStyle w:val="NormalWeb"/>
        <w:bidi/>
        <w:spacing w:before="0" w:beforeAutospacing="0" w:after="0" w:afterAutospacing="0"/>
        <w:jc w:val="both"/>
        <w:rPr>
          <w:rFonts w:ascii="Simplified Arabic" w:hAnsi="Simplified Arabic" w:cs="Simplified Arabic"/>
          <w:b/>
          <w:bCs/>
          <w:sz w:val="28"/>
          <w:szCs w:val="28"/>
          <w:rtl/>
          <w:lang w:bidi="ar-EG"/>
        </w:rPr>
      </w:pPr>
      <w:r w:rsidRPr="006539EE">
        <w:rPr>
          <w:rFonts w:ascii="Simplified Arabic" w:hAnsi="Simplified Arabic" w:cs="Simplified Arabic" w:hint="cs"/>
          <w:b/>
          <w:bCs/>
          <w:sz w:val="28"/>
          <w:szCs w:val="28"/>
          <w:rtl/>
          <w:lang w:bidi="ar-EG"/>
        </w:rPr>
        <w:t>تمهيد:</w:t>
      </w:r>
    </w:p>
    <w:p w:rsidR="0023625D" w:rsidRPr="00383E1E" w:rsidRDefault="0023625D" w:rsidP="0023625D">
      <w:pPr>
        <w:pStyle w:val="NormalWeb"/>
        <w:bidi/>
        <w:spacing w:before="0" w:beforeAutospacing="0" w:after="0" w:afterAutospacing="0"/>
        <w:jc w:val="both"/>
        <w:rPr>
          <w:rFonts w:ascii="Simplified Arabic" w:hAnsi="Simplified Arabic" w:cs="Simplified Arabic"/>
          <w:sz w:val="28"/>
          <w:szCs w:val="28"/>
          <w:rtl/>
        </w:rPr>
      </w:pPr>
      <w:r w:rsidRPr="00383E1E">
        <w:rPr>
          <w:rFonts w:ascii="Simplified Arabic" w:hAnsi="Simplified Arabic" w:cs="Simplified Arabic"/>
          <w:sz w:val="28"/>
          <w:szCs w:val="28"/>
          <w:rtl/>
        </w:rPr>
        <w:t xml:space="preserve">مصر تعد من أعرق الدول </w:t>
      </w:r>
      <w:r w:rsidRPr="00383E1E">
        <w:rPr>
          <w:rFonts w:ascii="Simplified Arabic" w:hAnsi="Simplified Arabic" w:cs="Simplified Arabic" w:hint="cs"/>
          <w:sz w:val="28"/>
          <w:szCs w:val="28"/>
          <w:rtl/>
        </w:rPr>
        <w:t>التي</w:t>
      </w:r>
      <w:r w:rsidRPr="00383E1E">
        <w:rPr>
          <w:rFonts w:ascii="Simplified Arabic" w:hAnsi="Simplified Arabic" w:cs="Simplified Arabic"/>
          <w:sz w:val="28"/>
          <w:szCs w:val="28"/>
          <w:rtl/>
        </w:rPr>
        <w:t xml:space="preserve"> عرفت الإدارة المحلية منذ تقسيم أرض الدلتا إلى قسمين </w:t>
      </w:r>
      <w:r w:rsidRPr="00383E1E">
        <w:rPr>
          <w:rFonts w:ascii="Simplified Arabic" w:hAnsi="Simplified Arabic" w:cs="Simplified Arabic" w:hint="cs"/>
          <w:sz w:val="28"/>
          <w:szCs w:val="28"/>
          <w:rtl/>
        </w:rPr>
        <w:t xml:space="preserve">رئيسيين، </w:t>
      </w:r>
      <w:r w:rsidRPr="00383E1E">
        <w:rPr>
          <w:rFonts w:ascii="Simplified Arabic" w:hAnsi="Simplified Arabic" w:cs="Simplified Arabic"/>
          <w:sz w:val="28"/>
          <w:szCs w:val="28"/>
          <w:rtl/>
        </w:rPr>
        <w:t xml:space="preserve">هما الريف والحضر </w:t>
      </w:r>
      <w:r w:rsidRPr="00383E1E">
        <w:rPr>
          <w:rFonts w:ascii="Simplified Arabic" w:hAnsi="Simplified Arabic" w:cs="Simplified Arabic" w:hint="cs"/>
          <w:sz w:val="28"/>
          <w:szCs w:val="28"/>
          <w:rtl/>
        </w:rPr>
        <w:t>في</w:t>
      </w:r>
      <w:r w:rsidRPr="00383E1E">
        <w:rPr>
          <w:rFonts w:ascii="Simplified Arabic" w:hAnsi="Simplified Arabic" w:cs="Simplified Arabic"/>
          <w:sz w:val="28"/>
          <w:szCs w:val="28"/>
          <w:rtl/>
        </w:rPr>
        <w:t xml:space="preserve"> أعقاب فتح مصر عام 641 ميلادية وإن كانت البدايات الأولى للنظام المحلى قد عرفتها مصر مع الاحتلال </w:t>
      </w:r>
      <w:r w:rsidRPr="00383E1E">
        <w:rPr>
          <w:rFonts w:ascii="Simplified Arabic" w:hAnsi="Simplified Arabic" w:cs="Simplified Arabic" w:hint="cs"/>
          <w:sz w:val="28"/>
          <w:szCs w:val="28"/>
          <w:rtl/>
        </w:rPr>
        <w:t>الفرنسي</w:t>
      </w:r>
      <w:r w:rsidRPr="00383E1E">
        <w:rPr>
          <w:rFonts w:ascii="Simplified Arabic" w:hAnsi="Simplified Arabic" w:cs="Simplified Arabic"/>
          <w:sz w:val="28"/>
          <w:szCs w:val="28"/>
          <w:rtl/>
        </w:rPr>
        <w:t xml:space="preserve"> لها، حيث قسم نابليون بونابرت البلاد إلى 16 مديرية، ومع تولى محمد على الحكم قام بتقسيم البلاد إلى 14 مديرية قسمت كل مديرية إلى عدة مراكز</w:t>
      </w:r>
      <w:r w:rsidRPr="00383E1E">
        <w:rPr>
          <w:rFonts w:ascii="Simplified Arabic" w:hAnsi="Simplified Arabic" w:cs="Simplified Arabic"/>
          <w:sz w:val="28"/>
          <w:szCs w:val="28"/>
        </w:rPr>
        <w:t>.</w:t>
      </w:r>
    </w:p>
    <w:p w:rsidR="0023625D" w:rsidRPr="00383E1E" w:rsidRDefault="0023625D" w:rsidP="0023625D">
      <w:pPr>
        <w:bidi/>
        <w:spacing w:after="0" w:line="240" w:lineRule="auto"/>
        <w:jc w:val="both"/>
        <w:rPr>
          <w:rFonts w:ascii="Times New Roman" w:hAnsi="Times New Roman" w:cs="Simplified Arabic"/>
          <w:b/>
          <w:bCs/>
          <w:color w:val="000000"/>
          <w:sz w:val="28"/>
          <w:szCs w:val="28"/>
          <w:rtl/>
          <w:lang w:bidi="ar-EG"/>
        </w:rPr>
      </w:pPr>
      <w:r w:rsidRPr="00383E1E">
        <w:rPr>
          <w:rFonts w:ascii="Simplified Arabic" w:hAnsi="Simplified Arabic" w:cs="Simplified Arabic" w:hint="cs"/>
          <w:sz w:val="28"/>
          <w:szCs w:val="28"/>
          <w:rtl/>
        </w:rPr>
        <w:t>و</w:t>
      </w:r>
      <w:r w:rsidRPr="00383E1E">
        <w:rPr>
          <w:rFonts w:ascii="Times New Roman" w:hAnsi="Times New Roman" w:cs="Simplified Arabic"/>
          <w:color w:val="000000"/>
          <w:sz w:val="28"/>
          <w:szCs w:val="28"/>
          <w:rtl/>
        </w:rPr>
        <w:t>أصبحت الإدارة المحلية تضطلع بدور هام وحيوي في الدولة خصوصا في الوقت الحاضر حيث غدت تلعب عدة أدوار من بينها المشاركة في التنمية المستدامة والمشاركة في صنع القرار</w:t>
      </w:r>
      <w:r w:rsidRPr="00383E1E">
        <w:rPr>
          <w:rFonts w:ascii="Times New Roman" w:hAnsi="Times New Roman" w:cs="Simplified Arabic" w:hint="cs"/>
          <w:color w:val="000000"/>
          <w:sz w:val="28"/>
          <w:szCs w:val="28"/>
          <w:rtl/>
        </w:rPr>
        <w:t xml:space="preserve">، </w:t>
      </w:r>
      <w:r w:rsidRPr="00383E1E">
        <w:rPr>
          <w:rFonts w:ascii="Times New Roman" w:hAnsi="Times New Roman" w:cs="Simplified Arabic"/>
          <w:color w:val="000000"/>
          <w:sz w:val="28"/>
          <w:szCs w:val="28"/>
          <w:rtl/>
        </w:rPr>
        <w:t>من خلال الدور الذي تلعبه فيمكن توصيفها بأنها عبارة عن م</w:t>
      </w:r>
      <w:r w:rsidRPr="00383E1E">
        <w:rPr>
          <w:rFonts w:ascii="Times New Roman" w:hAnsi="Times New Roman" w:cs="Simplified Arabic" w:hint="cs"/>
          <w:color w:val="000000"/>
          <w:sz w:val="28"/>
          <w:szCs w:val="28"/>
          <w:rtl/>
        </w:rPr>
        <w:t>ن</w:t>
      </w:r>
      <w:r w:rsidRPr="00383E1E">
        <w:rPr>
          <w:rFonts w:ascii="Times New Roman" w:hAnsi="Times New Roman" w:cs="Simplified Arabic"/>
          <w:color w:val="000000"/>
          <w:sz w:val="28"/>
          <w:szCs w:val="28"/>
          <w:rtl/>
        </w:rPr>
        <w:t xml:space="preserve">اطق جغرافية معينة ذات </w:t>
      </w:r>
      <w:r w:rsidRPr="00383E1E">
        <w:rPr>
          <w:rFonts w:ascii="Times New Roman" w:hAnsi="Times New Roman" w:cs="Simplified Arabic" w:hint="cs"/>
          <w:color w:val="000000"/>
          <w:sz w:val="28"/>
          <w:szCs w:val="28"/>
          <w:rtl/>
        </w:rPr>
        <w:t>ا</w:t>
      </w:r>
      <w:r w:rsidRPr="00383E1E">
        <w:rPr>
          <w:rFonts w:ascii="Times New Roman" w:hAnsi="Times New Roman" w:cs="Simplified Arabic"/>
          <w:color w:val="000000"/>
          <w:sz w:val="28"/>
          <w:szCs w:val="28"/>
          <w:rtl/>
        </w:rPr>
        <w:t>ستقلال مالي وإداري تتمتع بالشخصية المعنوية وتقدم الخدمات العامة ويقوم على إدارتها مجلس محلي إما عن طريق ال</w:t>
      </w:r>
      <w:r w:rsidRPr="00383E1E">
        <w:rPr>
          <w:rFonts w:ascii="Times New Roman" w:hAnsi="Times New Roman" w:cs="Simplified Arabic" w:hint="cs"/>
          <w:color w:val="000000"/>
          <w:sz w:val="28"/>
          <w:szCs w:val="28"/>
          <w:rtl/>
        </w:rPr>
        <w:t>ا</w:t>
      </w:r>
      <w:r w:rsidRPr="00383E1E">
        <w:rPr>
          <w:rFonts w:ascii="Times New Roman" w:hAnsi="Times New Roman" w:cs="Simplified Arabic"/>
          <w:color w:val="000000"/>
          <w:sz w:val="28"/>
          <w:szCs w:val="28"/>
          <w:rtl/>
        </w:rPr>
        <w:t>نتخابات أو التعيين أو الجمع بي</w:t>
      </w:r>
      <w:r w:rsidRPr="00383E1E">
        <w:rPr>
          <w:rFonts w:ascii="Times New Roman" w:hAnsi="Times New Roman" w:cs="Simplified Arabic" w:hint="cs"/>
          <w:color w:val="000000"/>
          <w:sz w:val="28"/>
          <w:szCs w:val="28"/>
          <w:rtl/>
        </w:rPr>
        <w:t>ن</w:t>
      </w:r>
      <w:r w:rsidRPr="00383E1E">
        <w:rPr>
          <w:rFonts w:ascii="Times New Roman" w:hAnsi="Times New Roman" w:cs="Simplified Arabic"/>
          <w:color w:val="000000"/>
          <w:sz w:val="28"/>
          <w:szCs w:val="28"/>
          <w:rtl/>
        </w:rPr>
        <w:t xml:space="preserve">هما وتمارس </w:t>
      </w:r>
      <w:r w:rsidRPr="00383E1E">
        <w:rPr>
          <w:rFonts w:ascii="Times New Roman" w:hAnsi="Times New Roman" w:cs="Simplified Arabic" w:hint="cs"/>
          <w:color w:val="000000"/>
          <w:sz w:val="28"/>
          <w:szCs w:val="28"/>
          <w:rtl/>
        </w:rPr>
        <w:t>ا</w:t>
      </w:r>
      <w:r w:rsidRPr="00383E1E">
        <w:rPr>
          <w:rFonts w:ascii="Times New Roman" w:hAnsi="Times New Roman" w:cs="Simplified Arabic"/>
          <w:color w:val="000000"/>
          <w:sz w:val="28"/>
          <w:szCs w:val="28"/>
          <w:rtl/>
        </w:rPr>
        <w:t xml:space="preserve">ختصاصاتها وواجباتها تحت رقابة السلطة المركزية بموجب القانون. </w:t>
      </w:r>
    </w:p>
    <w:p w:rsidR="0023625D" w:rsidRPr="00383E1E" w:rsidRDefault="0023625D" w:rsidP="0023625D">
      <w:pPr>
        <w:bidi/>
        <w:spacing w:after="0" w:line="240" w:lineRule="auto"/>
        <w:ind w:left="-18"/>
        <w:jc w:val="both"/>
        <w:rPr>
          <w:rFonts w:ascii="Simplified Arabic" w:eastAsia="Times New Roman" w:hAnsi="Simplified Arabic" w:cs="Simplified Arabic"/>
          <w:sz w:val="28"/>
          <w:szCs w:val="28"/>
          <w:rtl/>
        </w:rPr>
      </w:pPr>
      <w:r w:rsidRPr="00383E1E">
        <w:rPr>
          <w:rFonts w:ascii="Simplified Arabic" w:hAnsi="Simplified Arabic" w:cs="Simplified Arabic" w:hint="cs"/>
          <w:sz w:val="28"/>
          <w:szCs w:val="28"/>
          <w:rtl/>
        </w:rPr>
        <w:t>ومرت الادارة المحلية بمصر بمراحل كثيرة من التطور بداية من تطبيق</w:t>
      </w:r>
      <w:r w:rsidRPr="00383E1E">
        <w:rPr>
          <w:rFonts w:ascii="Simplified Arabic" w:hAnsi="Simplified Arabic" w:cs="Simplified Arabic"/>
          <w:sz w:val="28"/>
          <w:szCs w:val="28"/>
          <w:rtl/>
        </w:rPr>
        <w:t xml:space="preserve"> مصر أول نظام للإدارة المحلية بمقتضى القانون </w:t>
      </w:r>
      <w:r w:rsidRPr="00383E1E">
        <w:rPr>
          <w:rFonts w:ascii="Simplified Arabic" w:hAnsi="Simplified Arabic" w:cs="Simplified Arabic" w:hint="cs"/>
          <w:sz w:val="28"/>
          <w:szCs w:val="28"/>
          <w:rtl/>
        </w:rPr>
        <w:t>في</w:t>
      </w:r>
      <w:r w:rsidRPr="00383E1E">
        <w:rPr>
          <w:rFonts w:ascii="Simplified Arabic" w:hAnsi="Simplified Arabic" w:cs="Simplified Arabic"/>
          <w:sz w:val="28"/>
          <w:szCs w:val="28"/>
          <w:rtl/>
        </w:rPr>
        <w:t xml:space="preserve"> مايو 1883</w:t>
      </w:r>
      <w:r w:rsidRPr="00383E1E">
        <w:rPr>
          <w:rFonts w:ascii="Simplified Arabic" w:hAnsi="Simplified Arabic" w:cs="Simplified Arabic" w:hint="cs"/>
          <w:sz w:val="28"/>
          <w:szCs w:val="28"/>
          <w:rtl/>
        </w:rPr>
        <w:t>حتى صدور دستور</w:t>
      </w:r>
      <w:r w:rsidRPr="00383E1E">
        <w:rPr>
          <w:rFonts w:ascii="Simplified Arabic" w:hAnsi="Simplified Arabic" w:cs="Simplified Arabic"/>
          <w:sz w:val="28"/>
          <w:szCs w:val="28"/>
          <w:rtl/>
        </w:rPr>
        <w:t>‏201</w:t>
      </w:r>
      <w:r w:rsidRPr="00383E1E">
        <w:rPr>
          <w:rFonts w:ascii="Simplified Arabic" w:hAnsi="Simplified Arabic" w:cs="Simplified Arabic" w:hint="cs"/>
          <w:sz w:val="28"/>
          <w:szCs w:val="28"/>
          <w:rtl/>
        </w:rPr>
        <w:t>4</w:t>
      </w:r>
      <w:r w:rsidRPr="00383E1E">
        <w:rPr>
          <w:rFonts w:ascii="Simplified Arabic" w:hAnsi="Simplified Arabic" w:cs="Simplified Arabic"/>
          <w:sz w:val="28"/>
          <w:szCs w:val="28"/>
          <w:rtl/>
        </w:rPr>
        <w:t xml:space="preserve">‏ </w:t>
      </w:r>
      <w:r w:rsidRPr="00383E1E">
        <w:rPr>
          <w:rFonts w:ascii="Simplified Arabic" w:hAnsi="Simplified Arabic" w:cs="Simplified Arabic" w:hint="cs"/>
          <w:sz w:val="28"/>
          <w:szCs w:val="28"/>
          <w:rtl/>
        </w:rPr>
        <w:t xml:space="preserve">ليتم </w:t>
      </w:r>
      <w:r w:rsidRPr="00383E1E">
        <w:rPr>
          <w:rFonts w:ascii="Simplified Arabic" w:hAnsi="Simplified Arabic" w:cs="Simplified Arabic"/>
          <w:sz w:val="28"/>
          <w:szCs w:val="28"/>
          <w:rtl/>
        </w:rPr>
        <w:t>التوجه نحو لامركزية حقيقية تسهم إسهاما فعليا في دعم الديمقراطية وحقوق الانسان وتحقيق التنمية ومكافحة الفساد، وقد عالج دستور2014 الكثير</w:t>
      </w:r>
      <w:r w:rsidRPr="00383E1E">
        <w:rPr>
          <w:rFonts w:ascii="Simplified Arabic" w:eastAsia="Times New Roman" w:hAnsi="Simplified Arabic" w:cs="Simplified Arabic"/>
          <w:sz w:val="28"/>
          <w:szCs w:val="28"/>
          <w:rtl/>
        </w:rPr>
        <w:t xml:space="preserve"> من هذه السلبيات</w:t>
      </w:r>
      <w:r w:rsidRPr="00383E1E">
        <w:rPr>
          <w:rFonts w:ascii="Simplified Arabic" w:eastAsia="Times New Roman" w:hAnsi="Simplified Arabic" w:cs="Simplified Arabic"/>
          <w:sz w:val="28"/>
          <w:szCs w:val="28"/>
        </w:rPr>
        <w:t>.</w:t>
      </w:r>
    </w:p>
    <w:p w:rsidR="0023625D" w:rsidRPr="00383E1E" w:rsidRDefault="0023625D" w:rsidP="0023625D">
      <w:pPr>
        <w:bidi/>
        <w:spacing w:after="0" w:line="240" w:lineRule="auto"/>
        <w:ind w:left="-18"/>
        <w:jc w:val="both"/>
        <w:rPr>
          <w:rFonts w:ascii="Simplified Arabic" w:eastAsia="Times New Roman" w:hAnsi="Simplified Arabic" w:cs="Simplified Arabic"/>
          <w:sz w:val="28"/>
          <w:szCs w:val="28"/>
          <w:rtl/>
        </w:rPr>
      </w:pPr>
      <w:r w:rsidRPr="00383E1E">
        <w:rPr>
          <w:rFonts w:ascii="Simplified Arabic" w:eastAsia="Times New Roman" w:hAnsi="Simplified Arabic" w:cs="Simplified Arabic"/>
          <w:sz w:val="28"/>
          <w:szCs w:val="28"/>
          <w:rtl/>
        </w:rPr>
        <w:t xml:space="preserve">فقد تناول الإدارة المحلية في الفرع الثالث للسلطة التنفيذية في9 </w:t>
      </w:r>
      <w:r w:rsidRPr="00383E1E">
        <w:rPr>
          <w:rFonts w:ascii="Simplified Arabic" w:eastAsia="Times New Roman" w:hAnsi="Simplified Arabic" w:cs="Simplified Arabic" w:hint="cs"/>
          <w:sz w:val="28"/>
          <w:szCs w:val="28"/>
          <w:rtl/>
        </w:rPr>
        <w:t xml:space="preserve">مواد </w:t>
      </w:r>
      <w:r w:rsidRPr="00383E1E">
        <w:rPr>
          <w:rFonts w:ascii="Simplified Arabic" w:eastAsia="Times New Roman" w:hAnsi="Simplified Arabic" w:cs="Simplified Arabic"/>
          <w:sz w:val="28"/>
          <w:szCs w:val="28"/>
          <w:rtl/>
        </w:rPr>
        <w:t>(</w:t>
      </w:r>
      <w:r w:rsidRPr="00383E1E">
        <w:rPr>
          <w:rFonts w:ascii="Simplified Arabic" w:eastAsia="Times New Roman" w:hAnsi="Simplified Arabic" w:cs="Simplified Arabic" w:hint="cs"/>
          <w:sz w:val="28"/>
          <w:szCs w:val="28"/>
          <w:rtl/>
        </w:rPr>
        <w:t>من</w:t>
      </w:r>
      <w:r w:rsidRPr="00383E1E">
        <w:rPr>
          <w:rFonts w:ascii="Simplified Arabic" w:eastAsia="Times New Roman" w:hAnsi="Simplified Arabic" w:cs="Simplified Arabic"/>
          <w:sz w:val="28"/>
          <w:szCs w:val="28"/>
          <w:rtl/>
        </w:rPr>
        <w:t xml:space="preserve"> </w:t>
      </w:r>
      <w:r w:rsidRPr="00383E1E">
        <w:rPr>
          <w:rFonts w:ascii="Simplified Arabic" w:eastAsia="Times New Roman" w:hAnsi="Simplified Arabic" w:cs="Simplified Arabic" w:hint="cs"/>
          <w:sz w:val="28"/>
          <w:szCs w:val="28"/>
          <w:rtl/>
        </w:rPr>
        <w:t>ال مادة17</w:t>
      </w:r>
      <w:r w:rsidRPr="00383E1E">
        <w:rPr>
          <w:rFonts w:ascii="Simplified Arabic" w:eastAsia="Times New Roman" w:hAnsi="Simplified Arabic" w:cs="Simplified Arabic"/>
          <w:sz w:val="28"/>
          <w:szCs w:val="28"/>
          <w:rtl/>
        </w:rPr>
        <w:t xml:space="preserve">5 </w:t>
      </w:r>
      <w:r w:rsidRPr="00383E1E">
        <w:rPr>
          <w:rFonts w:ascii="Simplified Arabic" w:eastAsia="Times New Roman" w:hAnsi="Simplified Arabic" w:cs="Simplified Arabic" w:hint="cs"/>
          <w:sz w:val="28"/>
          <w:szCs w:val="28"/>
          <w:rtl/>
        </w:rPr>
        <w:t>وحتى</w:t>
      </w:r>
      <w:r w:rsidRPr="00383E1E">
        <w:rPr>
          <w:rFonts w:ascii="Simplified Arabic" w:eastAsia="Times New Roman" w:hAnsi="Simplified Arabic" w:cs="Simplified Arabic"/>
          <w:sz w:val="28"/>
          <w:szCs w:val="28"/>
          <w:rtl/>
        </w:rPr>
        <w:t xml:space="preserve"> </w:t>
      </w:r>
      <w:r w:rsidRPr="00383E1E">
        <w:rPr>
          <w:rFonts w:ascii="Simplified Arabic" w:eastAsia="Times New Roman" w:hAnsi="Simplified Arabic" w:cs="Simplified Arabic" w:hint="cs"/>
          <w:sz w:val="28"/>
          <w:szCs w:val="28"/>
          <w:rtl/>
        </w:rPr>
        <w:t>ال مادة18</w:t>
      </w:r>
      <w:r w:rsidRPr="00383E1E">
        <w:rPr>
          <w:rFonts w:ascii="Simplified Arabic" w:eastAsia="Times New Roman" w:hAnsi="Simplified Arabic" w:cs="Simplified Arabic"/>
          <w:sz w:val="28"/>
          <w:szCs w:val="28"/>
          <w:rtl/>
        </w:rPr>
        <w:t>3</w:t>
      </w:r>
      <w:r w:rsidRPr="00383E1E">
        <w:rPr>
          <w:rFonts w:ascii="Simplified Arabic" w:eastAsia="Times New Roman" w:hAnsi="Simplified Arabic" w:cs="Simplified Arabic" w:hint="cs"/>
          <w:sz w:val="28"/>
          <w:szCs w:val="28"/>
          <w:rtl/>
        </w:rPr>
        <w:t>)</w:t>
      </w:r>
      <w:r w:rsidRPr="00383E1E">
        <w:rPr>
          <w:rFonts w:ascii="Simplified Arabic" w:eastAsia="Times New Roman" w:hAnsi="Simplified Arabic" w:cs="Simplified Arabic"/>
          <w:sz w:val="28"/>
          <w:szCs w:val="28"/>
          <w:rtl/>
        </w:rPr>
        <w:t xml:space="preserve">، فضلا عن المادة رقم1 التي نصت </w:t>
      </w:r>
      <w:r w:rsidRPr="00383E1E">
        <w:rPr>
          <w:rFonts w:ascii="Simplified Arabic" w:eastAsia="Times New Roman" w:hAnsi="Simplified Arabic" w:cs="Simplified Arabic" w:hint="cs"/>
          <w:sz w:val="28"/>
          <w:szCs w:val="28"/>
          <w:rtl/>
        </w:rPr>
        <w:t>على</w:t>
      </w:r>
      <w:r w:rsidRPr="00383E1E">
        <w:rPr>
          <w:rFonts w:ascii="Simplified Arabic" w:eastAsia="Times New Roman" w:hAnsi="Simplified Arabic" w:cs="Simplified Arabic"/>
          <w:sz w:val="28"/>
          <w:szCs w:val="28"/>
          <w:rtl/>
        </w:rPr>
        <w:t xml:space="preserve"> أن مصر دولة موحدة، والمادة رقم242</w:t>
      </w:r>
      <w:r w:rsidRPr="00383E1E">
        <w:rPr>
          <w:rFonts w:ascii="Simplified Arabic" w:eastAsia="Times New Roman" w:hAnsi="Simplified Arabic" w:cs="Simplified Arabic" w:hint="cs"/>
          <w:sz w:val="28"/>
          <w:szCs w:val="28"/>
          <w:rtl/>
        </w:rPr>
        <w:t>.</w:t>
      </w:r>
    </w:p>
    <w:p w:rsidR="0023625D" w:rsidRPr="00383E1E" w:rsidRDefault="0023625D" w:rsidP="0023625D">
      <w:pPr>
        <w:pStyle w:val="NormalWeb"/>
        <w:bidi/>
        <w:spacing w:before="0" w:beforeAutospacing="0" w:after="0" w:afterAutospacing="0"/>
        <w:jc w:val="both"/>
        <w:rPr>
          <w:rFonts w:cs="Simplified Arabic"/>
          <w:color w:val="000000"/>
          <w:sz w:val="28"/>
          <w:szCs w:val="28"/>
          <w:rtl/>
        </w:rPr>
      </w:pPr>
      <w:r w:rsidRPr="00383E1E">
        <w:rPr>
          <w:rFonts w:cs="Simplified Arabic" w:hint="cs"/>
          <w:color w:val="000000"/>
          <w:sz w:val="28"/>
          <w:szCs w:val="28"/>
          <w:rtl/>
        </w:rPr>
        <w:t xml:space="preserve">ونتناول في هذا الباب </w:t>
      </w:r>
      <w:r w:rsidRPr="00383E1E">
        <w:rPr>
          <w:rFonts w:cs="Simplified Arabic"/>
          <w:color w:val="000000"/>
          <w:sz w:val="28"/>
          <w:szCs w:val="28"/>
          <w:rtl/>
        </w:rPr>
        <w:t>ال</w:t>
      </w:r>
      <w:r w:rsidRPr="00383E1E">
        <w:rPr>
          <w:rFonts w:cs="Simplified Arabic" w:hint="cs"/>
          <w:color w:val="000000"/>
          <w:sz w:val="28"/>
          <w:szCs w:val="28"/>
          <w:rtl/>
        </w:rPr>
        <w:t>إ</w:t>
      </w:r>
      <w:r w:rsidRPr="00383E1E">
        <w:rPr>
          <w:rFonts w:cs="Simplified Arabic"/>
          <w:color w:val="000000"/>
          <w:sz w:val="28"/>
          <w:szCs w:val="28"/>
          <w:rtl/>
        </w:rPr>
        <w:t xml:space="preserve">دارة المحلية </w:t>
      </w:r>
      <w:r w:rsidRPr="00383E1E">
        <w:rPr>
          <w:rFonts w:cs="Simplified Arabic" w:hint="cs"/>
          <w:color w:val="000000"/>
          <w:sz w:val="28"/>
          <w:szCs w:val="28"/>
          <w:rtl/>
        </w:rPr>
        <w:t>وواقعها في</w:t>
      </w:r>
      <w:r w:rsidRPr="00383E1E">
        <w:rPr>
          <w:rFonts w:cs="Simplified Arabic"/>
          <w:color w:val="000000"/>
          <w:sz w:val="28"/>
          <w:szCs w:val="28"/>
          <w:rtl/>
        </w:rPr>
        <w:t xml:space="preserve"> مصر</w:t>
      </w:r>
      <w:r w:rsidRPr="00383E1E">
        <w:rPr>
          <w:rFonts w:cs="Simplified Arabic" w:hint="cs"/>
          <w:color w:val="000000"/>
          <w:sz w:val="28"/>
          <w:szCs w:val="28"/>
          <w:rtl/>
        </w:rPr>
        <w:t xml:space="preserve"> من خلال:</w:t>
      </w:r>
    </w:p>
    <w:p w:rsidR="00E50D97" w:rsidRPr="00383E1E" w:rsidRDefault="00E50D97" w:rsidP="002124F7">
      <w:pPr>
        <w:bidi/>
        <w:spacing w:after="0" w:line="240" w:lineRule="auto"/>
        <w:ind w:firstLine="720"/>
        <w:rPr>
          <w:rFonts w:ascii="Simplified Arabic" w:hAnsi="Simplified Arabic" w:cs="Simplified Arabic"/>
          <w:sz w:val="28"/>
          <w:szCs w:val="28"/>
          <w:lang w:bidi="ar-EG"/>
        </w:rPr>
      </w:pPr>
      <w:r w:rsidRPr="00383E1E">
        <w:rPr>
          <w:rFonts w:ascii="Simplified Arabic" w:hAnsi="Simplified Arabic" w:cs="Simplified Arabic"/>
          <w:sz w:val="28"/>
          <w:szCs w:val="28"/>
          <w:rtl/>
          <w:lang w:bidi="ar-EG"/>
        </w:rPr>
        <w:t xml:space="preserve">الفصل الأول: </w:t>
      </w:r>
      <w:r w:rsidR="002124F7">
        <w:rPr>
          <w:rFonts w:ascii="Simplified Arabic" w:hAnsi="Simplified Arabic" w:cs="Simplified Arabic" w:hint="cs"/>
          <w:sz w:val="28"/>
          <w:szCs w:val="28"/>
          <w:rtl/>
          <w:lang w:bidi="ar-EG"/>
        </w:rPr>
        <w:t>مفهوم ا</w:t>
      </w:r>
      <w:r w:rsidRPr="00383E1E">
        <w:rPr>
          <w:rFonts w:ascii="Simplified Arabic" w:hAnsi="Simplified Arabic" w:cs="Simplified Arabic"/>
          <w:sz w:val="28"/>
          <w:szCs w:val="28"/>
          <w:rtl/>
          <w:lang w:bidi="ar-EG"/>
        </w:rPr>
        <w:t>لإدارة المحلية</w:t>
      </w:r>
      <w:r w:rsidR="00383E1E">
        <w:rPr>
          <w:rFonts w:ascii="Simplified Arabic" w:hAnsi="Simplified Arabic" w:cs="Simplified Arabic" w:hint="cs"/>
          <w:sz w:val="28"/>
          <w:szCs w:val="28"/>
          <w:rtl/>
          <w:lang w:bidi="ar-EG"/>
        </w:rPr>
        <w:t>.</w:t>
      </w:r>
    </w:p>
    <w:p w:rsidR="00A02892" w:rsidRPr="00383E1E" w:rsidRDefault="00E50D97" w:rsidP="003028EC">
      <w:pPr>
        <w:bidi/>
        <w:spacing w:after="0" w:line="240" w:lineRule="auto"/>
        <w:ind w:firstLine="720"/>
        <w:rPr>
          <w:rFonts w:ascii="Simplified Arabic" w:hAnsi="Simplified Arabic" w:cs="Simplified Arabic"/>
          <w:sz w:val="28"/>
          <w:szCs w:val="28"/>
          <w:rtl/>
          <w:lang w:bidi="ar-EG"/>
        </w:rPr>
      </w:pPr>
      <w:r w:rsidRPr="00383E1E">
        <w:rPr>
          <w:rFonts w:ascii="Simplified Arabic" w:hAnsi="Simplified Arabic" w:cs="Simplified Arabic"/>
          <w:sz w:val="28"/>
          <w:szCs w:val="28"/>
          <w:rtl/>
          <w:lang w:bidi="ar-EG"/>
        </w:rPr>
        <w:t>الفصل الثاني: تطور وواقع الإدارة المحلية في مصر</w:t>
      </w:r>
      <w:r w:rsidR="00383E1E">
        <w:rPr>
          <w:rFonts w:ascii="Simplified Arabic" w:hAnsi="Simplified Arabic" w:cs="Simplified Arabic" w:hint="cs"/>
          <w:sz w:val="28"/>
          <w:szCs w:val="28"/>
          <w:rtl/>
          <w:lang w:bidi="ar-EG"/>
        </w:rPr>
        <w:t>.</w:t>
      </w:r>
    </w:p>
    <w:p w:rsidR="00E50D97" w:rsidRDefault="00A02892" w:rsidP="003028EC">
      <w:pPr>
        <w:bidi/>
        <w:spacing w:after="0" w:line="240" w:lineRule="auto"/>
        <w:ind w:firstLine="720"/>
        <w:rPr>
          <w:rFonts w:ascii="Simplified Arabic" w:hAnsi="Simplified Arabic" w:cs="Simplified Arabic"/>
          <w:b/>
          <w:bCs/>
          <w:sz w:val="28"/>
          <w:szCs w:val="28"/>
          <w:rtl/>
          <w:lang w:bidi="ar-EG"/>
        </w:rPr>
      </w:pPr>
      <w:r w:rsidRPr="00383E1E">
        <w:rPr>
          <w:rFonts w:ascii="Simplified Arabic" w:hAnsi="Simplified Arabic" w:cs="Simplified Arabic" w:hint="cs"/>
          <w:sz w:val="28"/>
          <w:szCs w:val="28"/>
          <w:rtl/>
          <w:lang w:bidi="ar-EG"/>
        </w:rPr>
        <w:t>الفصل الثالث: الإدارة المحلية والحكم المحلى ( المركزية واللامركزية)</w:t>
      </w:r>
      <w:r w:rsidR="00383E1E">
        <w:rPr>
          <w:rFonts w:ascii="Simplified Arabic" w:hAnsi="Simplified Arabic" w:cs="Simplified Arabic" w:hint="cs"/>
          <w:sz w:val="28"/>
          <w:szCs w:val="28"/>
          <w:rtl/>
          <w:lang w:bidi="ar-EG"/>
        </w:rPr>
        <w:t>.</w:t>
      </w:r>
      <w:r w:rsidR="00E50D97">
        <w:rPr>
          <w:rFonts w:ascii="Simplified Arabic" w:hAnsi="Simplified Arabic" w:cs="Simplified Arabic"/>
          <w:b/>
          <w:bCs/>
          <w:sz w:val="28"/>
          <w:szCs w:val="28"/>
          <w:rtl/>
          <w:lang w:bidi="ar-EG"/>
        </w:rPr>
        <w:br/>
      </w:r>
    </w:p>
    <w:p w:rsidR="00E50D97" w:rsidRDefault="00C708D5" w:rsidP="003028EC">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67456" behindDoc="0" locked="0" layoutInCell="1" allowOverlap="1">
                <wp:simplePos x="0" y="0"/>
                <wp:positionH relativeFrom="column">
                  <wp:posOffset>2736850</wp:posOffset>
                </wp:positionH>
                <wp:positionV relativeFrom="paragraph">
                  <wp:posOffset>3952875</wp:posOffset>
                </wp:positionV>
                <wp:extent cx="300990" cy="271780"/>
                <wp:effectExtent l="8890" t="8890" r="13970" b="508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1780"/>
                        </a:xfrm>
                        <a:prstGeom prst="rect">
                          <a:avLst/>
                        </a:prstGeom>
                        <a:solidFill>
                          <a:srgbClr val="FFFFFF"/>
                        </a:solidFill>
                        <a:ln w="9525">
                          <a:solidFill>
                            <a:schemeClr val="bg1">
                              <a:lumMod val="100000"/>
                              <a:lumOff val="0"/>
                            </a:schemeClr>
                          </a:solidFill>
                          <a:miter lim="800000"/>
                          <a:headEnd/>
                          <a:tailEnd/>
                        </a:ln>
                      </wps:spPr>
                      <wps:txbx>
                        <w:txbxContent>
                          <w:p w:rsidR="00CB36B9" w:rsidRDefault="00CB36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15.5pt;margin-top:311.25pt;width:23.7pt;height:2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" strokecolor="white [3212]">
                <v:textbox>
                  <w:txbxContent>
                    <w:p w:rsidR="00CB36B9" w:rsidRDefault="00CB36B9"/>
                  </w:txbxContent>
                </v:textbox>
              </v:shape>
            </w:pict>
          </mc:Fallback>
        </mc:AlternateContent>
      </w:r>
      <w:r w:rsidR="00E50D97">
        <w:rPr>
          <w:rFonts w:ascii="Simplified Arabic" w:hAnsi="Simplified Arabic" w:cs="Simplified Arabic"/>
          <w:b/>
          <w:bCs/>
          <w:sz w:val="28"/>
          <w:szCs w:val="28"/>
          <w:rtl/>
          <w:lang w:bidi="ar-EG"/>
        </w:rPr>
        <w:br w:type="page"/>
      </w:r>
    </w:p>
    <w:p w:rsidR="00E50D97" w:rsidRDefault="00E50D97" w:rsidP="003028EC">
      <w:pPr>
        <w:bidi/>
        <w:spacing w:after="0" w:line="240" w:lineRule="auto"/>
        <w:rPr>
          <w:rFonts w:ascii="Simplified Arabic" w:hAnsi="Simplified Arabic" w:cs="Simplified Arabic"/>
          <w:b/>
          <w:bCs/>
          <w:sz w:val="28"/>
          <w:szCs w:val="28"/>
          <w:lang w:bidi="ar-EG"/>
        </w:rPr>
      </w:pPr>
    </w:p>
    <w:p w:rsidR="00D17A4B" w:rsidRDefault="00D17A4B" w:rsidP="00D17A4B">
      <w:pPr>
        <w:bidi/>
        <w:spacing w:after="0" w:line="240" w:lineRule="auto"/>
        <w:rPr>
          <w:rFonts w:ascii="Simplified Arabic" w:hAnsi="Simplified Arabic" w:cs="Simplified Arabic"/>
          <w:b/>
          <w:bCs/>
          <w:sz w:val="28"/>
          <w:szCs w:val="28"/>
          <w:lang w:bidi="ar-EG"/>
        </w:rPr>
      </w:pPr>
    </w:p>
    <w:p w:rsidR="00D17A4B" w:rsidRDefault="00D17A4B" w:rsidP="00D17A4B">
      <w:pPr>
        <w:bidi/>
        <w:spacing w:after="0" w:line="240" w:lineRule="auto"/>
        <w:rPr>
          <w:rFonts w:ascii="Simplified Arabic" w:hAnsi="Simplified Arabic" w:cs="Simplified Arabic"/>
          <w:b/>
          <w:bCs/>
          <w:sz w:val="28"/>
          <w:szCs w:val="28"/>
          <w:lang w:bidi="ar-EG"/>
        </w:rPr>
      </w:pPr>
    </w:p>
    <w:p w:rsidR="00D17A4B" w:rsidRDefault="00D17A4B" w:rsidP="00D17A4B">
      <w:pPr>
        <w:bidi/>
        <w:spacing w:after="0" w:line="240" w:lineRule="auto"/>
        <w:rPr>
          <w:rFonts w:ascii="Simplified Arabic" w:hAnsi="Simplified Arabic" w:cs="Simplified Arabic"/>
          <w:b/>
          <w:bCs/>
          <w:sz w:val="28"/>
          <w:szCs w:val="28"/>
          <w:lang w:bidi="ar-EG"/>
        </w:rPr>
      </w:pPr>
    </w:p>
    <w:p w:rsidR="00D17A4B" w:rsidRDefault="00D17A4B" w:rsidP="00D17A4B">
      <w:pPr>
        <w:bidi/>
        <w:spacing w:after="0" w:line="240" w:lineRule="auto"/>
        <w:rPr>
          <w:rFonts w:ascii="Simplified Arabic" w:hAnsi="Simplified Arabic" w:cs="Simplified Arabic"/>
          <w:b/>
          <w:bCs/>
          <w:sz w:val="28"/>
          <w:szCs w:val="28"/>
          <w:lang w:bidi="ar-EG"/>
        </w:rPr>
      </w:pPr>
    </w:p>
    <w:p w:rsidR="00D17A4B" w:rsidRDefault="00D17A4B" w:rsidP="00D17A4B">
      <w:pPr>
        <w:bidi/>
        <w:spacing w:after="0" w:line="240" w:lineRule="auto"/>
        <w:rPr>
          <w:rFonts w:ascii="Simplified Arabic" w:hAnsi="Simplified Arabic" w:cs="Simplified Arabic"/>
          <w:b/>
          <w:bCs/>
          <w:sz w:val="28"/>
          <w:szCs w:val="28"/>
          <w:lang w:bidi="ar-EG"/>
        </w:rPr>
      </w:pPr>
    </w:p>
    <w:p w:rsidR="00D17A4B" w:rsidRDefault="00D17A4B" w:rsidP="00D17A4B">
      <w:pPr>
        <w:bidi/>
        <w:spacing w:after="0" w:line="240" w:lineRule="auto"/>
        <w:rPr>
          <w:rFonts w:ascii="Simplified Arabic" w:hAnsi="Simplified Arabic" w:cs="Simplified Arabic"/>
          <w:b/>
          <w:bCs/>
          <w:sz w:val="28"/>
          <w:szCs w:val="28"/>
          <w:lang w:bidi="ar-EG"/>
        </w:rPr>
      </w:pPr>
    </w:p>
    <w:p w:rsidR="003E31CC" w:rsidRDefault="003E31CC" w:rsidP="003028EC">
      <w:pPr>
        <w:bidi/>
        <w:spacing w:after="0" w:line="240" w:lineRule="auto"/>
        <w:rPr>
          <w:rFonts w:ascii="Simplified Arabic" w:hAnsi="Simplified Arabic" w:cs="Simplified Arabic"/>
          <w:sz w:val="28"/>
          <w:szCs w:val="28"/>
          <w:rtl/>
        </w:rPr>
      </w:pPr>
    </w:p>
    <w:p w:rsidR="00A02892" w:rsidRDefault="00A02892" w:rsidP="003028EC">
      <w:pPr>
        <w:bidi/>
        <w:spacing w:after="0" w:line="240" w:lineRule="auto"/>
        <w:rPr>
          <w:rFonts w:ascii="Simplified Arabic" w:hAnsi="Simplified Arabic" w:cs="Simplified Arabic"/>
          <w:sz w:val="28"/>
          <w:szCs w:val="28"/>
          <w:rtl/>
        </w:rPr>
      </w:pPr>
    </w:p>
    <w:p w:rsidR="00A02892" w:rsidRDefault="00A02892" w:rsidP="003028EC">
      <w:pPr>
        <w:bidi/>
        <w:spacing w:after="0" w:line="240" w:lineRule="auto"/>
        <w:rPr>
          <w:rFonts w:ascii="Simplified Arabic" w:hAnsi="Simplified Arabic" w:cs="Simplified Arabic"/>
          <w:sz w:val="28"/>
          <w:szCs w:val="28"/>
          <w:rtl/>
        </w:rPr>
      </w:pPr>
    </w:p>
    <w:p w:rsidR="0023625D" w:rsidRDefault="0023625D" w:rsidP="0023625D">
      <w:pPr>
        <w:bidi/>
        <w:spacing w:after="0" w:line="240" w:lineRule="auto"/>
        <w:rPr>
          <w:rFonts w:ascii="Simplified Arabic" w:hAnsi="Simplified Arabic" w:cs="Simplified Arabic"/>
          <w:sz w:val="28"/>
          <w:szCs w:val="28"/>
          <w:rtl/>
        </w:rPr>
      </w:pPr>
    </w:p>
    <w:p w:rsidR="0023625D" w:rsidRDefault="0023625D" w:rsidP="0023625D">
      <w:pPr>
        <w:bidi/>
        <w:spacing w:after="0" w:line="240" w:lineRule="auto"/>
        <w:rPr>
          <w:rFonts w:ascii="Simplified Arabic" w:hAnsi="Simplified Arabic" w:cs="Simplified Arabic"/>
          <w:sz w:val="28"/>
          <w:szCs w:val="28"/>
          <w:rtl/>
        </w:rPr>
      </w:pPr>
    </w:p>
    <w:p w:rsidR="0023625D" w:rsidRDefault="0023625D" w:rsidP="0023625D">
      <w:pPr>
        <w:bidi/>
        <w:spacing w:after="0" w:line="240" w:lineRule="auto"/>
        <w:rPr>
          <w:rFonts w:ascii="Simplified Arabic" w:hAnsi="Simplified Arabic" w:cs="Simplified Arabic"/>
          <w:sz w:val="28"/>
          <w:szCs w:val="28"/>
          <w:rtl/>
        </w:rPr>
      </w:pPr>
    </w:p>
    <w:p w:rsidR="003C0E89" w:rsidRDefault="00A02892" w:rsidP="003C0E89">
      <w:pPr>
        <w:pStyle w:val="a2"/>
        <w:jc w:val="center"/>
        <w:rPr>
          <w:sz w:val="52"/>
          <w:szCs w:val="52"/>
          <w:rtl/>
        </w:rPr>
      </w:pPr>
      <w:r w:rsidRPr="003C0E89">
        <w:rPr>
          <w:sz w:val="52"/>
          <w:szCs w:val="52"/>
          <w:rtl/>
        </w:rPr>
        <w:t>الفصل الأول</w:t>
      </w:r>
    </w:p>
    <w:p w:rsidR="00A02892" w:rsidRPr="003C0E89" w:rsidRDefault="00E23DFA" w:rsidP="003C0E89">
      <w:pPr>
        <w:pStyle w:val="a2"/>
        <w:jc w:val="center"/>
        <w:rPr>
          <w:sz w:val="52"/>
          <w:szCs w:val="52"/>
          <w:rtl/>
        </w:rPr>
      </w:pPr>
      <w:r w:rsidRPr="003C0E89">
        <w:rPr>
          <w:rFonts w:hint="cs"/>
          <w:sz w:val="52"/>
          <w:szCs w:val="52"/>
          <w:rtl/>
        </w:rPr>
        <w:t xml:space="preserve">مفهوم </w:t>
      </w:r>
      <w:r w:rsidRPr="003C0E89">
        <w:rPr>
          <w:sz w:val="52"/>
          <w:szCs w:val="52"/>
          <w:rtl/>
        </w:rPr>
        <w:t>ا</w:t>
      </w:r>
      <w:r w:rsidR="00A02892" w:rsidRPr="003C0E89">
        <w:rPr>
          <w:sz w:val="52"/>
          <w:szCs w:val="52"/>
          <w:rtl/>
        </w:rPr>
        <w:t>لإدارة المحلية</w:t>
      </w:r>
    </w:p>
    <w:p w:rsidR="00A02892" w:rsidRPr="00A02892" w:rsidRDefault="00A02892" w:rsidP="003028EC">
      <w:pPr>
        <w:bidi/>
        <w:spacing w:after="0" w:line="240" w:lineRule="auto"/>
        <w:jc w:val="center"/>
        <w:rPr>
          <w:rFonts w:ascii="Simplified Arabic" w:hAnsi="Simplified Arabic" w:cs="Simplified Arabic"/>
          <w:b/>
          <w:bCs/>
          <w:sz w:val="52"/>
          <w:szCs w:val="52"/>
        </w:rPr>
      </w:pPr>
    </w:p>
    <w:p w:rsidR="00A02892" w:rsidRPr="0023625D" w:rsidRDefault="00F2641C" w:rsidP="0023625D">
      <w:pPr>
        <w:bidi/>
        <w:spacing w:after="0" w:line="240" w:lineRule="auto"/>
        <w:jc w:val="both"/>
        <w:rPr>
          <w:rFonts w:ascii="Simplified Arabic" w:hAnsi="Simplified Arabic" w:cs="Simplified Arabic"/>
          <w:b/>
          <w:bCs/>
          <w:sz w:val="32"/>
          <w:szCs w:val="32"/>
          <w:rtl/>
          <w:lang w:bidi="ar-EG"/>
        </w:rPr>
        <w:sectPr w:rsidR="00A02892" w:rsidRPr="0023625D" w:rsidSect="004042B4">
          <w:footerReference w:type="default" r:id="rId12"/>
          <w:endnotePr>
            <w:numFmt w:val="decimal"/>
          </w:endnotePr>
          <w:pgSz w:w="11907" w:h="16840" w:code="9"/>
          <w:pgMar w:top="1134" w:right="1418" w:bottom="1134" w:left="1418" w:header="720" w:footer="720" w:gutter="0"/>
          <w:pgNumType w:start="1"/>
          <w:cols w:space="720"/>
          <w:rtlGutter/>
          <w:docGrid w:linePitch="360"/>
        </w:sectPr>
      </w:pPr>
      <w:r>
        <w:rPr>
          <w:noProof/>
          <w:rtl/>
        </w:rPr>
        <mc:AlternateContent>
          <mc:Choice Requires="wps">
            <w:drawing>
              <wp:anchor distT="0" distB="0" distL="114300" distR="114300" simplePos="0" relativeHeight="251686912" behindDoc="0" locked="0" layoutInCell="1" allowOverlap="1">
                <wp:simplePos x="0" y="0"/>
                <wp:positionH relativeFrom="column">
                  <wp:posOffset>2747122</wp:posOffset>
                </wp:positionH>
                <wp:positionV relativeFrom="paragraph">
                  <wp:posOffset>3622703</wp:posOffset>
                </wp:positionV>
                <wp:extent cx="221063" cy="321547"/>
                <wp:effectExtent l="0" t="0" r="7620" b="2540"/>
                <wp:wrapNone/>
                <wp:docPr id="36" name="Text Box 36"/>
                <wp:cNvGraphicFramePr/>
                <a:graphic xmlns:a="http://schemas.openxmlformats.org/drawingml/2006/main">
                  <a:graphicData uri="http://schemas.microsoft.com/office/word/2010/wordprocessingShape">
                    <wps:wsp>
                      <wps:cNvSpPr txBox="1"/>
                      <wps:spPr>
                        <a:xfrm>
                          <a:off x="0" y="0"/>
                          <a:ext cx="221063" cy="321547"/>
                        </a:xfrm>
                        <a:prstGeom prst="rect">
                          <a:avLst/>
                        </a:prstGeom>
                        <a:solidFill>
                          <a:schemeClr val="lt1"/>
                        </a:solidFill>
                        <a:ln w="6350">
                          <a:noFill/>
                        </a:ln>
                      </wps:spPr>
                      <wps:txbx>
                        <w:txbxContent>
                          <w:p w:rsidR="00CB36B9" w:rsidRPr="00F2641C" w:rsidRDefault="00CB36B9">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6" o:spid="_x0000_s1030" type="#_x0000_t202" style="position:absolute;left:0;text-align:left;margin-left:216.3pt;margin-top:285.25pt;width:17.4pt;height:25.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" fillcolor="white [3201]" stroked="f" strokeweight=".5pt">
                <v:textbox>
                  <w:txbxContent>
                    <w:p w:rsidR="00CB36B9" w:rsidRPr="00F2641C" w:rsidRDefault="00CB36B9">
                      <w:pPr>
                        <w:rPr>
                          <w14:textOutline w14:w="9525" w14:cap="rnd" w14:cmpd="sng" w14:algn="ctr">
                            <w14:noFill/>
                            <w14:prstDash w14:val="solid"/>
                            <w14:bevel/>
                          </w14:textOutline>
                        </w:rPr>
                      </w:pPr>
                    </w:p>
                  </w:txbxContent>
                </v:textbox>
              </v:shape>
            </w:pict>
          </mc:Fallback>
        </mc:AlternateContent>
      </w:r>
      <w:r w:rsidR="00C708D5">
        <w:rPr>
          <w:noProof/>
          <w:rtl/>
        </w:rPr>
        <mc:AlternateContent>
          <mc:Choice Requires="wps">
            <w:drawing>
              <wp:anchor distT="0" distB="0" distL="114300" distR="114300" simplePos="0" relativeHeight="251668480" behindDoc="0" locked="0" layoutInCell="1" allowOverlap="1" wp14:anchorId="1C98478D" wp14:editId="18FDB02F">
                <wp:simplePos x="0" y="0"/>
                <wp:positionH relativeFrom="column">
                  <wp:posOffset>2740025</wp:posOffset>
                </wp:positionH>
                <wp:positionV relativeFrom="paragraph">
                  <wp:posOffset>4563745</wp:posOffset>
                </wp:positionV>
                <wp:extent cx="300990" cy="271780"/>
                <wp:effectExtent l="12065" t="8255" r="10795" b="571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71780"/>
                        </a:xfrm>
                        <a:prstGeom prst="rect">
                          <a:avLst/>
                        </a:prstGeom>
                        <a:solidFill>
                          <a:srgbClr val="FFFFFF"/>
                        </a:solidFill>
                        <a:ln w="9525">
                          <a:solidFill>
                            <a:schemeClr val="bg1">
                              <a:lumMod val="100000"/>
                              <a:lumOff val="0"/>
                            </a:schemeClr>
                          </a:solidFill>
                          <a:miter lim="800000"/>
                          <a:headEnd/>
                          <a:tailEnd/>
                        </a:ln>
                      </wps:spPr>
                      <wps:txbx>
                        <w:txbxContent>
                          <w:p w:rsidR="00CB36B9" w:rsidRDefault="00CB36B9" w:rsidP="006826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8478D" id="Text Box 6" o:spid="_x0000_s1031" type="#_x0000_t202" style="position:absolute;left:0;text-align:left;margin-left:215.75pt;margin-top:359.35pt;width:23.7pt;height:2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" strokecolor="white [3212]">
                <v:textbox>
                  <w:txbxContent>
                    <w:p w:rsidR="00CB36B9" w:rsidRDefault="00CB36B9" w:rsidP="00682648"/>
                  </w:txbxContent>
                </v:textbox>
              </v:shape>
            </w:pict>
          </mc:Fallback>
        </mc:AlternateContent>
      </w:r>
    </w:p>
    <w:p w:rsidR="00383E1E" w:rsidRDefault="00383E1E" w:rsidP="0023625D">
      <w:pPr>
        <w:bidi/>
        <w:spacing w:after="0" w:line="240" w:lineRule="auto"/>
        <w:jc w:val="both"/>
        <w:rPr>
          <w:rFonts w:ascii="Simplified Arabic" w:hAnsi="Simplified Arabic" w:cs="Simplified Arabic"/>
          <w:b/>
          <w:bCs/>
          <w:color w:val="000000"/>
          <w:sz w:val="32"/>
          <w:szCs w:val="32"/>
          <w:rtl/>
        </w:rPr>
      </w:pPr>
    </w:p>
    <w:p w:rsidR="000728EF" w:rsidRPr="000728EF" w:rsidRDefault="0023625D" w:rsidP="00D17A4B">
      <w:pPr>
        <w:bidi/>
        <w:spacing w:after="0" w:line="360" w:lineRule="auto"/>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تمهيد</w:t>
      </w:r>
      <w:r w:rsidR="00383E1E">
        <w:rPr>
          <w:rFonts w:ascii="Simplified Arabic" w:hAnsi="Simplified Arabic" w:cs="Simplified Arabic" w:hint="cs"/>
          <w:b/>
          <w:bCs/>
          <w:color w:val="000000"/>
          <w:sz w:val="32"/>
          <w:szCs w:val="32"/>
          <w:rtl/>
        </w:rPr>
        <w:t>:</w:t>
      </w:r>
    </w:p>
    <w:p w:rsidR="00E1526E" w:rsidRDefault="000728EF" w:rsidP="00D17A4B">
      <w:pPr>
        <w:bidi/>
        <w:spacing w:after="0" w:line="36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ينطوي كل تنظيم اجتماعي على وجود سلطة ذات أوامر ونواه ملزمة للأفراد ونظراً لكون السلطة سمة من سمات أي </w:t>
      </w:r>
      <w:r w:rsidRPr="000728EF">
        <w:rPr>
          <w:rFonts w:ascii="Simplified Arabic" w:hAnsi="Simplified Arabic" w:cs="Simplified Arabic" w:hint="cs"/>
          <w:color w:val="000000"/>
          <w:sz w:val="28"/>
          <w:szCs w:val="28"/>
          <w:rtl/>
        </w:rPr>
        <w:t>تنظيم</w:t>
      </w:r>
      <w:r w:rsidRPr="000728EF">
        <w:rPr>
          <w:rFonts w:ascii="Simplified Arabic" w:hAnsi="Simplified Arabic" w:cs="Simplified Arabic"/>
          <w:color w:val="000000"/>
          <w:sz w:val="28"/>
          <w:szCs w:val="28"/>
          <w:rtl/>
        </w:rPr>
        <w:t xml:space="preserve"> بشري لذلك فهي قديمة قدم الجماعات البشرية ولعل أبرز </w:t>
      </w:r>
      <w:r w:rsidRPr="000728EF">
        <w:rPr>
          <w:rFonts w:ascii="Simplified Arabic" w:hAnsi="Simplified Arabic" w:cs="Simplified Arabic" w:hint="cs"/>
          <w:color w:val="000000"/>
          <w:sz w:val="28"/>
          <w:szCs w:val="28"/>
          <w:rtl/>
        </w:rPr>
        <w:t>التنظيمات</w:t>
      </w:r>
      <w:r w:rsidRPr="000728EF">
        <w:rPr>
          <w:rFonts w:ascii="Simplified Arabic" w:hAnsi="Simplified Arabic" w:cs="Simplified Arabic"/>
          <w:color w:val="000000"/>
          <w:sz w:val="28"/>
          <w:szCs w:val="28"/>
          <w:rtl/>
        </w:rPr>
        <w:t xml:space="preserve"> السياسية التي عرفتها البشرية خلال تطورها الطويل كان لنظام الحكم </w:t>
      </w:r>
      <w:r w:rsidRPr="000728EF">
        <w:rPr>
          <w:rFonts w:ascii="Simplified Arabic" w:hAnsi="Simplified Arabic" w:cs="Simplified Arabic" w:hint="cs"/>
          <w:color w:val="000000"/>
          <w:sz w:val="28"/>
          <w:szCs w:val="28"/>
          <w:rtl/>
        </w:rPr>
        <w:t>المحل</w:t>
      </w:r>
      <w:r>
        <w:rPr>
          <w:rFonts w:ascii="Simplified Arabic" w:hAnsi="Simplified Arabic" w:cs="Simplified Arabic" w:hint="cs"/>
          <w:color w:val="000000"/>
          <w:sz w:val="28"/>
          <w:szCs w:val="28"/>
          <w:rtl/>
        </w:rPr>
        <w:t>ي</w:t>
      </w:r>
      <w:r w:rsidRPr="000728EF">
        <w:rPr>
          <w:rFonts w:ascii="Simplified Arabic" w:hAnsi="Simplified Arabic" w:cs="Simplified Arabic"/>
          <w:color w:val="000000"/>
          <w:sz w:val="28"/>
          <w:szCs w:val="28"/>
          <w:rtl/>
        </w:rPr>
        <w:t xml:space="preserve"> نصیب فبها. </w:t>
      </w:r>
    </w:p>
    <w:p w:rsidR="000728EF" w:rsidRPr="000728EF" w:rsidRDefault="000728EF" w:rsidP="00D17A4B">
      <w:pPr>
        <w:bidi/>
        <w:spacing w:after="0" w:line="36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حيث يرتكز التنظيم الإداري في أي دولة على أساليب فنية تتمثل في المركزية واللامركزية كسيل وآلية لتوزيع النشاط الإداري بين مختلف الأجهزة والهيئات الإدارية بالدولة. </w:t>
      </w:r>
    </w:p>
    <w:p w:rsidR="00E1526E" w:rsidRDefault="000728EF" w:rsidP="00D17A4B">
      <w:pPr>
        <w:bidi/>
        <w:spacing w:after="0" w:line="36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ومن خلال هذا </w:t>
      </w:r>
      <w:r w:rsidR="0023625D">
        <w:rPr>
          <w:rFonts w:ascii="Simplified Arabic" w:hAnsi="Simplified Arabic" w:cs="Simplified Arabic" w:hint="cs"/>
          <w:color w:val="000000"/>
          <w:sz w:val="28"/>
          <w:szCs w:val="28"/>
          <w:rtl/>
        </w:rPr>
        <w:t>الفصل</w:t>
      </w:r>
      <w:r w:rsidRPr="000728EF">
        <w:rPr>
          <w:rFonts w:ascii="Simplified Arabic" w:hAnsi="Simplified Arabic" w:cs="Simplified Arabic"/>
          <w:color w:val="000000"/>
          <w:sz w:val="28"/>
          <w:szCs w:val="28"/>
          <w:rtl/>
        </w:rPr>
        <w:t xml:space="preserve"> سنحاول التطرق لتعريف الإدارة المحلية وخصائصها والمقومات التي تبني عليها والوظائف </w:t>
      </w:r>
      <w:r w:rsidRPr="000728EF">
        <w:rPr>
          <w:rFonts w:ascii="Simplified Arabic" w:hAnsi="Simplified Arabic" w:cs="Simplified Arabic" w:hint="cs"/>
          <w:color w:val="000000"/>
          <w:sz w:val="28"/>
          <w:szCs w:val="28"/>
          <w:rtl/>
        </w:rPr>
        <w:t>التي</w:t>
      </w:r>
      <w:r w:rsidRPr="000728EF">
        <w:rPr>
          <w:rFonts w:ascii="Simplified Arabic" w:hAnsi="Simplified Arabic" w:cs="Simplified Arabic"/>
          <w:color w:val="000000"/>
          <w:sz w:val="28"/>
          <w:szCs w:val="28"/>
          <w:rtl/>
        </w:rPr>
        <w:t xml:space="preserve"> تقوم بها وبعض مشاكلها</w:t>
      </w:r>
      <w:r w:rsidR="003C0E89">
        <w:rPr>
          <w:rFonts w:ascii="Simplified Arabic" w:hAnsi="Simplified Arabic" w:cs="Simplified Arabic" w:hint="cs"/>
          <w:color w:val="000000"/>
          <w:sz w:val="28"/>
          <w:szCs w:val="28"/>
          <w:rtl/>
        </w:rPr>
        <w:t xml:space="preserve"> وذلك من خلال</w:t>
      </w:r>
      <w:r w:rsidR="00E1526E">
        <w:rPr>
          <w:rFonts w:ascii="Simplified Arabic" w:hAnsi="Simplified Arabic" w:cs="Simplified Arabic" w:hint="cs"/>
          <w:color w:val="000000"/>
          <w:sz w:val="28"/>
          <w:szCs w:val="28"/>
          <w:rtl/>
        </w:rPr>
        <w:t>:</w:t>
      </w:r>
    </w:p>
    <w:p w:rsidR="00E1526E" w:rsidRPr="00E1526E" w:rsidRDefault="00E1526E" w:rsidP="000C1C6E">
      <w:pPr>
        <w:pStyle w:val="ListParagraph"/>
        <w:numPr>
          <w:ilvl w:val="0"/>
          <w:numId w:val="16"/>
        </w:numPr>
        <w:bidi/>
        <w:spacing w:after="0" w:line="360" w:lineRule="auto"/>
        <w:jc w:val="both"/>
        <w:rPr>
          <w:rFonts w:ascii="Simplified Arabic" w:hAnsi="Simplified Arabic" w:cs="Simplified Arabic"/>
          <w:sz w:val="28"/>
          <w:szCs w:val="28"/>
          <w:lang w:bidi="ar-EG"/>
        </w:rPr>
      </w:pPr>
      <w:r w:rsidRPr="00E1526E">
        <w:rPr>
          <w:rFonts w:ascii="Simplified Arabic" w:hAnsi="Simplified Arabic" w:cs="Simplified Arabic"/>
          <w:sz w:val="28"/>
          <w:szCs w:val="28"/>
          <w:rtl/>
          <w:lang w:bidi="ar-EG"/>
        </w:rPr>
        <w:t>تعريف الإدارة المحلية</w:t>
      </w:r>
      <w:r w:rsidRPr="00E1526E">
        <w:rPr>
          <w:rFonts w:ascii="Simplified Arabic" w:hAnsi="Simplified Arabic" w:cs="Simplified Arabic" w:hint="cs"/>
          <w:sz w:val="28"/>
          <w:szCs w:val="28"/>
          <w:rtl/>
          <w:lang w:bidi="ar-EG"/>
        </w:rPr>
        <w:t>.</w:t>
      </w:r>
    </w:p>
    <w:p w:rsidR="00E1526E" w:rsidRPr="00E1526E" w:rsidRDefault="00E1526E" w:rsidP="000C1C6E">
      <w:pPr>
        <w:pStyle w:val="ListParagraph"/>
        <w:numPr>
          <w:ilvl w:val="0"/>
          <w:numId w:val="16"/>
        </w:numPr>
        <w:bidi/>
        <w:spacing w:after="0" w:line="360" w:lineRule="auto"/>
        <w:jc w:val="both"/>
        <w:rPr>
          <w:rFonts w:ascii="Simplified Arabic" w:hAnsi="Simplified Arabic" w:cs="Simplified Arabic"/>
          <w:sz w:val="28"/>
          <w:szCs w:val="28"/>
          <w:lang w:bidi="ar-EG"/>
        </w:rPr>
      </w:pPr>
      <w:r w:rsidRPr="00E1526E">
        <w:rPr>
          <w:rFonts w:ascii="Simplified Arabic" w:hAnsi="Simplified Arabic" w:cs="Simplified Arabic"/>
          <w:sz w:val="28"/>
          <w:szCs w:val="28"/>
          <w:rtl/>
          <w:lang w:bidi="ar-EG"/>
        </w:rPr>
        <w:t>خصائص الإدارة المحلية</w:t>
      </w:r>
      <w:r w:rsidRPr="00E1526E">
        <w:rPr>
          <w:rFonts w:ascii="Simplified Arabic" w:hAnsi="Simplified Arabic" w:cs="Simplified Arabic" w:hint="cs"/>
          <w:sz w:val="28"/>
          <w:szCs w:val="28"/>
          <w:rtl/>
          <w:lang w:bidi="ar-EG"/>
        </w:rPr>
        <w:t>.</w:t>
      </w:r>
    </w:p>
    <w:p w:rsidR="00E1526E" w:rsidRPr="00E1526E" w:rsidRDefault="00E1526E" w:rsidP="000C1C6E">
      <w:pPr>
        <w:pStyle w:val="ListParagraph"/>
        <w:numPr>
          <w:ilvl w:val="0"/>
          <w:numId w:val="16"/>
        </w:numPr>
        <w:bidi/>
        <w:spacing w:after="0" w:line="360" w:lineRule="auto"/>
        <w:jc w:val="both"/>
        <w:rPr>
          <w:rFonts w:ascii="Simplified Arabic" w:hAnsi="Simplified Arabic" w:cs="Simplified Arabic"/>
          <w:sz w:val="28"/>
          <w:szCs w:val="28"/>
          <w:lang w:bidi="ar-EG"/>
        </w:rPr>
      </w:pPr>
      <w:r w:rsidRPr="00E1526E">
        <w:rPr>
          <w:rFonts w:ascii="Simplified Arabic" w:hAnsi="Simplified Arabic" w:cs="Simplified Arabic"/>
          <w:sz w:val="28"/>
          <w:szCs w:val="28"/>
          <w:rtl/>
          <w:lang w:bidi="ar-EG"/>
        </w:rPr>
        <w:t>مقومات الإدارة المحلية</w:t>
      </w:r>
      <w:r w:rsidRPr="00E1526E">
        <w:rPr>
          <w:rFonts w:ascii="Simplified Arabic" w:hAnsi="Simplified Arabic" w:cs="Simplified Arabic" w:hint="cs"/>
          <w:sz w:val="28"/>
          <w:szCs w:val="28"/>
          <w:rtl/>
          <w:lang w:bidi="ar-EG"/>
        </w:rPr>
        <w:t>.</w:t>
      </w:r>
    </w:p>
    <w:p w:rsidR="00E1526E" w:rsidRPr="00E1526E" w:rsidRDefault="00E1526E" w:rsidP="000C1C6E">
      <w:pPr>
        <w:pStyle w:val="ListParagraph"/>
        <w:numPr>
          <w:ilvl w:val="0"/>
          <w:numId w:val="16"/>
        </w:numPr>
        <w:bidi/>
        <w:spacing w:after="0" w:line="360" w:lineRule="auto"/>
        <w:jc w:val="both"/>
        <w:rPr>
          <w:rFonts w:ascii="Simplified Arabic" w:hAnsi="Simplified Arabic" w:cs="Simplified Arabic"/>
          <w:sz w:val="28"/>
          <w:szCs w:val="28"/>
          <w:lang w:bidi="ar-EG"/>
        </w:rPr>
      </w:pPr>
      <w:r w:rsidRPr="00E1526E">
        <w:rPr>
          <w:rFonts w:ascii="Simplified Arabic" w:hAnsi="Simplified Arabic" w:cs="Simplified Arabic"/>
          <w:sz w:val="28"/>
          <w:szCs w:val="28"/>
          <w:rtl/>
          <w:lang w:bidi="ar-EG"/>
        </w:rPr>
        <w:t>وظائف الإدارة المحلية</w:t>
      </w:r>
      <w:r w:rsidRPr="00E1526E">
        <w:rPr>
          <w:rFonts w:ascii="Simplified Arabic" w:hAnsi="Simplified Arabic" w:cs="Simplified Arabic" w:hint="cs"/>
          <w:sz w:val="28"/>
          <w:szCs w:val="28"/>
          <w:rtl/>
          <w:lang w:bidi="ar-EG"/>
        </w:rPr>
        <w:t>.</w:t>
      </w:r>
    </w:p>
    <w:p w:rsidR="003C0E89" w:rsidRPr="003C0E89" w:rsidRDefault="00E1526E" w:rsidP="000C1C6E">
      <w:pPr>
        <w:pStyle w:val="ListParagraph"/>
        <w:numPr>
          <w:ilvl w:val="0"/>
          <w:numId w:val="16"/>
        </w:numPr>
        <w:bidi/>
        <w:spacing w:after="0" w:line="360" w:lineRule="auto"/>
        <w:jc w:val="both"/>
        <w:rPr>
          <w:rFonts w:ascii="Simplified Arabic" w:hAnsi="Simplified Arabic" w:cs="Simplified Arabic"/>
          <w:sz w:val="28"/>
          <w:szCs w:val="28"/>
        </w:rPr>
      </w:pPr>
      <w:r w:rsidRPr="00E1526E">
        <w:rPr>
          <w:rFonts w:ascii="Simplified Arabic" w:hAnsi="Simplified Arabic" w:cs="Simplified Arabic"/>
          <w:sz w:val="28"/>
          <w:szCs w:val="28"/>
          <w:rtl/>
          <w:lang w:bidi="ar-EG"/>
        </w:rPr>
        <w:t>مشاكل الإدارة المحلية</w:t>
      </w:r>
      <w:r w:rsidR="000728EF" w:rsidRPr="00E1526E">
        <w:rPr>
          <w:rFonts w:ascii="Simplified Arabic" w:hAnsi="Simplified Arabic" w:cs="Simplified Arabic"/>
          <w:color w:val="000000"/>
          <w:sz w:val="28"/>
          <w:szCs w:val="28"/>
          <w:rtl/>
        </w:rPr>
        <w:t>.</w:t>
      </w:r>
    </w:p>
    <w:p w:rsidR="000728EF" w:rsidRPr="00E1526E" w:rsidRDefault="003C0E89" w:rsidP="000C1C6E">
      <w:pPr>
        <w:pStyle w:val="ListParagraph"/>
        <w:numPr>
          <w:ilvl w:val="0"/>
          <w:numId w:val="16"/>
        </w:numPr>
        <w:bidi/>
        <w:spacing w:after="0" w:line="360" w:lineRule="auto"/>
        <w:jc w:val="both"/>
        <w:rPr>
          <w:rFonts w:ascii="Simplified Arabic" w:hAnsi="Simplified Arabic" w:cs="Simplified Arabic"/>
          <w:sz w:val="28"/>
          <w:szCs w:val="28"/>
          <w:rtl/>
        </w:rPr>
      </w:pPr>
      <w:r>
        <w:rPr>
          <w:rFonts w:ascii="Simplified Arabic" w:hAnsi="Simplified Arabic" w:cs="Simplified Arabic" w:hint="cs"/>
          <w:color w:val="000000"/>
          <w:sz w:val="28"/>
          <w:szCs w:val="28"/>
          <w:rtl/>
        </w:rPr>
        <w:t>العلاقة بين الإدارة المحلية والحكم المحلى.</w:t>
      </w:r>
      <w:r w:rsidR="000728EF" w:rsidRPr="00E1526E">
        <w:rPr>
          <w:rFonts w:ascii="Simplified Arabic" w:hAnsi="Simplified Arabic" w:cs="Simplified Arabic"/>
          <w:color w:val="000000"/>
          <w:sz w:val="28"/>
          <w:szCs w:val="28"/>
          <w:rtl/>
        </w:rPr>
        <w:t xml:space="preserve"> </w:t>
      </w:r>
    </w:p>
    <w:p w:rsidR="00E1526E" w:rsidRDefault="00E1526E">
      <w:pPr>
        <w:bidi/>
        <w:spacing w:after="160" w:line="259" w:lineRule="auto"/>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br w:type="page"/>
      </w:r>
    </w:p>
    <w:p w:rsidR="000728EF" w:rsidRPr="000728EF" w:rsidRDefault="000728EF" w:rsidP="00D17A4B">
      <w:pPr>
        <w:pStyle w:val="a3"/>
        <w:spacing w:before="120" w:after="120"/>
        <w:rPr>
          <w:rtl/>
        </w:rPr>
      </w:pPr>
      <w:r w:rsidRPr="000728EF">
        <w:rPr>
          <w:rtl/>
        </w:rPr>
        <w:lastRenderedPageBreak/>
        <w:t>1-</w:t>
      </w:r>
      <w:r w:rsidR="0023625D">
        <w:rPr>
          <w:rFonts w:hint="cs"/>
          <w:rtl/>
        </w:rPr>
        <w:t>1</w:t>
      </w:r>
      <w:r w:rsidRPr="000728EF">
        <w:rPr>
          <w:rtl/>
        </w:rPr>
        <w:t>- 1 تعريف الإدارة المحلية</w:t>
      </w:r>
    </w:p>
    <w:p w:rsidR="000728EF" w:rsidRPr="000728EF" w:rsidRDefault="000728EF" w:rsidP="00D17A4B">
      <w:pPr>
        <w:bidi/>
        <w:spacing w:before="120" w:after="12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هي نظام من أنظمة الإدارة العامة وأداة من أدوات التنمية تهدف الي زيادة كفاءة الأداء الإداري في الدولة، ويتم بمقتضاها اعطاء المحليات الاختصاصات والصلاحيات التي تساعد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سرعة وسهولة اتخاذ القرار بعيدا عن السيطرة المركزية مع ارتباط هذا القرار بتحقيق السياسات والأهداف التنموية للدولة، وهي تعبر عن اللامركزية الإقليمية كأسلوب من أساليب التنظيم الإداري للدولة، أي ان الإدارة المحلية تؤدي الي نقل بعض السلطات الي الوحدات المحلية. وهذا بالطبع لا يقضي علي اختصاصات الحكومة المركزية بل أنه يظهر علاقة اشتراك الوحدات المحلية المركزية، ونتيجة لهذه العلاقة يجب التنسيق بين الطرفين.</w:t>
      </w:r>
      <w:r w:rsidRPr="00682648">
        <w:rPr>
          <w:rStyle w:val="FootnoteReference"/>
          <w:rFonts w:ascii="Times New Roman" w:eastAsia="Times New Roman" w:hAnsi="Times New Roman" w:cs="Times New Roman"/>
          <w:sz w:val="24"/>
          <w:szCs w:val="24"/>
          <w:rtl/>
        </w:rPr>
        <w:t>(</w:t>
      </w:r>
      <w:r w:rsidRPr="00682648">
        <w:rPr>
          <w:rStyle w:val="FootnoteReference"/>
          <w:rFonts w:ascii="Times New Roman" w:eastAsia="Times New Roman" w:hAnsi="Times New Roman" w:cs="Times New Roman"/>
          <w:sz w:val="24"/>
          <w:szCs w:val="24"/>
          <w:rtl/>
        </w:rPr>
        <w:footnoteReference w:id="1"/>
      </w:r>
      <w:r w:rsidRPr="00682648">
        <w:rPr>
          <w:rStyle w:val="FootnoteReference"/>
          <w:rFonts w:ascii="Times New Roman" w:eastAsia="Times New Roman" w:hAnsi="Times New Roman" w:cs="Times New Roman"/>
          <w:sz w:val="24"/>
          <w:szCs w:val="24"/>
          <w:rtl/>
        </w:rPr>
        <w:t>)</w:t>
      </w:r>
    </w:p>
    <w:p w:rsidR="000728EF" w:rsidRPr="000728EF" w:rsidRDefault="000728EF" w:rsidP="00D17A4B">
      <w:pPr>
        <w:bidi/>
        <w:spacing w:before="120" w:after="12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وتري الأمم المتحدة أن الإدارة المحلية نظام من نظم الإدارة العامة، وهي وسيلة إدارية لمعاونة الحكومة المركزية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أداء رسالتها بصورة أكثر فاعلية وكفاءة. وهي بذلك تحث علي نقل بعض الاختصاصات والصلاحيات من الحكومة المركزية إلى المحليات لمواجهة مسئولياتها في إطار توزيع الأدوار الوظيفية وتقسيم العمل بين المستويين </w:t>
      </w:r>
      <w:r w:rsidRPr="000728EF">
        <w:rPr>
          <w:rFonts w:ascii="Simplified Arabic" w:hAnsi="Simplified Arabic" w:cs="Simplified Arabic" w:hint="cs"/>
          <w:color w:val="000000"/>
          <w:sz w:val="28"/>
          <w:szCs w:val="28"/>
          <w:rtl/>
        </w:rPr>
        <w:t>المركزي</w:t>
      </w:r>
      <w:r w:rsidRPr="000728EF">
        <w:rPr>
          <w:rFonts w:ascii="Simplified Arabic" w:hAnsi="Simplified Arabic" w:cs="Simplified Arabic"/>
          <w:color w:val="000000"/>
          <w:sz w:val="28"/>
          <w:szCs w:val="28"/>
          <w:rtl/>
        </w:rPr>
        <w:t xml:space="preserve"> والمحلي.</w:t>
      </w:r>
      <w:r w:rsidRPr="00682648">
        <w:rPr>
          <w:rStyle w:val="FootnoteReference"/>
          <w:rFonts w:ascii="Times New Roman" w:eastAsia="Times New Roman" w:hAnsi="Times New Roman" w:cs="Times New Roman"/>
          <w:sz w:val="24"/>
          <w:szCs w:val="24"/>
          <w:rtl/>
        </w:rPr>
        <w:t>(</w:t>
      </w:r>
      <w:r w:rsidRPr="00682648">
        <w:rPr>
          <w:rStyle w:val="FootnoteReference"/>
          <w:rFonts w:ascii="Times New Roman" w:eastAsia="Times New Roman" w:hAnsi="Times New Roman" w:cs="Times New Roman"/>
          <w:sz w:val="24"/>
          <w:szCs w:val="24"/>
          <w:rtl/>
        </w:rPr>
        <w:footnoteReference w:id="2"/>
      </w:r>
      <w:r w:rsidRPr="00682648">
        <w:rPr>
          <w:rStyle w:val="FootnoteReference"/>
          <w:rFonts w:ascii="Times New Roman" w:eastAsia="Times New Roman" w:hAnsi="Times New Roman" w:cs="Times New Roman"/>
          <w:sz w:val="24"/>
          <w:szCs w:val="24"/>
          <w:rtl/>
        </w:rPr>
        <w:t>)</w:t>
      </w:r>
    </w:p>
    <w:p w:rsidR="000728EF" w:rsidRPr="000728EF" w:rsidRDefault="000728EF" w:rsidP="00D17A4B">
      <w:pPr>
        <w:bidi/>
        <w:spacing w:before="120" w:after="12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وبما أن الإدارات المحلية تستمد قوتها وشرعيتها اساساً من المجتمع، فإن دور الحكومة المركزية يقتصر علي حماية الاحتياجات والحقوق العامة بهدف تحقيق التوازن المنشود بين مصالح الجهات المختلفة، أي أن الإدارة المحلية هي لامركزية ذات طابع إداري تهدف إلى تنسيق العلاقة بين مركز الدولة وفروعه المحلية المنتشرة في أرجائها.</w:t>
      </w:r>
      <w:r w:rsidRPr="00682648">
        <w:rPr>
          <w:rStyle w:val="Heading1Char"/>
          <w:rFonts w:ascii="Simplified Arabic" w:hAnsi="Simplified Arabic" w:cs="Simplified Arabic"/>
          <w:sz w:val="28"/>
          <w:szCs w:val="28"/>
          <w:vertAlign w:val="superscript"/>
          <w:rtl/>
        </w:rPr>
        <w:t>(</w:t>
      </w:r>
      <w:r w:rsidRPr="00682648">
        <w:rPr>
          <w:rStyle w:val="Heading1Char"/>
          <w:rFonts w:ascii="Simplified Arabic" w:hAnsi="Simplified Arabic" w:cs="Simplified Arabic"/>
          <w:sz w:val="28"/>
          <w:szCs w:val="28"/>
          <w:vertAlign w:val="superscript"/>
          <w:rtl/>
        </w:rPr>
        <w:footnoteReference w:id="3"/>
      </w:r>
      <w:r w:rsidRPr="00682648">
        <w:rPr>
          <w:rStyle w:val="Heading1Char"/>
          <w:rFonts w:ascii="Simplified Arabic" w:hAnsi="Simplified Arabic" w:cs="Simplified Arabic"/>
          <w:sz w:val="28"/>
          <w:szCs w:val="28"/>
          <w:vertAlign w:val="superscript"/>
          <w:rtl/>
        </w:rPr>
        <w:t>)</w:t>
      </w:r>
    </w:p>
    <w:p w:rsidR="000728EF" w:rsidRPr="000728EF" w:rsidRDefault="000728EF" w:rsidP="00D17A4B">
      <w:pPr>
        <w:bidi/>
        <w:spacing w:before="120" w:after="12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وعند التخطيط لنظام الإدارة المحلية لأي مدينة جديدة يجب تحديد الأهداف الأساسية وأهداف كل مرحلة من مراحل التنمية العمرانية لتلك المدينة الجديدة في ظل الأهداف الرئيسية الموضوعة، مع دراسة مختلف الهياكل </w:t>
      </w:r>
      <w:r w:rsidRPr="000728EF">
        <w:rPr>
          <w:rFonts w:ascii="Simplified Arabic" w:hAnsi="Simplified Arabic" w:cs="Simplified Arabic" w:hint="cs"/>
          <w:color w:val="000000"/>
          <w:sz w:val="28"/>
          <w:szCs w:val="28"/>
          <w:rtl/>
        </w:rPr>
        <w:t>التنظيمية</w:t>
      </w:r>
      <w:r w:rsidRPr="000728EF">
        <w:rPr>
          <w:rFonts w:ascii="Simplified Arabic" w:hAnsi="Simplified Arabic" w:cs="Simplified Arabic"/>
          <w:color w:val="000000"/>
          <w:sz w:val="28"/>
          <w:szCs w:val="28"/>
          <w:rtl/>
        </w:rPr>
        <w:t xml:space="preserve"> والإدارية القائمة وتحديد أدوارها حتى يمكن تطويرها وتعديلها لتلبية وتحقيق أهداف المدينة الجديدة في ظل السياسات العامة الموضوعة مع تحديد مرحلية تنمية النظام المختار وتوصيف وتحديد اختصاصاته وصلاحياته ومسئولياته.</w:t>
      </w:r>
      <w:r w:rsidRPr="00682648">
        <w:rPr>
          <w:rStyle w:val="Heading1Char"/>
          <w:rFonts w:ascii="Simplified Arabic" w:hAnsi="Simplified Arabic" w:cs="Simplified Arabic"/>
          <w:sz w:val="28"/>
          <w:szCs w:val="28"/>
          <w:vertAlign w:val="superscript"/>
          <w:rtl/>
        </w:rPr>
        <w:t>(</w:t>
      </w:r>
      <w:r w:rsidRPr="00682648">
        <w:rPr>
          <w:rStyle w:val="Heading1Char"/>
          <w:rFonts w:ascii="Simplified Arabic" w:hAnsi="Simplified Arabic" w:cs="Simplified Arabic"/>
          <w:sz w:val="28"/>
          <w:szCs w:val="28"/>
          <w:vertAlign w:val="superscript"/>
          <w:rtl/>
        </w:rPr>
        <w:footnoteReference w:id="4"/>
      </w:r>
      <w:r w:rsidRPr="00682648">
        <w:rPr>
          <w:rStyle w:val="Heading1Char"/>
          <w:rFonts w:ascii="Simplified Arabic" w:hAnsi="Simplified Arabic" w:cs="Simplified Arabic"/>
          <w:sz w:val="28"/>
          <w:szCs w:val="28"/>
          <w:vertAlign w:val="superscript"/>
          <w:rtl/>
        </w:rPr>
        <w:t>)</w:t>
      </w:r>
    </w:p>
    <w:p w:rsidR="00383E1E" w:rsidRDefault="00383E1E">
      <w:pPr>
        <w:bidi/>
        <w:spacing w:after="160" w:line="259" w:lineRule="auto"/>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br w:type="page"/>
      </w:r>
    </w:p>
    <w:p w:rsidR="000728EF" w:rsidRPr="000728EF" w:rsidRDefault="009F4706" w:rsidP="003C0E89">
      <w:pPr>
        <w:pStyle w:val="a4"/>
        <w:rPr>
          <w:rtl/>
        </w:rPr>
      </w:pPr>
      <w:r>
        <w:rPr>
          <w:rFonts w:hint="cs"/>
          <w:rtl/>
        </w:rPr>
        <w:lastRenderedPageBreak/>
        <w:t>1-1-</w:t>
      </w:r>
      <w:r w:rsidR="003C0E89">
        <w:rPr>
          <w:rFonts w:hint="cs"/>
          <w:rtl/>
        </w:rPr>
        <w:t>2</w:t>
      </w:r>
      <w:r w:rsidR="000728EF" w:rsidRPr="000728EF">
        <w:rPr>
          <w:rtl/>
        </w:rPr>
        <w:t xml:space="preserve"> خصائص الإدارة المحلية</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تتميز الإدارة المحلية بخصائص تتفرد بها عن الإدارة المركزية من أهمها:</w:t>
      </w:r>
      <w:r w:rsidRPr="00682648">
        <w:rPr>
          <w:rStyle w:val="Heading1Char"/>
          <w:rFonts w:ascii="Simplified Arabic" w:hAnsi="Simplified Arabic" w:cs="Simplified Arabic"/>
          <w:sz w:val="28"/>
          <w:szCs w:val="28"/>
          <w:vertAlign w:val="superscript"/>
          <w:rtl/>
        </w:rPr>
        <w:t>(</w:t>
      </w:r>
      <w:r w:rsidRPr="00682648">
        <w:rPr>
          <w:rStyle w:val="Heading1Char"/>
          <w:rFonts w:ascii="Simplified Arabic" w:hAnsi="Simplified Arabic" w:cs="Simplified Arabic"/>
          <w:sz w:val="28"/>
          <w:szCs w:val="28"/>
          <w:vertAlign w:val="superscript"/>
          <w:rtl/>
        </w:rPr>
        <w:footnoteReference w:id="5"/>
      </w:r>
      <w:r w:rsidRPr="00682648">
        <w:rPr>
          <w:rStyle w:val="Heading1Char"/>
          <w:rFonts w:ascii="Simplified Arabic" w:hAnsi="Simplified Arabic" w:cs="Simplified Arabic"/>
          <w:sz w:val="28"/>
          <w:szCs w:val="28"/>
          <w:vertAlign w:val="superscript"/>
          <w:rtl/>
        </w:rPr>
        <w:t>)</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قربها من الأفراد يجعلها تصل </w:t>
      </w:r>
      <w:r w:rsidRPr="000728EF">
        <w:rPr>
          <w:rFonts w:ascii="Simplified Arabic" w:hAnsi="Simplified Arabic" w:cs="Simplified Arabic" w:hint="cs"/>
          <w:color w:val="000000"/>
          <w:sz w:val="28"/>
          <w:szCs w:val="28"/>
          <w:rtl/>
        </w:rPr>
        <w:t>إلى</w:t>
      </w:r>
      <w:r w:rsidRPr="000728EF">
        <w:rPr>
          <w:rFonts w:ascii="Simplified Arabic" w:hAnsi="Simplified Arabic" w:cs="Simplified Arabic"/>
          <w:color w:val="000000"/>
          <w:sz w:val="28"/>
          <w:szCs w:val="28"/>
          <w:rtl/>
        </w:rPr>
        <w:t xml:space="preserve"> أعماق حياتهم السياسية والاجتماعية والاقتصادية.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هدفها تنمية المجتمعات المحلية لتوفر للفرد معيشة أفضل.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تعمل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تكييف النظام الإداري ليلائم الأفراد دون تطويع الأفراد ليتكيفوا مع الإدارة.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اشتراك الأفراد في إدارة الأمور ذات الأهمية المحلية لأن الأفراد أقدر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معرفة حاجاتهم وكيفية تلبية هذه الاحتياجات.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تعتبر مدرسة للتربية السياسية للأفراد لإعداد القيادات الصالحة.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تدعيم الروابط الاجتماعية لبناء المجتمعات المحلية وتوفير اسباب التنمية الاجتماعية السليمة وخاصة في مجتمعات المدينة التي يعاني فيها السكان من ضعف الشعور بالانتماء </w:t>
      </w:r>
      <w:r w:rsidRPr="000728EF">
        <w:rPr>
          <w:rFonts w:ascii="Simplified Arabic" w:hAnsi="Simplified Arabic" w:cs="Simplified Arabic" w:hint="cs"/>
          <w:color w:val="000000"/>
          <w:sz w:val="28"/>
          <w:szCs w:val="28"/>
          <w:rtl/>
        </w:rPr>
        <w:t>إلى</w:t>
      </w:r>
      <w:r w:rsidRPr="000728EF">
        <w:rPr>
          <w:rFonts w:ascii="Simplified Arabic" w:hAnsi="Simplified Arabic" w:cs="Simplified Arabic"/>
          <w:color w:val="000000"/>
          <w:sz w:val="28"/>
          <w:szCs w:val="28"/>
          <w:rtl/>
        </w:rPr>
        <w:t xml:space="preserve"> المجتمع بالإضافة </w:t>
      </w:r>
      <w:r w:rsidRPr="000728EF">
        <w:rPr>
          <w:rFonts w:ascii="Simplified Arabic" w:hAnsi="Simplified Arabic" w:cs="Simplified Arabic" w:hint="cs"/>
          <w:color w:val="000000"/>
          <w:sz w:val="28"/>
          <w:szCs w:val="28"/>
          <w:rtl/>
        </w:rPr>
        <w:t>إلى</w:t>
      </w:r>
      <w:r w:rsidRPr="000728EF">
        <w:rPr>
          <w:rFonts w:ascii="Simplified Arabic" w:hAnsi="Simplified Arabic" w:cs="Simplified Arabic"/>
          <w:color w:val="000000"/>
          <w:sz w:val="28"/>
          <w:szCs w:val="28"/>
          <w:rtl/>
        </w:rPr>
        <w:t xml:space="preserve"> تغيير أنماط العلاقات الاجتماعية بين الأفراد.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إثارة الحماس والتنافس بين أفراد المجتمعات المحلية المختلفة لتحقيق أكبر قدر من النهوض بمجتمعاتهم معتمدين في ذلك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جهودهم الذاتية.</w:t>
      </w:r>
    </w:p>
    <w:p w:rsidR="000728EF" w:rsidRPr="000728EF" w:rsidRDefault="003C0E89" w:rsidP="003C0E89">
      <w:pPr>
        <w:pStyle w:val="a4"/>
        <w:rPr>
          <w:rtl/>
        </w:rPr>
      </w:pPr>
      <w:r>
        <w:rPr>
          <w:rFonts w:hint="cs"/>
          <w:rtl/>
        </w:rPr>
        <w:t>1</w:t>
      </w:r>
      <w:r>
        <w:rPr>
          <w:rtl/>
        </w:rPr>
        <w:t>–</w:t>
      </w:r>
      <w:r>
        <w:rPr>
          <w:rFonts w:hint="cs"/>
          <w:rtl/>
        </w:rPr>
        <w:t>1</w:t>
      </w:r>
      <w:r>
        <w:rPr>
          <w:rtl/>
        </w:rPr>
        <w:t>–</w:t>
      </w:r>
      <w:r>
        <w:rPr>
          <w:rFonts w:hint="cs"/>
          <w:rtl/>
        </w:rPr>
        <w:t xml:space="preserve">3 </w:t>
      </w:r>
      <w:r w:rsidR="000728EF" w:rsidRPr="000728EF">
        <w:rPr>
          <w:rtl/>
        </w:rPr>
        <w:t xml:space="preserve">مقومات الإدارة المحلية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تقوم الإدارة المحلية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عنصر أساسي وهو الشخصية المعنوية وهو الذي يمنح الإدارة المحلية الاستقلال القانوني عن الحكومة أو الإدارة المركزية مع احتفاظ الحكومة أو السلطة المركزية بحق الرقابة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الإدارة المحلية.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وتتكون هيئات الإدارة المحلية من ثلاثة أجهزة أو ثلاث سلطات هي:</w:t>
      </w:r>
      <w:r w:rsidRPr="00682648">
        <w:rPr>
          <w:rStyle w:val="Heading1Char"/>
          <w:rFonts w:ascii="Simplified Arabic" w:hAnsi="Simplified Arabic" w:cs="Simplified Arabic"/>
          <w:sz w:val="28"/>
          <w:szCs w:val="28"/>
          <w:vertAlign w:val="superscript"/>
          <w:rtl/>
        </w:rPr>
        <w:t>(</w:t>
      </w:r>
      <w:r w:rsidRPr="00682648">
        <w:rPr>
          <w:rStyle w:val="Heading1Char"/>
          <w:rFonts w:ascii="Simplified Arabic" w:hAnsi="Simplified Arabic" w:cs="Simplified Arabic"/>
          <w:sz w:val="28"/>
          <w:szCs w:val="28"/>
          <w:vertAlign w:val="superscript"/>
          <w:rtl/>
        </w:rPr>
        <w:footnoteReference w:id="6"/>
      </w:r>
      <w:r w:rsidRPr="00682648">
        <w:rPr>
          <w:rStyle w:val="Heading1Char"/>
          <w:rFonts w:ascii="Simplified Arabic" w:hAnsi="Simplified Arabic" w:cs="Simplified Arabic"/>
          <w:sz w:val="28"/>
          <w:szCs w:val="28"/>
          <w:vertAlign w:val="superscript"/>
          <w:rtl/>
        </w:rPr>
        <w:t>)</w:t>
      </w:r>
    </w:p>
    <w:p w:rsidR="00383E1E" w:rsidRDefault="000728EF" w:rsidP="003028EC">
      <w:pPr>
        <w:bidi/>
        <w:spacing w:after="0" w:line="240" w:lineRule="auto"/>
        <w:ind w:firstLine="720"/>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السلطة التقريرية.</w:t>
      </w:r>
      <w:r w:rsidR="00740A02">
        <w:rPr>
          <w:rFonts w:ascii="Simplified Arabic" w:hAnsi="Simplified Arabic" w:cs="Simplified Arabic"/>
          <w:color w:val="000000"/>
          <w:sz w:val="28"/>
          <w:szCs w:val="28"/>
          <w:rtl/>
        </w:rPr>
        <w:tab/>
      </w:r>
      <w:r w:rsidR="00740A02">
        <w:rPr>
          <w:rFonts w:ascii="Simplified Arabic" w:hAnsi="Simplified Arabic" w:cs="Simplified Arabic"/>
          <w:color w:val="000000"/>
          <w:sz w:val="28"/>
          <w:szCs w:val="28"/>
          <w:rtl/>
        </w:rPr>
        <w:tab/>
      </w:r>
    </w:p>
    <w:p w:rsidR="00383E1E" w:rsidRDefault="000728EF" w:rsidP="00383E1E">
      <w:pPr>
        <w:bidi/>
        <w:spacing w:after="0" w:line="240" w:lineRule="auto"/>
        <w:ind w:firstLine="720"/>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السلطة التنفيذية.</w:t>
      </w:r>
      <w:r w:rsidR="00740A02">
        <w:rPr>
          <w:rFonts w:ascii="Simplified Arabic" w:hAnsi="Simplified Arabic" w:cs="Simplified Arabic"/>
          <w:color w:val="000000"/>
          <w:sz w:val="28"/>
          <w:szCs w:val="28"/>
          <w:rtl/>
        </w:rPr>
        <w:tab/>
      </w:r>
      <w:r w:rsidR="00740A02">
        <w:rPr>
          <w:rFonts w:ascii="Simplified Arabic" w:hAnsi="Simplified Arabic" w:cs="Simplified Arabic"/>
          <w:color w:val="000000"/>
          <w:sz w:val="28"/>
          <w:szCs w:val="28"/>
          <w:rtl/>
        </w:rPr>
        <w:tab/>
      </w:r>
    </w:p>
    <w:p w:rsidR="000728EF" w:rsidRPr="000728EF" w:rsidRDefault="000728EF" w:rsidP="00383E1E">
      <w:pPr>
        <w:bidi/>
        <w:spacing w:after="0" w:line="240" w:lineRule="auto"/>
        <w:ind w:firstLine="720"/>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السلطة الرقابية.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وتتمثل السلطة التقريرية: في المجالس الشعبية المحلية والتي تمثل سلطة التشريع على </w:t>
      </w:r>
      <w:r w:rsidRPr="000728EF">
        <w:rPr>
          <w:rFonts w:ascii="Simplified Arabic" w:hAnsi="Simplified Arabic" w:cs="Simplified Arabic" w:hint="cs"/>
          <w:color w:val="000000"/>
          <w:sz w:val="28"/>
          <w:szCs w:val="28"/>
          <w:rtl/>
        </w:rPr>
        <w:t>المستوي</w:t>
      </w:r>
      <w:r w:rsidRPr="000728EF">
        <w:rPr>
          <w:rFonts w:ascii="Simplified Arabic" w:hAnsi="Simplified Arabic" w:cs="Simplified Arabic"/>
          <w:color w:val="000000"/>
          <w:sz w:val="28"/>
          <w:szCs w:val="28"/>
          <w:rtl/>
        </w:rPr>
        <w:t xml:space="preserve"> المحلي. أما السلطة التنفيذية: فهي مجموع الموظفين الإداريين والفنيين والماليين العاملين في الإدارة المحلية.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أما السلطة الرقابية: فتتمثل في رقابة السلطة المركزية على كل أعمال الأجهزة المحلية.</w:t>
      </w:r>
    </w:p>
    <w:p w:rsidR="00383E1E" w:rsidRDefault="00383E1E">
      <w:pPr>
        <w:bidi/>
        <w:spacing w:after="160" w:line="259" w:lineRule="auto"/>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br w:type="page"/>
      </w:r>
    </w:p>
    <w:p w:rsidR="000728EF" w:rsidRPr="000728EF" w:rsidRDefault="003C0E89" w:rsidP="003C0E89">
      <w:pPr>
        <w:pStyle w:val="a4"/>
        <w:rPr>
          <w:rtl/>
        </w:rPr>
      </w:pPr>
      <w:r>
        <w:rPr>
          <w:rFonts w:hint="cs"/>
          <w:rtl/>
        </w:rPr>
        <w:lastRenderedPageBreak/>
        <w:t>1-1-</w:t>
      </w:r>
      <w:r w:rsidR="00093E00">
        <w:rPr>
          <w:rFonts w:hint="cs"/>
          <w:rtl/>
        </w:rPr>
        <w:t>4 وظائف</w:t>
      </w:r>
      <w:r w:rsidR="000728EF" w:rsidRPr="000728EF">
        <w:rPr>
          <w:rtl/>
        </w:rPr>
        <w:t xml:space="preserve"> الإدارة المحلية</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تختص الإدارة المحلية بوجه</w:t>
      </w:r>
      <w:r>
        <w:rPr>
          <w:rFonts w:ascii="Simplified Arabic" w:hAnsi="Simplified Arabic" w:cs="Simplified Arabic" w:hint="cs"/>
          <w:color w:val="000000"/>
          <w:sz w:val="28"/>
          <w:szCs w:val="28"/>
          <w:rtl/>
        </w:rPr>
        <w:t xml:space="preserve"> </w:t>
      </w:r>
      <w:r w:rsidRPr="000728EF">
        <w:rPr>
          <w:rFonts w:ascii="Simplified Arabic" w:hAnsi="Simplified Arabic" w:cs="Simplified Arabic"/>
          <w:color w:val="000000"/>
          <w:sz w:val="28"/>
          <w:szCs w:val="28"/>
          <w:rtl/>
        </w:rPr>
        <w:t>عام بجميع المسائل ذات الأهمية المحلية وتشمل مختلف الخدمات الاجتماعية والتعليمية والصحية والوقائية والثقافية والعمرانية والمرافق العامة.</w:t>
      </w:r>
      <w:r w:rsidRPr="00682648">
        <w:rPr>
          <w:rStyle w:val="Heading1Char"/>
          <w:rFonts w:ascii="Simplified Arabic" w:hAnsi="Simplified Arabic" w:cs="Simplified Arabic"/>
          <w:sz w:val="28"/>
          <w:szCs w:val="28"/>
          <w:vertAlign w:val="superscript"/>
          <w:rtl/>
        </w:rPr>
        <w:t>(</w:t>
      </w:r>
      <w:r w:rsidRPr="00682648">
        <w:rPr>
          <w:rStyle w:val="Heading1Char"/>
          <w:rFonts w:ascii="Simplified Arabic" w:hAnsi="Simplified Arabic" w:cs="Simplified Arabic"/>
          <w:sz w:val="28"/>
          <w:szCs w:val="28"/>
          <w:vertAlign w:val="superscript"/>
          <w:rtl/>
        </w:rPr>
        <w:footnoteReference w:id="7"/>
      </w:r>
      <w:r w:rsidRPr="00682648">
        <w:rPr>
          <w:rStyle w:val="Heading1Char"/>
          <w:rFonts w:ascii="Simplified Arabic" w:hAnsi="Simplified Arabic" w:cs="Simplified Arabic"/>
          <w:sz w:val="28"/>
          <w:szCs w:val="28"/>
          <w:vertAlign w:val="superscript"/>
          <w:rtl/>
        </w:rPr>
        <w:t>)</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ومن الطبيعي أن تقسم المهام الإدارية طبقا لمؤديها، أي المهام التي تؤدي بكفاءة وفاعلية محلياً لابد وأن تسند إلى الإدارة المحلية، وبالتالي المهام التي لا يمكن أن تؤدي بفاعلية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المستوي المحلي تسند </w:t>
      </w:r>
      <w:r w:rsidRPr="000728EF">
        <w:rPr>
          <w:rFonts w:ascii="Simplified Arabic" w:hAnsi="Simplified Arabic" w:cs="Simplified Arabic" w:hint="cs"/>
          <w:color w:val="000000"/>
          <w:sz w:val="28"/>
          <w:szCs w:val="28"/>
          <w:rtl/>
        </w:rPr>
        <w:t>إلى</w:t>
      </w:r>
      <w:r w:rsidRPr="000728EF">
        <w:rPr>
          <w:rFonts w:ascii="Simplified Arabic" w:hAnsi="Simplified Arabic" w:cs="Simplified Arabic"/>
          <w:color w:val="000000"/>
          <w:sz w:val="28"/>
          <w:szCs w:val="28"/>
          <w:rtl/>
        </w:rPr>
        <w:t xml:space="preserve"> مستويات أعلي من الإدارة. وللإدارة المحلية وظيفتين أساسيتين هما:</w:t>
      </w:r>
      <w:r w:rsidRPr="00682648">
        <w:rPr>
          <w:rStyle w:val="Heading1Char"/>
          <w:rFonts w:ascii="Simplified Arabic" w:hAnsi="Simplified Arabic" w:cs="Simplified Arabic"/>
          <w:sz w:val="28"/>
          <w:szCs w:val="28"/>
          <w:vertAlign w:val="superscript"/>
          <w:rtl/>
        </w:rPr>
        <w:t>(</w:t>
      </w:r>
      <w:r w:rsidRPr="00682648">
        <w:rPr>
          <w:rStyle w:val="Heading1Char"/>
          <w:rFonts w:ascii="Simplified Arabic" w:hAnsi="Simplified Arabic" w:cs="Simplified Arabic"/>
          <w:sz w:val="28"/>
          <w:szCs w:val="28"/>
          <w:vertAlign w:val="superscript"/>
          <w:rtl/>
        </w:rPr>
        <w:footnoteReference w:id="8"/>
      </w:r>
      <w:r w:rsidRPr="00682648">
        <w:rPr>
          <w:rStyle w:val="Heading1Char"/>
          <w:rFonts w:ascii="Simplified Arabic" w:hAnsi="Simplified Arabic" w:cs="Simplified Arabic"/>
          <w:sz w:val="28"/>
          <w:szCs w:val="28"/>
          <w:vertAlign w:val="superscript"/>
          <w:rtl/>
        </w:rPr>
        <w:t>)</w:t>
      </w:r>
    </w:p>
    <w:p w:rsidR="000728EF" w:rsidRPr="000728EF" w:rsidRDefault="000728EF" w:rsidP="003028EC">
      <w:pPr>
        <w:bidi/>
        <w:spacing w:after="0" w:line="240" w:lineRule="auto"/>
        <w:jc w:val="both"/>
        <w:rPr>
          <w:rFonts w:ascii="Simplified Arabic" w:hAnsi="Simplified Arabic" w:cs="Simplified Arabic"/>
          <w:b/>
          <w:bCs/>
          <w:color w:val="000000"/>
          <w:sz w:val="30"/>
          <w:szCs w:val="30"/>
          <w:u w:val="single"/>
          <w:rtl/>
        </w:rPr>
      </w:pPr>
      <w:r w:rsidRPr="000728EF">
        <w:rPr>
          <w:rFonts w:ascii="Simplified Arabic" w:hAnsi="Simplified Arabic" w:cs="Simplified Arabic" w:hint="cs"/>
          <w:b/>
          <w:bCs/>
          <w:color w:val="000000"/>
          <w:sz w:val="30"/>
          <w:szCs w:val="30"/>
          <w:u w:val="single"/>
          <w:rtl/>
        </w:rPr>
        <w:t>اولا:</w:t>
      </w:r>
      <w:r w:rsidRPr="000728EF">
        <w:rPr>
          <w:rFonts w:ascii="Simplified Arabic" w:hAnsi="Simplified Arabic" w:cs="Simplified Arabic"/>
          <w:b/>
          <w:bCs/>
          <w:color w:val="000000"/>
          <w:sz w:val="30"/>
          <w:szCs w:val="30"/>
          <w:u w:val="single"/>
          <w:rtl/>
        </w:rPr>
        <w:t xml:space="preserve"> الوظيفة التنموية</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وهي المسئولة عن تحقيق التنمية الاقتصادية والاجتماعية من خلال إدارة عملية التنمية المحلية. ويمكن تقسيمها إلي: </w:t>
      </w:r>
    </w:p>
    <w:p w:rsidR="000728EF" w:rsidRPr="000728EF" w:rsidRDefault="000728EF" w:rsidP="00F47BAF">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وظائف مرتبطة باحتياجات السكان </w:t>
      </w:r>
      <w:r w:rsidRPr="000728EF">
        <w:rPr>
          <w:rFonts w:ascii="Simplified Arabic" w:hAnsi="Simplified Arabic" w:cs="Simplified Arabic" w:hint="cs"/>
          <w:color w:val="000000"/>
          <w:sz w:val="28"/>
          <w:szCs w:val="28"/>
          <w:rtl/>
        </w:rPr>
        <w:t>المباشرة.</w:t>
      </w:r>
      <w:r w:rsidR="00FE07E0">
        <w:rPr>
          <w:rFonts w:ascii="Simplified Arabic" w:hAnsi="Simplified Arabic" w:cs="Simplified Arabic"/>
          <w:color w:val="000000"/>
          <w:sz w:val="28"/>
          <w:szCs w:val="28"/>
          <w:rtl/>
        </w:rPr>
        <w:tab/>
      </w:r>
      <w:r w:rsidR="00FE07E0">
        <w:rPr>
          <w:rFonts w:ascii="Simplified Arabic" w:hAnsi="Simplified Arabic" w:cs="Simplified Arabic"/>
          <w:color w:val="000000"/>
          <w:sz w:val="28"/>
          <w:szCs w:val="28"/>
          <w:rtl/>
        </w:rPr>
        <w:tab/>
      </w:r>
      <w:r w:rsidRPr="000728EF">
        <w:rPr>
          <w:rFonts w:ascii="Simplified Arabic" w:hAnsi="Simplified Arabic" w:cs="Simplified Arabic"/>
          <w:color w:val="000000"/>
          <w:sz w:val="28"/>
          <w:szCs w:val="28"/>
          <w:rtl/>
        </w:rPr>
        <w:t xml:space="preserve">- وظائف مرتبطة بالتخطيط </w:t>
      </w:r>
      <w:r w:rsidRPr="000728EF">
        <w:rPr>
          <w:rFonts w:ascii="Simplified Arabic" w:hAnsi="Simplified Arabic" w:cs="Simplified Arabic" w:hint="cs"/>
          <w:color w:val="000000"/>
          <w:sz w:val="28"/>
          <w:szCs w:val="28"/>
          <w:rtl/>
        </w:rPr>
        <w:t>المستقبلي</w:t>
      </w:r>
      <w:r w:rsidRPr="000728EF">
        <w:rPr>
          <w:rFonts w:ascii="Simplified Arabic" w:hAnsi="Simplified Arabic" w:cs="Simplified Arabic"/>
          <w:color w:val="000000"/>
          <w:sz w:val="28"/>
          <w:szCs w:val="28"/>
          <w:rtl/>
        </w:rPr>
        <w:t xml:space="preserve"> والتنمية.</w:t>
      </w:r>
    </w:p>
    <w:p w:rsidR="000728EF" w:rsidRPr="000728EF" w:rsidRDefault="000728EF" w:rsidP="00795AF4">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hint="cs"/>
          <w:b/>
          <w:bCs/>
          <w:color w:val="000000"/>
          <w:sz w:val="30"/>
          <w:szCs w:val="30"/>
          <w:u w:val="single"/>
          <w:rtl/>
        </w:rPr>
        <w:t>ثانيا:</w:t>
      </w:r>
      <w:r w:rsidRPr="000728EF">
        <w:rPr>
          <w:rFonts w:ascii="Simplified Arabic" w:hAnsi="Simplified Arabic" w:cs="Simplified Arabic"/>
          <w:b/>
          <w:bCs/>
          <w:color w:val="000000"/>
          <w:sz w:val="30"/>
          <w:szCs w:val="30"/>
          <w:u w:val="single"/>
          <w:rtl/>
        </w:rPr>
        <w:t xml:space="preserve"> الوظيفة السياسية</w:t>
      </w:r>
      <w:r w:rsidRPr="00795AF4">
        <w:rPr>
          <w:rFonts w:ascii="Simplified Arabic" w:hAnsi="Simplified Arabic" w:cs="Simplified Arabic"/>
          <w:b/>
          <w:bCs/>
          <w:color w:val="000000"/>
          <w:sz w:val="30"/>
          <w:szCs w:val="30"/>
          <w:rtl/>
        </w:rPr>
        <w:t xml:space="preserve"> </w:t>
      </w:r>
      <w:r w:rsidR="00795AF4" w:rsidRPr="00795AF4">
        <w:rPr>
          <w:rFonts w:ascii="Simplified Arabic" w:hAnsi="Simplified Arabic" w:cs="Simplified Arabic" w:hint="cs"/>
          <w:b/>
          <w:bCs/>
          <w:color w:val="000000"/>
          <w:sz w:val="30"/>
          <w:szCs w:val="30"/>
          <w:rtl/>
        </w:rPr>
        <w:t xml:space="preserve">  </w:t>
      </w:r>
      <w:r w:rsidRPr="000728EF">
        <w:rPr>
          <w:rFonts w:ascii="Simplified Arabic" w:hAnsi="Simplified Arabic" w:cs="Simplified Arabic"/>
          <w:color w:val="000000"/>
          <w:sz w:val="28"/>
          <w:szCs w:val="28"/>
          <w:rtl/>
        </w:rPr>
        <w:t xml:space="preserve">وتتمثل هذه الوظيفة فيما </w:t>
      </w:r>
      <w:r w:rsidRPr="000728EF">
        <w:rPr>
          <w:rFonts w:ascii="Simplified Arabic" w:hAnsi="Simplified Arabic" w:cs="Simplified Arabic" w:hint="cs"/>
          <w:color w:val="000000"/>
          <w:sz w:val="28"/>
          <w:szCs w:val="28"/>
          <w:rtl/>
        </w:rPr>
        <w:t>يلي</w:t>
      </w:r>
      <w:r w:rsidRPr="000728EF">
        <w:rPr>
          <w:rFonts w:ascii="Simplified Arabic" w:hAnsi="Simplified Arabic" w:cs="Simplified Arabic"/>
          <w:color w:val="000000"/>
          <w:sz w:val="28"/>
          <w:szCs w:val="28"/>
          <w:rtl/>
        </w:rPr>
        <w:t>:</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تحقيق الديمقراطية السياسية محلياً عن طريق التمثيل العادل لأفراد المجتمع في المؤسسات السياسية.</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دفع السكان المحليين </w:t>
      </w:r>
      <w:r w:rsidRPr="000728EF">
        <w:rPr>
          <w:rFonts w:ascii="Simplified Arabic" w:hAnsi="Simplified Arabic" w:cs="Simplified Arabic" w:hint="cs"/>
          <w:color w:val="000000"/>
          <w:sz w:val="28"/>
          <w:szCs w:val="28"/>
          <w:rtl/>
        </w:rPr>
        <w:t>إلى</w:t>
      </w:r>
      <w:r w:rsidRPr="000728EF">
        <w:rPr>
          <w:rFonts w:ascii="Simplified Arabic" w:hAnsi="Simplified Arabic" w:cs="Simplified Arabic"/>
          <w:color w:val="000000"/>
          <w:sz w:val="28"/>
          <w:szCs w:val="28"/>
          <w:rtl/>
        </w:rPr>
        <w:t xml:space="preserve"> المساهمة والمشاركة الفعالة في أداء وممارسة دورهم السياسي.</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تدريب القيادات السياسية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مستوي المجتمع.</w:t>
      </w:r>
    </w:p>
    <w:p w:rsidR="008A3FF4" w:rsidRPr="000728EF" w:rsidRDefault="00F47BAF" w:rsidP="008A3FF4">
      <w:pPr>
        <w:bidi/>
        <w:spacing w:after="0" w:line="240" w:lineRule="auto"/>
        <w:jc w:val="center"/>
        <w:rPr>
          <w:rFonts w:ascii="Simplified Arabic" w:hAnsi="Simplified Arabic" w:cs="Simplified Arabic"/>
          <w:color w:val="000000"/>
          <w:sz w:val="28"/>
          <w:szCs w:val="28"/>
        </w:rPr>
      </w:pPr>
      <w:r w:rsidRPr="000728EF">
        <w:rPr>
          <w:rFonts w:ascii="Simplified Arabic" w:hAnsi="Simplified Arabic" w:cs="Simplified Arabic"/>
          <w:noProof/>
          <w:color w:val="000000"/>
          <w:sz w:val="28"/>
          <w:szCs w:val="28"/>
        </w:rPr>
        <w:drawing>
          <wp:anchor distT="0" distB="0" distL="114300" distR="114300" simplePos="0" relativeHeight="251663872" behindDoc="1" locked="0" layoutInCell="1" allowOverlap="1" wp14:anchorId="4ED181C5" wp14:editId="566C434C">
            <wp:simplePos x="0" y="0"/>
            <wp:positionH relativeFrom="column">
              <wp:posOffset>456097</wp:posOffset>
            </wp:positionH>
            <wp:positionV relativeFrom="paragraph">
              <wp:posOffset>298003</wp:posOffset>
            </wp:positionV>
            <wp:extent cx="4712677" cy="2264533"/>
            <wp:effectExtent l="0" t="0" r="0" b="2540"/>
            <wp:wrapNone/>
            <wp:docPr id="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4723979" cy="22699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728EF" w:rsidRPr="000728EF">
        <w:rPr>
          <w:rFonts w:ascii="Simplified Arabic" w:hAnsi="Simplified Arabic" w:cs="Simplified Arabic"/>
          <w:color w:val="000000"/>
          <w:sz w:val="28"/>
          <w:szCs w:val="28"/>
          <w:rtl/>
        </w:rPr>
        <w:t xml:space="preserve">شكل رقم </w:t>
      </w:r>
      <w:r w:rsidR="000728EF" w:rsidRPr="000728EF">
        <w:rPr>
          <w:rFonts w:ascii="Simplified Arabic" w:hAnsi="Simplified Arabic" w:cs="Simplified Arabic" w:hint="cs"/>
          <w:color w:val="000000"/>
          <w:sz w:val="28"/>
          <w:szCs w:val="28"/>
          <w:rtl/>
        </w:rPr>
        <w:t>(</w:t>
      </w:r>
      <w:r w:rsidR="003A549C">
        <w:rPr>
          <w:rFonts w:ascii="Simplified Arabic" w:hAnsi="Simplified Arabic" w:cs="Simplified Arabic" w:hint="cs"/>
          <w:color w:val="000000"/>
          <w:sz w:val="28"/>
          <w:szCs w:val="28"/>
          <w:rtl/>
        </w:rPr>
        <w:t>1-1</w:t>
      </w:r>
      <w:r w:rsidR="000728EF" w:rsidRPr="000728EF">
        <w:rPr>
          <w:rFonts w:ascii="Simplified Arabic" w:hAnsi="Simplified Arabic" w:cs="Simplified Arabic" w:hint="cs"/>
          <w:color w:val="000000"/>
          <w:sz w:val="28"/>
          <w:szCs w:val="28"/>
          <w:rtl/>
        </w:rPr>
        <w:t>)</w:t>
      </w:r>
      <w:r w:rsidR="008A3FF4">
        <w:rPr>
          <w:rFonts w:ascii="Simplified Arabic" w:hAnsi="Simplified Arabic" w:cs="Simplified Arabic" w:hint="cs"/>
          <w:color w:val="000000"/>
          <w:sz w:val="28"/>
          <w:szCs w:val="28"/>
          <w:rtl/>
        </w:rPr>
        <w:t xml:space="preserve"> وظائف الإدارة المحلية</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p>
    <w:p w:rsidR="000728EF" w:rsidRPr="000728EF" w:rsidRDefault="000728EF" w:rsidP="003028EC">
      <w:pPr>
        <w:bidi/>
        <w:spacing w:after="0" w:line="240" w:lineRule="auto"/>
        <w:jc w:val="both"/>
        <w:rPr>
          <w:rFonts w:ascii="Simplified Arabic" w:hAnsi="Simplified Arabic" w:cs="Simplified Arabic"/>
          <w:sz w:val="28"/>
          <w:szCs w:val="28"/>
          <w:rtl/>
        </w:rPr>
      </w:pPr>
    </w:p>
    <w:p w:rsidR="00795AF4" w:rsidRPr="00F47BAF" w:rsidRDefault="00795AF4" w:rsidP="003028EC">
      <w:pPr>
        <w:bidi/>
        <w:spacing w:after="0" w:line="240" w:lineRule="auto"/>
        <w:jc w:val="both"/>
        <w:rPr>
          <w:rFonts w:ascii="Simplified Arabic" w:hAnsi="Simplified Arabic" w:cs="Simplified Arabic"/>
          <w:sz w:val="14"/>
          <w:szCs w:val="14"/>
          <w:rtl/>
        </w:rPr>
      </w:pPr>
    </w:p>
    <w:p w:rsidR="000728EF" w:rsidRPr="000728EF" w:rsidRDefault="000728EF" w:rsidP="00795AF4">
      <w:pPr>
        <w:bidi/>
        <w:spacing w:after="0" w:line="240" w:lineRule="auto"/>
        <w:jc w:val="both"/>
        <w:rPr>
          <w:rFonts w:ascii="Simplified Arabic" w:hAnsi="Simplified Arabic" w:cs="Simplified Arabic"/>
          <w:sz w:val="28"/>
          <w:szCs w:val="28"/>
          <w:rtl/>
        </w:rPr>
      </w:pPr>
      <w:r w:rsidRPr="000728EF">
        <w:rPr>
          <w:rFonts w:ascii="Simplified Arabic" w:hAnsi="Simplified Arabic" w:cs="Simplified Arabic"/>
          <w:sz w:val="28"/>
          <w:szCs w:val="28"/>
          <w:rtl/>
        </w:rPr>
        <w:t xml:space="preserve">المصدر: </w:t>
      </w:r>
      <w:r w:rsidRPr="00795AF4">
        <w:rPr>
          <w:rFonts w:ascii="Simplified Arabic" w:hAnsi="Simplified Arabic" w:cs="Simplified Arabic"/>
          <w:sz w:val="24"/>
          <w:szCs w:val="24"/>
          <w:rtl/>
        </w:rPr>
        <w:t xml:space="preserve">المؤتمر </w:t>
      </w:r>
      <w:r w:rsidRPr="00795AF4">
        <w:rPr>
          <w:rFonts w:ascii="Simplified Arabic" w:hAnsi="Simplified Arabic" w:cs="Simplified Arabic" w:hint="cs"/>
          <w:sz w:val="24"/>
          <w:szCs w:val="24"/>
          <w:rtl/>
        </w:rPr>
        <w:t>العربي</w:t>
      </w:r>
      <w:r w:rsidRPr="00795AF4">
        <w:rPr>
          <w:rFonts w:ascii="Simplified Arabic" w:hAnsi="Simplified Arabic" w:cs="Simplified Arabic"/>
          <w:sz w:val="24"/>
          <w:szCs w:val="24"/>
          <w:rtl/>
        </w:rPr>
        <w:t xml:space="preserve"> </w:t>
      </w:r>
      <w:r w:rsidRPr="00795AF4">
        <w:rPr>
          <w:rFonts w:ascii="Simplified Arabic" w:hAnsi="Simplified Arabic" w:cs="Simplified Arabic" w:hint="cs"/>
          <w:sz w:val="24"/>
          <w:szCs w:val="24"/>
          <w:rtl/>
        </w:rPr>
        <w:t>الإقليمي</w:t>
      </w:r>
      <w:r w:rsidRPr="00795AF4">
        <w:rPr>
          <w:rFonts w:ascii="Simplified Arabic" w:hAnsi="Simplified Arabic" w:cs="Simplified Arabic"/>
          <w:sz w:val="24"/>
          <w:szCs w:val="24"/>
          <w:rtl/>
        </w:rPr>
        <w:t>، تحسين الظروف المعيشية من خلال التنمية الحضرية المستدامة، ديسمبر 2000.</w:t>
      </w:r>
    </w:p>
    <w:p w:rsidR="000728EF" w:rsidRPr="000728EF" w:rsidRDefault="000728EF" w:rsidP="003028EC">
      <w:pPr>
        <w:bidi/>
        <w:spacing w:after="0" w:line="240" w:lineRule="auto"/>
        <w:jc w:val="both"/>
        <w:rPr>
          <w:rFonts w:ascii="Simplified Arabic" w:hAnsi="Simplified Arabic" w:cs="Simplified Arabic"/>
          <w:sz w:val="28"/>
          <w:szCs w:val="28"/>
          <w:rtl/>
        </w:rPr>
      </w:pPr>
    </w:p>
    <w:p w:rsidR="00F47BAF" w:rsidRDefault="00F47BAF" w:rsidP="00B2480C">
      <w:pPr>
        <w:pStyle w:val="1"/>
        <w:rPr>
          <w:rtl/>
        </w:rPr>
      </w:pPr>
    </w:p>
    <w:p w:rsidR="000728EF" w:rsidRPr="000728EF" w:rsidRDefault="000728EF" w:rsidP="00B2480C">
      <w:pPr>
        <w:pStyle w:val="1"/>
        <w:rPr>
          <w:rtl/>
        </w:rPr>
      </w:pPr>
      <w:r w:rsidRPr="000728EF">
        <w:rPr>
          <w:rtl/>
        </w:rPr>
        <w:lastRenderedPageBreak/>
        <w:t>1-</w:t>
      </w:r>
      <w:r w:rsidR="0023625D">
        <w:rPr>
          <w:rFonts w:hint="cs"/>
          <w:rtl/>
        </w:rPr>
        <w:t>1</w:t>
      </w:r>
      <w:r w:rsidRPr="000728EF">
        <w:rPr>
          <w:rtl/>
        </w:rPr>
        <w:t>-5 مشاكل الإدارة المحلية</w:t>
      </w:r>
    </w:p>
    <w:p w:rsidR="00866E4F" w:rsidRPr="00866E4F" w:rsidRDefault="00866E4F" w:rsidP="00866E4F">
      <w:pPr>
        <w:pStyle w:val="NormalWeb"/>
        <w:bidi/>
        <w:spacing w:before="0" w:beforeAutospacing="0" w:after="0" w:afterAutospacing="0"/>
        <w:jc w:val="both"/>
        <w:rPr>
          <w:rFonts w:ascii="Simplified Arabic" w:hAnsi="Simplified Arabic" w:cs="Simplified Arabic"/>
          <w:sz w:val="28"/>
          <w:szCs w:val="28"/>
        </w:rPr>
      </w:pPr>
      <w:r w:rsidRPr="00866E4F">
        <w:rPr>
          <w:rFonts w:ascii="Simplified Arabic" w:hAnsi="Simplified Arabic" w:cs="Simplified Arabic" w:hint="cs"/>
          <w:sz w:val="28"/>
          <w:szCs w:val="28"/>
          <w:rtl/>
        </w:rPr>
        <w:t xml:space="preserve">إن </w:t>
      </w:r>
      <w:r w:rsidRPr="00866E4F">
        <w:rPr>
          <w:rFonts w:ascii="Simplified Arabic" w:hAnsi="Simplified Arabic" w:cs="Simplified Arabic"/>
          <w:sz w:val="28"/>
          <w:szCs w:val="28"/>
          <w:rtl/>
        </w:rPr>
        <w:t xml:space="preserve">الاهتمام المتزايد بقضية تطوير الحكم المحلي في مصر ودعم اللامركزية كأولوية إصلاحية لتحقيق التنمية </w:t>
      </w:r>
      <w:r w:rsidR="00093E00" w:rsidRPr="00866E4F">
        <w:rPr>
          <w:rFonts w:ascii="Simplified Arabic" w:hAnsi="Simplified Arabic" w:cs="Simplified Arabic" w:hint="cs"/>
          <w:sz w:val="28"/>
          <w:szCs w:val="28"/>
          <w:rtl/>
        </w:rPr>
        <w:t>الشاملة،</w:t>
      </w:r>
      <w:r w:rsidRPr="00866E4F">
        <w:rPr>
          <w:rFonts w:ascii="Simplified Arabic" w:hAnsi="Simplified Arabic" w:cs="Simplified Arabic"/>
          <w:sz w:val="28"/>
          <w:szCs w:val="28"/>
          <w:rtl/>
        </w:rPr>
        <w:t xml:space="preserve"> خاصة في ظل عجز الحكومة المركزية عن تلبية جميع احتياجات المجتمع من </w:t>
      </w:r>
      <w:r w:rsidR="00093E00" w:rsidRPr="00866E4F">
        <w:rPr>
          <w:rFonts w:ascii="Simplified Arabic" w:hAnsi="Simplified Arabic" w:cs="Simplified Arabic" w:hint="cs"/>
          <w:sz w:val="28"/>
          <w:szCs w:val="28"/>
          <w:rtl/>
        </w:rPr>
        <w:t>جهة،</w:t>
      </w:r>
      <w:r w:rsidRPr="00866E4F">
        <w:rPr>
          <w:rFonts w:ascii="Simplified Arabic" w:hAnsi="Simplified Arabic" w:cs="Simplified Arabic"/>
          <w:sz w:val="28"/>
          <w:szCs w:val="28"/>
          <w:rtl/>
        </w:rPr>
        <w:t xml:space="preserve"> وندرة. وإساءة استخدام الموارد الطبيعية والبشرية من ناحية أخرى. يعتبر نظام الحكم المحلي مطلبًا هامًا في </w:t>
      </w:r>
      <w:r>
        <w:rPr>
          <w:rFonts w:ascii="Simplified Arabic" w:hAnsi="Simplified Arabic" w:cs="Simplified Arabic" w:hint="cs"/>
          <w:sz w:val="28"/>
          <w:szCs w:val="28"/>
          <w:rtl/>
        </w:rPr>
        <w:t>منظومة</w:t>
      </w:r>
      <w:r w:rsidRPr="00866E4F">
        <w:rPr>
          <w:rFonts w:ascii="Simplified Arabic" w:hAnsi="Simplified Arabic" w:cs="Simplified Arabic"/>
          <w:sz w:val="28"/>
          <w:szCs w:val="28"/>
          <w:rtl/>
        </w:rPr>
        <w:t xml:space="preserve"> </w:t>
      </w:r>
      <w:r w:rsidR="00093E00" w:rsidRPr="00866E4F">
        <w:rPr>
          <w:rFonts w:ascii="Simplified Arabic" w:hAnsi="Simplified Arabic" w:cs="Simplified Arabic" w:hint="cs"/>
          <w:sz w:val="28"/>
          <w:szCs w:val="28"/>
          <w:rtl/>
        </w:rPr>
        <w:t>التنمية،</w:t>
      </w:r>
      <w:r w:rsidRPr="00866E4F">
        <w:rPr>
          <w:rFonts w:ascii="Simplified Arabic" w:hAnsi="Simplified Arabic" w:cs="Simplified Arabic"/>
          <w:sz w:val="28"/>
          <w:szCs w:val="28"/>
          <w:rtl/>
        </w:rPr>
        <w:t xml:space="preserve"> بما يؤديه من وظائف في خلق التواصل بين الإدارة المركزية على مستوى الدولة وكافة قطاعات المجتمع الشعبية في المحافظات والمدن.</w:t>
      </w:r>
    </w:p>
    <w:p w:rsidR="00866E4F" w:rsidRPr="00866E4F"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866E4F">
        <w:rPr>
          <w:rFonts w:ascii="Simplified Arabic" w:hAnsi="Simplified Arabic" w:cs="Simplified Arabic"/>
          <w:sz w:val="28"/>
          <w:szCs w:val="28"/>
          <w:rtl/>
        </w:rPr>
        <w:t xml:space="preserve">وعلى الرغم من أهمية الدور الذي من المفترض أن تلعبه </w:t>
      </w:r>
      <w:r>
        <w:rPr>
          <w:rFonts w:ascii="Simplified Arabic" w:hAnsi="Simplified Arabic" w:cs="Simplified Arabic"/>
          <w:sz w:val="28"/>
          <w:szCs w:val="28"/>
          <w:rtl/>
        </w:rPr>
        <w:t>المحليات</w:t>
      </w:r>
      <w:r w:rsidRPr="00866E4F">
        <w:rPr>
          <w:rFonts w:ascii="Simplified Arabic" w:hAnsi="Simplified Arabic" w:cs="Simplified Arabic"/>
          <w:sz w:val="28"/>
          <w:szCs w:val="28"/>
          <w:rtl/>
        </w:rPr>
        <w:t xml:space="preserve">، إلا أن مراقب هذا الدور يرى أنها فقدت قدرتها على إدارة المرافق </w:t>
      </w:r>
      <w:r w:rsidR="00093E00" w:rsidRPr="00866E4F">
        <w:rPr>
          <w:rFonts w:ascii="Simplified Arabic" w:hAnsi="Simplified Arabic" w:cs="Simplified Arabic" w:hint="cs"/>
          <w:sz w:val="28"/>
          <w:szCs w:val="28"/>
          <w:rtl/>
        </w:rPr>
        <w:t>والخدمات،</w:t>
      </w:r>
      <w:r w:rsidRPr="00866E4F">
        <w:rPr>
          <w:rFonts w:ascii="Simplified Arabic" w:hAnsi="Simplified Arabic" w:cs="Simplified Arabic"/>
          <w:sz w:val="28"/>
          <w:szCs w:val="28"/>
          <w:rtl/>
        </w:rPr>
        <w:t xml:space="preserve"> حيث وصلت إلى مستوى من التدهور والفساد جعلها تفقد التأييد الشعبي للحكومة. سياسات لمعالجة مشاكل المواطنين.</w:t>
      </w:r>
    </w:p>
    <w:p w:rsidR="00866E4F" w:rsidRPr="00866E4F" w:rsidRDefault="00866E4F" w:rsidP="00866E4F">
      <w:pPr>
        <w:pStyle w:val="NormalWeb"/>
        <w:bidi/>
        <w:spacing w:before="0" w:beforeAutospacing="0" w:after="0" w:afterAutospacing="0"/>
        <w:jc w:val="both"/>
        <w:rPr>
          <w:rFonts w:ascii="Simplified Arabic" w:hAnsi="Simplified Arabic" w:cs="Simplified Arabic"/>
          <w:sz w:val="28"/>
          <w:szCs w:val="28"/>
        </w:rPr>
      </w:pPr>
      <w:r w:rsidRPr="00866E4F">
        <w:rPr>
          <w:rFonts w:ascii="Simplified Arabic" w:hAnsi="Simplified Arabic" w:cs="Simplified Arabic"/>
          <w:sz w:val="28"/>
          <w:szCs w:val="28"/>
          <w:rtl/>
        </w:rPr>
        <w:t xml:space="preserve">هناك أمل متجدد في أن يكون للمجالس المحلية دور حقيقي في مراقبة الأداء وضمان إيصال الخدمات للمواطنين. خاصة وأن غياب هذه المجالس على جميع </w:t>
      </w:r>
      <w:r w:rsidR="00093E00" w:rsidRPr="00866E4F">
        <w:rPr>
          <w:rFonts w:ascii="Simplified Arabic" w:hAnsi="Simplified Arabic" w:cs="Simplified Arabic" w:hint="cs"/>
          <w:sz w:val="28"/>
          <w:szCs w:val="28"/>
          <w:rtl/>
        </w:rPr>
        <w:t>المستويات،</w:t>
      </w:r>
      <w:r w:rsidRPr="00866E4F">
        <w:rPr>
          <w:rFonts w:ascii="Simplified Arabic" w:hAnsi="Simplified Arabic" w:cs="Simplified Arabic"/>
          <w:sz w:val="28"/>
          <w:szCs w:val="28"/>
          <w:rtl/>
        </w:rPr>
        <w:t xml:space="preserve"> منذ صدور حكم قضائي بحلها عام </w:t>
      </w:r>
      <w:r w:rsidR="00093E00" w:rsidRPr="00866E4F">
        <w:rPr>
          <w:rFonts w:ascii="Simplified Arabic" w:hAnsi="Simplified Arabic" w:cs="Simplified Arabic" w:hint="cs"/>
          <w:sz w:val="28"/>
          <w:szCs w:val="28"/>
          <w:rtl/>
        </w:rPr>
        <w:t>2011،</w:t>
      </w:r>
      <w:r w:rsidRPr="00866E4F">
        <w:rPr>
          <w:rFonts w:ascii="Simplified Arabic" w:hAnsi="Simplified Arabic" w:cs="Simplified Arabic"/>
          <w:sz w:val="28"/>
          <w:szCs w:val="28"/>
          <w:rtl/>
        </w:rPr>
        <w:t xml:space="preserve"> كان له أثر سلبي على أداء جميع الأجهزة التنفيذية في </w:t>
      </w:r>
      <w:r w:rsidR="00093E00" w:rsidRPr="00866E4F">
        <w:rPr>
          <w:rFonts w:ascii="Simplified Arabic" w:hAnsi="Simplified Arabic" w:cs="Simplified Arabic" w:hint="cs"/>
          <w:sz w:val="28"/>
          <w:szCs w:val="28"/>
          <w:rtl/>
        </w:rPr>
        <w:t>المحافظات،</w:t>
      </w:r>
      <w:r w:rsidRPr="00866E4F">
        <w:rPr>
          <w:rFonts w:ascii="Simplified Arabic" w:hAnsi="Simplified Arabic" w:cs="Simplified Arabic"/>
          <w:sz w:val="28"/>
          <w:szCs w:val="28"/>
          <w:rtl/>
        </w:rPr>
        <w:t xml:space="preserve"> وعلى تنفيذ المشاريع الخدمية للمواطنين.</w:t>
      </w:r>
    </w:p>
    <w:p w:rsidR="000728EF" w:rsidRPr="000728EF" w:rsidRDefault="00866E4F" w:rsidP="00866E4F">
      <w:pPr>
        <w:bidi/>
        <w:spacing w:after="0" w:line="240" w:lineRule="auto"/>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و</w:t>
      </w:r>
      <w:r w:rsidR="000728EF" w:rsidRPr="000728EF">
        <w:rPr>
          <w:rFonts w:ascii="Simplified Arabic" w:hAnsi="Simplified Arabic" w:cs="Simplified Arabic"/>
          <w:color w:val="000000"/>
          <w:sz w:val="28"/>
          <w:szCs w:val="28"/>
          <w:rtl/>
        </w:rPr>
        <w:t xml:space="preserve">مازالت هناك فجوة بين الطموح والواقع لتنشيط الإسهامات التنموية من جانب وحدات الإدارة المحلية لتحقيق تنمية شاملة ومستدامة، فنظم الإدارة المحلية تواجه عدة مشاكل وهى: </w:t>
      </w:r>
      <w:r w:rsidR="000728EF" w:rsidRPr="00682648">
        <w:rPr>
          <w:rStyle w:val="Heading1Char"/>
          <w:rFonts w:ascii="Simplified Arabic" w:hAnsi="Simplified Arabic" w:cs="Simplified Arabic"/>
          <w:sz w:val="28"/>
          <w:szCs w:val="28"/>
          <w:vertAlign w:val="superscript"/>
          <w:rtl/>
        </w:rPr>
        <w:t>(</w:t>
      </w:r>
      <w:r w:rsidR="000728EF" w:rsidRPr="00682648">
        <w:rPr>
          <w:rStyle w:val="Heading1Char"/>
          <w:rFonts w:ascii="Simplified Arabic" w:hAnsi="Simplified Arabic" w:cs="Simplified Arabic"/>
          <w:sz w:val="28"/>
          <w:szCs w:val="28"/>
          <w:vertAlign w:val="superscript"/>
          <w:rtl/>
        </w:rPr>
        <w:footnoteReference w:id="9"/>
      </w:r>
      <w:r w:rsidR="000728EF" w:rsidRPr="00682648">
        <w:rPr>
          <w:rStyle w:val="Heading1Char"/>
          <w:rFonts w:ascii="Simplified Arabic" w:hAnsi="Simplified Arabic" w:cs="Simplified Arabic"/>
          <w:sz w:val="28"/>
          <w:szCs w:val="28"/>
          <w:vertAlign w:val="superscript"/>
          <w:rtl/>
        </w:rPr>
        <w:t>)</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تعدد الأجهزة الرقابية لوحدات الإدارة المحلية سواء من قبل السلطات التنفيذية أو مجلس </w:t>
      </w:r>
      <w:r w:rsidRPr="000728EF">
        <w:rPr>
          <w:rFonts w:ascii="Simplified Arabic" w:hAnsi="Simplified Arabic" w:cs="Simplified Arabic"/>
          <w:color w:val="000000"/>
          <w:sz w:val="28"/>
          <w:szCs w:val="28"/>
          <w:rtl/>
          <w:lang w:bidi="ar-EG"/>
        </w:rPr>
        <w:t>النواب</w:t>
      </w:r>
      <w:r w:rsidRPr="000728EF">
        <w:rPr>
          <w:rFonts w:ascii="Simplified Arabic" w:hAnsi="Simplified Arabic" w:cs="Simplified Arabic"/>
          <w:color w:val="000000"/>
          <w:sz w:val="28"/>
          <w:szCs w:val="28"/>
          <w:rtl/>
        </w:rPr>
        <w:t xml:space="preserve"> أو السلطة القضائية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المستويين المركزي والمحلي وهذا التعدد في أجهزة التنظيم والرقابة يحد من استقلال وحدات الإدارة المحلية في إدارة شئونها واستخدام مواردها في خدمة التنمية.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معايير اختيار القيادات لا تتسم بالشفافية والكفاءة والفاعلية.</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نطاق صلاحيات وحدات الإدارة المحلية غير محدد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نحو تام. </w:t>
      </w:r>
    </w:p>
    <w:p w:rsidR="000728EF" w:rsidRPr="000728EF" w:rsidRDefault="000728EF" w:rsidP="003028EC">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 عجز وحدات الإدارة المحلية عن توافر الموارد المالية لتنفيذ خططها وسياساتها. </w:t>
      </w:r>
    </w:p>
    <w:p w:rsidR="000728EF" w:rsidRDefault="000728EF" w:rsidP="003028EC">
      <w:pPr>
        <w:bidi/>
        <w:spacing w:after="0" w:line="240" w:lineRule="auto"/>
        <w:jc w:val="both"/>
        <w:rPr>
          <w:rFonts w:ascii="Simplified Arabic" w:hAnsi="Simplified Arabic" w:cs="Simplified Arabic"/>
          <w:color w:val="000000"/>
          <w:sz w:val="28"/>
          <w:szCs w:val="28"/>
          <w:rtl/>
          <w:lang w:bidi="ar-EG"/>
        </w:rPr>
      </w:pPr>
      <w:r w:rsidRPr="000728EF">
        <w:rPr>
          <w:rFonts w:ascii="Simplified Arabic" w:hAnsi="Simplified Arabic" w:cs="Simplified Arabic"/>
          <w:color w:val="000000"/>
          <w:sz w:val="28"/>
          <w:szCs w:val="28"/>
          <w:rtl/>
        </w:rPr>
        <w:t xml:space="preserve">– أداء الإدارة المحلية يتسم بإجراءات معقدة طويلة ومهام متضاربة وفساد </w:t>
      </w:r>
      <w:r w:rsidRPr="000728EF">
        <w:rPr>
          <w:rFonts w:ascii="Simplified Arabic" w:hAnsi="Simplified Arabic" w:cs="Simplified Arabic" w:hint="cs"/>
          <w:color w:val="000000"/>
          <w:sz w:val="28"/>
          <w:szCs w:val="28"/>
          <w:rtl/>
        </w:rPr>
        <w:t>على</w:t>
      </w:r>
      <w:r w:rsidRPr="000728EF">
        <w:rPr>
          <w:rFonts w:ascii="Simplified Arabic" w:hAnsi="Simplified Arabic" w:cs="Simplified Arabic"/>
          <w:color w:val="000000"/>
          <w:sz w:val="28"/>
          <w:szCs w:val="28"/>
          <w:rtl/>
        </w:rPr>
        <w:t xml:space="preserve"> نطاق واسع وانخفاض كفاءة الموظفين.</w:t>
      </w:r>
    </w:p>
    <w:p w:rsidR="00316560" w:rsidRDefault="00866E4F" w:rsidP="00DC5286">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هناك تحديات تواجه نظام الحكم المحلي في مصر تعيق فاعلية دوره الحاسم</w:t>
      </w:r>
      <w:r w:rsidR="00DC5286" w:rsidRPr="00DC5286">
        <w:rPr>
          <w:rFonts w:ascii="Simplified Arabic" w:hAnsi="Simplified Arabic" w:cs="Simplified Arabic" w:hint="cs"/>
          <w:sz w:val="28"/>
          <w:szCs w:val="28"/>
          <w:rtl/>
        </w:rPr>
        <w:t>،</w:t>
      </w:r>
      <w:r w:rsidRPr="00DC5286">
        <w:rPr>
          <w:rFonts w:ascii="Simplified Arabic" w:hAnsi="Simplified Arabic" w:cs="Simplified Arabic"/>
          <w:sz w:val="28"/>
          <w:szCs w:val="28"/>
          <w:rtl/>
        </w:rPr>
        <w:t xml:space="preserve"> تختلف باختلاف الفاعلين المؤثرين</w:t>
      </w:r>
      <w:r w:rsidR="00DC5286" w:rsidRPr="00DC5286">
        <w:rPr>
          <w:rFonts w:ascii="Simplified Arabic" w:hAnsi="Simplified Arabic" w:cs="Simplified Arabic" w:hint="cs"/>
          <w:sz w:val="28"/>
          <w:szCs w:val="28"/>
          <w:rtl/>
        </w:rPr>
        <w:t>،</w:t>
      </w:r>
      <w:r w:rsidRPr="00DC5286">
        <w:rPr>
          <w:rFonts w:ascii="Simplified Arabic" w:hAnsi="Simplified Arabic" w:cs="Simplified Arabic"/>
          <w:sz w:val="28"/>
          <w:szCs w:val="28"/>
          <w:rtl/>
        </w:rPr>
        <w:t xml:space="preserve"> هناك مشاكل تتعلق بمسؤولية </w:t>
      </w:r>
      <w:r w:rsidR="00093E00" w:rsidRPr="00DC5286">
        <w:rPr>
          <w:rFonts w:ascii="Simplified Arabic" w:hAnsi="Simplified Arabic" w:cs="Simplified Arabic" w:hint="cs"/>
          <w:sz w:val="28"/>
          <w:szCs w:val="28"/>
          <w:rtl/>
        </w:rPr>
        <w:t>الدولة،</w:t>
      </w:r>
      <w:r w:rsidRPr="00DC5286">
        <w:rPr>
          <w:rFonts w:ascii="Simplified Arabic" w:hAnsi="Simplified Arabic" w:cs="Simplified Arabic"/>
          <w:sz w:val="28"/>
          <w:szCs w:val="28"/>
          <w:rtl/>
        </w:rPr>
        <w:t xml:space="preserve"> ومشاكل أخر</w:t>
      </w:r>
      <w:r w:rsidR="00DC5286" w:rsidRPr="00DC5286">
        <w:rPr>
          <w:rFonts w:ascii="Simplified Arabic" w:hAnsi="Simplified Arabic" w:cs="Simplified Arabic"/>
          <w:sz w:val="28"/>
          <w:szCs w:val="28"/>
          <w:rtl/>
        </w:rPr>
        <w:t>ى تتعلق بمسؤولية المحليات نفسها</w:t>
      </w:r>
      <w:r w:rsidRPr="00DC5286">
        <w:rPr>
          <w:rFonts w:ascii="Simplified Arabic" w:hAnsi="Simplified Arabic" w:cs="Simplified Arabic"/>
          <w:sz w:val="28"/>
          <w:szCs w:val="28"/>
          <w:rtl/>
        </w:rPr>
        <w:t xml:space="preserve">، وتحديات مسؤولية الفاعلين غير الرسميين مثل: الأحزاب </w:t>
      </w:r>
      <w:r w:rsidR="00093E00" w:rsidRPr="00DC5286">
        <w:rPr>
          <w:rFonts w:ascii="Simplified Arabic" w:hAnsi="Simplified Arabic" w:cs="Simplified Arabic" w:hint="cs"/>
          <w:sz w:val="28"/>
          <w:szCs w:val="28"/>
          <w:rtl/>
        </w:rPr>
        <w:t>السياسية،</w:t>
      </w:r>
      <w:r w:rsidRPr="00DC5286">
        <w:rPr>
          <w:rFonts w:ascii="Simplified Arabic" w:hAnsi="Simplified Arabic" w:cs="Simplified Arabic"/>
          <w:sz w:val="28"/>
          <w:szCs w:val="28"/>
          <w:rtl/>
        </w:rPr>
        <w:t xml:space="preserve"> وجماعات </w:t>
      </w:r>
      <w:r w:rsidR="00093E00" w:rsidRPr="00DC5286">
        <w:rPr>
          <w:rFonts w:ascii="Simplified Arabic" w:hAnsi="Simplified Arabic" w:cs="Simplified Arabic" w:hint="cs"/>
          <w:sz w:val="28"/>
          <w:szCs w:val="28"/>
          <w:rtl/>
        </w:rPr>
        <w:t>المصالح،</w:t>
      </w:r>
      <w:r w:rsidRPr="00DC5286">
        <w:rPr>
          <w:rFonts w:ascii="Simplified Arabic" w:hAnsi="Simplified Arabic" w:cs="Simplified Arabic"/>
          <w:sz w:val="28"/>
          <w:szCs w:val="28"/>
          <w:rtl/>
        </w:rPr>
        <w:t xml:space="preserve"> ووسائل الإعلام.</w:t>
      </w:r>
      <w:r w:rsidR="00DC5286" w:rsidRPr="00DC5286">
        <w:rPr>
          <w:rFonts w:ascii="Simplified Arabic" w:hAnsi="Simplified Arabic" w:cs="Simplified Arabic" w:hint="cs"/>
          <w:sz w:val="28"/>
          <w:szCs w:val="28"/>
          <w:rtl/>
        </w:rPr>
        <w:t xml:space="preserve"> </w:t>
      </w:r>
    </w:p>
    <w:p w:rsidR="00316560" w:rsidRDefault="00316560" w:rsidP="00DC5286">
      <w:pPr>
        <w:pStyle w:val="NormalWeb"/>
        <w:bidi/>
        <w:spacing w:before="0" w:beforeAutospacing="0" w:after="0" w:afterAutospacing="0"/>
        <w:jc w:val="both"/>
        <w:rPr>
          <w:rFonts w:ascii="Simplified Arabic" w:hAnsi="Simplified Arabic" w:cs="Simplified Arabic"/>
          <w:sz w:val="28"/>
          <w:szCs w:val="28"/>
          <w:rtl/>
        </w:rPr>
      </w:pPr>
    </w:p>
    <w:p w:rsidR="00536402" w:rsidRDefault="00536402" w:rsidP="00316560">
      <w:pPr>
        <w:pStyle w:val="NormalWeb"/>
        <w:bidi/>
        <w:spacing w:before="0" w:beforeAutospacing="0" w:after="0" w:afterAutospacing="0"/>
        <w:jc w:val="both"/>
        <w:rPr>
          <w:rFonts w:ascii="Simplified Arabic" w:hAnsi="Simplified Arabic" w:cs="Simplified Arabic"/>
          <w:sz w:val="28"/>
          <w:szCs w:val="28"/>
          <w:rtl/>
        </w:rPr>
      </w:pPr>
    </w:p>
    <w:p w:rsidR="00866E4F" w:rsidRPr="00DC5286" w:rsidRDefault="00DC5286" w:rsidP="00536402">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hint="cs"/>
          <w:sz w:val="28"/>
          <w:szCs w:val="28"/>
          <w:rtl/>
        </w:rPr>
        <w:lastRenderedPageBreak/>
        <w:t xml:space="preserve">وسوف </w:t>
      </w:r>
      <w:r>
        <w:rPr>
          <w:rFonts w:ascii="Simplified Arabic" w:hAnsi="Simplified Arabic" w:cs="Simplified Arabic" w:hint="cs"/>
          <w:sz w:val="28"/>
          <w:szCs w:val="28"/>
          <w:rtl/>
        </w:rPr>
        <w:t xml:space="preserve">نتطرق لعرض تلك المشاكل كما </w:t>
      </w:r>
      <w:r w:rsidR="00093E00">
        <w:rPr>
          <w:rFonts w:ascii="Simplified Arabic" w:hAnsi="Simplified Arabic" w:cs="Simplified Arabic" w:hint="cs"/>
          <w:sz w:val="28"/>
          <w:szCs w:val="28"/>
          <w:rtl/>
        </w:rPr>
        <w:t>يلي</w:t>
      </w:r>
      <w:r w:rsidRPr="00DC5286">
        <w:rPr>
          <w:rFonts w:ascii="Simplified Arabic" w:hAnsi="Simplified Arabic" w:cs="Simplified Arabic" w:hint="cs"/>
          <w:sz w:val="28"/>
          <w:szCs w:val="28"/>
          <w:rtl/>
        </w:rPr>
        <w:t>:</w:t>
      </w:r>
    </w:p>
    <w:p w:rsidR="00866E4F" w:rsidRPr="004B5324" w:rsidRDefault="00866E4F" w:rsidP="00DC5286">
      <w:pPr>
        <w:pStyle w:val="NormalWeb"/>
        <w:bidi/>
        <w:spacing w:before="0" w:beforeAutospacing="0" w:after="0" w:afterAutospacing="0"/>
        <w:jc w:val="both"/>
        <w:rPr>
          <w:rFonts w:ascii="Simplified Arabic" w:hAnsi="Simplified Arabic" w:cs="Simplified Arabic"/>
          <w:sz w:val="28"/>
          <w:szCs w:val="28"/>
          <w:rtl/>
        </w:rPr>
      </w:pPr>
      <w:r w:rsidRPr="004B5324">
        <w:rPr>
          <w:rStyle w:val="Strong"/>
          <w:rFonts w:ascii="Simplified Arabic" w:hAnsi="Simplified Arabic" w:cs="Simplified Arabic"/>
          <w:sz w:val="28"/>
          <w:szCs w:val="28"/>
          <w:rtl/>
        </w:rPr>
        <w:t>(1) </w:t>
      </w:r>
      <w:r>
        <w:rPr>
          <w:rStyle w:val="Strong"/>
          <w:rFonts w:ascii="Simplified Arabic" w:hAnsi="Simplified Arabic" w:cs="Simplified Arabic"/>
          <w:sz w:val="28"/>
          <w:szCs w:val="28"/>
          <w:rtl/>
        </w:rPr>
        <w:t xml:space="preserve"> الإطار</w:t>
      </w:r>
      <w:r>
        <w:rPr>
          <w:rStyle w:val="Strong"/>
          <w:rFonts w:ascii="Simplified Arabic" w:hAnsi="Simplified Arabic" w:cs="Simplified Arabic" w:hint="cs"/>
          <w:sz w:val="28"/>
          <w:szCs w:val="28"/>
          <w:rtl/>
        </w:rPr>
        <w:t xml:space="preserve"> </w:t>
      </w:r>
      <w:r w:rsidRPr="004B5324">
        <w:rPr>
          <w:rStyle w:val="Strong"/>
          <w:rFonts w:ascii="Simplified Arabic" w:hAnsi="Simplified Arabic" w:cs="Simplified Arabic"/>
          <w:sz w:val="28"/>
          <w:szCs w:val="28"/>
          <w:rtl/>
        </w:rPr>
        <w:t>الدستوري والقانوني</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t xml:space="preserve">بإلقاء نظرة سريعة على مكانة الإدارة المحلية في الدساتير المصرية والقوانين </w:t>
      </w:r>
      <w:r w:rsidR="00093E00" w:rsidRPr="00DC5286">
        <w:rPr>
          <w:rFonts w:ascii="Simplified Arabic" w:hAnsi="Simplified Arabic" w:cs="Simplified Arabic" w:hint="cs"/>
          <w:sz w:val="28"/>
          <w:szCs w:val="28"/>
          <w:rtl/>
        </w:rPr>
        <w:t>السابقة،</w:t>
      </w:r>
      <w:r w:rsidRPr="00DC5286">
        <w:rPr>
          <w:rFonts w:ascii="Simplified Arabic" w:hAnsi="Simplified Arabic" w:cs="Simplified Arabic"/>
          <w:sz w:val="28"/>
          <w:szCs w:val="28"/>
          <w:rtl/>
        </w:rPr>
        <w:t xml:space="preserve"> يتضح أنه تعامل مع نظام الإدارة المحلية بطرق </w:t>
      </w:r>
      <w:r w:rsidR="00093E00" w:rsidRPr="00DC5286">
        <w:rPr>
          <w:rFonts w:ascii="Simplified Arabic" w:hAnsi="Simplified Arabic" w:cs="Simplified Arabic" w:hint="cs"/>
          <w:sz w:val="28"/>
          <w:szCs w:val="28"/>
          <w:rtl/>
        </w:rPr>
        <w:t>مختلفة،</w:t>
      </w:r>
      <w:r w:rsidRPr="00DC5286">
        <w:rPr>
          <w:rFonts w:ascii="Simplified Arabic" w:hAnsi="Simplified Arabic" w:cs="Simplified Arabic"/>
          <w:sz w:val="28"/>
          <w:szCs w:val="28"/>
          <w:rtl/>
        </w:rPr>
        <w:t xml:space="preserve"> إما بإنشاء فصل خاص به أو قطع سلسلة من المقالات. كان آخر دستور تحدث عن الإدارة المحلية هو دستور عام </w:t>
      </w:r>
      <w:r w:rsidR="00093E00" w:rsidRPr="00DC5286">
        <w:rPr>
          <w:rFonts w:ascii="Simplified Arabic" w:hAnsi="Simplified Arabic" w:cs="Simplified Arabic" w:hint="cs"/>
          <w:sz w:val="28"/>
          <w:szCs w:val="28"/>
          <w:rtl/>
        </w:rPr>
        <w:t>1971،</w:t>
      </w:r>
      <w:r w:rsidRPr="00DC5286">
        <w:rPr>
          <w:rFonts w:ascii="Simplified Arabic" w:hAnsi="Simplified Arabic" w:cs="Simplified Arabic"/>
          <w:sz w:val="28"/>
          <w:szCs w:val="28"/>
          <w:rtl/>
        </w:rPr>
        <w:t xml:space="preserve"> والذي بموجبه تم إصدار العديد من القوانين المنظمة للإدارة </w:t>
      </w:r>
      <w:r w:rsidR="00093E0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وآخرها القانون النافذ </w:t>
      </w:r>
      <w:r w:rsidR="00093E00" w:rsidRPr="00DC5286">
        <w:rPr>
          <w:rFonts w:ascii="Simplified Arabic" w:hAnsi="Simplified Arabic" w:cs="Simplified Arabic" w:hint="cs"/>
          <w:sz w:val="28"/>
          <w:szCs w:val="28"/>
          <w:rtl/>
        </w:rPr>
        <w:t>حاليًا،</w:t>
      </w:r>
      <w:r w:rsidRPr="00DC5286">
        <w:rPr>
          <w:rFonts w:ascii="Simplified Arabic" w:hAnsi="Simplified Arabic" w:cs="Simplified Arabic"/>
          <w:sz w:val="28"/>
          <w:szCs w:val="28"/>
          <w:rtl/>
        </w:rPr>
        <w:t xml:space="preserve"> والقانون 43 لعام 1979 والإصلاحات اللاحقة.</w:t>
      </w:r>
    </w:p>
    <w:p w:rsidR="00866E4F" w:rsidRPr="00DC5286" w:rsidRDefault="00866E4F" w:rsidP="00DC5286">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 xml:space="preserve">على الرغم من أن </w:t>
      </w:r>
      <w:r w:rsidR="00DC5286">
        <w:rPr>
          <w:rFonts w:ascii="Simplified Arabic" w:hAnsi="Simplified Arabic" w:cs="Simplified Arabic"/>
          <w:sz w:val="28"/>
          <w:szCs w:val="28"/>
          <w:rtl/>
        </w:rPr>
        <w:t xml:space="preserve">دستور 2014 </w:t>
      </w:r>
      <w:r w:rsidRPr="00DC5286">
        <w:rPr>
          <w:rFonts w:ascii="Simplified Arabic" w:hAnsi="Simplified Arabic" w:cs="Simplified Arabic"/>
          <w:sz w:val="28"/>
          <w:szCs w:val="28"/>
          <w:rtl/>
        </w:rPr>
        <w:t xml:space="preserve">تناول الإدارة المحلية فقط في فصل </w:t>
      </w:r>
      <w:r w:rsidR="00093E00" w:rsidRPr="00DC5286">
        <w:rPr>
          <w:rFonts w:ascii="Simplified Arabic" w:hAnsi="Simplified Arabic" w:cs="Simplified Arabic" w:hint="cs"/>
          <w:sz w:val="28"/>
          <w:szCs w:val="28"/>
          <w:rtl/>
        </w:rPr>
        <w:t>منفصل،</w:t>
      </w:r>
      <w:r w:rsidRPr="00DC5286">
        <w:rPr>
          <w:rFonts w:ascii="Simplified Arabic" w:hAnsi="Simplified Arabic" w:cs="Simplified Arabic"/>
          <w:sz w:val="28"/>
          <w:szCs w:val="28"/>
          <w:rtl/>
        </w:rPr>
        <w:t xml:space="preserve"> إلا أن ذلك لم يمنع من وجود </w:t>
      </w:r>
      <w:r w:rsidR="00093E00" w:rsidRPr="00DC5286">
        <w:rPr>
          <w:rFonts w:ascii="Simplified Arabic" w:hAnsi="Simplified Arabic" w:cs="Simplified Arabic" w:hint="cs"/>
          <w:sz w:val="28"/>
          <w:szCs w:val="28"/>
          <w:rtl/>
        </w:rPr>
        <w:t>مشاكل،</w:t>
      </w:r>
      <w:r w:rsidRPr="00DC5286">
        <w:rPr>
          <w:rFonts w:ascii="Simplified Arabic" w:hAnsi="Simplified Arabic" w:cs="Simplified Arabic"/>
          <w:sz w:val="28"/>
          <w:szCs w:val="28"/>
          <w:rtl/>
        </w:rPr>
        <w:t xml:space="preserve"> وأهمها: تأكيد الدستور الجديد على استمراري</w:t>
      </w:r>
      <w:r w:rsidR="00DC5286">
        <w:rPr>
          <w:rFonts w:ascii="Simplified Arabic" w:hAnsi="Simplified Arabic" w:cs="Simplified Arabic"/>
          <w:sz w:val="28"/>
          <w:szCs w:val="28"/>
          <w:rtl/>
        </w:rPr>
        <w:t>ة استخدام مصطلح الإدارة المحلية</w:t>
      </w:r>
      <w:r w:rsidRPr="00DC5286">
        <w:rPr>
          <w:rFonts w:ascii="Simplified Arabic" w:hAnsi="Simplified Arabic" w:cs="Simplified Arabic"/>
          <w:sz w:val="28"/>
          <w:szCs w:val="28"/>
          <w:rtl/>
        </w:rPr>
        <w:t xml:space="preserve">، في مكان مصطلح </w:t>
      </w:r>
      <w:r w:rsidR="00DC5286">
        <w:rPr>
          <w:rFonts w:ascii="Simplified Arabic" w:hAnsi="Simplified Arabic" w:cs="Simplified Arabic" w:hint="cs"/>
          <w:sz w:val="28"/>
          <w:szCs w:val="28"/>
          <w:rtl/>
        </w:rPr>
        <w:t>الحكم المحلى</w:t>
      </w:r>
      <w:r w:rsidRPr="00DC5286">
        <w:rPr>
          <w:rFonts w:ascii="Simplified Arabic" w:hAnsi="Simplified Arabic" w:cs="Simplified Arabic"/>
          <w:sz w:val="28"/>
          <w:szCs w:val="28"/>
          <w:rtl/>
        </w:rPr>
        <w:t xml:space="preserve"> وبالتالي لا يمكن أن يكون المجلس المحلي تحت مسؤولية الإدارة المحلية للقيادات التنفيذية في غياب الحق في استجوابهم وسحب الثقة منهم.</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t xml:space="preserve">كما لم يفصل الدستور بين السلطة التشريعية والمجالس الشعبية </w:t>
      </w:r>
      <w:r w:rsidR="00093E0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حيث أرسى بعض الأحكام التي يحق لأعضاء السلطة التشريعية من خلالها التدخل في نطاق عمل هذه المجالس ومناقشة القضايا التي تهم </w:t>
      </w:r>
      <w:r w:rsidR="00093E00" w:rsidRPr="00DC5286">
        <w:rPr>
          <w:rFonts w:ascii="Simplified Arabic" w:hAnsi="Simplified Arabic" w:cs="Simplified Arabic" w:hint="cs"/>
          <w:sz w:val="28"/>
          <w:szCs w:val="28"/>
          <w:rtl/>
        </w:rPr>
        <w:t>دوائرهم،</w:t>
      </w:r>
      <w:r w:rsidRPr="00DC5286">
        <w:rPr>
          <w:rFonts w:ascii="Simplified Arabic" w:hAnsi="Simplified Arabic" w:cs="Simplified Arabic"/>
          <w:sz w:val="28"/>
          <w:szCs w:val="28"/>
          <w:rtl/>
        </w:rPr>
        <w:t xml:space="preserve"> بالإضافة إلى تدخل الحكومة المركزية في سلطة واختصاصات المجالس الشعبية والمحافظين.</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 xml:space="preserve">مع الاتجاه المتزايد للمطالبة بتطوير نظام قوانين الشؤون </w:t>
      </w:r>
      <w:r w:rsidR="00093E0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بدا أن هناك حاجة لإضافة نصوص وآليات واضحة تهدف إلى زيادة مساحة اللامركزية في إدارة الخدمات العامة وتوسيع دائرة المشاركة الشعبية في صناعة القرار</w:t>
      </w:r>
      <w:r w:rsidRPr="00DC5286">
        <w:rPr>
          <w:rFonts w:ascii="Simplified Arabic" w:hAnsi="Simplified Arabic" w:cs="Simplified Arabic" w:hint="cs"/>
          <w:sz w:val="28"/>
          <w:szCs w:val="28"/>
          <w:rtl/>
        </w:rPr>
        <w:t xml:space="preserve"> ال</w:t>
      </w:r>
      <w:r w:rsidRPr="00DC5286">
        <w:rPr>
          <w:rFonts w:ascii="Simplified Arabic" w:hAnsi="Simplified Arabic" w:cs="Simplified Arabic"/>
          <w:sz w:val="28"/>
          <w:szCs w:val="28"/>
          <w:rtl/>
        </w:rPr>
        <w:t>محلي والرقابة والمساءلة لمقدمي الخدمات حتى تتمكن هذه المجالس من أداء وظيفتها على النحو الأمثل.</w:t>
      </w:r>
    </w:p>
    <w:p w:rsidR="00866E4F" w:rsidRPr="00DC5286" w:rsidRDefault="00866E4F" w:rsidP="00DC5286">
      <w:pPr>
        <w:pStyle w:val="NormalWeb"/>
        <w:bidi/>
        <w:spacing w:before="0" w:beforeAutospacing="0" w:after="0" w:afterAutospacing="0"/>
        <w:jc w:val="both"/>
        <w:rPr>
          <w:rFonts w:ascii="Simplified Arabic" w:hAnsi="Simplified Arabic" w:cs="Simplified Arabic"/>
          <w:sz w:val="28"/>
          <w:szCs w:val="28"/>
        </w:rPr>
      </w:pPr>
      <w:r w:rsidRPr="00DC5286">
        <w:rPr>
          <w:rStyle w:val="Strong"/>
          <w:rFonts w:ascii="Simplified Arabic" w:hAnsi="Simplified Arabic" w:cs="Simplified Arabic"/>
          <w:sz w:val="28"/>
          <w:szCs w:val="28"/>
          <w:rtl/>
        </w:rPr>
        <w:t>(2) البنية التنظيمية لوحدات الإدارة المحلية</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t xml:space="preserve">يتميز الهيكل المؤسسي لنظام الإدارة المحلية المصري بطابع هرمي في العلاقات بين وحداته. يتراوح عدد المستويات المحلية من مستويين إلى خمس مستويات إدارية تبدأ بالمحافظة وتنتهي بوحدات القرية المحلية. حسب طبيعة </w:t>
      </w:r>
      <w:r w:rsidR="00093E00" w:rsidRPr="00DC5286">
        <w:rPr>
          <w:rFonts w:ascii="Simplified Arabic" w:hAnsi="Simplified Arabic" w:cs="Simplified Arabic" w:hint="cs"/>
          <w:sz w:val="28"/>
          <w:szCs w:val="28"/>
          <w:rtl/>
        </w:rPr>
        <w:t>المحافظات،</w:t>
      </w:r>
      <w:r w:rsidRPr="00DC5286">
        <w:rPr>
          <w:rFonts w:ascii="Simplified Arabic" w:hAnsi="Simplified Arabic" w:cs="Simplified Arabic"/>
          <w:sz w:val="28"/>
          <w:szCs w:val="28"/>
          <w:rtl/>
        </w:rPr>
        <w:t xml:space="preserve"> يتم انتخاب مجلس شعبي محلي كل أربع سنوات. يشمل نظام الإدارة المحلية على جميع المستويات مجالس الرقابة الشعبية المنتخبة مباشرة من قبل المجتمع المحلي والمجالس التنفيذية الحكومية.</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t xml:space="preserve">شكل اختيار وتشكيل المجالس الشعبية المحلية من أهم المشاكل التي تحد من فاعلية </w:t>
      </w:r>
      <w:r w:rsidR="00093E00" w:rsidRPr="00DC5286">
        <w:rPr>
          <w:rFonts w:ascii="Simplified Arabic" w:hAnsi="Simplified Arabic" w:cs="Simplified Arabic" w:hint="cs"/>
          <w:sz w:val="28"/>
          <w:szCs w:val="28"/>
          <w:rtl/>
        </w:rPr>
        <w:t>الدور،</w:t>
      </w:r>
      <w:r w:rsidRPr="00DC5286">
        <w:rPr>
          <w:rFonts w:ascii="Simplified Arabic" w:hAnsi="Simplified Arabic" w:cs="Simplified Arabic"/>
          <w:sz w:val="28"/>
          <w:szCs w:val="28"/>
          <w:rtl/>
        </w:rPr>
        <w:t xml:space="preserve"> ويتجلى ذلك من خلال شروط الترشح لأعضاء المجالس الشعبية المحلية التي وردت في القانون 43. لعام 1979 ولائحته </w:t>
      </w:r>
      <w:r w:rsidR="00093E00" w:rsidRPr="00DC5286">
        <w:rPr>
          <w:rFonts w:ascii="Simplified Arabic" w:hAnsi="Simplified Arabic" w:cs="Simplified Arabic" w:hint="cs"/>
          <w:sz w:val="28"/>
          <w:szCs w:val="28"/>
          <w:rtl/>
        </w:rPr>
        <w:t>التنفيذية،</w:t>
      </w:r>
      <w:r w:rsidRPr="00DC5286">
        <w:rPr>
          <w:rFonts w:ascii="Simplified Arabic" w:hAnsi="Simplified Arabic" w:cs="Simplified Arabic"/>
          <w:sz w:val="28"/>
          <w:szCs w:val="28"/>
          <w:rtl/>
        </w:rPr>
        <w:t xml:space="preserve"> والتي لا تساعد كثيرًا في إنتاج أفضل عناصر تمثيل المواطنين.</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كما أن معايير تمثيل المواطنين في المجالس الشعبية المحلية معقدة للغاية في ضوء العدد الكبير من التقسيمات الإدارية على مستوى الجمهورية. وهذا يتطلب مراعاة أن العدد يتوافق مع عدد سكان الوحدة المحلية على مستوياتها المختلفة لضمان تمثيل عادل للوحدات المحلية.</w:t>
      </w:r>
    </w:p>
    <w:p w:rsidR="00866E4F" w:rsidRPr="00DC5286" w:rsidRDefault="00866E4F" w:rsidP="00093E00">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lastRenderedPageBreak/>
        <w:t xml:space="preserve">وفي سياق </w:t>
      </w:r>
      <w:r w:rsidR="00093E00" w:rsidRPr="00DC5286">
        <w:rPr>
          <w:rFonts w:ascii="Simplified Arabic" w:hAnsi="Simplified Arabic" w:cs="Simplified Arabic" w:hint="cs"/>
          <w:sz w:val="28"/>
          <w:szCs w:val="28"/>
          <w:rtl/>
        </w:rPr>
        <w:t>متصل،</w:t>
      </w:r>
      <w:r w:rsidRPr="00DC5286">
        <w:rPr>
          <w:rFonts w:ascii="Simplified Arabic" w:hAnsi="Simplified Arabic" w:cs="Simplified Arabic"/>
          <w:sz w:val="28"/>
          <w:szCs w:val="28"/>
          <w:rtl/>
        </w:rPr>
        <w:t xml:space="preserve"> هناك عدم توازن بين صلاحيات ومسؤوليات </w:t>
      </w:r>
      <w:r w:rsidR="00093E00" w:rsidRPr="00DC5286">
        <w:rPr>
          <w:rFonts w:ascii="Simplified Arabic" w:hAnsi="Simplified Arabic" w:cs="Simplified Arabic" w:hint="cs"/>
          <w:sz w:val="28"/>
          <w:szCs w:val="28"/>
          <w:rtl/>
        </w:rPr>
        <w:t>المحافظ،</w:t>
      </w:r>
      <w:r w:rsidRPr="00DC5286">
        <w:rPr>
          <w:rFonts w:ascii="Simplified Arabic" w:hAnsi="Simplified Arabic" w:cs="Simplified Arabic"/>
          <w:sz w:val="28"/>
          <w:szCs w:val="28"/>
          <w:rtl/>
        </w:rPr>
        <w:t xml:space="preserve"> وإن كان المحافظ يعتبر رئيسًا للسلطة التنفيذية المحلية وممثلًا للحكومة المركزية ، إلا أنه لا يمكنه إلا اقتراح الخطط أو الإشراف العام غير المصحوب</w:t>
      </w:r>
      <w:r w:rsidR="00093E00">
        <w:rPr>
          <w:rFonts w:ascii="Simplified Arabic" w:hAnsi="Simplified Arabic" w:cs="Simplified Arabic" w:hint="cs"/>
          <w:sz w:val="28"/>
          <w:szCs w:val="28"/>
          <w:rtl/>
          <w:lang w:bidi="ar-EG"/>
        </w:rPr>
        <w:t xml:space="preserve">، </w:t>
      </w:r>
      <w:r w:rsidRPr="00DC5286">
        <w:rPr>
          <w:rFonts w:ascii="Simplified Arabic" w:hAnsi="Simplified Arabic" w:cs="Simplified Arabic"/>
          <w:sz w:val="28"/>
          <w:szCs w:val="28"/>
          <w:rtl/>
        </w:rPr>
        <w:t>من قبل سلطة على الهيئات العامة لأن هذه الوظائف هي من مسؤولية الوزارات المركزية.</w:t>
      </w:r>
    </w:p>
    <w:p w:rsidR="00866E4F" w:rsidRPr="00DC5286" w:rsidRDefault="00866E4F" w:rsidP="00866E4F">
      <w:pPr>
        <w:bidi/>
        <w:spacing w:after="0" w:line="240" w:lineRule="auto"/>
        <w:jc w:val="both"/>
        <w:rPr>
          <w:rFonts w:ascii="Simplified Arabic" w:hAnsi="Simplified Arabic" w:cs="Simplified Arabic"/>
          <w:sz w:val="28"/>
          <w:szCs w:val="28"/>
          <w:rtl/>
        </w:rPr>
      </w:pPr>
      <w:r w:rsidRPr="00DC5286">
        <w:rPr>
          <w:rFonts w:ascii="Simplified Arabic" w:hAnsi="Simplified Arabic" w:cs="Simplified Arabic"/>
          <w:sz w:val="28"/>
          <w:szCs w:val="28"/>
          <w:rtl/>
        </w:rPr>
        <w:t>التحدي الآخر هو عدم وضوح صلاحيات وأدوار المجالس الشعبية والتنفيذية ، حيث مارست المجالس المحلية حتى عام 1971 سلطتين تصريحية وتنفيذية،</w:t>
      </w:r>
      <w:r w:rsidRPr="00DC5286">
        <w:rPr>
          <w:rtl/>
        </w:rPr>
        <w:t xml:space="preserve"> </w:t>
      </w:r>
      <w:r w:rsidRPr="00DC5286">
        <w:rPr>
          <w:rFonts w:ascii="Simplified Arabic" w:hAnsi="Simplified Arabic" w:cs="Simplified Arabic"/>
          <w:sz w:val="28"/>
          <w:szCs w:val="28"/>
          <w:rtl/>
        </w:rPr>
        <w:t>إلا أن الاختصاصات توزعت فيما بينها ، مثل المجالس التنفيذية التي تعد المشاريع وتشرف على تنفيذها ، وبالتالي تركزت الاختصاصات المحلية في المجالس التنفيذية على حساب المجالس الشعبية ، مما خلق فجوة يؤثر سلباً على فاعلية الأداء التنفيذي والإشرافي.</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DC5286">
        <w:rPr>
          <w:rStyle w:val="Strong"/>
          <w:rFonts w:ascii="Simplified Arabic" w:hAnsi="Simplified Arabic" w:cs="Simplified Arabic"/>
          <w:sz w:val="28"/>
          <w:szCs w:val="28"/>
          <w:rtl/>
        </w:rPr>
        <w:t> (3) نظام اختيار وتعيين العاملين في الإدارة المحلية</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t>في الوقت الذي تهتم فيه العديد من الدول بتقييم أداء القادة والوحدات المحلية ، ومقارنتها بأفضل الممارسات مقابل معايير محددة متفق عليها ومؤشرات سهلة القياس ، مثل: القدرة على اتخاذ القرارات الصحيحة في الوقت المناسب ، وكيفية التعامل مع المواطنين وكيفية التصرف في الأزمات المفاجئة. الوضع في مصر مختلف ، حيث تعتبر الوحدات المحلية من أكثر الجهات المملوكة للدولة والجهات التي تعاني من مشكلة اكتظاظ العمالة وتدهور مستوى الأداء والكفاءة لغالبية الموظفين المحليين. في بعض الإدارات المحلية.</w:t>
      </w:r>
    </w:p>
    <w:p w:rsidR="00866E4F" w:rsidRPr="00DC5286" w:rsidRDefault="00866E4F" w:rsidP="00093E00">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لذلك ، أدى عدم وجود نظام توصيف وظيفي متكامل أو نظام استبدال الموارد البشرية في المحليات إلى عدم وجود معايير لاختيار القادة المحليين على أساس موضوعي.</w:t>
      </w:r>
      <w:r w:rsidRPr="00DC5286">
        <w:rPr>
          <w:rtl/>
        </w:rPr>
        <w:t xml:space="preserve"> </w:t>
      </w:r>
      <w:r w:rsidRPr="00DC5286">
        <w:rPr>
          <w:rFonts w:ascii="Simplified Arabic" w:hAnsi="Simplified Arabic" w:cs="Simplified Arabic"/>
          <w:sz w:val="28"/>
          <w:szCs w:val="28"/>
          <w:rtl/>
        </w:rPr>
        <w:t xml:space="preserve">بدلاً من </w:t>
      </w:r>
      <w:r w:rsidR="00093E00" w:rsidRPr="00DC5286">
        <w:rPr>
          <w:rFonts w:ascii="Simplified Arabic" w:hAnsi="Simplified Arabic" w:cs="Simplified Arabic" w:hint="cs"/>
          <w:sz w:val="28"/>
          <w:szCs w:val="28"/>
          <w:rtl/>
        </w:rPr>
        <w:t>ذلك،</w:t>
      </w:r>
      <w:r w:rsidRPr="00DC5286">
        <w:rPr>
          <w:rFonts w:ascii="Simplified Arabic" w:hAnsi="Simplified Arabic" w:cs="Simplified Arabic"/>
          <w:sz w:val="28"/>
          <w:szCs w:val="28"/>
          <w:rtl/>
        </w:rPr>
        <w:t xml:space="preserve"> يُنظر أحيانًا إلى المحليات على أنها أماكن لتأديب بعض الموظفين وإبعادهم عن مناصب صنع </w:t>
      </w:r>
      <w:r w:rsidR="00093E00" w:rsidRPr="00DC5286">
        <w:rPr>
          <w:rFonts w:ascii="Simplified Arabic" w:hAnsi="Simplified Arabic" w:cs="Simplified Arabic" w:hint="cs"/>
          <w:sz w:val="28"/>
          <w:szCs w:val="28"/>
          <w:rtl/>
        </w:rPr>
        <w:t>القرار،</w:t>
      </w:r>
      <w:r w:rsidRPr="00DC5286">
        <w:rPr>
          <w:rFonts w:ascii="Simplified Arabic" w:hAnsi="Simplified Arabic" w:cs="Simplified Arabic"/>
          <w:sz w:val="28"/>
          <w:szCs w:val="28"/>
          <w:rtl/>
        </w:rPr>
        <w:t xml:space="preserve"> فضلاً عن غياب قواعد العدالة الاجتماعية في توزيع الأجور وفرص </w:t>
      </w:r>
      <w:r w:rsidR="00093E00" w:rsidRPr="00DC5286">
        <w:rPr>
          <w:rFonts w:ascii="Simplified Arabic" w:hAnsi="Simplified Arabic" w:cs="Simplified Arabic" w:hint="cs"/>
          <w:sz w:val="28"/>
          <w:szCs w:val="28"/>
          <w:rtl/>
        </w:rPr>
        <w:t>الترقية،</w:t>
      </w:r>
      <w:r w:rsidRPr="00DC5286">
        <w:rPr>
          <w:rFonts w:ascii="Simplified Arabic" w:hAnsi="Simplified Arabic" w:cs="Simplified Arabic"/>
          <w:sz w:val="28"/>
          <w:szCs w:val="28"/>
          <w:rtl/>
        </w:rPr>
        <w:t xml:space="preserve"> باعتبار أن المعيار هو العلاقات الشخصية </w:t>
      </w:r>
      <w:r w:rsidR="00093E00">
        <w:rPr>
          <w:rFonts w:ascii="Simplified Arabic" w:hAnsi="Simplified Arabic" w:cs="Simplified Arabic"/>
          <w:sz w:val="28"/>
          <w:szCs w:val="28"/>
          <w:rtl/>
        </w:rPr>
        <w:t>وليس</w:t>
      </w:r>
      <w:r w:rsidR="00093E00">
        <w:rPr>
          <w:rFonts w:ascii="Simplified Arabic" w:hAnsi="Simplified Arabic" w:cs="Simplified Arabic" w:hint="cs"/>
          <w:sz w:val="28"/>
          <w:szCs w:val="28"/>
          <w:rtl/>
        </w:rPr>
        <w:t xml:space="preserve"> </w:t>
      </w:r>
      <w:r w:rsidR="00093E00" w:rsidRPr="00DC5286">
        <w:rPr>
          <w:rFonts w:ascii="Simplified Arabic" w:hAnsi="Simplified Arabic" w:cs="Simplified Arabic" w:hint="cs"/>
          <w:sz w:val="28"/>
          <w:szCs w:val="28"/>
          <w:rtl/>
        </w:rPr>
        <w:t>الكفاءة،</w:t>
      </w:r>
      <w:r w:rsidRPr="00DC5286">
        <w:rPr>
          <w:rFonts w:ascii="Simplified Arabic" w:hAnsi="Simplified Arabic" w:cs="Simplified Arabic"/>
          <w:sz w:val="28"/>
          <w:szCs w:val="28"/>
          <w:rtl/>
        </w:rPr>
        <w:t xml:space="preserve"> بما في ذلك ضعف وقلة البرامج التدريبية </w:t>
      </w:r>
      <w:r w:rsidR="00093E00" w:rsidRPr="00DC5286">
        <w:rPr>
          <w:rFonts w:ascii="Simplified Arabic" w:hAnsi="Simplified Arabic" w:cs="Simplified Arabic" w:hint="cs"/>
          <w:sz w:val="28"/>
          <w:szCs w:val="28"/>
          <w:rtl/>
        </w:rPr>
        <w:t>لموظفيها،</w:t>
      </w:r>
      <w:r w:rsidRPr="00DC5286">
        <w:rPr>
          <w:rFonts w:ascii="Simplified Arabic" w:hAnsi="Simplified Arabic" w:cs="Simplified Arabic"/>
          <w:sz w:val="28"/>
          <w:szCs w:val="28"/>
          <w:rtl/>
        </w:rPr>
        <w:t xml:space="preserve"> وعدم التخطيط للتعامل مع المشكلات.</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DC5286">
        <w:rPr>
          <w:rStyle w:val="Strong"/>
          <w:rFonts w:ascii="Simplified Arabic" w:hAnsi="Simplified Arabic" w:cs="Simplified Arabic"/>
          <w:sz w:val="28"/>
          <w:szCs w:val="28"/>
          <w:rtl/>
        </w:rPr>
        <w:t> (4) التمويل المحلي</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 xml:space="preserve">التمويل المحلي من الضروريات الأساسية للتنمية </w:t>
      </w:r>
      <w:r w:rsidR="00093E0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إلا أن تدني مستوى التمكين المالي للمحليات واعتمادها الدائم على الدعم </w:t>
      </w:r>
      <w:r w:rsidR="00093E00" w:rsidRPr="00DC5286">
        <w:rPr>
          <w:rFonts w:ascii="Simplified Arabic" w:hAnsi="Simplified Arabic" w:cs="Simplified Arabic" w:hint="cs"/>
          <w:sz w:val="28"/>
          <w:szCs w:val="28"/>
          <w:rtl/>
        </w:rPr>
        <w:t>المركزي،</w:t>
      </w:r>
      <w:r w:rsidRPr="00DC5286">
        <w:rPr>
          <w:rFonts w:ascii="Simplified Arabic" w:hAnsi="Simplified Arabic" w:cs="Simplified Arabic"/>
          <w:sz w:val="28"/>
          <w:szCs w:val="28"/>
          <w:rtl/>
        </w:rPr>
        <w:t xml:space="preserve"> والذي يزيد عن 80</w:t>
      </w:r>
      <w:r w:rsidR="00093E00" w:rsidRPr="00DC5286">
        <w:rPr>
          <w:rFonts w:ascii="Simplified Arabic" w:hAnsi="Simplified Arabic" w:cs="Simplified Arabic" w:hint="cs"/>
          <w:sz w:val="28"/>
          <w:szCs w:val="28"/>
          <w:rtl/>
        </w:rPr>
        <w:t>٪،</w:t>
      </w:r>
      <w:r w:rsidRPr="00DC5286">
        <w:rPr>
          <w:rFonts w:ascii="Simplified Arabic" w:hAnsi="Simplified Arabic" w:cs="Simplified Arabic"/>
          <w:sz w:val="28"/>
          <w:szCs w:val="28"/>
          <w:rtl/>
        </w:rPr>
        <w:t xml:space="preserve"> للتغلب على مشكلة عجز الموازنة المحلية هو من أكثرها معوقات مهمة تواجه التمويل المحلي في ظل انخفاض دخل الموظفين </w:t>
      </w:r>
      <w:r w:rsidR="00093E00" w:rsidRPr="00DC5286">
        <w:rPr>
          <w:rFonts w:ascii="Simplified Arabic" w:hAnsi="Simplified Arabic" w:cs="Simplified Arabic" w:hint="cs"/>
          <w:sz w:val="28"/>
          <w:szCs w:val="28"/>
          <w:rtl/>
        </w:rPr>
        <w:t>المحليين،</w:t>
      </w:r>
      <w:r w:rsidRPr="00DC5286">
        <w:rPr>
          <w:rFonts w:ascii="Simplified Arabic" w:hAnsi="Simplified Arabic" w:cs="Simplified Arabic"/>
          <w:sz w:val="28"/>
          <w:szCs w:val="28"/>
          <w:rtl/>
        </w:rPr>
        <w:t xml:space="preserve"> وإنشاء صناديق خاصة وفق النظم المحاسبية خارج الموازنة </w:t>
      </w:r>
      <w:r w:rsidR="00093E00" w:rsidRPr="00DC5286">
        <w:rPr>
          <w:rFonts w:ascii="Simplified Arabic" w:hAnsi="Simplified Arabic" w:cs="Simplified Arabic" w:hint="cs"/>
          <w:sz w:val="28"/>
          <w:szCs w:val="28"/>
          <w:rtl/>
        </w:rPr>
        <w:t>العامة،</w:t>
      </w:r>
      <w:r w:rsidRPr="00DC5286">
        <w:rPr>
          <w:rFonts w:ascii="Simplified Arabic" w:hAnsi="Simplified Arabic" w:cs="Simplified Arabic"/>
          <w:sz w:val="28"/>
          <w:szCs w:val="28"/>
          <w:rtl/>
        </w:rPr>
        <w:t xml:space="preserve"> بالإضافة إلى عدم وجود اعتبارات العدل والمساواة في تحديد طبيعة وحجم التمويل. الخدمات المقدمة </w:t>
      </w:r>
      <w:r w:rsidR="00093E00" w:rsidRPr="00DC5286">
        <w:rPr>
          <w:rFonts w:ascii="Simplified Arabic" w:hAnsi="Simplified Arabic" w:cs="Simplified Arabic" w:hint="cs"/>
          <w:sz w:val="28"/>
          <w:szCs w:val="28"/>
          <w:rtl/>
        </w:rPr>
        <w:t>للمناطق،</w:t>
      </w:r>
      <w:r w:rsidRPr="00DC5286">
        <w:rPr>
          <w:rFonts w:ascii="Simplified Arabic" w:hAnsi="Simplified Arabic" w:cs="Simplified Arabic"/>
          <w:sz w:val="28"/>
          <w:szCs w:val="28"/>
          <w:rtl/>
        </w:rPr>
        <w:t xml:space="preserve"> حيث تتركز العاصمة جل اهتمام </w:t>
      </w:r>
      <w:r w:rsidR="00093E00" w:rsidRPr="00DC5286">
        <w:rPr>
          <w:rFonts w:ascii="Simplified Arabic" w:hAnsi="Simplified Arabic" w:cs="Simplified Arabic" w:hint="cs"/>
          <w:sz w:val="28"/>
          <w:szCs w:val="28"/>
          <w:rtl/>
        </w:rPr>
        <w:t>الدولة،</w:t>
      </w:r>
      <w:r w:rsidRPr="00DC5286">
        <w:rPr>
          <w:rFonts w:ascii="Simplified Arabic" w:hAnsi="Simplified Arabic" w:cs="Simplified Arabic"/>
          <w:sz w:val="28"/>
          <w:szCs w:val="28"/>
          <w:rtl/>
        </w:rPr>
        <w:t xml:space="preserve"> بينما تنخفض الخدمات كلما ابتعدنا جغرافيا عن مركز السلطة الإدارية فيها.</w:t>
      </w:r>
    </w:p>
    <w:p w:rsidR="00866E4F" w:rsidRPr="00DC5286" w:rsidRDefault="00866E4F" w:rsidP="00866E4F">
      <w:pPr>
        <w:pStyle w:val="NormalWeb"/>
        <w:bidi/>
        <w:spacing w:before="0" w:beforeAutospacing="0" w:after="0" w:afterAutospacing="0"/>
        <w:jc w:val="both"/>
        <w:rPr>
          <w:rFonts w:ascii="Simplified Arabic" w:hAnsi="Simplified Arabic" w:cs="Simplified Arabic"/>
          <w:sz w:val="28"/>
          <w:szCs w:val="28"/>
          <w:rtl/>
        </w:rPr>
      </w:pPr>
      <w:r w:rsidRPr="00DC5286">
        <w:rPr>
          <w:rStyle w:val="Strong"/>
          <w:rFonts w:ascii="Simplified Arabic" w:hAnsi="Simplified Arabic" w:cs="Simplified Arabic"/>
          <w:sz w:val="28"/>
          <w:szCs w:val="28"/>
          <w:rtl/>
        </w:rPr>
        <w:t> (5) اتجاهات التطوير</w:t>
      </w:r>
    </w:p>
    <w:p w:rsidR="00784E50" w:rsidRDefault="00866E4F" w:rsidP="00784E50">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 xml:space="preserve">تكمن المشكلة الرئيسية في الفلسفة التي يقوم عليها النظام </w:t>
      </w:r>
      <w:r w:rsidR="00093E00" w:rsidRPr="00DC5286">
        <w:rPr>
          <w:rFonts w:ascii="Simplified Arabic" w:hAnsi="Simplified Arabic" w:cs="Simplified Arabic" w:hint="cs"/>
          <w:sz w:val="28"/>
          <w:szCs w:val="28"/>
          <w:rtl/>
        </w:rPr>
        <w:t>المحلي،</w:t>
      </w:r>
      <w:r w:rsidRPr="00DC5286">
        <w:rPr>
          <w:rFonts w:ascii="Simplified Arabic" w:hAnsi="Simplified Arabic" w:cs="Simplified Arabic"/>
          <w:sz w:val="28"/>
          <w:szCs w:val="28"/>
          <w:rtl/>
        </w:rPr>
        <w:t xml:space="preserve"> حيث أنها إرث من تراث الدولة المركزية. انطلاقا من المشكلات التي يعاني منها نظام الحكم المحلي في </w:t>
      </w:r>
      <w:r w:rsidR="00093E00" w:rsidRPr="00DC5286">
        <w:rPr>
          <w:rFonts w:ascii="Simplified Arabic" w:hAnsi="Simplified Arabic" w:cs="Simplified Arabic" w:hint="cs"/>
          <w:sz w:val="28"/>
          <w:szCs w:val="28"/>
          <w:rtl/>
        </w:rPr>
        <w:t>مصر،</w:t>
      </w:r>
      <w:r w:rsidRPr="00DC5286">
        <w:rPr>
          <w:rFonts w:ascii="Simplified Arabic" w:hAnsi="Simplified Arabic" w:cs="Simplified Arabic"/>
          <w:sz w:val="28"/>
          <w:szCs w:val="28"/>
          <w:rtl/>
        </w:rPr>
        <w:t xml:space="preserve"> من الضروري صياغة رؤية </w:t>
      </w:r>
      <w:r w:rsidRPr="00DC5286">
        <w:rPr>
          <w:rFonts w:ascii="Simplified Arabic" w:hAnsi="Simplified Arabic" w:cs="Simplified Arabic"/>
          <w:sz w:val="28"/>
          <w:szCs w:val="28"/>
          <w:rtl/>
        </w:rPr>
        <w:lastRenderedPageBreak/>
        <w:t xml:space="preserve">استراتيجية لإحياء دور المحليات بما يلبي احتياجات </w:t>
      </w:r>
      <w:r w:rsidR="00784E50" w:rsidRPr="00DC5286">
        <w:rPr>
          <w:rFonts w:ascii="Simplified Arabic" w:hAnsi="Simplified Arabic" w:cs="Simplified Arabic" w:hint="cs"/>
          <w:sz w:val="28"/>
          <w:szCs w:val="28"/>
          <w:rtl/>
        </w:rPr>
        <w:t>المواطنين،</w:t>
      </w:r>
      <w:r w:rsidRPr="00DC5286">
        <w:rPr>
          <w:rFonts w:ascii="Simplified Arabic" w:hAnsi="Simplified Arabic" w:cs="Simplified Arabic"/>
          <w:sz w:val="28"/>
          <w:szCs w:val="28"/>
          <w:rtl/>
        </w:rPr>
        <w:t xml:space="preserve"> من خلال مجموعة من الإجراءات التي يتم تنفيذها على المستوى المحلي</w:t>
      </w:r>
      <w:r w:rsidR="00784E50">
        <w:rPr>
          <w:rFonts w:ascii="Simplified Arabic" w:hAnsi="Simplified Arabic" w:cs="Simplified Arabic" w:hint="cs"/>
          <w:sz w:val="28"/>
          <w:szCs w:val="28"/>
          <w:rtl/>
        </w:rPr>
        <w:t xml:space="preserve">، </w:t>
      </w:r>
      <w:r w:rsidRPr="00DC5286">
        <w:rPr>
          <w:rFonts w:ascii="Simplified Arabic" w:hAnsi="Simplified Arabic" w:cs="Simplified Arabic"/>
          <w:sz w:val="28"/>
          <w:szCs w:val="28"/>
          <w:rtl/>
        </w:rPr>
        <w:t xml:space="preserve">والمستويات السياسية ومستوى الآليات التي تحكم عمل المحليات. </w:t>
      </w:r>
    </w:p>
    <w:p w:rsidR="00866E4F" w:rsidRPr="00DC5286" w:rsidRDefault="00866E4F" w:rsidP="00784E50">
      <w:pPr>
        <w:pStyle w:val="NormalWeb"/>
        <w:bidi/>
        <w:spacing w:before="0" w:beforeAutospacing="0" w:after="0" w:afterAutospacing="0"/>
        <w:jc w:val="both"/>
        <w:rPr>
          <w:rFonts w:ascii="Simplified Arabic" w:hAnsi="Simplified Arabic" w:cs="Simplified Arabic"/>
          <w:sz w:val="28"/>
          <w:szCs w:val="28"/>
        </w:rPr>
      </w:pPr>
      <w:r w:rsidRPr="00784E50">
        <w:rPr>
          <w:rFonts w:ascii="Simplified Arabic" w:hAnsi="Simplified Arabic" w:cs="Simplified Arabic"/>
          <w:b/>
          <w:bCs/>
          <w:sz w:val="28"/>
          <w:szCs w:val="28"/>
          <w:rtl/>
        </w:rPr>
        <w:t>ومن أهم هذه الآليات:</w:t>
      </w:r>
      <w:r w:rsidRPr="00DC5286">
        <w:rPr>
          <w:rFonts w:ascii="Simplified Arabic" w:hAnsi="Simplified Arabic" w:cs="Simplified Arabic"/>
          <w:sz w:val="28"/>
          <w:szCs w:val="28"/>
          <w:rtl/>
        </w:rPr>
        <w:t xml:space="preserve"> إصلاح التشريعات والأنظمة التي تحكم عمل المحليات في </w:t>
      </w:r>
      <w:r w:rsidR="00784E50" w:rsidRPr="00DC5286">
        <w:rPr>
          <w:rFonts w:ascii="Simplified Arabic" w:hAnsi="Simplified Arabic" w:cs="Simplified Arabic" w:hint="cs"/>
          <w:sz w:val="28"/>
          <w:szCs w:val="28"/>
          <w:rtl/>
        </w:rPr>
        <w:t>مصر،</w:t>
      </w:r>
      <w:r w:rsidRPr="00DC5286">
        <w:rPr>
          <w:rFonts w:ascii="Simplified Arabic" w:hAnsi="Simplified Arabic" w:cs="Simplified Arabic"/>
          <w:sz w:val="28"/>
          <w:szCs w:val="28"/>
          <w:rtl/>
        </w:rPr>
        <w:t xml:space="preserve"> بحيث يتم تفعيل الوظيفة الرقابية للمجالس الشعبية </w:t>
      </w:r>
      <w:r w:rsidR="00784E5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وتوسيع صلاحياتها مع إلغاء الطابع الهرمي بين المستويات المحلية. وتغيير شروط عضوية المجالس الشعبية المحلية والعمل على توازن القوى بين المجالس المنتخبة والمجالس التنفيذية المعينة</w:t>
      </w:r>
      <w:r w:rsidRPr="00DC5286">
        <w:rPr>
          <w:rFonts w:ascii="Simplified Arabic" w:hAnsi="Simplified Arabic" w:cs="Simplified Arabic" w:hint="cs"/>
          <w:sz w:val="28"/>
          <w:szCs w:val="28"/>
          <w:rtl/>
        </w:rPr>
        <w:t xml:space="preserve"> </w:t>
      </w:r>
      <w:r w:rsidRPr="00DC5286">
        <w:rPr>
          <w:rFonts w:ascii="Simplified Arabic" w:hAnsi="Simplified Arabic" w:cs="Simplified Arabic"/>
          <w:sz w:val="28"/>
          <w:szCs w:val="28"/>
          <w:rtl/>
        </w:rPr>
        <w:t>منح مجلس الشعب المحلي الحق في استجواب المجلس التنفيذي بضوابط واضحة ومحددة لضمان الممارسة السليمة لحق الاستجواب.</w:t>
      </w:r>
    </w:p>
    <w:p w:rsidR="00866E4F" w:rsidRPr="00DC5286" w:rsidRDefault="00866E4F" w:rsidP="00784E50">
      <w:pPr>
        <w:pStyle w:val="NormalWeb"/>
        <w:bidi/>
        <w:spacing w:before="0" w:beforeAutospacing="0" w:after="0" w:afterAutospacing="0"/>
        <w:jc w:val="both"/>
        <w:rPr>
          <w:rFonts w:ascii="Simplified Arabic" w:hAnsi="Simplified Arabic" w:cs="Simplified Arabic"/>
          <w:sz w:val="28"/>
          <w:szCs w:val="28"/>
        </w:rPr>
      </w:pPr>
      <w:r w:rsidRPr="00DC5286">
        <w:rPr>
          <w:rFonts w:ascii="Simplified Arabic" w:hAnsi="Simplified Arabic" w:cs="Simplified Arabic"/>
          <w:sz w:val="28"/>
          <w:szCs w:val="28"/>
          <w:rtl/>
        </w:rPr>
        <w:t xml:space="preserve"> كما يجب أن يكون هناك نظام خدمة مدنية مستقل </w:t>
      </w:r>
      <w:r w:rsidR="00784E50" w:rsidRPr="00DC5286">
        <w:rPr>
          <w:rFonts w:ascii="Simplified Arabic" w:hAnsi="Simplified Arabic" w:cs="Simplified Arabic" w:hint="cs"/>
          <w:sz w:val="28"/>
          <w:szCs w:val="28"/>
          <w:rtl/>
        </w:rPr>
        <w:t>للمحليات،</w:t>
      </w:r>
      <w:r w:rsidRPr="00DC5286">
        <w:rPr>
          <w:rFonts w:ascii="Simplified Arabic" w:hAnsi="Simplified Arabic" w:cs="Simplified Arabic"/>
          <w:sz w:val="28"/>
          <w:szCs w:val="28"/>
          <w:rtl/>
        </w:rPr>
        <w:t xml:space="preserve"> مع مراعاة تجنب ازدواجية التبعية والولاء للموظفين بين الحكومة المركزية والسلطة </w:t>
      </w:r>
      <w:r w:rsidR="00784E5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بحيث يكون ولائهم كليًا للسلطة </w:t>
      </w:r>
      <w:r w:rsidR="00784E5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وإصلاح الأجور </w:t>
      </w:r>
      <w:r w:rsidR="00784E50" w:rsidRPr="00DC5286">
        <w:rPr>
          <w:rFonts w:ascii="Simplified Arabic" w:hAnsi="Simplified Arabic" w:cs="Simplified Arabic" w:hint="cs"/>
          <w:sz w:val="28"/>
          <w:szCs w:val="28"/>
          <w:rtl/>
        </w:rPr>
        <w:t>و</w:t>
      </w:r>
      <w:r w:rsidR="00784E50">
        <w:rPr>
          <w:rFonts w:ascii="Simplified Arabic" w:hAnsi="Simplified Arabic" w:cs="Simplified Arabic" w:hint="cs"/>
          <w:sz w:val="28"/>
          <w:szCs w:val="28"/>
          <w:rtl/>
        </w:rPr>
        <w:t>ال</w:t>
      </w:r>
      <w:r w:rsidR="00784E50" w:rsidRPr="00DC5286">
        <w:rPr>
          <w:rFonts w:ascii="Simplified Arabic" w:hAnsi="Simplified Arabic" w:cs="Simplified Arabic" w:hint="cs"/>
          <w:sz w:val="28"/>
          <w:szCs w:val="28"/>
          <w:rtl/>
        </w:rPr>
        <w:t>رواتب</w:t>
      </w:r>
      <w:r w:rsidR="00784E50">
        <w:rPr>
          <w:rFonts w:ascii="Simplified Arabic" w:hAnsi="Simplified Arabic" w:cs="Simplified Arabic" w:hint="cs"/>
          <w:sz w:val="28"/>
          <w:szCs w:val="28"/>
          <w:rtl/>
        </w:rPr>
        <w:t xml:space="preserve"> وعمل</w:t>
      </w:r>
      <w:r w:rsidRPr="00DC5286">
        <w:rPr>
          <w:rFonts w:ascii="Simplified Arabic" w:hAnsi="Simplified Arabic" w:cs="Simplified Arabic"/>
          <w:sz w:val="28"/>
          <w:szCs w:val="28"/>
          <w:rtl/>
        </w:rPr>
        <w:t xml:space="preserve"> هياكل لمكافحة </w:t>
      </w:r>
      <w:r w:rsidR="00784E50" w:rsidRPr="00DC5286">
        <w:rPr>
          <w:rFonts w:ascii="Simplified Arabic" w:hAnsi="Simplified Arabic" w:cs="Simplified Arabic" w:hint="cs"/>
          <w:sz w:val="28"/>
          <w:szCs w:val="28"/>
          <w:rtl/>
        </w:rPr>
        <w:t>الفساد،</w:t>
      </w:r>
      <w:r w:rsidRPr="00DC5286">
        <w:rPr>
          <w:rFonts w:ascii="Simplified Arabic" w:hAnsi="Simplified Arabic" w:cs="Simplified Arabic"/>
          <w:sz w:val="28"/>
          <w:szCs w:val="28"/>
          <w:rtl/>
        </w:rPr>
        <w:t xml:space="preserve"> والمرونة في نظام الحوافز لجذب المواهب للعمل في الوحدات </w:t>
      </w:r>
      <w:r w:rsidR="00784E5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وخاصة في الوحدات النائية والمناطق الريفية حيث يتردد الكثيرون في العمل</w:t>
      </w:r>
      <w:r w:rsidR="00784E50">
        <w:rPr>
          <w:rFonts w:ascii="Simplified Arabic" w:hAnsi="Simplified Arabic" w:cs="Simplified Arabic" w:hint="cs"/>
          <w:sz w:val="28"/>
          <w:szCs w:val="28"/>
          <w:rtl/>
        </w:rPr>
        <w:t xml:space="preserve"> بها،</w:t>
      </w:r>
      <w:r w:rsidRPr="00DC5286">
        <w:rPr>
          <w:rFonts w:ascii="Simplified Arabic" w:hAnsi="Simplified Arabic" w:cs="Simplified Arabic"/>
          <w:sz w:val="28"/>
          <w:szCs w:val="28"/>
          <w:rtl/>
        </w:rPr>
        <w:t xml:space="preserve"> بالإضافة إلى مراعاة تدريب وتعليم الموظفين المحليين ، واعتماد سياسة التناوب العمالي ، خاصة في المناطق التي تعاني من مستويات عالية من الفساد (مثل الجمارك والضرائب والمناقصات) إن أمكن</w:t>
      </w:r>
      <w:r w:rsidR="00784E50">
        <w:rPr>
          <w:rFonts w:ascii="Simplified Arabic" w:hAnsi="Simplified Arabic" w:cs="Simplified Arabic" w:hint="cs"/>
          <w:sz w:val="28"/>
          <w:szCs w:val="28"/>
          <w:rtl/>
        </w:rPr>
        <w:t>،</w:t>
      </w:r>
      <w:r w:rsidRPr="00DC5286">
        <w:rPr>
          <w:rtl/>
        </w:rPr>
        <w:t xml:space="preserve"> </w:t>
      </w:r>
      <w:r w:rsidRPr="00DC5286">
        <w:rPr>
          <w:rFonts w:ascii="Simplified Arabic" w:hAnsi="Simplified Arabic" w:cs="Simplified Arabic"/>
          <w:sz w:val="28"/>
          <w:szCs w:val="28"/>
          <w:rtl/>
        </w:rPr>
        <w:t>وضرورة تطوير مواثيق أخلاقية وسلوكية لمعالجة المشكلات واتخاذ قرارات فعالة.</w:t>
      </w:r>
    </w:p>
    <w:p w:rsidR="00866E4F" w:rsidRPr="00DC5286" w:rsidRDefault="00866E4F" w:rsidP="00784E50">
      <w:pPr>
        <w:pStyle w:val="NormalWeb"/>
        <w:bidi/>
        <w:spacing w:before="0" w:beforeAutospacing="0" w:after="0" w:afterAutospacing="0"/>
        <w:jc w:val="both"/>
        <w:rPr>
          <w:rFonts w:ascii="Simplified Arabic" w:hAnsi="Simplified Arabic" w:cs="Simplified Arabic"/>
          <w:sz w:val="28"/>
          <w:szCs w:val="28"/>
          <w:rtl/>
        </w:rPr>
      </w:pPr>
      <w:r w:rsidRPr="00DC5286">
        <w:rPr>
          <w:rFonts w:ascii="Simplified Arabic" w:hAnsi="Simplified Arabic" w:cs="Simplified Arabic"/>
          <w:sz w:val="28"/>
          <w:szCs w:val="28"/>
          <w:rtl/>
        </w:rPr>
        <w:t>يتطلب الاستقلال المالي للوحدات المحلية تزويدها بالآليات التي تتيح لها الوصول إلى مصادر الائتمان المختلفة لمساعدتها على تجاوز قيود الموازنة العامة</w:t>
      </w:r>
      <w:r w:rsidR="00784E50">
        <w:rPr>
          <w:rFonts w:ascii="Simplified Arabic" w:hAnsi="Simplified Arabic" w:cs="Simplified Arabic" w:hint="cs"/>
          <w:sz w:val="28"/>
          <w:szCs w:val="28"/>
          <w:rtl/>
        </w:rPr>
        <w:t>،</w:t>
      </w:r>
      <w:r w:rsidRPr="00DC5286">
        <w:rPr>
          <w:rFonts w:ascii="Simplified Arabic" w:hAnsi="Simplified Arabic" w:cs="Simplified Arabic"/>
          <w:sz w:val="28"/>
          <w:szCs w:val="28"/>
          <w:rtl/>
        </w:rPr>
        <w:t xml:space="preserve"> </w:t>
      </w:r>
      <w:r w:rsidR="00784E50">
        <w:rPr>
          <w:rFonts w:ascii="Simplified Arabic" w:hAnsi="Simplified Arabic" w:cs="Simplified Arabic" w:hint="cs"/>
          <w:sz w:val="28"/>
          <w:szCs w:val="28"/>
          <w:rtl/>
        </w:rPr>
        <w:t>و</w:t>
      </w:r>
      <w:r w:rsidRPr="00DC5286">
        <w:rPr>
          <w:rFonts w:ascii="Simplified Arabic" w:hAnsi="Simplified Arabic" w:cs="Simplified Arabic"/>
          <w:sz w:val="28"/>
          <w:szCs w:val="28"/>
          <w:rtl/>
        </w:rPr>
        <w:t xml:space="preserve">منحها استقلالية أكبر في تحديد أولويات </w:t>
      </w:r>
      <w:r w:rsidR="00784E50" w:rsidRPr="00DC5286">
        <w:rPr>
          <w:rFonts w:ascii="Simplified Arabic" w:hAnsi="Simplified Arabic" w:cs="Simplified Arabic" w:hint="cs"/>
          <w:sz w:val="28"/>
          <w:szCs w:val="28"/>
          <w:rtl/>
        </w:rPr>
        <w:t>الإنفاق،</w:t>
      </w:r>
      <w:r w:rsidRPr="00DC5286">
        <w:rPr>
          <w:rFonts w:ascii="Simplified Arabic" w:hAnsi="Simplified Arabic" w:cs="Simplified Arabic"/>
          <w:sz w:val="28"/>
          <w:szCs w:val="28"/>
          <w:rtl/>
        </w:rPr>
        <w:t xml:space="preserve"> وتمويل نفسها بالموارد </w:t>
      </w:r>
      <w:r w:rsidR="00784E50" w:rsidRPr="00DC5286">
        <w:rPr>
          <w:rFonts w:ascii="Simplified Arabic" w:hAnsi="Simplified Arabic" w:cs="Simplified Arabic" w:hint="cs"/>
          <w:sz w:val="28"/>
          <w:szCs w:val="28"/>
          <w:rtl/>
        </w:rPr>
        <w:t>المحلية،</w:t>
      </w:r>
      <w:r w:rsidRPr="00DC5286">
        <w:rPr>
          <w:rFonts w:ascii="Simplified Arabic" w:hAnsi="Simplified Arabic" w:cs="Simplified Arabic"/>
          <w:sz w:val="28"/>
          <w:szCs w:val="28"/>
          <w:rtl/>
        </w:rPr>
        <w:t xml:space="preserve"> والبحث عن مصادر جديدة للدخل مثل: التمويل </w:t>
      </w:r>
      <w:r w:rsidR="00784E50" w:rsidRPr="00DC5286">
        <w:rPr>
          <w:rFonts w:ascii="Simplified Arabic" w:hAnsi="Simplified Arabic" w:cs="Simplified Arabic" w:hint="cs"/>
          <w:sz w:val="28"/>
          <w:szCs w:val="28"/>
          <w:rtl/>
        </w:rPr>
        <w:t>الذاتي،</w:t>
      </w:r>
      <w:r w:rsidRPr="00DC5286">
        <w:rPr>
          <w:rFonts w:ascii="Simplified Arabic" w:hAnsi="Simplified Arabic" w:cs="Simplified Arabic"/>
          <w:sz w:val="28"/>
          <w:szCs w:val="28"/>
          <w:rtl/>
        </w:rPr>
        <w:t xml:space="preserve"> أو استرداد التكلفة أو التمويل </w:t>
      </w:r>
      <w:r w:rsidR="00784E50" w:rsidRPr="00DC5286">
        <w:rPr>
          <w:rFonts w:ascii="Simplified Arabic" w:hAnsi="Simplified Arabic" w:cs="Simplified Arabic" w:hint="cs"/>
          <w:sz w:val="28"/>
          <w:szCs w:val="28"/>
          <w:rtl/>
        </w:rPr>
        <w:t>المشترك،</w:t>
      </w:r>
      <w:r w:rsidRPr="00DC5286">
        <w:rPr>
          <w:rFonts w:ascii="Simplified Arabic" w:hAnsi="Simplified Arabic" w:cs="Simplified Arabic"/>
          <w:sz w:val="28"/>
          <w:szCs w:val="28"/>
          <w:rtl/>
        </w:rPr>
        <w:t xml:space="preserve"> أو زيادة الإيرادات العامة من خلال تزويدها بقدرة ضريبية محلية. الضرائب من أجل ضمان حسن أداء الوظائف التي تتوافق معها قانونًا. هذا بالإضافة إلى استبدال طريقة الدعم المشروط بنظام الدعم المطلق للدولة بحيث تقتصر هذه الإعانات على بعض المعايير</w:t>
      </w:r>
      <w:r w:rsidR="00784E50">
        <w:rPr>
          <w:rFonts w:ascii="Simplified Arabic" w:hAnsi="Simplified Arabic" w:cs="Simplified Arabic" w:hint="cs"/>
          <w:sz w:val="28"/>
          <w:szCs w:val="28"/>
          <w:rtl/>
        </w:rPr>
        <w:t xml:space="preserve">، </w:t>
      </w:r>
      <w:r w:rsidRPr="00DC5286">
        <w:rPr>
          <w:rFonts w:ascii="Simplified Arabic" w:hAnsi="Simplified Arabic" w:cs="Simplified Arabic"/>
          <w:sz w:val="28"/>
          <w:szCs w:val="28"/>
          <w:rtl/>
        </w:rPr>
        <w:t xml:space="preserve">مثل: حجم سكان كل </w:t>
      </w:r>
      <w:r w:rsidR="00784E50" w:rsidRPr="00DC5286">
        <w:rPr>
          <w:rFonts w:ascii="Simplified Arabic" w:hAnsi="Simplified Arabic" w:cs="Simplified Arabic" w:hint="cs"/>
          <w:sz w:val="28"/>
          <w:szCs w:val="28"/>
          <w:rtl/>
        </w:rPr>
        <w:t>محافظة،</w:t>
      </w:r>
      <w:r w:rsidRPr="00DC5286">
        <w:rPr>
          <w:rFonts w:ascii="Simplified Arabic" w:hAnsi="Simplified Arabic" w:cs="Simplified Arabic"/>
          <w:sz w:val="28"/>
          <w:szCs w:val="28"/>
          <w:rtl/>
        </w:rPr>
        <w:t xml:space="preserve"> ودخل مواطني </w:t>
      </w:r>
      <w:r w:rsidR="00784E50" w:rsidRPr="00DC5286">
        <w:rPr>
          <w:rFonts w:ascii="Simplified Arabic" w:hAnsi="Simplified Arabic" w:cs="Simplified Arabic" w:hint="cs"/>
          <w:sz w:val="28"/>
          <w:szCs w:val="28"/>
          <w:rtl/>
        </w:rPr>
        <w:t>المناطق،</w:t>
      </w:r>
      <w:r w:rsidRPr="00DC5286">
        <w:rPr>
          <w:rFonts w:ascii="Simplified Arabic" w:hAnsi="Simplified Arabic" w:cs="Simplified Arabic"/>
          <w:sz w:val="28"/>
          <w:szCs w:val="28"/>
          <w:rtl/>
        </w:rPr>
        <w:t xml:space="preserve"> ونسبة الاستثمار ومستوى الخدمات المتاحة</w:t>
      </w:r>
      <w:r w:rsidR="00784E50">
        <w:rPr>
          <w:rFonts w:ascii="Simplified Arabic" w:hAnsi="Simplified Arabic" w:cs="Simplified Arabic" w:hint="cs"/>
          <w:sz w:val="28"/>
          <w:szCs w:val="28"/>
          <w:rtl/>
        </w:rPr>
        <w:t>، و</w:t>
      </w:r>
      <w:r w:rsidRPr="00DC5286">
        <w:rPr>
          <w:rFonts w:ascii="Simplified Arabic" w:hAnsi="Simplified Arabic" w:cs="Simplified Arabic"/>
          <w:sz w:val="28"/>
          <w:szCs w:val="28"/>
          <w:rtl/>
        </w:rPr>
        <w:t xml:space="preserve">يجب مراعاة طبيعة احتياجات كل وحدة </w:t>
      </w:r>
      <w:r w:rsidR="00784E50" w:rsidRPr="00DC5286">
        <w:rPr>
          <w:rFonts w:ascii="Simplified Arabic" w:hAnsi="Simplified Arabic" w:cs="Simplified Arabic" w:hint="cs"/>
          <w:sz w:val="28"/>
          <w:szCs w:val="28"/>
          <w:rtl/>
        </w:rPr>
        <w:t>محلية،</w:t>
      </w:r>
      <w:r w:rsidRPr="00DC5286">
        <w:rPr>
          <w:rFonts w:ascii="Simplified Arabic" w:hAnsi="Simplified Arabic" w:cs="Simplified Arabic"/>
          <w:sz w:val="28"/>
          <w:szCs w:val="28"/>
          <w:rtl/>
        </w:rPr>
        <w:t xml:space="preserve"> وتكاليف </w:t>
      </w:r>
      <w:r w:rsidR="00784E50" w:rsidRPr="00DC5286">
        <w:rPr>
          <w:rFonts w:ascii="Simplified Arabic" w:hAnsi="Simplified Arabic" w:cs="Simplified Arabic" w:hint="cs"/>
          <w:sz w:val="28"/>
          <w:szCs w:val="28"/>
          <w:rtl/>
        </w:rPr>
        <w:t>الخدمات،</w:t>
      </w:r>
      <w:r w:rsidRPr="00DC5286">
        <w:rPr>
          <w:rFonts w:ascii="Simplified Arabic" w:hAnsi="Simplified Arabic" w:cs="Simplified Arabic"/>
          <w:sz w:val="28"/>
          <w:szCs w:val="28"/>
          <w:rtl/>
        </w:rPr>
        <w:t xml:space="preserve"> والاختلافات بين المناطق الحضرية </w:t>
      </w:r>
      <w:r w:rsidR="00784E50" w:rsidRPr="00DC5286">
        <w:rPr>
          <w:rFonts w:ascii="Simplified Arabic" w:hAnsi="Simplified Arabic" w:cs="Simplified Arabic" w:hint="cs"/>
          <w:sz w:val="28"/>
          <w:szCs w:val="28"/>
          <w:rtl/>
        </w:rPr>
        <w:t>والريفية،</w:t>
      </w:r>
      <w:r w:rsidRPr="00DC5286">
        <w:rPr>
          <w:rFonts w:ascii="Simplified Arabic" w:hAnsi="Simplified Arabic" w:cs="Simplified Arabic"/>
          <w:sz w:val="28"/>
          <w:szCs w:val="28"/>
          <w:rtl/>
        </w:rPr>
        <w:t xml:space="preserve"> وتوافر الخدمات الأساسية وفقًا للواقع عند تقنين هذا الدعم.</w:t>
      </w:r>
    </w:p>
    <w:p w:rsidR="00866E4F" w:rsidRPr="00866E4F" w:rsidRDefault="00DC5286" w:rsidP="00784E50">
      <w:pPr>
        <w:bidi/>
        <w:spacing w:after="0" w:line="240" w:lineRule="auto"/>
        <w:jc w:val="both"/>
        <w:rPr>
          <w:rFonts w:ascii="Simplified Arabic" w:hAnsi="Simplified Arabic" w:cs="Simplified Arabic"/>
          <w:color w:val="000000"/>
          <w:sz w:val="28"/>
          <w:szCs w:val="28"/>
          <w:rtl/>
        </w:rPr>
      </w:pPr>
      <w:r>
        <w:rPr>
          <w:rFonts w:ascii="Simplified Arabic" w:hAnsi="Simplified Arabic" w:cs="Simplified Arabic" w:hint="cs"/>
          <w:sz w:val="28"/>
          <w:szCs w:val="28"/>
          <w:rtl/>
        </w:rPr>
        <w:t xml:space="preserve">مما سبق يتضح أن </w:t>
      </w:r>
      <w:r w:rsidR="00866E4F" w:rsidRPr="00DC5286">
        <w:rPr>
          <w:rFonts w:ascii="Simplified Arabic" w:hAnsi="Simplified Arabic" w:cs="Simplified Arabic"/>
          <w:sz w:val="28"/>
          <w:szCs w:val="28"/>
          <w:rtl/>
        </w:rPr>
        <w:t xml:space="preserve">هناك إجماع على أن موضوع الإصلاح المحلي هو الضمان الحقيقي للتنفيذ الفعال للسياسات العامة </w:t>
      </w:r>
      <w:r w:rsidR="00784E50" w:rsidRPr="00DC5286">
        <w:rPr>
          <w:rFonts w:ascii="Simplified Arabic" w:hAnsi="Simplified Arabic" w:cs="Simplified Arabic" w:hint="cs"/>
          <w:sz w:val="28"/>
          <w:szCs w:val="28"/>
          <w:rtl/>
        </w:rPr>
        <w:t>للدولة،</w:t>
      </w:r>
      <w:r w:rsidR="00866E4F" w:rsidRPr="00DC5286">
        <w:rPr>
          <w:rFonts w:ascii="Simplified Arabic" w:hAnsi="Simplified Arabic" w:cs="Simplified Arabic"/>
          <w:sz w:val="28"/>
          <w:szCs w:val="28"/>
          <w:rtl/>
        </w:rPr>
        <w:t xml:space="preserve"> وبدء المسار الحقيقي للتنمية لتحقيق إدارة محلية فاعلة وذات كفاءة عالية تستجيب لمعايير الدولة</w:t>
      </w:r>
      <w:r w:rsidR="00784E50">
        <w:rPr>
          <w:rFonts w:ascii="Simplified Arabic" w:hAnsi="Simplified Arabic" w:cs="Simplified Arabic" w:hint="cs"/>
          <w:sz w:val="28"/>
          <w:szCs w:val="28"/>
          <w:rtl/>
        </w:rPr>
        <w:t xml:space="preserve"> و</w:t>
      </w:r>
      <w:r w:rsidR="00866E4F" w:rsidRPr="00DC5286">
        <w:rPr>
          <w:rFonts w:ascii="Simplified Arabic" w:hAnsi="Simplified Arabic" w:cs="Simplified Arabic"/>
          <w:sz w:val="28"/>
          <w:szCs w:val="28"/>
          <w:rtl/>
        </w:rPr>
        <w:t xml:space="preserve">المتطلبات الاجتماعية ويؤدي </w:t>
      </w:r>
      <w:r w:rsidR="00784E50">
        <w:rPr>
          <w:rFonts w:ascii="Simplified Arabic" w:hAnsi="Simplified Arabic" w:cs="Simplified Arabic" w:hint="cs"/>
          <w:sz w:val="28"/>
          <w:szCs w:val="28"/>
          <w:rtl/>
        </w:rPr>
        <w:t xml:space="preserve">ذلك </w:t>
      </w:r>
      <w:r w:rsidR="00866E4F" w:rsidRPr="00DC5286">
        <w:rPr>
          <w:rFonts w:ascii="Simplified Arabic" w:hAnsi="Simplified Arabic" w:cs="Simplified Arabic"/>
          <w:sz w:val="28"/>
          <w:szCs w:val="28"/>
          <w:rtl/>
        </w:rPr>
        <w:t xml:space="preserve">إلى نمو حالة الرضا الشعبي عن سياسات الحكومة لمعالجة مشاكل المواطنين </w:t>
      </w:r>
      <w:r>
        <w:rPr>
          <w:rFonts w:ascii="Simplified Arabic" w:hAnsi="Simplified Arabic" w:cs="Simplified Arabic" w:hint="cs"/>
          <w:sz w:val="28"/>
          <w:szCs w:val="28"/>
          <w:rtl/>
        </w:rPr>
        <w:t xml:space="preserve">ويجب أن يتم ذلك </w:t>
      </w:r>
      <w:r w:rsidR="00866E4F" w:rsidRPr="00DC5286">
        <w:rPr>
          <w:rFonts w:ascii="Simplified Arabic" w:hAnsi="Simplified Arabic" w:cs="Simplified Arabic"/>
          <w:sz w:val="28"/>
          <w:szCs w:val="28"/>
          <w:rtl/>
        </w:rPr>
        <w:t xml:space="preserve">في إطار </w:t>
      </w:r>
      <w:r w:rsidR="00784E50" w:rsidRPr="00DC5286">
        <w:rPr>
          <w:rFonts w:ascii="Simplified Arabic" w:hAnsi="Simplified Arabic" w:cs="Simplified Arabic" w:hint="cs"/>
          <w:sz w:val="28"/>
          <w:szCs w:val="28"/>
          <w:rtl/>
        </w:rPr>
        <w:t>استراتيجية</w:t>
      </w:r>
      <w:r w:rsidR="00866E4F" w:rsidRPr="00DC5286">
        <w:rPr>
          <w:rFonts w:ascii="Simplified Arabic" w:hAnsi="Simplified Arabic" w:cs="Simplified Arabic"/>
          <w:sz w:val="28"/>
          <w:szCs w:val="28"/>
          <w:rtl/>
        </w:rPr>
        <w:t xml:space="preserve"> شاملة تقوم على أهداف </w:t>
      </w:r>
      <w:r w:rsidR="00784E50" w:rsidRPr="00DC5286">
        <w:rPr>
          <w:rFonts w:ascii="Simplified Arabic" w:hAnsi="Simplified Arabic" w:cs="Simplified Arabic" w:hint="cs"/>
          <w:sz w:val="28"/>
          <w:szCs w:val="28"/>
          <w:rtl/>
        </w:rPr>
        <w:t>محددة،</w:t>
      </w:r>
      <w:r w:rsidR="00866E4F" w:rsidRPr="00DC5286">
        <w:rPr>
          <w:rFonts w:ascii="Simplified Arabic" w:hAnsi="Simplified Arabic" w:cs="Simplified Arabic"/>
          <w:sz w:val="28"/>
          <w:szCs w:val="28"/>
          <w:rtl/>
        </w:rPr>
        <w:t xml:space="preserve"> حيث إن معالجة سلسلة من مشاكل الإدارة المحلية في مصر جزئيًا أو فرديًا ستؤدي إلى نتائج محدودة ومتواضعة في المستقبل.</w:t>
      </w:r>
    </w:p>
    <w:p w:rsidR="003C0E89" w:rsidRDefault="003C0E89" w:rsidP="003C0E89">
      <w:pPr>
        <w:bidi/>
        <w:spacing w:after="0" w:line="240" w:lineRule="auto"/>
        <w:jc w:val="both"/>
        <w:rPr>
          <w:rFonts w:ascii="Simplified Arabic" w:hAnsi="Simplified Arabic" w:cs="Simplified Arabic"/>
          <w:color w:val="000000"/>
          <w:sz w:val="28"/>
          <w:szCs w:val="28"/>
          <w:rtl/>
        </w:rPr>
      </w:pPr>
    </w:p>
    <w:p w:rsidR="00FD11A3" w:rsidRPr="00FD1F65" w:rsidRDefault="003C0E89" w:rsidP="003C0E89">
      <w:pPr>
        <w:pStyle w:val="NormalWeb"/>
        <w:bidi/>
        <w:spacing w:before="0" w:beforeAutospacing="0" w:after="0"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1 -1 -6 </w:t>
      </w:r>
      <w:r w:rsidR="00FD11A3" w:rsidRPr="00FD1F65">
        <w:rPr>
          <w:rFonts w:ascii="Simplified Arabic" w:hAnsi="Simplified Arabic" w:cs="Simplified Arabic"/>
          <w:b/>
          <w:bCs/>
          <w:sz w:val="32"/>
          <w:szCs w:val="32"/>
          <w:rtl/>
        </w:rPr>
        <w:t>العلاقة بين الإدارة المحلية والحكم المحل</w:t>
      </w:r>
      <w:r w:rsidR="00FD11A3" w:rsidRPr="00FD1F65">
        <w:rPr>
          <w:rFonts w:ascii="Simplified Arabic" w:hAnsi="Simplified Arabic" w:cs="Simplified Arabic" w:hint="cs"/>
          <w:b/>
          <w:bCs/>
          <w:sz w:val="32"/>
          <w:szCs w:val="32"/>
          <w:rtl/>
        </w:rPr>
        <w:t>ى:</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ن موضوع الإدارة المحلية أو الحكم المحلي، يمثلان تطورا في نظم اللامركزية حيث يتم نقل السلطات الإدارية أو السياسية والإدارية معا ولابد أن يثير أول ما يثير موضوع السلطات المحلية التي تنتقل إلى أن هناك ثلاثة أشكال محتملة لذلك </w:t>
      </w:r>
      <w:r w:rsidRPr="00840017">
        <w:rPr>
          <w:rFonts w:ascii="Simplified Arabic" w:hAnsi="Simplified Arabic" w:cs="Simplified Arabic" w:hint="cs"/>
          <w:sz w:val="28"/>
          <w:szCs w:val="28"/>
          <w:rtl/>
        </w:rPr>
        <w:t>وه</w:t>
      </w:r>
      <w:r>
        <w:rPr>
          <w:rFonts w:ascii="Simplified Arabic" w:hAnsi="Simplified Arabic" w:cs="Simplified Arabic" w:hint="cs"/>
          <w:sz w:val="28"/>
          <w:szCs w:val="28"/>
          <w:rtl/>
        </w:rPr>
        <w:t>ي:</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w:t>
      </w:r>
      <w:r w:rsidRPr="00840017">
        <w:rPr>
          <w:rFonts w:ascii="Simplified Arabic" w:hAnsi="Simplified Arabic" w:cs="Simplified Arabic"/>
          <w:sz w:val="28"/>
          <w:szCs w:val="28"/>
          <w:rtl/>
        </w:rPr>
        <w:t xml:space="preserve">ينص الدستور او القانون المعمول به على </w:t>
      </w:r>
      <w:r>
        <w:rPr>
          <w:rFonts w:ascii="Simplified Arabic" w:hAnsi="Simplified Arabic" w:cs="Simplified Arabic" w:hint="cs"/>
          <w:sz w:val="28"/>
          <w:szCs w:val="28"/>
          <w:rtl/>
        </w:rPr>
        <w:t>إ</w:t>
      </w:r>
      <w:r w:rsidRPr="00840017">
        <w:rPr>
          <w:rFonts w:ascii="Simplified Arabic" w:hAnsi="Simplified Arabic" w:cs="Simplified Arabic"/>
          <w:sz w:val="28"/>
          <w:szCs w:val="28"/>
          <w:rtl/>
        </w:rPr>
        <w:t xml:space="preserve">مكان قيام الوحدات المحلية بممارسة </w:t>
      </w:r>
      <w:r w:rsidRPr="00840017">
        <w:rPr>
          <w:rFonts w:ascii="Simplified Arabic" w:hAnsi="Simplified Arabic" w:cs="Simplified Arabic" w:hint="cs"/>
          <w:sz w:val="28"/>
          <w:szCs w:val="28"/>
          <w:rtl/>
        </w:rPr>
        <w:t>أ</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 xml:space="preserve"> و</w:t>
      </w:r>
      <w:r>
        <w:rPr>
          <w:rFonts w:ascii="Simplified Arabic" w:hAnsi="Simplified Arabic" w:cs="Simplified Arabic" w:hint="cs"/>
          <w:sz w:val="28"/>
          <w:szCs w:val="28"/>
          <w:rtl/>
        </w:rPr>
        <w:t>ظيف</w:t>
      </w:r>
      <w:r>
        <w:rPr>
          <w:rFonts w:ascii="Simplified Arabic" w:hAnsi="Simplified Arabic" w:cs="Simplified Arabic"/>
          <w:sz w:val="28"/>
          <w:szCs w:val="28"/>
          <w:rtl/>
        </w:rPr>
        <w:t xml:space="preserve">ة </w:t>
      </w:r>
      <w:r>
        <w:rPr>
          <w:rFonts w:ascii="Simplified Arabic" w:hAnsi="Simplified Arabic" w:cs="Simplified Arabic" w:hint="cs"/>
          <w:sz w:val="28"/>
          <w:szCs w:val="28"/>
          <w:rtl/>
        </w:rPr>
        <w:t>غير</w:t>
      </w:r>
      <w:r w:rsidRPr="00840017">
        <w:rPr>
          <w:rFonts w:ascii="Simplified Arabic" w:hAnsi="Simplified Arabic" w:cs="Simplified Arabic"/>
          <w:sz w:val="28"/>
          <w:szCs w:val="28"/>
          <w:rtl/>
        </w:rPr>
        <w:t xml:space="preserve"> ممنوحة صراحة في القانون، ويعد هذا أكثر الأشكال </w:t>
      </w:r>
      <w:r>
        <w:rPr>
          <w:rFonts w:ascii="Simplified Arabic" w:hAnsi="Simplified Arabic" w:cs="Simplified Arabic" w:hint="cs"/>
          <w:sz w:val="28"/>
          <w:szCs w:val="28"/>
          <w:rtl/>
        </w:rPr>
        <w:t>تطوراً</w:t>
      </w:r>
      <w:r>
        <w:rPr>
          <w:rFonts w:ascii="Simplified Arabic" w:hAnsi="Simplified Arabic" w:cs="Simplified Arabic"/>
          <w:sz w:val="28"/>
          <w:szCs w:val="28"/>
          <w:rtl/>
        </w:rPr>
        <w:t xml:space="preserve"> ويكاد يمكن </w:t>
      </w:r>
      <w:r>
        <w:rPr>
          <w:rFonts w:ascii="Simplified Arabic" w:hAnsi="Simplified Arabic" w:cs="Simplified Arabic" w:hint="cs"/>
          <w:sz w:val="28"/>
          <w:szCs w:val="28"/>
          <w:rtl/>
        </w:rPr>
        <w:t>ذ</w:t>
      </w:r>
      <w:r>
        <w:rPr>
          <w:rFonts w:ascii="Simplified Arabic" w:hAnsi="Simplified Arabic" w:cs="Simplified Arabic"/>
          <w:sz w:val="28"/>
          <w:szCs w:val="28"/>
          <w:rtl/>
        </w:rPr>
        <w:t>لك هذه الوحد</w:t>
      </w:r>
      <w:r>
        <w:rPr>
          <w:rFonts w:ascii="Simplified Arabic" w:hAnsi="Simplified Arabic" w:cs="Simplified Arabic" w:hint="cs"/>
          <w:sz w:val="28"/>
          <w:szCs w:val="28"/>
          <w:rtl/>
        </w:rPr>
        <w:t>ات</w:t>
      </w:r>
      <w:r>
        <w:rPr>
          <w:rFonts w:ascii="Simplified Arabic" w:hAnsi="Simplified Arabic" w:cs="Simplified Arabic"/>
          <w:sz w:val="28"/>
          <w:szCs w:val="28"/>
          <w:rtl/>
        </w:rPr>
        <w:t xml:space="preserve"> ان</w:t>
      </w:r>
      <w:r w:rsidRPr="00840017">
        <w:rPr>
          <w:rFonts w:ascii="Simplified Arabic" w:hAnsi="Simplified Arabic" w:cs="Simplified Arabic"/>
          <w:sz w:val="28"/>
          <w:szCs w:val="28"/>
          <w:rtl/>
        </w:rPr>
        <w:t xml:space="preserve"> تصبح دويل</w:t>
      </w:r>
      <w:r>
        <w:rPr>
          <w:rFonts w:ascii="Simplified Arabic" w:hAnsi="Simplified Arabic" w:cs="Simplified Arabic"/>
          <w:sz w:val="28"/>
          <w:szCs w:val="28"/>
          <w:rtl/>
        </w:rPr>
        <w:t xml:space="preserve">ات مستقلة تعتبر بسيطة جدا وهو </w:t>
      </w:r>
      <w:r>
        <w:rPr>
          <w:rFonts w:ascii="Simplified Arabic" w:hAnsi="Simplified Arabic" w:cs="Simplified Arabic" w:hint="cs"/>
          <w:sz w:val="28"/>
          <w:szCs w:val="28"/>
          <w:rtl/>
        </w:rPr>
        <w:t>ألا ت</w:t>
      </w:r>
      <w:r w:rsidRPr="00840017">
        <w:rPr>
          <w:rFonts w:ascii="Simplified Arabic" w:hAnsi="Simplified Arabic" w:cs="Simplified Arabic"/>
          <w:sz w:val="28"/>
          <w:szCs w:val="28"/>
          <w:rtl/>
        </w:rPr>
        <w:t>مار</w:t>
      </w:r>
      <w:r>
        <w:rPr>
          <w:rFonts w:ascii="Simplified Arabic" w:hAnsi="Simplified Arabic" w:cs="Simplified Arabic" w:hint="cs"/>
          <w:sz w:val="28"/>
          <w:szCs w:val="28"/>
          <w:rtl/>
        </w:rPr>
        <w:t xml:space="preserve">س أي </w:t>
      </w:r>
      <w:r w:rsidRPr="00840017">
        <w:rPr>
          <w:rFonts w:ascii="Simplified Arabic" w:hAnsi="Simplified Arabic" w:cs="Simplified Arabic"/>
          <w:sz w:val="28"/>
          <w:szCs w:val="28"/>
          <w:rtl/>
        </w:rPr>
        <w:t xml:space="preserve">وظائف تحرمها القوانين </w:t>
      </w:r>
      <w:r w:rsidRPr="00840017">
        <w:rPr>
          <w:rFonts w:ascii="Simplified Arabic" w:hAnsi="Simplified Arabic" w:cs="Simplified Arabic" w:hint="cs"/>
          <w:sz w:val="28"/>
          <w:szCs w:val="28"/>
          <w:rtl/>
        </w:rPr>
        <w:t>والدساتير</w:t>
      </w:r>
      <w:r w:rsidRPr="00840017">
        <w:rPr>
          <w:rFonts w:ascii="Simplified Arabic" w:hAnsi="Simplified Arabic" w:cs="Simplified Arabic"/>
          <w:sz w:val="28"/>
          <w:szCs w:val="28"/>
          <w:rtl/>
        </w:rPr>
        <w:t xml:space="preserve"> الأصلية</w:t>
      </w:r>
      <w:r>
        <w:rPr>
          <w:rFonts w:ascii="Simplified Arabic" w:hAnsi="Simplified Arabic" w:cs="Simplified Arabic" w:hint="cs"/>
          <w:sz w:val="28"/>
          <w:szCs w:val="28"/>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ب</w:t>
      </w:r>
      <w:r>
        <w:rPr>
          <w:rFonts w:ascii="Simplified Arabic" w:hAnsi="Simplified Arabic" w:cs="Simplified Arabic" w:hint="cs"/>
          <w:sz w:val="28"/>
          <w:szCs w:val="28"/>
          <w:rtl/>
        </w:rPr>
        <w:t>-</w:t>
      </w:r>
      <w:r w:rsidRPr="00840017">
        <w:rPr>
          <w:rFonts w:ascii="Simplified Arabic" w:hAnsi="Simplified Arabic" w:cs="Simplified Arabic"/>
          <w:sz w:val="28"/>
          <w:szCs w:val="28"/>
          <w:rtl/>
        </w:rPr>
        <w:t xml:space="preserve"> ينص صراحة في القانون على الوظائف والسلطات المح</w:t>
      </w:r>
      <w:r>
        <w:rPr>
          <w:rFonts w:ascii="Simplified Arabic" w:hAnsi="Simplified Arabic" w:cs="Simplified Arabic"/>
          <w:sz w:val="28"/>
          <w:szCs w:val="28"/>
          <w:rtl/>
        </w:rPr>
        <w:t xml:space="preserve">لية التي </w:t>
      </w:r>
      <w:r>
        <w:rPr>
          <w:rFonts w:ascii="Simplified Arabic" w:hAnsi="Simplified Arabic" w:cs="Simplified Arabic" w:hint="cs"/>
          <w:sz w:val="28"/>
          <w:szCs w:val="28"/>
          <w:rtl/>
        </w:rPr>
        <w:t>لا يمك</w:t>
      </w:r>
      <w:r>
        <w:rPr>
          <w:rFonts w:ascii="Simplified Arabic" w:hAnsi="Simplified Arabic" w:cs="Simplified Arabic" w:hint="eastAsia"/>
          <w:sz w:val="28"/>
          <w:szCs w:val="28"/>
          <w:rtl/>
        </w:rPr>
        <w:t>ن</w:t>
      </w:r>
      <w:r>
        <w:rPr>
          <w:rFonts w:ascii="Simplified Arabic" w:hAnsi="Simplified Arabic" w:cs="Simplified Arabic"/>
          <w:sz w:val="28"/>
          <w:szCs w:val="28"/>
          <w:rtl/>
        </w:rPr>
        <w:t xml:space="preserve"> الممارسة سواها </w:t>
      </w:r>
      <w:r>
        <w:rPr>
          <w:rFonts w:ascii="Simplified Arabic" w:hAnsi="Simplified Arabic" w:cs="Simplified Arabic" w:hint="cs"/>
          <w:sz w:val="28"/>
          <w:szCs w:val="28"/>
          <w:rtl/>
        </w:rPr>
        <w:t>إ</w:t>
      </w:r>
      <w:r w:rsidRPr="00840017">
        <w:rPr>
          <w:rFonts w:ascii="Simplified Arabic" w:hAnsi="Simplified Arabic" w:cs="Simplified Arabic"/>
          <w:sz w:val="28"/>
          <w:szCs w:val="28"/>
          <w:rtl/>
        </w:rPr>
        <w:t>لا وفق ت</w:t>
      </w:r>
      <w:r>
        <w:rPr>
          <w:rFonts w:ascii="Simplified Arabic" w:hAnsi="Simplified Arabic" w:cs="Simplified Arabic" w:hint="cs"/>
          <w:sz w:val="28"/>
          <w:szCs w:val="28"/>
          <w:rtl/>
        </w:rPr>
        <w:t>ش</w:t>
      </w:r>
      <w:r w:rsidRPr="00840017">
        <w:rPr>
          <w:rFonts w:ascii="Simplified Arabic" w:hAnsi="Simplified Arabic" w:cs="Simplified Arabic"/>
          <w:sz w:val="28"/>
          <w:szCs w:val="28"/>
          <w:rtl/>
        </w:rPr>
        <w:t>ر</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ع صریح</w:t>
      </w:r>
      <w:r>
        <w:rPr>
          <w:rFonts w:ascii="Simplified Arabic" w:hAnsi="Simplified Arabic" w:cs="Simplified Arabic" w:hint="cs"/>
          <w:sz w:val="28"/>
          <w:szCs w:val="28"/>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ج- وفي الشكل الثالث وهو المتبع في </w:t>
      </w:r>
      <w:r>
        <w:rPr>
          <w:rFonts w:ascii="Simplified Arabic" w:hAnsi="Simplified Arabic" w:cs="Simplified Arabic"/>
          <w:sz w:val="28"/>
          <w:szCs w:val="28"/>
          <w:rtl/>
        </w:rPr>
        <w:t>الدول النامية يكون النظام المحل</w:t>
      </w:r>
      <w:r>
        <w:rPr>
          <w:rFonts w:ascii="Simplified Arabic" w:hAnsi="Simplified Arabic" w:cs="Simplified Arabic" w:hint="cs"/>
          <w:sz w:val="28"/>
          <w:szCs w:val="28"/>
          <w:rtl/>
        </w:rPr>
        <w:t xml:space="preserve">ى </w:t>
      </w:r>
      <w:r w:rsidRPr="00840017">
        <w:rPr>
          <w:rFonts w:ascii="Simplified Arabic" w:hAnsi="Simplified Arabic" w:cs="Simplified Arabic"/>
          <w:sz w:val="28"/>
          <w:szCs w:val="28"/>
          <w:rtl/>
        </w:rPr>
        <w:t xml:space="preserve">جزءا من الهيكل الإداري العام ويكون أمامنا في الحقيقة شكل من الإدارة المحلية أو أكثر منه في الحكم المحلي </w:t>
      </w:r>
      <w:r>
        <w:rPr>
          <w:rFonts w:ascii="Simplified Arabic" w:hAnsi="Simplified Arabic" w:cs="Simplified Arabic" w:hint="cs"/>
          <w:sz w:val="28"/>
          <w:szCs w:val="28"/>
          <w:rtl/>
        </w:rPr>
        <w:t>إذ</w:t>
      </w:r>
      <w:r w:rsidRPr="00840017">
        <w:rPr>
          <w:rFonts w:ascii="Simplified Arabic" w:hAnsi="Simplified Arabic" w:cs="Simplified Arabic"/>
          <w:sz w:val="28"/>
          <w:szCs w:val="28"/>
          <w:rtl/>
        </w:rPr>
        <w:t xml:space="preserve"> تخ</w:t>
      </w:r>
      <w:r>
        <w:rPr>
          <w:rFonts w:ascii="Simplified Arabic" w:hAnsi="Simplified Arabic" w:cs="Simplified Arabic" w:hint="cs"/>
          <w:sz w:val="28"/>
          <w:szCs w:val="28"/>
          <w:rtl/>
        </w:rPr>
        <w:t>ض</w:t>
      </w:r>
      <w:r w:rsidRPr="00840017">
        <w:rPr>
          <w:rFonts w:ascii="Simplified Arabic" w:hAnsi="Simplified Arabic" w:cs="Simplified Arabic"/>
          <w:sz w:val="28"/>
          <w:szCs w:val="28"/>
          <w:rtl/>
        </w:rPr>
        <w:t>ع السلطات المحلية للتوجيهات والتعليمات الوزارية</w:t>
      </w:r>
      <w:r>
        <w:rPr>
          <w:rFonts w:ascii="Simplified Arabic" w:hAnsi="Simplified Arabic" w:cs="Simplified Arabic" w:hint="cs"/>
          <w:sz w:val="28"/>
          <w:szCs w:val="28"/>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 ويثير التنظيم المحلي </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مهما كان الشكل الذي تختاره </w:t>
      </w:r>
      <w:r>
        <w:rPr>
          <w:rFonts w:ascii="Simplified Arabic" w:hAnsi="Simplified Arabic" w:cs="Simplified Arabic"/>
          <w:sz w:val="28"/>
          <w:szCs w:val="28"/>
          <w:rtl/>
        </w:rPr>
        <w:t>–</w:t>
      </w:r>
      <w:r w:rsidRPr="00840017">
        <w:rPr>
          <w:rFonts w:ascii="Simplified Arabic" w:hAnsi="Simplified Arabic" w:cs="Simplified Arabic" w:hint="cs"/>
          <w:sz w:val="28"/>
          <w:szCs w:val="28"/>
          <w:rtl/>
        </w:rPr>
        <w:t>عدة قضاي</w:t>
      </w:r>
      <w:r w:rsidRPr="00840017">
        <w:rPr>
          <w:rFonts w:ascii="Simplified Arabic" w:hAnsi="Simplified Arabic" w:cs="Simplified Arabic" w:hint="eastAsia"/>
          <w:sz w:val="28"/>
          <w:szCs w:val="28"/>
          <w:rtl/>
        </w:rPr>
        <w:t>ا</w:t>
      </w:r>
      <w:r w:rsidRPr="00840017">
        <w:rPr>
          <w:rFonts w:ascii="Simplified Arabic" w:hAnsi="Simplified Arabic" w:cs="Simplified Arabic"/>
          <w:sz w:val="28"/>
          <w:szCs w:val="28"/>
          <w:rtl/>
        </w:rPr>
        <w:t xml:space="preserve"> مهمة من أهمها</w:t>
      </w:r>
      <w:r>
        <w:rPr>
          <w:rFonts w:ascii="Simplified Arabic" w:hAnsi="Simplified Arabic" w:cs="Simplified Arabic" w:hint="cs"/>
          <w:sz w:val="28"/>
          <w:szCs w:val="28"/>
          <w:rtl/>
        </w:rPr>
        <w:t>:</w:t>
      </w:r>
    </w:p>
    <w:p w:rsidR="00FD11A3" w:rsidRPr="00840017"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أ- تحديد المهام وال</w:t>
      </w:r>
      <w:r>
        <w:rPr>
          <w:rFonts w:ascii="Simplified Arabic" w:hAnsi="Simplified Arabic" w:cs="Simplified Arabic"/>
          <w:sz w:val="28"/>
          <w:szCs w:val="28"/>
          <w:rtl/>
        </w:rPr>
        <w:t xml:space="preserve">وظائف المحلية قانونا وبمنتهي </w:t>
      </w:r>
      <w:r>
        <w:rPr>
          <w:rFonts w:ascii="Simplified Arabic" w:hAnsi="Simplified Arabic" w:cs="Simplified Arabic" w:hint="cs"/>
          <w:sz w:val="28"/>
          <w:szCs w:val="28"/>
          <w:rtl/>
        </w:rPr>
        <w:t>الد</w:t>
      </w:r>
      <w:r w:rsidRPr="00840017">
        <w:rPr>
          <w:rFonts w:ascii="Simplified Arabic" w:hAnsi="Simplified Arabic" w:cs="Simplified Arabic" w:hint="cs"/>
          <w:sz w:val="28"/>
          <w:szCs w:val="28"/>
          <w:rtl/>
        </w:rPr>
        <w:t>قة والوضو</w:t>
      </w:r>
      <w:r w:rsidRPr="00840017">
        <w:rPr>
          <w:rFonts w:ascii="Simplified Arabic" w:hAnsi="Simplified Arabic" w:cs="Simplified Arabic" w:hint="eastAsia"/>
          <w:sz w:val="28"/>
          <w:szCs w:val="28"/>
          <w:rtl/>
        </w:rPr>
        <w:t>ح</w:t>
      </w:r>
      <w:r w:rsidRPr="00840017">
        <w:rPr>
          <w:rFonts w:ascii="Simplified Arabic" w:hAnsi="Simplified Arabic" w:cs="Simplified Arabic"/>
          <w:sz w:val="28"/>
          <w:szCs w:val="28"/>
          <w:rtl/>
        </w:rPr>
        <w:t xml:space="preserve"> وب</w:t>
      </w:r>
      <w:r>
        <w:rPr>
          <w:rFonts w:ascii="Simplified Arabic" w:hAnsi="Simplified Arabic" w:cs="Simplified Arabic" w:hint="cs"/>
          <w:sz w:val="28"/>
          <w:szCs w:val="28"/>
          <w:rtl/>
        </w:rPr>
        <w:t>دو</w:t>
      </w:r>
      <w:r w:rsidRPr="00840017">
        <w:rPr>
          <w:rFonts w:ascii="Simplified Arabic" w:hAnsi="Simplified Arabic" w:cs="Simplified Arabic"/>
          <w:sz w:val="28"/>
          <w:szCs w:val="28"/>
          <w:rtl/>
        </w:rPr>
        <w:t>ن</w:t>
      </w:r>
      <w:r>
        <w:rPr>
          <w:rFonts w:ascii="Simplified Arabic" w:hAnsi="Simplified Arabic" w:cs="Simplified Arabic" w:hint="cs"/>
          <w:sz w:val="28"/>
          <w:szCs w:val="28"/>
          <w:rtl/>
        </w:rPr>
        <w:t xml:space="preserve"> إف</w:t>
      </w:r>
      <w:r w:rsidRPr="00840017">
        <w:rPr>
          <w:rFonts w:ascii="Simplified Arabic" w:hAnsi="Simplified Arabic" w:cs="Simplified Arabic" w:hint="cs"/>
          <w:sz w:val="28"/>
          <w:szCs w:val="28"/>
          <w:rtl/>
        </w:rPr>
        <w:t>اضة</w:t>
      </w:r>
      <w:r>
        <w:rPr>
          <w:rFonts w:ascii="Simplified Arabic" w:hAnsi="Simplified Arabic" w:cs="Simplified Arabic" w:hint="cs"/>
          <w:sz w:val="28"/>
          <w:szCs w:val="28"/>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ب- تحديد جغرافية الوحدات المحلية، وهو الحجم الجغرافي </w:t>
      </w:r>
      <w:r w:rsidRPr="00840017">
        <w:rPr>
          <w:rFonts w:ascii="Simplified Arabic" w:hAnsi="Simplified Arabic" w:cs="Simplified Arabic" w:hint="cs"/>
          <w:sz w:val="28"/>
          <w:szCs w:val="28"/>
          <w:rtl/>
        </w:rPr>
        <w:t>للوحدات المحلي</w:t>
      </w:r>
      <w:r w:rsidRPr="00840017">
        <w:rPr>
          <w:rFonts w:ascii="Simplified Arabic" w:hAnsi="Simplified Arabic" w:cs="Simplified Arabic" w:hint="eastAsia"/>
          <w:sz w:val="28"/>
          <w:szCs w:val="28"/>
          <w:rtl/>
        </w:rPr>
        <w:t>ة</w:t>
      </w:r>
      <w:r w:rsidRPr="00840017">
        <w:rPr>
          <w:rFonts w:ascii="Simplified Arabic" w:hAnsi="Simplified Arabic" w:cs="Simplified Arabic"/>
          <w:sz w:val="28"/>
          <w:szCs w:val="28"/>
          <w:rtl/>
        </w:rPr>
        <w:t>.</w:t>
      </w:r>
    </w:p>
    <w:p w:rsidR="00FD11A3" w:rsidRPr="00840017"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ومن هنا، قد يوجد نظام للإدارة المحلية دون حاجة إلى وجود نظام الحكم المحلي، ومع ذلك فالمفروض نظريا على الأقل أن هناك علاقة قوية بين الاثنين، ومن أهم مصادر هذه </w:t>
      </w:r>
      <w:r w:rsidRPr="00840017">
        <w:rPr>
          <w:rFonts w:ascii="Simplified Arabic" w:hAnsi="Simplified Arabic" w:cs="Simplified Arabic" w:hint="cs"/>
          <w:sz w:val="28"/>
          <w:szCs w:val="28"/>
          <w:rtl/>
        </w:rPr>
        <w:t>العلاقة:</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أ- أن وظيفة الإدارة ترتبط عادة بوظيفة الحكم وليس من المرغوب فيه </w:t>
      </w:r>
      <w:r>
        <w:rPr>
          <w:rFonts w:ascii="Simplified Arabic" w:hAnsi="Simplified Arabic" w:cs="Simplified Arabic"/>
          <w:sz w:val="28"/>
          <w:szCs w:val="28"/>
          <w:rtl/>
        </w:rPr>
        <w:t>نظري</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 أن يتم الحكم بعيدا عن موقع الإدارة، فلو تم نقل بعض سلطات الحكم إلى وحدات الإدارة المحلية يكون من المنطق نقل سلطات الإدارة إلى جانب هذه الوحدات، وأن هذا المنطق </w:t>
      </w:r>
      <w:r w:rsidRPr="00840017">
        <w:rPr>
          <w:rFonts w:ascii="Simplified Arabic" w:hAnsi="Simplified Arabic" w:cs="Simplified Arabic" w:hint="cs"/>
          <w:sz w:val="28"/>
          <w:szCs w:val="28"/>
          <w:rtl/>
        </w:rPr>
        <w:t>يؤكد ارتبا</w:t>
      </w:r>
      <w:r w:rsidRPr="00840017">
        <w:rPr>
          <w:rFonts w:ascii="Simplified Arabic" w:hAnsi="Simplified Arabic" w:cs="Simplified Arabic" w:hint="eastAsia"/>
          <w:sz w:val="28"/>
          <w:szCs w:val="28"/>
          <w:rtl/>
        </w:rPr>
        <w:t>ط</w:t>
      </w:r>
      <w:r w:rsidRPr="00840017">
        <w:rPr>
          <w:rFonts w:ascii="Simplified Arabic" w:hAnsi="Simplified Arabic" w:cs="Simplified Arabic"/>
          <w:sz w:val="28"/>
          <w:szCs w:val="28"/>
          <w:rtl/>
        </w:rPr>
        <w:t xml:space="preserve"> الجهاز الإداري بالرقابة العامة ونظام الحكم</w:t>
      </w:r>
      <w:r>
        <w:rPr>
          <w:rFonts w:ascii="Simplified Arabic" w:hAnsi="Simplified Arabic" w:cs="Simplified Arabic" w:hint="cs"/>
          <w:sz w:val="28"/>
          <w:szCs w:val="28"/>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ب- أن وجود الحكم </w:t>
      </w:r>
      <w:r>
        <w:rPr>
          <w:rFonts w:ascii="Simplified Arabic" w:hAnsi="Simplified Arabic" w:cs="Simplified Arabic"/>
          <w:sz w:val="28"/>
          <w:szCs w:val="28"/>
          <w:rtl/>
        </w:rPr>
        <w:t>المحلى</w:t>
      </w:r>
      <w:r w:rsidRPr="00840017">
        <w:rPr>
          <w:rFonts w:ascii="Simplified Arabic" w:hAnsi="Simplified Arabic" w:cs="Simplified Arabic"/>
          <w:sz w:val="28"/>
          <w:szCs w:val="28"/>
          <w:rtl/>
        </w:rPr>
        <w:t xml:space="preserve"> وان استلزم حتما وجود إدارة محلية. </w:t>
      </w:r>
      <w:r w:rsidRPr="00840017">
        <w:rPr>
          <w:rFonts w:ascii="Simplified Arabic" w:hAnsi="Simplified Arabic" w:cs="Simplified Arabic" w:hint="cs"/>
          <w:sz w:val="28"/>
          <w:szCs w:val="28"/>
          <w:rtl/>
        </w:rPr>
        <w:t>إلا أن</w:t>
      </w:r>
      <w:r w:rsidRPr="00840017">
        <w:rPr>
          <w:rFonts w:ascii="Simplified Arabic" w:hAnsi="Simplified Arabic" w:cs="Simplified Arabic" w:hint="eastAsia"/>
          <w:sz w:val="28"/>
          <w:szCs w:val="28"/>
          <w:rtl/>
        </w:rPr>
        <w:t>ه</w:t>
      </w:r>
      <w:r w:rsidRPr="00840017">
        <w:rPr>
          <w:rFonts w:ascii="Simplified Arabic" w:hAnsi="Simplified Arabic" w:cs="Simplified Arabic"/>
          <w:sz w:val="28"/>
          <w:szCs w:val="28"/>
          <w:rtl/>
        </w:rPr>
        <w:t xml:space="preserve"> من البديهي أن الإدارة تعتبر الخطوة الأولى في الطريق إلى نظام الحكم المحلي فسرعان ما يؤدي الأخذ باللامركزية الإدارية بهذا الشكل إلى تبني فكرة الحكم المحلي، بل إنه من الممكن القول إن اللامركزية الإدارية تعتبر المرحلة الأولى في </w:t>
      </w:r>
      <w:r w:rsidRPr="00840017">
        <w:rPr>
          <w:rFonts w:ascii="Simplified Arabic" w:hAnsi="Simplified Arabic" w:cs="Simplified Arabic" w:hint="cs"/>
          <w:sz w:val="28"/>
          <w:szCs w:val="28"/>
          <w:rtl/>
        </w:rPr>
        <w:t>تنفيذ مخط</w:t>
      </w:r>
      <w:r w:rsidRPr="00840017">
        <w:rPr>
          <w:rFonts w:ascii="Simplified Arabic" w:hAnsi="Simplified Arabic" w:cs="Simplified Arabic" w:hint="eastAsia"/>
          <w:sz w:val="28"/>
          <w:szCs w:val="28"/>
          <w:rtl/>
        </w:rPr>
        <w:t>ط</w:t>
      </w:r>
      <w:r w:rsidRPr="00840017">
        <w:rPr>
          <w:rFonts w:ascii="Simplified Arabic" w:hAnsi="Simplified Arabic" w:cs="Simplified Arabic"/>
          <w:sz w:val="28"/>
          <w:szCs w:val="28"/>
          <w:rtl/>
        </w:rPr>
        <w:t xml:space="preserve"> طويل المدى لتطبيق الحكم المحلي، ويصلح هذا المخطط في رأينا </w:t>
      </w:r>
      <w:r w:rsidRPr="00840017">
        <w:rPr>
          <w:rFonts w:ascii="Simplified Arabic" w:hAnsi="Simplified Arabic" w:cs="Simplified Arabic" w:hint="cs"/>
          <w:sz w:val="28"/>
          <w:szCs w:val="28"/>
          <w:rtl/>
        </w:rPr>
        <w:t>كاستراتيجية</w:t>
      </w:r>
      <w:r w:rsidRPr="00840017">
        <w:rPr>
          <w:rFonts w:ascii="Simplified Arabic" w:hAnsi="Simplified Arabic" w:cs="Simplified Arabic"/>
          <w:sz w:val="28"/>
          <w:szCs w:val="28"/>
          <w:rtl/>
        </w:rPr>
        <w:t xml:space="preserve"> ناجحة في الدول النامية بالذات حيث تكون الظروف الاجتماعية المخ</w:t>
      </w:r>
      <w:r>
        <w:rPr>
          <w:rFonts w:ascii="Simplified Arabic" w:hAnsi="Simplified Arabic" w:cs="Simplified Arabic" w:hint="cs"/>
          <w:sz w:val="28"/>
          <w:szCs w:val="28"/>
          <w:rtl/>
        </w:rPr>
        <w:t>ت</w:t>
      </w:r>
      <w:r w:rsidRPr="00840017">
        <w:rPr>
          <w:rFonts w:ascii="Simplified Arabic" w:hAnsi="Simplified Arabic" w:cs="Simplified Arabic"/>
          <w:sz w:val="28"/>
          <w:szCs w:val="28"/>
          <w:rtl/>
        </w:rPr>
        <w:t>لفة في الريف، سب</w:t>
      </w:r>
      <w:r>
        <w:rPr>
          <w:rFonts w:ascii="Simplified Arabic" w:hAnsi="Simplified Arabic" w:cs="Simplified Arabic" w:hint="cs"/>
          <w:sz w:val="28"/>
          <w:szCs w:val="28"/>
          <w:rtl/>
        </w:rPr>
        <w:t>ب</w:t>
      </w:r>
      <w:r w:rsidRPr="00840017">
        <w:rPr>
          <w:rFonts w:ascii="Simplified Arabic" w:hAnsi="Simplified Arabic" w:cs="Simplified Arabic"/>
          <w:sz w:val="28"/>
          <w:szCs w:val="28"/>
          <w:rtl/>
        </w:rPr>
        <w:t xml:space="preserve">ا لتحقيق الحكم </w:t>
      </w:r>
      <w:r>
        <w:rPr>
          <w:rFonts w:ascii="Simplified Arabic" w:hAnsi="Simplified Arabic" w:cs="Simplified Arabic"/>
          <w:sz w:val="28"/>
          <w:szCs w:val="28"/>
          <w:rtl/>
        </w:rPr>
        <w:t>المحلى</w:t>
      </w:r>
      <w:r w:rsidRPr="00840017">
        <w:rPr>
          <w:rFonts w:ascii="Simplified Arabic" w:hAnsi="Simplified Arabic" w:cs="Simplified Arabic"/>
          <w:sz w:val="28"/>
          <w:szCs w:val="28"/>
          <w:rtl/>
        </w:rPr>
        <w:t xml:space="preserve"> </w:t>
      </w:r>
      <w:r w:rsidRPr="00840017">
        <w:rPr>
          <w:rFonts w:ascii="Simplified Arabic" w:hAnsi="Simplified Arabic" w:cs="Simplified Arabic" w:hint="cs"/>
          <w:sz w:val="28"/>
          <w:szCs w:val="28"/>
          <w:rtl/>
        </w:rPr>
        <w:t>تدريجيا وف</w:t>
      </w:r>
      <w:r w:rsidRPr="00840017">
        <w:rPr>
          <w:rFonts w:ascii="Simplified Arabic" w:hAnsi="Simplified Arabic" w:cs="Simplified Arabic" w:hint="eastAsia"/>
          <w:sz w:val="28"/>
          <w:szCs w:val="28"/>
          <w:rtl/>
        </w:rPr>
        <w:t>ق</w:t>
      </w:r>
      <w:r w:rsidRPr="00840017">
        <w:rPr>
          <w:rFonts w:ascii="Simplified Arabic" w:hAnsi="Simplified Arabic" w:cs="Simplified Arabic"/>
          <w:sz w:val="28"/>
          <w:szCs w:val="28"/>
          <w:rtl/>
        </w:rPr>
        <w:t xml:space="preserve"> مخطط علمی</w:t>
      </w:r>
      <w:r>
        <w:rPr>
          <w:rFonts w:ascii="Simplified Arabic" w:hAnsi="Simplified Arabic" w:cs="Simplified Arabic" w:hint="cs"/>
          <w:sz w:val="28"/>
          <w:szCs w:val="28"/>
          <w:rtl/>
        </w:rPr>
        <w:t>.</w:t>
      </w:r>
    </w:p>
    <w:p w:rsidR="00FD11A3" w:rsidRPr="00840017"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hint="cs"/>
          <w:sz w:val="28"/>
          <w:szCs w:val="28"/>
          <w:rtl/>
        </w:rPr>
        <w:t>ج</w:t>
      </w:r>
      <w:r w:rsidRPr="00840017">
        <w:rPr>
          <w:rFonts w:ascii="Simplified Arabic" w:hAnsi="Simplified Arabic" w:cs="Simplified Arabic"/>
          <w:sz w:val="28"/>
          <w:szCs w:val="28"/>
          <w:rtl/>
        </w:rPr>
        <w:t xml:space="preserve">- </w:t>
      </w:r>
      <w:r w:rsidRPr="00840017">
        <w:rPr>
          <w:rFonts w:ascii="Simplified Arabic" w:hAnsi="Simplified Arabic" w:cs="Simplified Arabic" w:hint="cs"/>
          <w:sz w:val="28"/>
          <w:szCs w:val="28"/>
          <w:rtl/>
        </w:rPr>
        <w:t>أن</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النظام</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المحلي</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الذي</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يؤدي</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نقل</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بعض</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السلطات</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w:t>
      </w:r>
      <w:r w:rsidRPr="00840017">
        <w:rPr>
          <w:rFonts w:ascii="Simplified Arabic" w:hAnsi="Simplified Arabic" w:cs="Simplified Arabic" w:hint="cs"/>
          <w:sz w:val="28"/>
          <w:szCs w:val="28"/>
          <w:rtl/>
        </w:rPr>
        <w:t>وحدا</w:t>
      </w:r>
      <w:r w:rsidRPr="00840017">
        <w:rPr>
          <w:rFonts w:ascii="Simplified Arabic" w:hAnsi="Simplified Arabic" w:cs="Simplified Arabic"/>
          <w:sz w:val="28"/>
          <w:szCs w:val="28"/>
          <w:rtl/>
        </w:rPr>
        <w:t>ت</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محلية لا يقضى على اهتمامات أو اختصاصات الجهاز الإداري المركزي في المناطق الإدارية المحلية المختلفة، ونجد أن هذه العلاقة تؤدي إلى اشتراك كل من الوحدات المحلية </w:t>
      </w:r>
      <w:r w:rsidRPr="00840017">
        <w:rPr>
          <w:rFonts w:ascii="Simplified Arabic" w:hAnsi="Simplified Arabic" w:cs="Simplified Arabic" w:hint="cs"/>
          <w:sz w:val="28"/>
          <w:szCs w:val="28"/>
          <w:rtl/>
        </w:rPr>
        <w:t>والإدارات المركزية</w:t>
      </w:r>
      <w:r w:rsidRPr="00840017">
        <w:rPr>
          <w:rFonts w:ascii="Simplified Arabic" w:hAnsi="Simplified Arabic" w:cs="Simplified Arabic"/>
          <w:sz w:val="28"/>
          <w:szCs w:val="28"/>
          <w:rtl/>
        </w:rPr>
        <w:t xml:space="preserve"> في إدارة المناطق المختلفة، ومن هنا تأتي أهمية </w:t>
      </w:r>
      <w:r w:rsidRPr="00840017">
        <w:rPr>
          <w:rFonts w:ascii="Simplified Arabic" w:hAnsi="Simplified Arabic" w:cs="Simplified Arabic"/>
          <w:sz w:val="28"/>
          <w:szCs w:val="28"/>
          <w:rtl/>
        </w:rPr>
        <w:lastRenderedPageBreak/>
        <w:t>وضرورة الحاجة إلى التنسيق بين الطرفين، وفي بعض الدول نجد أن هناك وزارة تتولى ذلك، سواء وزارة الإدارة المحلية، لجنة علياء.. الخ)</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10"/>
      </w:r>
      <w:r>
        <w:rPr>
          <w:rStyle w:val="FootnoteReference"/>
          <w:rFonts w:hint="cs"/>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د. المركزية </w:t>
      </w:r>
      <w:r w:rsidRPr="00840017">
        <w:rPr>
          <w:rFonts w:ascii="Simplified Arabic" w:hAnsi="Simplified Arabic" w:cs="Simplified Arabic" w:hint="cs"/>
          <w:sz w:val="28"/>
          <w:szCs w:val="28"/>
          <w:rtl/>
        </w:rPr>
        <w:t>واللامركزية</w:t>
      </w:r>
      <w:r w:rsidRPr="00840017">
        <w:rPr>
          <w:rFonts w:ascii="Simplified Arabic" w:hAnsi="Simplified Arabic" w:cs="Simplified Arabic"/>
          <w:sz w:val="28"/>
          <w:szCs w:val="28"/>
          <w:rtl/>
        </w:rPr>
        <w:t xml:space="preserve"> </w:t>
      </w:r>
      <w:r>
        <w:rPr>
          <w:rFonts w:ascii="Simplified Arabic" w:hAnsi="Simplified Arabic" w:cs="Simplified Arabic" w:hint="cs"/>
          <w:sz w:val="28"/>
          <w:szCs w:val="28"/>
          <w:rtl/>
        </w:rPr>
        <w:t>لف</w:t>
      </w:r>
      <w:r w:rsidRPr="00840017">
        <w:rPr>
          <w:rFonts w:ascii="Simplified Arabic" w:hAnsi="Simplified Arabic" w:cs="Simplified Arabic"/>
          <w:sz w:val="28"/>
          <w:szCs w:val="28"/>
          <w:rtl/>
        </w:rPr>
        <w:t>ظان يتميزان بال</w:t>
      </w:r>
      <w:r>
        <w:rPr>
          <w:rFonts w:ascii="Simplified Arabic" w:hAnsi="Simplified Arabic" w:cs="Simplified Arabic" w:hint="cs"/>
          <w:sz w:val="28"/>
          <w:szCs w:val="28"/>
          <w:rtl/>
        </w:rPr>
        <w:t>نس</w:t>
      </w:r>
      <w:r w:rsidRPr="00840017">
        <w:rPr>
          <w:rFonts w:ascii="Simplified Arabic" w:hAnsi="Simplified Arabic" w:cs="Simplified Arabic"/>
          <w:sz w:val="28"/>
          <w:szCs w:val="28"/>
          <w:rtl/>
        </w:rPr>
        <w:t xml:space="preserve">بية، بمعنى </w:t>
      </w:r>
      <w:r w:rsidRPr="00840017">
        <w:rPr>
          <w:rFonts w:ascii="Simplified Arabic" w:hAnsi="Simplified Arabic" w:cs="Simplified Arabic" w:hint="cs"/>
          <w:sz w:val="28"/>
          <w:szCs w:val="28"/>
          <w:rtl/>
        </w:rPr>
        <w:t>أن المركزي</w:t>
      </w:r>
      <w:r w:rsidRPr="00840017">
        <w:rPr>
          <w:rFonts w:ascii="Simplified Arabic" w:hAnsi="Simplified Arabic" w:cs="Simplified Arabic" w:hint="eastAsia"/>
          <w:sz w:val="28"/>
          <w:szCs w:val="28"/>
          <w:rtl/>
        </w:rPr>
        <w:t>ة</w:t>
      </w:r>
      <w:r w:rsidRPr="00840017">
        <w:rPr>
          <w:rFonts w:ascii="Simplified Arabic" w:hAnsi="Simplified Arabic" w:cs="Simplified Arabic"/>
          <w:sz w:val="28"/>
          <w:szCs w:val="28"/>
          <w:rtl/>
        </w:rPr>
        <w:t xml:space="preserve"> الكاملة أو اللامركزية الكاملة لا يمكن أن يتحققا في الواقع العملي و بالرغم من تميزهما كأسلوبين من أساليب التنظيم الإداري ولا يعني ذلك أنه يمكن الأخذ بأ</w:t>
      </w:r>
      <w:r>
        <w:rPr>
          <w:rFonts w:ascii="Simplified Arabic" w:hAnsi="Simplified Arabic" w:cs="Simplified Arabic" w:hint="cs"/>
          <w:sz w:val="28"/>
          <w:szCs w:val="28"/>
          <w:rtl/>
        </w:rPr>
        <w:t>ح</w:t>
      </w:r>
      <w:r w:rsidRPr="00840017">
        <w:rPr>
          <w:rFonts w:ascii="Simplified Arabic" w:hAnsi="Simplified Arabic" w:cs="Simplified Arabic"/>
          <w:sz w:val="28"/>
          <w:szCs w:val="28"/>
          <w:rtl/>
        </w:rPr>
        <w:t>دهما بطريقة م</w:t>
      </w:r>
      <w:r>
        <w:rPr>
          <w:rFonts w:ascii="Simplified Arabic" w:hAnsi="Simplified Arabic" w:cs="Simplified Arabic" w:hint="cs"/>
          <w:sz w:val="28"/>
          <w:szCs w:val="28"/>
          <w:rtl/>
        </w:rPr>
        <w:t>طلق</w:t>
      </w:r>
      <w:r w:rsidRPr="00840017">
        <w:rPr>
          <w:rFonts w:ascii="Simplified Arabic" w:hAnsi="Simplified Arabic" w:cs="Simplified Arabic"/>
          <w:sz w:val="28"/>
          <w:szCs w:val="28"/>
          <w:rtl/>
        </w:rPr>
        <w:t>ة اللهم إلا</w:t>
      </w:r>
      <w:r>
        <w:rPr>
          <w:rFonts w:ascii="Simplified Arabic" w:hAnsi="Simplified Arabic" w:cs="Simplified Arabic"/>
          <w:sz w:val="28"/>
          <w:szCs w:val="28"/>
          <w:rtl/>
        </w:rPr>
        <w:t xml:space="preserve"> إذا ت</w:t>
      </w:r>
      <w:r>
        <w:rPr>
          <w:rFonts w:ascii="Simplified Arabic" w:hAnsi="Simplified Arabic" w:cs="Simplified Arabic" w:hint="cs"/>
          <w:sz w:val="28"/>
          <w:szCs w:val="28"/>
          <w:rtl/>
        </w:rPr>
        <w:t>نا</w:t>
      </w:r>
      <w:r w:rsidRPr="00840017">
        <w:rPr>
          <w:rFonts w:ascii="Simplified Arabic" w:hAnsi="Simplified Arabic" w:cs="Simplified Arabic"/>
          <w:sz w:val="28"/>
          <w:szCs w:val="28"/>
          <w:rtl/>
        </w:rPr>
        <w:t xml:space="preserve">هت الدولة في الصغر، ولا يتصور </w:t>
      </w:r>
      <w:r>
        <w:rPr>
          <w:rFonts w:ascii="Simplified Arabic" w:hAnsi="Simplified Arabic" w:cs="Simplified Arabic" w:hint="cs"/>
          <w:sz w:val="28"/>
          <w:szCs w:val="28"/>
          <w:rtl/>
        </w:rPr>
        <w:t>أيضاً</w:t>
      </w:r>
      <w:r w:rsidRPr="00840017">
        <w:rPr>
          <w:rFonts w:ascii="Simplified Arabic" w:hAnsi="Simplified Arabic" w:cs="Simplified Arabic"/>
          <w:sz w:val="28"/>
          <w:szCs w:val="28"/>
          <w:rtl/>
        </w:rPr>
        <w:t xml:space="preserve"> وجود للدولة المعاصرة كبيرة الحجم </w:t>
      </w:r>
      <w:r w:rsidRPr="00840017">
        <w:rPr>
          <w:rFonts w:ascii="Simplified Arabic" w:hAnsi="Simplified Arabic" w:cs="Simplified Arabic" w:hint="cs"/>
          <w:sz w:val="28"/>
          <w:szCs w:val="28"/>
          <w:rtl/>
        </w:rPr>
        <w:t>مركزة</w:t>
      </w:r>
      <w:r w:rsidRPr="00840017">
        <w:rPr>
          <w:rFonts w:ascii="Simplified Arabic" w:hAnsi="Simplified Arabic" w:cs="Simplified Arabic"/>
          <w:sz w:val="28"/>
          <w:szCs w:val="28"/>
          <w:rtl/>
        </w:rPr>
        <w:t xml:space="preserve"> تركيزا كاملا، كما لا يمكن تصور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للامركزية الإدارية المطلقة، ولذلك فان الدول المعاصرة، تأخذ بالجمع بين الأسلوبين المركزي واللامركزي لأنه لا يمكن أن تتصور قيام نظام لا مرکزی مطلق، أو دولة تقوم على النظام المركزي المطلق</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11"/>
      </w:r>
      <w:r>
        <w:rPr>
          <w:rStyle w:val="FootnoteReference"/>
          <w:rFonts w:hint="cs"/>
          <w:rtl/>
        </w:rPr>
        <w:t>)</w:t>
      </w:r>
    </w:p>
    <w:p w:rsidR="00FD11A3" w:rsidRPr="00840017"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ومن هنا تظهر درجات اللامركزية الإدارية والسياسية في نظام الإدارة المحلية والحكم المحلي، وتختلف تلك </w:t>
      </w:r>
      <w:r w:rsidRPr="00840017">
        <w:rPr>
          <w:rFonts w:ascii="Simplified Arabic" w:hAnsi="Simplified Arabic" w:cs="Simplified Arabic" w:hint="cs"/>
          <w:sz w:val="28"/>
          <w:szCs w:val="28"/>
          <w:rtl/>
        </w:rPr>
        <w:t>النظم م</w:t>
      </w:r>
      <w:r w:rsidRPr="00840017">
        <w:rPr>
          <w:rFonts w:ascii="Simplified Arabic" w:hAnsi="Simplified Arabic" w:cs="Simplified Arabic" w:hint="eastAsia"/>
          <w:sz w:val="28"/>
          <w:szCs w:val="28"/>
          <w:rtl/>
        </w:rPr>
        <w:t>ن</w:t>
      </w:r>
      <w:r w:rsidRPr="00840017">
        <w:rPr>
          <w:rFonts w:ascii="Simplified Arabic" w:hAnsi="Simplified Arabic" w:cs="Simplified Arabic"/>
          <w:sz w:val="28"/>
          <w:szCs w:val="28"/>
          <w:rtl/>
        </w:rPr>
        <w:t xml:space="preserve"> حيث الاختصاص والسلطات باختلاف الأنظمة الدستورية والتشريعية والسياسية والظروف السياسية والاجتماعية والاقتصادية لكل دولة</w:t>
      </w:r>
      <w:r>
        <w:rPr>
          <w:rFonts w:ascii="Simplified Arabic" w:hAnsi="Simplified Arabic" w:cs="Simplified Arabic" w:hint="cs"/>
          <w:sz w:val="28"/>
          <w:szCs w:val="28"/>
          <w:rtl/>
        </w:rPr>
        <w:t>.</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وإذا كانت إنجلترا وهي ال</w:t>
      </w:r>
      <w:r>
        <w:rPr>
          <w:rFonts w:ascii="Simplified Arabic" w:hAnsi="Simplified Arabic" w:cs="Simplified Arabic"/>
          <w:sz w:val="28"/>
          <w:szCs w:val="28"/>
          <w:rtl/>
        </w:rPr>
        <w:t xml:space="preserve">رائدة في نظام المجالس المحلية </w:t>
      </w:r>
      <w:r>
        <w:rPr>
          <w:rFonts w:ascii="Simplified Arabic" w:hAnsi="Simplified Arabic" w:cs="Simplified Arabic" w:hint="cs"/>
          <w:sz w:val="28"/>
          <w:szCs w:val="28"/>
          <w:rtl/>
        </w:rPr>
        <w:t>ق</w:t>
      </w:r>
      <w:r w:rsidRPr="00840017">
        <w:rPr>
          <w:rFonts w:ascii="Simplified Arabic" w:hAnsi="Simplified Arabic" w:cs="Simplified Arabic"/>
          <w:sz w:val="28"/>
          <w:szCs w:val="28"/>
          <w:rtl/>
        </w:rPr>
        <w:t xml:space="preserve">د أطلقت على مجالسها المحلية اصطلاح نظام </w:t>
      </w:r>
      <w:r>
        <w:rPr>
          <w:rFonts w:ascii="Simplified Arabic" w:hAnsi="Simplified Arabic" w:cs="Simplified Arabic" w:hint="cs"/>
          <w:sz w:val="28"/>
          <w:szCs w:val="28"/>
          <w:rtl/>
        </w:rPr>
        <w:t>"</w:t>
      </w:r>
      <w:r w:rsidRPr="00840017">
        <w:rPr>
          <w:rFonts w:ascii="Simplified Arabic" w:hAnsi="Simplified Arabic" w:cs="Simplified Arabic"/>
          <w:sz w:val="28"/>
          <w:szCs w:val="28"/>
          <w:rtl/>
        </w:rPr>
        <w:t>الحكم المحل</w:t>
      </w:r>
      <w:r>
        <w:rPr>
          <w:rFonts w:ascii="Simplified Arabic" w:hAnsi="Simplified Arabic" w:cs="Simplified Arabic" w:hint="cs"/>
          <w:sz w:val="28"/>
          <w:szCs w:val="28"/>
          <w:rtl/>
        </w:rPr>
        <w:t>ى</w:t>
      </w:r>
      <w:r w:rsidRPr="00840017">
        <w:rPr>
          <w:rFonts w:ascii="Simplified Arabic" w:hAnsi="Simplified Arabic" w:cs="Simplified Arabic"/>
          <w:sz w:val="28"/>
          <w:szCs w:val="28"/>
          <w:rtl/>
        </w:rPr>
        <w:t>"، فإن لهذا الأمر أسبابا تاريخية تعود إلى أواخر القرن التاسع عشر الميلادي، إلا أنه تطور بعد ذلك بحيث اقتصر اختصاص المجالس المحلية فيها على الإشراف على المرافق المحلية، الأمر الذي دعي بعض</w:t>
      </w:r>
      <w:r>
        <w:rPr>
          <w:rFonts w:ascii="Simplified Arabic" w:hAnsi="Simplified Arabic" w:cs="Simplified Arabic"/>
          <w:sz w:val="28"/>
          <w:szCs w:val="28"/>
          <w:rtl/>
        </w:rPr>
        <w:t xml:space="preserve"> العلماء الإنجليز إلى إطلاق </w:t>
      </w:r>
      <w:r>
        <w:rPr>
          <w:rFonts w:ascii="Simplified Arabic" w:hAnsi="Simplified Arabic" w:cs="Simplified Arabic" w:hint="cs"/>
          <w:sz w:val="28"/>
          <w:szCs w:val="28"/>
          <w:rtl/>
        </w:rPr>
        <w:t>الاس</w:t>
      </w:r>
      <w:r w:rsidRPr="00840017">
        <w:rPr>
          <w:rFonts w:ascii="Simplified Arabic" w:hAnsi="Simplified Arabic" w:cs="Simplified Arabic" w:hint="cs"/>
          <w:sz w:val="28"/>
          <w:szCs w:val="28"/>
          <w:rtl/>
        </w:rPr>
        <w:t>م</w:t>
      </w:r>
      <w:r w:rsidRPr="00840017">
        <w:rPr>
          <w:rFonts w:ascii="Simplified Arabic" w:hAnsi="Simplified Arabic" w:cs="Simplified Arabic"/>
          <w:sz w:val="28"/>
          <w:szCs w:val="28"/>
          <w:rtl/>
        </w:rPr>
        <w:t xml:space="preserve"> الصحيح لهذه المجالس أي الإدارة المحلية تمييزا لها عن نظام اللامركزية السياسية، رغم أن لاصطلاح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لحكم </w:t>
      </w:r>
      <w:r>
        <w:rPr>
          <w:rFonts w:ascii="Simplified Arabic" w:hAnsi="Simplified Arabic" w:cs="Simplified Arabic" w:hint="cs"/>
          <w:sz w:val="28"/>
          <w:szCs w:val="28"/>
          <w:rtl/>
        </w:rPr>
        <w:t>المحلى</w:t>
      </w:r>
      <w:r w:rsidRPr="00840017">
        <w:rPr>
          <w:rFonts w:ascii="Simplified Arabic" w:hAnsi="Simplified Arabic" w:cs="Simplified Arabic"/>
          <w:sz w:val="28"/>
          <w:szCs w:val="28"/>
          <w:rtl/>
        </w:rPr>
        <w:t xml:space="preserve"> ما </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 xml:space="preserve">برره في الواقع، حيث كانت تتمتع الوحدات </w:t>
      </w:r>
      <w:r>
        <w:rPr>
          <w:rFonts w:ascii="Simplified Arabic" w:hAnsi="Simplified Arabic" w:cs="Simplified Arabic" w:hint="cs"/>
          <w:sz w:val="28"/>
          <w:szCs w:val="28"/>
          <w:rtl/>
        </w:rPr>
        <w:t>المحلي</w:t>
      </w:r>
      <w:r w:rsidRPr="00840017">
        <w:rPr>
          <w:rFonts w:ascii="Simplified Arabic" w:hAnsi="Simplified Arabic" w:cs="Simplified Arabic" w:hint="cs"/>
          <w:sz w:val="28"/>
          <w:szCs w:val="28"/>
          <w:rtl/>
        </w:rPr>
        <w:t>ة</w:t>
      </w:r>
      <w:r w:rsidRPr="00840017">
        <w:rPr>
          <w:rFonts w:ascii="Simplified Arabic" w:hAnsi="Simplified Arabic" w:cs="Simplified Arabic"/>
          <w:sz w:val="28"/>
          <w:szCs w:val="28"/>
          <w:rtl/>
        </w:rPr>
        <w:t xml:space="preserve"> بسلطات واسعة وتملك استقلالا كبيرا، ولكن تغير الوضع بعد أن أخذت </w:t>
      </w:r>
      <w:r w:rsidRPr="00840017">
        <w:rPr>
          <w:rFonts w:ascii="Simplified Arabic" w:hAnsi="Simplified Arabic" w:cs="Simplified Arabic" w:hint="cs"/>
          <w:sz w:val="28"/>
          <w:szCs w:val="28"/>
          <w:rtl/>
        </w:rPr>
        <w:t>ا</w:t>
      </w:r>
      <w:r>
        <w:rPr>
          <w:rFonts w:ascii="Simplified Arabic" w:hAnsi="Simplified Arabic" w:cs="Simplified Arabic" w:hint="cs"/>
          <w:sz w:val="28"/>
          <w:szCs w:val="28"/>
          <w:rtl/>
        </w:rPr>
        <w:t>لسلطة المركزي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تسلب المجالس المح</w:t>
      </w:r>
      <w:r>
        <w:rPr>
          <w:rFonts w:ascii="Simplified Arabic" w:hAnsi="Simplified Arabic" w:cs="Simplified Arabic" w:hint="cs"/>
          <w:sz w:val="28"/>
          <w:szCs w:val="28"/>
          <w:rtl/>
        </w:rPr>
        <w:t>ل</w:t>
      </w:r>
      <w:r w:rsidRPr="00840017">
        <w:rPr>
          <w:rFonts w:ascii="Simplified Arabic" w:hAnsi="Simplified Arabic" w:cs="Simplified Arabic"/>
          <w:sz w:val="28"/>
          <w:szCs w:val="28"/>
          <w:rtl/>
        </w:rPr>
        <w:t>ية بعض اختصاصاتها وتمارس رقابت</w:t>
      </w:r>
      <w:r>
        <w:rPr>
          <w:rFonts w:ascii="Simplified Arabic" w:hAnsi="Simplified Arabic" w:cs="Simplified Arabic" w:hint="cs"/>
          <w:sz w:val="28"/>
          <w:szCs w:val="28"/>
          <w:rtl/>
        </w:rPr>
        <w:t>ها</w:t>
      </w:r>
      <w:r w:rsidRPr="00840017">
        <w:rPr>
          <w:rFonts w:ascii="Simplified Arabic" w:hAnsi="Simplified Arabic" w:cs="Simplified Arabic"/>
          <w:sz w:val="28"/>
          <w:szCs w:val="28"/>
          <w:rtl/>
        </w:rPr>
        <w:t xml:space="preserve"> على تلك الوح</w:t>
      </w:r>
      <w:r>
        <w:rPr>
          <w:rFonts w:ascii="Simplified Arabic" w:hAnsi="Simplified Arabic" w:cs="Simplified Arabic"/>
          <w:sz w:val="28"/>
          <w:szCs w:val="28"/>
          <w:rtl/>
        </w:rPr>
        <w:t>دات، فإنجلترا دولة بسيطة لا مرك</w:t>
      </w:r>
      <w:r>
        <w:rPr>
          <w:rFonts w:ascii="Simplified Arabic" w:hAnsi="Simplified Arabic" w:cs="Simplified Arabic" w:hint="cs"/>
          <w:sz w:val="28"/>
          <w:szCs w:val="28"/>
          <w:rtl/>
        </w:rPr>
        <w:t>ب</w:t>
      </w:r>
      <w:r>
        <w:rPr>
          <w:rFonts w:ascii="Simplified Arabic" w:hAnsi="Simplified Arabic" w:cs="Simplified Arabic"/>
          <w:sz w:val="28"/>
          <w:szCs w:val="28"/>
          <w:rtl/>
        </w:rPr>
        <w:t>ة، ومجالسها المحل</w:t>
      </w:r>
      <w:r>
        <w:rPr>
          <w:rFonts w:ascii="Simplified Arabic" w:hAnsi="Simplified Arabic" w:cs="Simplified Arabic" w:hint="cs"/>
          <w:sz w:val="28"/>
          <w:szCs w:val="28"/>
          <w:rtl/>
        </w:rPr>
        <w:t>ية</w:t>
      </w:r>
      <w:r>
        <w:rPr>
          <w:rFonts w:ascii="Simplified Arabic" w:hAnsi="Simplified Arabic" w:cs="Simplified Arabic"/>
          <w:sz w:val="28"/>
          <w:szCs w:val="28"/>
          <w:rtl/>
        </w:rPr>
        <w:t xml:space="preserve"> لم تصل لا </w:t>
      </w:r>
      <w:r>
        <w:rPr>
          <w:rFonts w:ascii="Simplified Arabic" w:hAnsi="Simplified Arabic" w:cs="Simplified Arabic" w:hint="cs"/>
          <w:sz w:val="28"/>
          <w:szCs w:val="28"/>
          <w:rtl/>
        </w:rPr>
        <w:t>د</w:t>
      </w:r>
      <w:r w:rsidRPr="00840017">
        <w:rPr>
          <w:rFonts w:ascii="Simplified Arabic" w:hAnsi="Simplified Arabic" w:cs="Simplified Arabic"/>
          <w:sz w:val="28"/>
          <w:szCs w:val="28"/>
          <w:rtl/>
        </w:rPr>
        <w:t>ستوريا ولا عرفيا إلى المستوى الذي وصلت إليه الولايات المتحدة الأمريكية في ممارساتها للوظائف السياسية أو القضائية</w:t>
      </w:r>
      <w:r>
        <w:rPr>
          <w:rFonts w:ascii="Simplified Arabic" w:hAnsi="Simplified Arabic" w:cs="Simplified Arabic" w:hint="cs"/>
          <w:sz w:val="28"/>
          <w:szCs w:val="28"/>
          <w:rtl/>
        </w:rPr>
        <w:t xml:space="preserve"> أو الإدارية.</w:t>
      </w:r>
    </w:p>
    <w:p w:rsidR="00FD11A3" w:rsidRDefault="00FD11A3" w:rsidP="00FD11A3">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ويتضح من ذلك أن المجالس المحلية في بريطانيا هي مج</w:t>
      </w:r>
      <w:r>
        <w:rPr>
          <w:rFonts w:ascii="Simplified Arabic" w:hAnsi="Simplified Arabic" w:cs="Simplified Arabic" w:hint="cs"/>
          <w:sz w:val="28"/>
          <w:szCs w:val="28"/>
          <w:rtl/>
        </w:rPr>
        <w:t>الس</w:t>
      </w:r>
      <w:r w:rsidRPr="00840017">
        <w:rPr>
          <w:rFonts w:ascii="Simplified Arabic" w:hAnsi="Simplified Arabic" w:cs="Simplified Arabic"/>
          <w:sz w:val="28"/>
          <w:szCs w:val="28"/>
          <w:rtl/>
        </w:rPr>
        <w:t xml:space="preserve"> إقليمية تصنف في دائرة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للامركزية الإدارية ومن ثم يمكن قياسا على ذلك القول </w:t>
      </w:r>
      <w:r w:rsidRPr="00840017">
        <w:rPr>
          <w:rFonts w:ascii="Simplified Arabic" w:hAnsi="Simplified Arabic" w:cs="Simplified Arabic" w:hint="cs"/>
          <w:sz w:val="28"/>
          <w:szCs w:val="28"/>
          <w:rtl/>
        </w:rPr>
        <w:t>إن الأنظمة</w:t>
      </w:r>
      <w:r w:rsidRPr="00840017">
        <w:rPr>
          <w:rFonts w:ascii="Simplified Arabic" w:hAnsi="Simplified Arabic" w:cs="Simplified Arabic"/>
          <w:sz w:val="28"/>
          <w:szCs w:val="28"/>
          <w:rtl/>
        </w:rPr>
        <w:t xml:space="preserve"> المحلية في بعض الدول العربية لاسيما مص</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 والسودان، هي تطب</w:t>
      </w:r>
      <w:r w:rsidRPr="00840017">
        <w:rPr>
          <w:rFonts w:ascii="Simplified Arabic" w:hAnsi="Simplified Arabic" w:cs="Simplified Arabic"/>
          <w:sz w:val="28"/>
          <w:szCs w:val="28"/>
          <w:rtl/>
        </w:rPr>
        <w:t xml:space="preserve">ق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للامركزية ا</w:t>
      </w:r>
      <w:r>
        <w:rPr>
          <w:rFonts w:ascii="Simplified Arabic" w:hAnsi="Simplified Arabic" w:cs="Simplified Arabic"/>
          <w:sz w:val="28"/>
          <w:szCs w:val="28"/>
          <w:rtl/>
        </w:rPr>
        <w:t>لإدارية بالرغم من استعمالها تسم</w:t>
      </w:r>
      <w:r>
        <w:rPr>
          <w:rFonts w:ascii="Simplified Arabic" w:hAnsi="Simplified Arabic" w:cs="Simplified Arabic" w:hint="cs"/>
          <w:sz w:val="28"/>
          <w:szCs w:val="28"/>
          <w:rtl/>
        </w:rPr>
        <w:t>يه الحكم المحلى.</w:t>
      </w:r>
    </w:p>
    <w:p w:rsidR="00FD11A3" w:rsidRDefault="00FD11A3" w:rsidP="00FD11A3">
      <w:pPr>
        <w:pStyle w:val="NormalWeb"/>
        <w:bidi/>
        <w:spacing w:before="0" w:beforeAutospacing="0" w:after="0" w:afterAutospacing="0"/>
        <w:jc w:val="both"/>
        <w:rPr>
          <w:rStyle w:val="FootnoteReference"/>
          <w:rtl/>
        </w:rPr>
        <w:sectPr w:rsidR="00FD11A3" w:rsidSect="00316560">
          <w:footerReference w:type="default" r:id="rId14"/>
          <w:endnotePr>
            <w:numFmt w:val="decimal"/>
          </w:endnotePr>
          <w:pgSz w:w="11907" w:h="16840" w:code="9"/>
          <w:pgMar w:top="1134" w:right="1418" w:bottom="1134" w:left="1418" w:header="720" w:footer="720" w:gutter="0"/>
          <w:cols w:space="720"/>
          <w:rtlGutter/>
          <w:docGrid w:linePitch="360"/>
        </w:sectPr>
      </w:pPr>
      <w:r>
        <w:rPr>
          <w:rFonts w:ascii="Simplified Arabic" w:hAnsi="Simplified Arabic" w:cs="Simplified Arabic" w:hint="cs"/>
          <w:sz w:val="28"/>
          <w:szCs w:val="28"/>
          <w:rtl/>
        </w:rPr>
        <w:t>و</w:t>
      </w:r>
      <w:r w:rsidRPr="00840017">
        <w:rPr>
          <w:rFonts w:ascii="Simplified Arabic" w:hAnsi="Simplified Arabic" w:cs="Simplified Arabic"/>
          <w:sz w:val="28"/>
          <w:szCs w:val="28"/>
          <w:rtl/>
        </w:rPr>
        <w:t xml:space="preserve">عليه تكون المجالس </w:t>
      </w:r>
      <w:r>
        <w:rPr>
          <w:rFonts w:ascii="Simplified Arabic" w:hAnsi="Simplified Arabic" w:cs="Simplified Arabic" w:hint="cs"/>
          <w:sz w:val="28"/>
          <w:szCs w:val="28"/>
          <w:rtl/>
        </w:rPr>
        <w:t>المحلي</w:t>
      </w:r>
      <w:r w:rsidRPr="00840017">
        <w:rPr>
          <w:rFonts w:ascii="Simplified Arabic" w:hAnsi="Simplified Arabic" w:cs="Simplified Arabic" w:hint="cs"/>
          <w:sz w:val="28"/>
          <w:szCs w:val="28"/>
          <w:rtl/>
        </w:rPr>
        <w:t>ة</w:t>
      </w:r>
      <w:r w:rsidRPr="00840017">
        <w:rPr>
          <w:rFonts w:ascii="Simplified Arabic" w:hAnsi="Simplified Arabic" w:cs="Simplified Arabic"/>
          <w:sz w:val="28"/>
          <w:szCs w:val="28"/>
          <w:rtl/>
        </w:rPr>
        <w:t xml:space="preserve"> في مصر بمستوياتها الخمس المحافظة والمراكز والمدن والأحياء والقرى، ليست سوى نوع </w:t>
      </w:r>
      <w:r>
        <w:rPr>
          <w:rFonts w:ascii="Simplified Arabic" w:hAnsi="Simplified Arabic" w:cs="Simplified Arabic" w:hint="cs"/>
          <w:sz w:val="28"/>
          <w:szCs w:val="28"/>
          <w:rtl/>
        </w:rPr>
        <w:t>من</w:t>
      </w:r>
      <w:r w:rsidRPr="00840017">
        <w:rPr>
          <w:rFonts w:ascii="Simplified Arabic" w:hAnsi="Simplified Arabic" w:cs="Simplified Arabic"/>
          <w:sz w:val="28"/>
          <w:szCs w:val="28"/>
          <w:rtl/>
        </w:rPr>
        <w:t xml:space="preserve"> الإدارة </w:t>
      </w:r>
      <w:r>
        <w:rPr>
          <w:rFonts w:ascii="Simplified Arabic" w:hAnsi="Simplified Arabic" w:cs="Simplified Arabic" w:hint="cs"/>
          <w:sz w:val="28"/>
          <w:szCs w:val="28"/>
          <w:rtl/>
        </w:rPr>
        <w:t>المحلي</w:t>
      </w:r>
      <w:r w:rsidRPr="00840017">
        <w:rPr>
          <w:rFonts w:ascii="Simplified Arabic" w:hAnsi="Simplified Arabic" w:cs="Simplified Arabic" w:hint="cs"/>
          <w:sz w:val="28"/>
          <w:szCs w:val="28"/>
          <w:rtl/>
        </w:rPr>
        <w:t>ة</w:t>
      </w:r>
      <w:r w:rsidRPr="00840017">
        <w:rPr>
          <w:rFonts w:ascii="Simplified Arabic" w:hAnsi="Simplified Arabic" w:cs="Simplified Arabic"/>
          <w:sz w:val="28"/>
          <w:szCs w:val="28"/>
          <w:rtl/>
        </w:rPr>
        <w:t xml:space="preserve"> مكلفة بالإشراف على المرافق المحلية، </w:t>
      </w:r>
      <w:r>
        <w:rPr>
          <w:rFonts w:ascii="Simplified Arabic" w:hAnsi="Simplified Arabic" w:cs="Simplified Arabic" w:hint="cs"/>
          <w:sz w:val="28"/>
          <w:szCs w:val="28"/>
          <w:rtl/>
        </w:rPr>
        <w:t>أ</w:t>
      </w:r>
      <w:r w:rsidRPr="00840017">
        <w:rPr>
          <w:rFonts w:ascii="Simplified Arabic" w:hAnsi="Simplified Arabic" w:cs="Simplified Arabic"/>
          <w:sz w:val="28"/>
          <w:szCs w:val="28"/>
          <w:rtl/>
        </w:rPr>
        <w:t xml:space="preserve">ما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لتشري</w:t>
      </w:r>
      <w:r>
        <w:rPr>
          <w:rFonts w:ascii="Simplified Arabic" w:hAnsi="Simplified Arabic" w:cs="Simplified Arabic" w:hint="cs"/>
          <w:sz w:val="28"/>
          <w:szCs w:val="28"/>
          <w:rtl/>
        </w:rPr>
        <w:t>ع</w:t>
      </w:r>
      <w:r w:rsidRPr="00840017">
        <w:rPr>
          <w:rFonts w:ascii="Simplified Arabic" w:hAnsi="Simplified Arabic" w:cs="Simplified Arabic"/>
          <w:sz w:val="28"/>
          <w:szCs w:val="28"/>
          <w:rtl/>
        </w:rPr>
        <w:t xml:space="preserve"> فيمارسه مجلس الشعب، بينما تقوم المحاكم بالوظيفة القضائية .</w:t>
      </w:r>
      <w:r>
        <w:rPr>
          <w:rStyle w:val="FootnoteReference"/>
          <w:rFonts w:hint="cs"/>
          <w:rtl/>
        </w:rPr>
        <w:t>(</w:t>
      </w:r>
      <w:r>
        <w:rPr>
          <w:rStyle w:val="FootnoteReference"/>
          <w:rtl/>
        </w:rPr>
        <w:footnoteReference w:id="12"/>
      </w:r>
      <w:r>
        <w:rPr>
          <w:rStyle w:val="FootnoteReference"/>
          <w:rFonts w:hint="cs"/>
          <w:rtl/>
        </w:rPr>
        <w:t>)</w:t>
      </w:r>
    </w:p>
    <w:p w:rsidR="006C4921" w:rsidRDefault="006C4921" w:rsidP="003028EC">
      <w:pPr>
        <w:bidi/>
        <w:spacing w:after="0" w:line="240" w:lineRule="auto"/>
        <w:rPr>
          <w:rFonts w:ascii="Times New Roman" w:eastAsia="Times New Roman" w:hAnsi="Times New Roman" w:cs="Simplified Arabic"/>
          <w:b/>
          <w:bCs/>
          <w:color w:val="000000"/>
          <w:sz w:val="28"/>
          <w:szCs w:val="28"/>
          <w:rtl/>
          <w:lang w:bidi="ar-EG"/>
        </w:rPr>
      </w:pPr>
    </w:p>
    <w:p w:rsidR="003C0E89" w:rsidRDefault="003C0E89" w:rsidP="003C0E89">
      <w:pPr>
        <w:bidi/>
        <w:spacing w:after="0" w:line="240" w:lineRule="auto"/>
        <w:rPr>
          <w:rFonts w:ascii="Times New Roman" w:eastAsia="Times New Roman" w:hAnsi="Times New Roman" w:cs="Simplified Arabic"/>
          <w:b/>
          <w:bCs/>
          <w:color w:val="000000"/>
          <w:sz w:val="28"/>
          <w:szCs w:val="28"/>
          <w:rtl/>
          <w:lang w:bidi="ar-EG"/>
        </w:rPr>
      </w:pPr>
    </w:p>
    <w:p w:rsidR="003C0E89" w:rsidRDefault="003C0E89" w:rsidP="003C0E89">
      <w:pPr>
        <w:bidi/>
        <w:spacing w:after="0" w:line="240" w:lineRule="auto"/>
        <w:rPr>
          <w:rFonts w:ascii="Times New Roman" w:eastAsia="Times New Roman" w:hAnsi="Times New Roman" w:cs="Simplified Arabic"/>
          <w:b/>
          <w:bCs/>
          <w:color w:val="000000"/>
          <w:sz w:val="28"/>
          <w:szCs w:val="28"/>
          <w:rtl/>
          <w:lang w:bidi="ar-EG"/>
        </w:rPr>
      </w:pPr>
    </w:p>
    <w:p w:rsidR="003A2EA4" w:rsidRDefault="003A2EA4" w:rsidP="003028EC">
      <w:pPr>
        <w:bidi/>
        <w:spacing w:after="0" w:line="240" w:lineRule="auto"/>
        <w:rPr>
          <w:rFonts w:ascii="Times New Roman" w:eastAsia="Times New Roman" w:hAnsi="Times New Roman" w:cs="Simplified Arabic"/>
          <w:b/>
          <w:bCs/>
          <w:color w:val="000000"/>
          <w:sz w:val="28"/>
          <w:szCs w:val="28"/>
          <w:rtl/>
          <w:lang w:bidi="ar-EG"/>
        </w:rPr>
      </w:pPr>
    </w:p>
    <w:p w:rsidR="00E334D0" w:rsidRDefault="00E334D0" w:rsidP="00E334D0">
      <w:pPr>
        <w:bidi/>
        <w:spacing w:after="0" w:line="240" w:lineRule="auto"/>
        <w:rPr>
          <w:rFonts w:ascii="Times New Roman" w:eastAsia="Times New Roman" w:hAnsi="Times New Roman" w:cs="Simplified Arabic"/>
          <w:b/>
          <w:bCs/>
          <w:color w:val="000000"/>
          <w:sz w:val="28"/>
          <w:szCs w:val="28"/>
          <w:rtl/>
          <w:lang w:bidi="ar-EG"/>
        </w:rPr>
      </w:pPr>
    </w:p>
    <w:p w:rsidR="00E334D0" w:rsidRDefault="00E334D0" w:rsidP="00E334D0">
      <w:pPr>
        <w:bidi/>
        <w:spacing w:after="0" w:line="240" w:lineRule="auto"/>
        <w:rPr>
          <w:rFonts w:ascii="Times New Roman" w:eastAsia="Times New Roman" w:hAnsi="Times New Roman" w:cs="Simplified Arabic"/>
          <w:b/>
          <w:bCs/>
          <w:color w:val="000000"/>
          <w:sz w:val="28"/>
          <w:szCs w:val="28"/>
          <w:rtl/>
          <w:lang w:bidi="ar-EG"/>
        </w:rPr>
      </w:pPr>
    </w:p>
    <w:p w:rsidR="00E334D0" w:rsidRDefault="00E334D0" w:rsidP="00E334D0">
      <w:pPr>
        <w:bidi/>
        <w:spacing w:after="0" w:line="240" w:lineRule="auto"/>
        <w:rPr>
          <w:rFonts w:ascii="Times New Roman" w:eastAsia="Times New Roman" w:hAnsi="Times New Roman" w:cs="Simplified Arabic"/>
          <w:b/>
          <w:bCs/>
          <w:color w:val="000000"/>
          <w:sz w:val="28"/>
          <w:szCs w:val="28"/>
          <w:rtl/>
          <w:lang w:bidi="ar-EG"/>
        </w:rPr>
      </w:pPr>
    </w:p>
    <w:p w:rsidR="00E334D0" w:rsidRDefault="00E334D0" w:rsidP="00E334D0">
      <w:pPr>
        <w:bidi/>
        <w:spacing w:after="0" w:line="240" w:lineRule="auto"/>
        <w:rPr>
          <w:rFonts w:ascii="Times New Roman" w:eastAsia="Times New Roman" w:hAnsi="Times New Roman" w:cs="Simplified Arabic"/>
          <w:b/>
          <w:bCs/>
          <w:color w:val="000000"/>
          <w:sz w:val="28"/>
          <w:szCs w:val="28"/>
          <w:rtl/>
          <w:lang w:bidi="ar-EG"/>
        </w:rPr>
      </w:pPr>
    </w:p>
    <w:p w:rsidR="00E334D0" w:rsidRDefault="00E334D0" w:rsidP="00E334D0">
      <w:pPr>
        <w:bidi/>
        <w:spacing w:after="0" w:line="240" w:lineRule="auto"/>
        <w:rPr>
          <w:rFonts w:ascii="Times New Roman" w:eastAsia="Times New Roman" w:hAnsi="Times New Roman" w:cs="Simplified Arabic"/>
          <w:b/>
          <w:bCs/>
          <w:color w:val="000000"/>
          <w:sz w:val="28"/>
          <w:szCs w:val="28"/>
          <w:rtl/>
          <w:lang w:bidi="ar-EG"/>
        </w:rPr>
      </w:pPr>
    </w:p>
    <w:p w:rsidR="003A2EA4" w:rsidRDefault="003A2EA4" w:rsidP="003028EC">
      <w:pPr>
        <w:bidi/>
        <w:spacing w:after="0" w:line="240" w:lineRule="auto"/>
        <w:rPr>
          <w:rFonts w:ascii="Times New Roman" w:eastAsia="Times New Roman" w:hAnsi="Times New Roman" w:cs="Simplified Arabic"/>
          <w:b/>
          <w:bCs/>
          <w:color w:val="000000"/>
          <w:sz w:val="28"/>
          <w:szCs w:val="28"/>
          <w:rtl/>
          <w:lang w:bidi="ar-EG"/>
        </w:rPr>
      </w:pPr>
    </w:p>
    <w:p w:rsidR="003A2EA4" w:rsidRDefault="003A2EA4" w:rsidP="003028EC">
      <w:pPr>
        <w:bidi/>
        <w:spacing w:after="0" w:line="240" w:lineRule="auto"/>
        <w:rPr>
          <w:rFonts w:ascii="Times New Roman" w:eastAsia="Times New Roman" w:hAnsi="Times New Roman" w:cs="Simplified Arabic"/>
          <w:b/>
          <w:bCs/>
          <w:color w:val="000000"/>
          <w:sz w:val="28"/>
          <w:szCs w:val="28"/>
          <w:rtl/>
          <w:lang w:bidi="ar-EG"/>
        </w:rPr>
      </w:pPr>
    </w:p>
    <w:p w:rsidR="00B2480C" w:rsidRDefault="003A2EA4" w:rsidP="00B2480C">
      <w:pPr>
        <w:pStyle w:val="a0"/>
        <w:rPr>
          <w:rtl/>
          <w:lang w:bidi="ar-EG"/>
        </w:rPr>
      </w:pPr>
      <w:r>
        <w:rPr>
          <w:rtl/>
          <w:lang w:bidi="ar-EG"/>
        </w:rPr>
        <w:t>الفصل الثاني</w:t>
      </w:r>
    </w:p>
    <w:p w:rsidR="003A2EA4" w:rsidRDefault="003A2EA4" w:rsidP="00B2480C">
      <w:pPr>
        <w:pStyle w:val="a0"/>
        <w:rPr>
          <w:rtl/>
          <w:lang w:bidi="ar-EG"/>
        </w:rPr>
      </w:pPr>
      <w:r w:rsidRPr="003A2EA4">
        <w:rPr>
          <w:rtl/>
          <w:lang w:bidi="ar-EG"/>
        </w:rPr>
        <w:t xml:space="preserve"> تطور وواقع الإدارة المحلية في مصر</w:t>
      </w:r>
    </w:p>
    <w:p w:rsidR="003A2EA4" w:rsidRDefault="003A2EA4" w:rsidP="003028EC">
      <w:pPr>
        <w:bidi/>
        <w:spacing w:after="0" w:line="240" w:lineRule="auto"/>
        <w:jc w:val="center"/>
        <w:rPr>
          <w:rFonts w:ascii="Times New Roman" w:eastAsia="Times New Roman" w:hAnsi="Times New Roman" w:cs="Simplified Arabic"/>
          <w:b/>
          <w:bCs/>
          <w:color w:val="000000"/>
          <w:sz w:val="52"/>
          <w:szCs w:val="52"/>
          <w:rtl/>
          <w:lang w:bidi="ar-EG"/>
        </w:rPr>
      </w:pPr>
    </w:p>
    <w:p w:rsidR="00B2480C" w:rsidRDefault="00E334D0">
      <w:pPr>
        <w:bidi/>
        <w:spacing w:after="160" w:line="259" w:lineRule="auto"/>
        <w:rPr>
          <w:rFonts w:ascii="Simplified Arabic" w:hAnsi="Simplified Arabic" w:cs="Simplified Arabic"/>
          <w:b/>
          <w:bCs/>
          <w:color w:val="000000"/>
          <w:sz w:val="32"/>
          <w:szCs w:val="32"/>
          <w:rtl/>
          <w:lang w:bidi="ar-EG"/>
        </w:rPr>
      </w:pPr>
      <w:r>
        <w:rPr>
          <w:rFonts w:ascii="Simplified Arabic" w:hAnsi="Simplified Arabic" w:cs="Simplified Arabic"/>
          <w:b/>
          <w:bCs/>
          <w:noProof/>
          <w:color w:val="000000"/>
          <w:sz w:val="32"/>
          <w:szCs w:val="32"/>
          <w:rtl/>
        </w:rPr>
        <mc:AlternateContent>
          <mc:Choice Requires="wps">
            <w:drawing>
              <wp:anchor distT="0" distB="0" distL="114300" distR="114300" simplePos="0" relativeHeight="251687936" behindDoc="0" locked="0" layoutInCell="1" allowOverlap="1">
                <wp:simplePos x="0" y="0"/>
                <wp:positionH relativeFrom="column">
                  <wp:posOffset>2706928</wp:posOffset>
                </wp:positionH>
                <wp:positionV relativeFrom="paragraph">
                  <wp:posOffset>2828904</wp:posOffset>
                </wp:positionV>
                <wp:extent cx="351693" cy="311499"/>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51693" cy="311499"/>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 o:spid="_x0000_s1032" type="#_x0000_t202" style="position:absolute;left:0;text-align:left;margin-left:213.15pt;margin-top:222.75pt;width:27.7pt;height:24.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" fillcolor="white [3201]" stroked="f" strokeweight=".5pt">
                <v:textbox>
                  <w:txbxContent>
                    <w:p w:rsidR="00CB36B9" w:rsidRDefault="00CB36B9"/>
                  </w:txbxContent>
                </v:textbox>
              </v:shape>
            </w:pict>
          </mc:Fallback>
        </mc:AlternateContent>
      </w:r>
      <w:r w:rsidR="00B2480C">
        <w:rPr>
          <w:rFonts w:ascii="Simplified Arabic" w:hAnsi="Simplified Arabic" w:cs="Simplified Arabic"/>
          <w:b/>
          <w:bCs/>
          <w:color w:val="000000"/>
          <w:sz w:val="32"/>
          <w:szCs w:val="32"/>
          <w:rtl/>
          <w:lang w:bidi="ar-EG"/>
        </w:rPr>
        <w:br w:type="page"/>
      </w:r>
    </w:p>
    <w:p w:rsidR="00B16F83" w:rsidRPr="000728EF" w:rsidRDefault="00B16F83" w:rsidP="00B16F83">
      <w:pPr>
        <w:bidi/>
        <w:spacing w:after="0" w:line="240" w:lineRule="auto"/>
        <w:jc w:val="both"/>
        <w:rPr>
          <w:rFonts w:ascii="Simplified Arabic" w:hAnsi="Simplified Arabic" w:cs="Simplified Arabic"/>
          <w:b/>
          <w:bCs/>
          <w:color w:val="000000"/>
          <w:sz w:val="32"/>
          <w:szCs w:val="32"/>
          <w:rtl/>
        </w:rPr>
      </w:pPr>
      <w:r w:rsidRPr="000728EF">
        <w:rPr>
          <w:rFonts w:ascii="Simplified Arabic" w:hAnsi="Simplified Arabic" w:cs="Simplified Arabic" w:hint="cs"/>
          <w:b/>
          <w:bCs/>
          <w:color w:val="000000"/>
          <w:sz w:val="32"/>
          <w:szCs w:val="32"/>
          <w:rtl/>
        </w:rPr>
        <w:lastRenderedPageBreak/>
        <w:t>تمهيد:</w:t>
      </w:r>
    </w:p>
    <w:p w:rsidR="00B16F83" w:rsidRPr="000728EF" w:rsidRDefault="00B16F83" w:rsidP="00B16F83">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hint="cs"/>
          <w:color w:val="000000"/>
          <w:sz w:val="28"/>
          <w:szCs w:val="28"/>
          <w:rtl/>
        </w:rPr>
        <w:t>تعاني</w:t>
      </w:r>
      <w:r w:rsidRPr="000728EF">
        <w:rPr>
          <w:rFonts w:ascii="Simplified Arabic" w:hAnsi="Simplified Arabic" w:cs="Simplified Arabic"/>
          <w:color w:val="000000"/>
          <w:sz w:val="28"/>
          <w:szCs w:val="28"/>
          <w:rtl/>
        </w:rPr>
        <w:t xml:space="preserve"> الدول النامية من العديد من المشكلات السياسية والاجتماعية </w:t>
      </w:r>
      <w:r w:rsidRPr="000728EF">
        <w:rPr>
          <w:rFonts w:ascii="Simplified Arabic" w:hAnsi="Simplified Arabic" w:cs="Simplified Arabic" w:hint="cs"/>
          <w:color w:val="000000"/>
          <w:sz w:val="28"/>
          <w:szCs w:val="28"/>
          <w:rtl/>
        </w:rPr>
        <w:t>التي</w:t>
      </w:r>
      <w:r w:rsidRPr="000728EF">
        <w:rPr>
          <w:rFonts w:ascii="Simplified Arabic" w:hAnsi="Simplified Arabic" w:cs="Simplified Arabic"/>
          <w:color w:val="000000"/>
          <w:sz w:val="28"/>
          <w:szCs w:val="28"/>
          <w:rtl/>
        </w:rPr>
        <w:t xml:space="preserve"> أثرت بالسلب على تحقيق التنمية المستدامة، وقد أظهر تقرير البنك </w:t>
      </w:r>
      <w:r w:rsidRPr="000728EF">
        <w:rPr>
          <w:rFonts w:ascii="Simplified Arabic" w:hAnsi="Simplified Arabic" w:cs="Simplified Arabic" w:hint="cs"/>
          <w:color w:val="000000"/>
          <w:sz w:val="28"/>
          <w:szCs w:val="28"/>
          <w:rtl/>
        </w:rPr>
        <w:t>الدولي</w:t>
      </w:r>
      <w:r w:rsidRPr="000728EF">
        <w:rPr>
          <w:rFonts w:ascii="Simplified Arabic" w:hAnsi="Simplified Arabic" w:cs="Simplified Arabic"/>
          <w:color w:val="000000"/>
          <w:sz w:val="28"/>
          <w:szCs w:val="28"/>
          <w:rtl/>
        </w:rPr>
        <w:t xml:space="preserve"> </w:t>
      </w:r>
      <w:r w:rsidRPr="000728EF">
        <w:rPr>
          <w:rFonts w:ascii="Simplified Arabic" w:hAnsi="Simplified Arabic" w:cs="Simplified Arabic" w:hint="cs"/>
          <w:color w:val="000000"/>
          <w:sz w:val="28"/>
          <w:szCs w:val="28"/>
          <w:rtl/>
        </w:rPr>
        <w:t>في</w:t>
      </w:r>
      <w:r w:rsidRPr="000728EF">
        <w:rPr>
          <w:rFonts w:ascii="Simplified Arabic" w:hAnsi="Simplified Arabic" w:cs="Simplified Arabic"/>
          <w:color w:val="000000"/>
          <w:sz w:val="28"/>
          <w:szCs w:val="28"/>
          <w:rtl/>
        </w:rPr>
        <w:t xml:space="preserve"> عام 1989 لأول مرة مفهوم الحوكمة </w:t>
      </w:r>
      <w:r w:rsidRPr="000728EF">
        <w:rPr>
          <w:rFonts w:ascii="Simplified Arabic" w:hAnsi="Simplified Arabic" w:cs="Simplified Arabic" w:hint="cs"/>
          <w:color w:val="000000"/>
          <w:sz w:val="28"/>
          <w:szCs w:val="28"/>
          <w:rtl/>
        </w:rPr>
        <w:t>كإشارة</w:t>
      </w:r>
      <w:r w:rsidRPr="000728EF">
        <w:rPr>
          <w:rFonts w:ascii="Simplified Arabic" w:hAnsi="Simplified Arabic" w:cs="Simplified Arabic"/>
          <w:color w:val="000000"/>
          <w:sz w:val="28"/>
          <w:szCs w:val="28"/>
          <w:rtl/>
        </w:rPr>
        <w:t xml:space="preserve"> لأساليب ممارسة السلطة </w:t>
      </w:r>
      <w:r w:rsidRPr="000728EF">
        <w:rPr>
          <w:rFonts w:ascii="Simplified Arabic" w:hAnsi="Simplified Arabic" w:cs="Simplified Arabic" w:hint="cs"/>
          <w:color w:val="000000"/>
          <w:sz w:val="28"/>
          <w:szCs w:val="28"/>
          <w:rtl/>
        </w:rPr>
        <w:t>وت</w:t>
      </w:r>
      <w:r>
        <w:rPr>
          <w:rFonts w:ascii="Simplified Arabic" w:hAnsi="Simplified Arabic" w:cs="Simplified Arabic" w:hint="cs"/>
          <w:color w:val="000000"/>
          <w:sz w:val="28"/>
          <w:szCs w:val="28"/>
          <w:rtl/>
        </w:rPr>
        <w:t>ت</w:t>
      </w:r>
      <w:r w:rsidRPr="000728EF">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ذ</w:t>
      </w:r>
      <w:r w:rsidRPr="000728EF">
        <w:rPr>
          <w:rFonts w:ascii="Simplified Arabic" w:hAnsi="Simplified Arabic" w:cs="Simplified Arabic"/>
          <w:color w:val="000000"/>
          <w:sz w:val="28"/>
          <w:szCs w:val="28"/>
          <w:rtl/>
        </w:rPr>
        <w:t xml:space="preserve"> </w:t>
      </w:r>
      <w:r w:rsidRPr="000728EF">
        <w:rPr>
          <w:rFonts w:ascii="Simplified Arabic" w:hAnsi="Simplified Arabic" w:cs="Simplified Arabic" w:hint="cs"/>
          <w:color w:val="000000"/>
          <w:sz w:val="28"/>
          <w:szCs w:val="28"/>
          <w:rtl/>
        </w:rPr>
        <w:t>السياسات.</w:t>
      </w:r>
    </w:p>
    <w:p w:rsidR="00B16F83" w:rsidRDefault="00B16F83" w:rsidP="00B16F83">
      <w:pPr>
        <w:bidi/>
        <w:spacing w:after="0" w:line="240" w:lineRule="auto"/>
        <w:jc w:val="both"/>
        <w:rPr>
          <w:rFonts w:ascii="Simplified Arabic" w:hAnsi="Simplified Arabic" w:cs="Simplified Arabic"/>
          <w:color w:val="000000"/>
          <w:sz w:val="28"/>
          <w:szCs w:val="28"/>
          <w:rtl/>
        </w:rPr>
      </w:pPr>
      <w:r w:rsidRPr="000728EF">
        <w:rPr>
          <w:rFonts w:ascii="Simplified Arabic" w:hAnsi="Simplified Arabic" w:cs="Simplified Arabic"/>
          <w:color w:val="000000"/>
          <w:sz w:val="28"/>
          <w:szCs w:val="28"/>
          <w:rtl/>
        </w:rPr>
        <w:t xml:space="preserve">وحيث أن الإدارة المحلية أداة من أدوات التنمية وتهدف إلى زيادة كفاءة الأداء </w:t>
      </w:r>
      <w:r w:rsidRPr="000728EF">
        <w:rPr>
          <w:rFonts w:ascii="Simplified Arabic" w:hAnsi="Simplified Arabic" w:cs="Simplified Arabic" w:hint="cs"/>
          <w:color w:val="000000"/>
          <w:sz w:val="28"/>
          <w:szCs w:val="28"/>
          <w:rtl/>
        </w:rPr>
        <w:t>الإداري</w:t>
      </w:r>
      <w:r w:rsidRPr="000728EF">
        <w:rPr>
          <w:rFonts w:ascii="Simplified Arabic" w:hAnsi="Simplified Arabic" w:cs="Simplified Arabic"/>
          <w:color w:val="000000"/>
          <w:sz w:val="28"/>
          <w:szCs w:val="28"/>
          <w:rtl/>
        </w:rPr>
        <w:t xml:space="preserve"> </w:t>
      </w:r>
      <w:r w:rsidRPr="000728EF">
        <w:rPr>
          <w:rFonts w:ascii="Simplified Arabic" w:hAnsi="Simplified Arabic" w:cs="Simplified Arabic" w:hint="cs"/>
          <w:color w:val="000000"/>
          <w:sz w:val="28"/>
          <w:szCs w:val="28"/>
          <w:rtl/>
        </w:rPr>
        <w:t>في</w:t>
      </w:r>
      <w:r w:rsidRPr="000728EF">
        <w:rPr>
          <w:rFonts w:ascii="Simplified Arabic" w:hAnsi="Simplified Arabic" w:cs="Simplified Arabic"/>
          <w:color w:val="000000"/>
          <w:sz w:val="28"/>
          <w:szCs w:val="28"/>
          <w:rtl/>
        </w:rPr>
        <w:t xml:space="preserve"> الدولة ويتم بمقتضاها إعطاء المحليات </w:t>
      </w:r>
      <w:r w:rsidRPr="000728EF">
        <w:rPr>
          <w:rFonts w:ascii="Simplified Arabic" w:hAnsi="Simplified Arabic" w:cs="Simplified Arabic" w:hint="cs"/>
          <w:color w:val="000000"/>
          <w:sz w:val="28"/>
          <w:szCs w:val="28"/>
          <w:rtl/>
        </w:rPr>
        <w:t>الاختصاصات</w:t>
      </w:r>
      <w:r w:rsidRPr="000728EF">
        <w:rPr>
          <w:rFonts w:ascii="Simplified Arabic" w:hAnsi="Simplified Arabic" w:cs="Simplified Arabic"/>
          <w:color w:val="000000"/>
          <w:sz w:val="28"/>
          <w:szCs w:val="28"/>
          <w:rtl/>
        </w:rPr>
        <w:t xml:space="preserve"> والصلاحيات وأن اللامركزية بدورها تؤدى إلى نقل بعض السلطات إلى الوحدات المحلية من الحكومة </w:t>
      </w:r>
      <w:r w:rsidRPr="000728EF">
        <w:rPr>
          <w:rFonts w:ascii="Simplified Arabic" w:hAnsi="Simplified Arabic" w:cs="Simplified Arabic" w:hint="cs"/>
          <w:color w:val="000000"/>
          <w:sz w:val="28"/>
          <w:szCs w:val="28"/>
          <w:rtl/>
        </w:rPr>
        <w:t>المركزية.</w:t>
      </w:r>
    </w:p>
    <w:p w:rsidR="00B16F83" w:rsidRPr="003F1549" w:rsidRDefault="00B16F83" w:rsidP="00B16F83">
      <w:pPr>
        <w:pStyle w:val="NormalWeb"/>
        <w:bidi/>
        <w:spacing w:before="0" w:beforeAutospacing="0" w:after="0" w:afterAutospacing="0"/>
        <w:jc w:val="both"/>
        <w:rPr>
          <w:rFonts w:cs="Simplified Arabic"/>
          <w:color w:val="000000"/>
          <w:sz w:val="28"/>
          <w:szCs w:val="28"/>
          <w:rtl/>
        </w:rPr>
      </w:pPr>
      <w:r>
        <w:rPr>
          <w:rFonts w:cs="Simplified Arabic" w:hint="cs"/>
          <w:color w:val="000000"/>
          <w:sz w:val="28"/>
          <w:szCs w:val="28"/>
          <w:rtl/>
        </w:rPr>
        <w:t xml:space="preserve">ونتناول في هذا الفصل </w:t>
      </w:r>
      <w:r w:rsidRPr="003F1549">
        <w:rPr>
          <w:rFonts w:cs="Simplified Arabic" w:hint="cs"/>
          <w:color w:val="000000"/>
          <w:sz w:val="28"/>
          <w:szCs w:val="28"/>
          <w:rtl/>
        </w:rPr>
        <w:t>تطور وواق</w:t>
      </w:r>
      <w:r w:rsidRPr="003F1549">
        <w:rPr>
          <w:rFonts w:cs="Simplified Arabic" w:hint="eastAsia"/>
          <w:color w:val="000000"/>
          <w:sz w:val="28"/>
          <w:szCs w:val="28"/>
          <w:rtl/>
        </w:rPr>
        <w:t>ع</w:t>
      </w:r>
      <w:r w:rsidRPr="003F1549">
        <w:rPr>
          <w:rFonts w:cs="Simplified Arabic"/>
          <w:color w:val="000000"/>
          <w:sz w:val="28"/>
          <w:szCs w:val="28"/>
          <w:rtl/>
        </w:rPr>
        <w:t xml:space="preserve"> الادارة المحلية </w:t>
      </w:r>
      <w:r w:rsidRPr="003F1549">
        <w:rPr>
          <w:rFonts w:cs="Simplified Arabic" w:hint="cs"/>
          <w:color w:val="000000"/>
          <w:sz w:val="28"/>
          <w:szCs w:val="28"/>
          <w:rtl/>
        </w:rPr>
        <w:t>في</w:t>
      </w:r>
      <w:r w:rsidRPr="003F1549">
        <w:rPr>
          <w:rFonts w:cs="Simplified Arabic"/>
          <w:color w:val="000000"/>
          <w:sz w:val="28"/>
          <w:szCs w:val="28"/>
          <w:rtl/>
        </w:rPr>
        <w:t xml:space="preserve"> مصر</w:t>
      </w:r>
      <w:r w:rsidRPr="003F1549">
        <w:rPr>
          <w:rFonts w:cs="Simplified Arabic" w:hint="cs"/>
          <w:color w:val="000000"/>
          <w:sz w:val="28"/>
          <w:szCs w:val="28"/>
          <w:rtl/>
        </w:rPr>
        <w:t xml:space="preserve"> من خلال:</w:t>
      </w:r>
    </w:p>
    <w:p w:rsidR="003A2EA4" w:rsidRPr="00B16F83" w:rsidRDefault="003A2EA4" w:rsidP="000C1C6E">
      <w:pPr>
        <w:pStyle w:val="ListParagraph"/>
        <w:numPr>
          <w:ilvl w:val="0"/>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 xml:space="preserve"> المبحث الأول: التطور التاريخي والتشريعي للإدارة المحلية</w:t>
      </w:r>
      <w:r w:rsidRPr="00B16F83">
        <w:rPr>
          <w:rFonts w:ascii="Simplified Arabic" w:hAnsi="Simplified Arabic" w:cs="Simplified Arabic" w:hint="cs"/>
          <w:sz w:val="28"/>
          <w:szCs w:val="28"/>
          <w:rtl/>
          <w:lang w:bidi="ar-EG"/>
        </w:rPr>
        <w:t xml:space="preserve"> في مصر</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 xml:space="preserve">لمحة تاريخية عن الإدارة المحلية </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نشأة الإدارة المحلية</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مراحل تطور الإدارة المحلية في مصر</w:t>
      </w:r>
    </w:p>
    <w:p w:rsidR="003A2EA4" w:rsidRPr="00B16F83" w:rsidRDefault="003A2EA4" w:rsidP="000C1C6E">
      <w:pPr>
        <w:pStyle w:val="ListParagraph"/>
        <w:numPr>
          <w:ilvl w:val="0"/>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المبحث الثاني: واقع الإدارة المحلية في مصر</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الأهداف التي يسعى نظام الإدارة المحلية إلى تحقيقها</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التنظيمات الأساسية للإدارة المحلية</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lang w:bidi="ar-EG"/>
        </w:rPr>
      </w:pPr>
      <w:r w:rsidRPr="00B16F83">
        <w:rPr>
          <w:rFonts w:ascii="Simplified Arabic" w:hAnsi="Simplified Arabic" w:cs="Simplified Arabic"/>
          <w:sz w:val="28"/>
          <w:szCs w:val="28"/>
          <w:rtl/>
          <w:lang w:bidi="ar-EG"/>
        </w:rPr>
        <w:t>اختصاصات وحدات الإدارة المحلية في مصر</w:t>
      </w:r>
    </w:p>
    <w:p w:rsidR="003A2EA4" w:rsidRPr="00B16F83" w:rsidRDefault="003A2EA4" w:rsidP="000C1C6E">
      <w:pPr>
        <w:pStyle w:val="ListParagraph"/>
        <w:numPr>
          <w:ilvl w:val="1"/>
          <w:numId w:val="16"/>
        </w:numPr>
        <w:bidi/>
        <w:spacing w:after="0" w:line="240" w:lineRule="auto"/>
        <w:jc w:val="both"/>
        <w:rPr>
          <w:rFonts w:ascii="Simplified Arabic" w:hAnsi="Simplified Arabic" w:cs="Simplified Arabic"/>
          <w:sz w:val="28"/>
          <w:szCs w:val="28"/>
          <w:rtl/>
          <w:lang w:bidi="ar-EG"/>
        </w:rPr>
      </w:pPr>
      <w:r w:rsidRPr="00B16F83">
        <w:rPr>
          <w:rFonts w:ascii="Simplified Arabic" w:hAnsi="Simplified Arabic" w:cs="Simplified Arabic"/>
          <w:sz w:val="28"/>
          <w:szCs w:val="28"/>
          <w:rtl/>
          <w:lang w:bidi="ar-EG"/>
        </w:rPr>
        <w:t>عوامل نجاح الإدارة المحلية</w:t>
      </w:r>
    </w:p>
    <w:p w:rsidR="003A2EA4" w:rsidRDefault="003A549C" w:rsidP="003028EC">
      <w:pPr>
        <w:pStyle w:val="NormalWeb"/>
        <w:bidi/>
        <w:spacing w:before="0" w:beforeAutospacing="0" w:after="0" w:afterAutospacing="0"/>
        <w:jc w:val="both"/>
        <w:rPr>
          <w:rFonts w:cs="Simplified Arabic"/>
          <w:b/>
          <w:bCs/>
          <w:color w:val="000000"/>
          <w:sz w:val="28"/>
          <w:szCs w:val="28"/>
          <w:rtl/>
        </w:rPr>
      </w:pPr>
      <w:r>
        <w:rPr>
          <w:rFonts w:cs="Simplified Arabic"/>
          <w:b/>
          <w:bCs/>
          <w:noProof/>
          <w:color w:val="000000"/>
          <w:sz w:val="28"/>
          <w:szCs w:val="28"/>
          <w:rtl/>
        </w:rPr>
        <mc:AlternateContent>
          <mc:Choice Requires="wps">
            <w:drawing>
              <wp:anchor distT="0" distB="0" distL="114300" distR="114300" simplePos="0" relativeHeight="251669504" behindDoc="0" locked="0" layoutInCell="1" allowOverlap="1">
                <wp:simplePos x="0" y="0"/>
                <wp:positionH relativeFrom="column">
                  <wp:posOffset>2766688</wp:posOffset>
                </wp:positionH>
                <wp:positionV relativeFrom="paragraph">
                  <wp:posOffset>3105352</wp:posOffset>
                </wp:positionV>
                <wp:extent cx="211015" cy="271306"/>
                <wp:effectExtent l="0" t="0" r="0" b="0"/>
                <wp:wrapNone/>
                <wp:docPr id="7" name="Text Box 7"/>
                <wp:cNvGraphicFramePr/>
                <a:graphic xmlns:a="http://schemas.openxmlformats.org/drawingml/2006/main">
                  <a:graphicData uri="http://schemas.microsoft.com/office/word/2010/wordprocessingShape">
                    <wps:wsp>
                      <wps:cNvSpPr txBox="1"/>
                      <wps:spPr>
                        <a:xfrm>
                          <a:off x="0" y="0"/>
                          <a:ext cx="211015" cy="271306"/>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33" type="#_x0000_t202" style="position:absolute;left:0;text-align:left;margin-left:217.85pt;margin-top:244.5pt;width:16.6pt;height:21.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" fillcolor="white [3201]" stroked="f" strokeweight=".5pt">
                <v:textbox>
                  <w:txbxContent>
                    <w:p w:rsidR="00CB36B9" w:rsidRDefault="00CB36B9"/>
                  </w:txbxContent>
                </v:textbox>
              </v:shape>
            </w:pict>
          </mc:Fallback>
        </mc:AlternateContent>
      </w:r>
      <w:r w:rsidR="003A2EA4">
        <w:rPr>
          <w:rFonts w:cs="Simplified Arabic"/>
          <w:b/>
          <w:bCs/>
          <w:color w:val="000000"/>
          <w:sz w:val="28"/>
          <w:szCs w:val="28"/>
          <w:rtl/>
        </w:rPr>
        <w:br w:type="page"/>
      </w:r>
    </w:p>
    <w:p w:rsidR="003A2EA4" w:rsidRPr="003A549C" w:rsidRDefault="00D0768D" w:rsidP="00D0768D">
      <w:pPr>
        <w:pStyle w:val="NormalWeb"/>
        <w:bidi/>
        <w:spacing w:before="0" w:beforeAutospacing="0" w:after="0" w:afterAutospacing="0"/>
        <w:jc w:val="both"/>
        <w:rPr>
          <w:rFonts w:cs="Simplified Arabic"/>
          <w:b/>
          <w:bCs/>
          <w:color w:val="000000"/>
          <w:sz w:val="32"/>
          <w:szCs w:val="32"/>
          <w:rtl/>
        </w:rPr>
      </w:pPr>
      <w:r>
        <w:rPr>
          <w:rFonts w:cs="Simplified Arabic" w:hint="cs"/>
          <w:b/>
          <w:bCs/>
          <w:color w:val="000000"/>
          <w:sz w:val="32"/>
          <w:szCs w:val="32"/>
          <w:rtl/>
        </w:rPr>
        <w:lastRenderedPageBreak/>
        <w:t>1-2-1</w:t>
      </w:r>
      <w:r w:rsidR="003A2EA4" w:rsidRPr="003A549C">
        <w:rPr>
          <w:rFonts w:cs="Simplified Arabic" w:hint="cs"/>
          <w:b/>
          <w:bCs/>
          <w:color w:val="000000"/>
          <w:sz w:val="32"/>
          <w:szCs w:val="32"/>
          <w:rtl/>
        </w:rPr>
        <w:t xml:space="preserve"> التطور التاريخي والتشريعي للإدارة المحلية في مصر</w:t>
      </w:r>
    </w:p>
    <w:p w:rsidR="006C4921" w:rsidRPr="003A549C" w:rsidRDefault="00D0768D" w:rsidP="00D0768D">
      <w:pPr>
        <w:pStyle w:val="1"/>
        <w:rPr>
          <w:rtl/>
        </w:rPr>
      </w:pPr>
      <w:r>
        <w:rPr>
          <w:rFonts w:hint="cs"/>
          <w:rtl/>
        </w:rPr>
        <w:t xml:space="preserve">1-2-1-1 </w:t>
      </w:r>
      <w:r w:rsidR="0096536E" w:rsidRPr="003A549C">
        <w:rPr>
          <w:rFonts w:hint="cs"/>
          <w:rtl/>
        </w:rPr>
        <w:t>لمحة</w:t>
      </w:r>
      <w:r w:rsidR="006C4921" w:rsidRPr="003A549C">
        <w:rPr>
          <w:rtl/>
        </w:rPr>
        <w:t xml:space="preserve"> تاريخية</w:t>
      </w:r>
      <w:r w:rsidR="006C4921" w:rsidRPr="003A549C">
        <w:rPr>
          <w:rFonts w:hint="cs"/>
          <w:rtl/>
          <w:lang w:bidi="ar-EG"/>
        </w:rPr>
        <w:t xml:space="preserve"> عن </w:t>
      </w:r>
      <w:r w:rsidR="006C4921" w:rsidRPr="003A549C">
        <w:rPr>
          <w:rtl/>
        </w:rPr>
        <w:t>الادارة المحلية</w:t>
      </w:r>
      <w:r w:rsidR="006C4921" w:rsidRPr="003A549C">
        <w:rPr>
          <w:rFonts w:hint="cs"/>
          <w:rtl/>
        </w:rPr>
        <w:t>:</w:t>
      </w:r>
    </w:p>
    <w:p w:rsidR="006C4921" w:rsidRDefault="006C4921" w:rsidP="003028EC">
      <w:pPr>
        <w:bidi/>
        <w:spacing w:after="0" w:line="240" w:lineRule="auto"/>
        <w:jc w:val="both"/>
        <w:rPr>
          <w:rFonts w:ascii="Times New Roman" w:hAnsi="Times New Roman" w:cs="Simplified Arabic"/>
          <w:color w:val="000000"/>
          <w:sz w:val="28"/>
          <w:szCs w:val="28"/>
          <w:rtl/>
          <w:lang w:bidi="ar-EG"/>
        </w:rPr>
      </w:pPr>
      <w:r>
        <w:rPr>
          <w:rFonts w:ascii="Times New Roman" w:hAnsi="Times New Roman" w:cs="Simplified Arabic"/>
          <w:color w:val="000000"/>
          <w:sz w:val="28"/>
          <w:szCs w:val="28"/>
          <w:rtl/>
        </w:rPr>
        <w:t xml:space="preserve">إن الإنسان لم يعرف حياة العزلة بل عاش مع بني جنسه في جماعات بدائية ولم يعرف </w:t>
      </w:r>
      <w:r>
        <w:rPr>
          <w:rFonts w:ascii="Times New Roman" w:hAnsi="Times New Roman" w:cs="Simplified Arabic" w:hint="cs"/>
          <w:color w:val="000000"/>
          <w:sz w:val="28"/>
          <w:szCs w:val="28"/>
          <w:rtl/>
        </w:rPr>
        <w:t>التنظيم</w:t>
      </w:r>
      <w:r>
        <w:rPr>
          <w:rFonts w:ascii="Times New Roman" w:hAnsi="Times New Roman" w:cs="Simplified Arabic"/>
          <w:color w:val="000000"/>
          <w:sz w:val="28"/>
          <w:szCs w:val="28"/>
          <w:rtl/>
        </w:rPr>
        <w:t xml:space="preserve"> السياسي إلا بعد أن وجدت حياة </w:t>
      </w:r>
      <w:r>
        <w:rPr>
          <w:rFonts w:ascii="Times New Roman" w:hAnsi="Times New Roman" w:cs="Simplified Arabic" w:hint="cs"/>
          <w:color w:val="000000"/>
          <w:sz w:val="28"/>
          <w:szCs w:val="28"/>
          <w:rtl/>
        </w:rPr>
        <w:t>الاستقرار</w:t>
      </w:r>
      <w:r>
        <w:rPr>
          <w:rFonts w:ascii="Times New Roman" w:hAnsi="Times New Roman" w:cs="Simplified Arabic"/>
          <w:color w:val="000000"/>
          <w:sz w:val="28"/>
          <w:szCs w:val="28"/>
          <w:rtl/>
        </w:rPr>
        <w:t xml:space="preserve"> في القبائل التي تكونت منها المدن وقد كانت السلطة فيها جماعية ولم تكن القبيلة كيانا سياسيا فقط بل كيان</w:t>
      </w:r>
      <w:r>
        <w:rPr>
          <w:rFonts w:ascii="Times New Roman" w:hAnsi="Times New Roman" w:cs="Simplified Arabic" w:hint="cs"/>
          <w:color w:val="000000"/>
          <w:sz w:val="28"/>
          <w:szCs w:val="28"/>
          <w:rtl/>
        </w:rPr>
        <w:t>اً</w:t>
      </w:r>
      <w:r>
        <w:rPr>
          <w:rFonts w:ascii="Times New Roman" w:hAnsi="Times New Roman" w:cs="Simplified Arabic"/>
          <w:color w:val="000000"/>
          <w:sz w:val="28"/>
          <w:szCs w:val="28"/>
          <w:rtl/>
        </w:rPr>
        <w:t xml:space="preserve"> اجتماعيا</w:t>
      </w:r>
      <w:r>
        <w:rPr>
          <w:rFonts w:ascii="Times New Roman" w:hAnsi="Times New Roman" w:cs="Simplified Arabic" w:hint="cs"/>
          <w:color w:val="000000"/>
          <w:sz w:val="28"/>
          <w:szCs w:val="28"/>
          <w:rtl/>
        </w:rPr>
        <w:t>ً</w:t>
      </w:r>
      <w:r>
        <w:rPr>
          <w:rFonts w:ascii="Times New Roman" w:hAnsi="Times New Roman" w:cs="Simplified Arabic"/>
          <w:color w:val="000000"/>
          <w:sz w:val="28"/>
          <w:szCs w:val="28"/>
          <w:rtl/>
        </w:rPr>
        <w:t xml:space="preserve"> واقتصاديا</w:t>
      </w:r>
      <w:r>
        <w:rPr>
          <w:rFonts w:ascii="Times New Roman" w:hAnsi="Times New Roman" w:cs="Simplified Arabic" w:hint="cs"/>
          <w:color w:val="000000"/>
          <w:sz w:val="28"/>
          <w:szCs w:val="28"/>
          <w:rtl/>
        </w:rPr>
        <w:t>ً</w:t>
      </w:r>
      <w:r>
        <w:rPr>
          <w:rFonts w:ascii="Times New Roman" w:hAnsi="Times New Roman" w:cs="Simplified Arabic"/>
          <w:color w:val="000000"/>
          <w:sz w:val="28"/>
          <w:szCs w:val="28"/>
          <w:rtl/>
        </w:rPr>
        <w:t xml:space="preserve"> واداريا</w:t>
      </w:r>
      <w:r>
        <w:rPr>
          <w:rFonts w:ascii="Times New Roman" w:hAnsi="Times New Roman" w:cs="Simplified Arabic" w:hint="cs"/>
          <w:color w:val="000000"/>
          <w:sz w:val="28"/>
          <w:szCs w:val="28"/>
          <w:rtl/>
        </w:rPr>
        <w:t>ً</w:t>
      </w:r>
      <w:r>
        <w:rPr>
          <w:rFonts w:ascii="Times New Roman" w:hAnsi="Times New Roman" w:cs="Simplified Arabic"/>
          <w:color w:val="000000"/>
          <w:sz w:val="28"/>
          <w:szCs w:val="28"/>
          <w:rtl/>
        </w:rPr>
        <w:t xml:space="preserve"> متكاملا</w:t>
      </w:r>
      <w:r>
        <w:rPr>
          <w:rFonts w:ascii="Times New Roman" w:hAnsi="Times New Roman" w:cs="Simplified Arabic" w:hint="cs"/>
          <w:color w:val="000000"/>
          <w:sz w:val="28"/>
          <w:szCs w:val="28"/>
          <w:rtl/>
        </w:rPr>
        <w:t>ً</w:t>
      </w:r>
      <w:r>
        <w:rPr>
          <w:rFonts w:ascii="Times New Roman" w:hAnsi="Times New Roman" w:cs="Simplified Arabic"/>
          <w:color w:val="000000"/>
          <w:sz w:val="28"/>
          <w:szCs w:val="28"/>
          <w:rtl/>
        </w:rPr>
        <w:t xml:space="preserve"> ، يقدم </w:t>
      </w:r>
      <w:r>
        <w:rPr>
          <w:rFonts w:ascii="Times New Roman" w:hAnsi="Times New Roman" w:cs="Simplified Arabic" w:hint="cs"/>
          <w:color w:val="000000"/>
          <w:sz w:val="28"/>
          <w:szCs w:val="28"/>
          <w:rtl/>
        </w:rPr>
        <w:t>لأعضائه</w:t>
      </w:r>
      <w:r>
        <w:rPr>
          <w:rFonts w:ascii="Times New Roman" w:hAnsi="Times New Roman" w:cs="Simplified Arabic"/>
          <w:color w:val="000000"/>
          <w:sz w:val="28"/>
          <w:szCs w:val="28"/>
          <w:rtl/>
        </w:rPr>
        <w:t xml:space="preserve"> إشباع حاجياتهم </w:t>
      </w:r>
      <w:r>
        <w:rPr>
          <w:rFonts w:ascii="Times New Roman" w:hAnsi="Times New Roman" w:cs="Simplified Arabic" w:hint="cs"/>
          <w:color w:val="000000"/>
          <w:sz w:val="28"/>
          <w:szCs w:val="28"/>
          <w:rtl/>
        </w:rPr>
        <w:t>فقد</w:t>
      </w:r>
      <w:r>
        <w:rPr>
          <w:rFonts w:ascii="Times New Roman" w:hAnsi="Times New Roman" w:cs="Simplified Arabic"/>
          <w:color w:val="000000"/>
          <w:sz w:val="28"/>
          <w:szCs w:val="28"/>
          <w:rtl/>
        </w:rPr>
        <w:t xml:space="preserve"> عرفت التجمعات عدة مراحل م</w:t>
      </w:r>
      <w:r>
        <w:rPr>
          <w:rFonts w:ascii="Times New Roman" w:hAnsi="Times New Roman" w:cs="Simplified Arabic" w:hint="cs"/>
          <w:color w:val="000000"/>
          <w:sz w:val="28"/>
          <w:szCs w:val="28"/>
          <w:rtl/>
        </w:rPr>
        <w:t>ن</w:t>
      </w:r>
      <w:r>
        <w:rPr>
          <w:rFonts w:ascii="Times New Roman" w:hAnsi="Times New Roman" w:cs="Simplified Arabic"/>
          <w:color w:val="000000"/>
          <w:sz w:val="28"/>
          <w:szCs w:val="28"/>
          <w:rtl/>
        </w:rPr>
        <w:t>ها حكومات القبائل وكانت هذه الحكومات محلية بطبيعتها ويعهد برئاسة هذه الحكومات القبلية الى رؤساء القبائل الذين كا</w:t>
      </w:r>
      <w:r>
        <w:rPr>
          <w:rFonts w:ascii="Times New Roman" w:hAnsi="Times New Roman" w:cs="Simplified Arabic" w:hint="cs"/>
          <w:color w:val="000000"/>
          <w:sz w:val="28"/>
          <w:szCs w:val="28"/>
          <w:rtl/>
        </w:rPr>
        <w:t>ن</w:t>
      </w:r>
      <w:r>
        <w:rPr>
          <w:rFonts w:ascii="Times New Roman" w:hAnsi="Times New Roman" w:cs="Simplified Arabic"/>
          <w:color w:val="000000"/>
          <w:sz w:val="28"/>
          <w:szCs w:val="28"/>
          <w:rtl/>
        </w:rPr>
        <w:t xml:space="preserve">ت تشكل منهم مجالس القبائل وخير مثال على ذلك حكومات مصر القديمة فقد عرفت حكومات هذه المدن أشكالا بسيطة من المجالس المحلية أهمها </w:t>
      </w:r>
      <w:r>
        <w:rPr>
          <w:rFonts w:ascii="Times New Roman" w:hAnsi="Times New Roman" w:cs="Simplified Arabic"/>
          <w:color w:val="000000"/>
          <w:sz w:val="28"/>
          <w:szCs w:val="28"/>
        </w:rPr>
        <w:t>"</w:t>
      </w:r>
      <w:r>
        <w:rPr>
          <w:rFonts w:ascii="Times New Roman" w:hAnsi="Times New Roman" w:cs="Simplified Arabic"/>
          <w:color w:val="000000"/>
          <w:sz w:val="28"/>
          <w:szCs w:val="28"/>
          <w:rtl/>
        </w:rPr>
        <w:t xml:space="preserve">مجالس العشرة العظام </w:t>
      </w:r>
      <w:r>
        <w:rPr>
          <w:rFonts w:ascii="Times New Roman" w:hAnsi="Times New Roman" w:cs="Simplified Arabic" w:hint="cs"/>
          <w:color w:val="000000"/>
          <w:sz w:val="28"/>
          <w:szCs w:val="28"/>
          <w:rtl/>
          <w:lang w:bidi="ar-EG"/>
        </w:rPr>
        <w:t xml:space="preserve">" </w:t>
      </w:r>
      <w:r>
        <w:rPr>
          <w:rFonts w:ascii="Times New Roman" w:hAnsi="Times New Roman" w:cs="Simplified Arabic"/>
          <w:color w:val="000000"/>
          <w:sz w:val="28"/>
          <w:szCs w:val="28"/>
          <w:rtl/>
        </w:rPr>
        <w:t xml:space="preserve">التي كانت تضم عشرة أعضاء </w:t>
      </w:r>
      <w:r>
        <w:rPr>
          <w:rFonts w:ascii="Times New Roman" w:hAnsi="Times New Roman" w:cs="Simplified Arabic" w:hint="cs"/>
          <w:color w:val="000000"/>
          <w:sz w:val="28"/>
          <w:szCs w:val="28"/>
          <w:rtl/>
        </w:rPr>
        <w:t>بالانتخابات</w:t>
      </w:r>
      <w:r>
        <w:rPr>
          <w:rFonts w:ascii="Times New Roman" w:hAnsi="Times New Roman" w:cs="Simplified Arabic"/>
          <w:color w:val="000000"/>
          <w:sz w:val="28"/>
          <w:szCs w:val="28"/>
          <w:rtl/>
        </w:rPr>
        <w:t xml:space="preserve"> يرأسهم حاكم المدينة لإدارة دفة الحكم في المدينة</w:t>
      </w:r>
      <w:r>
        <w:rPr>
          <w:rFonts w:ascii="Times New Roman" w:hAnsi="Times New Roman" w:cs="Simplified Arabic" w:hint="cs"/>
          <w:color w:val="000000"/>
          <w:sz w:val="28"/>
          <w:szCs w:val="28"/>
          <w:rtl/>
          <w:lang w:bidi="ar-EG"/>
        </w:rPr>
        <w:t>".</w:t>
      </w:r>
      <w:r>
        <w:rPr>
          <w:rStyle w:val="FootnoteReference"/>
          <w:rFonts w:hint="cs"/>
          <w:rtl/>
        </w:rPr>
        <w:t>(</w:t>
      </w:r>
      <w:r>
        <w:rPr>
          <w:rStyle w:val="FootnoteReference"/>
          <w:rtl/>
        </w:rPr>
        <w:footnoteReference w:id="13"/>
      </w:r>
      <w:r>
        <w:rPr>
          <w:rStyle w:val="FootnoteReference"/>
          <w:rFonts w:hint="cs"/>
          <w:rtl/>
        </w:rPr>
        <w:t>)</w:t>
      </w:r>
    </w:p>
    <w:p w:rsidR="006C4921" w:rsidRDefault="006C4921" w:rsidP="004B55FF">
      <w:pPr>
        <w:bidi/>
        <w:spacing w:after="0" w:line="240" w:lineRule="auto"/>
        <w:jc w:val="both"/>
        <w:rPr>
          <w:rFonts w:ascii="Times New Roman" w:hAnsi="Times New Roman" w:cs="Simplified Arabic"/>
          <w:color w:val="000000"/>
          <w:sz w:val="28"/>
          <w:szCs w:val="28"/>
          <w:rtl/>
        </w:rPr>
      </w:pPr>
      <w:r>
        <w:rPr>
          <w:rFonts w:ascii="Times New Roman" w:hAnsi="Times New Roman" w:cs="Simplified Arabic"/>
          <w:color w:val="000000"/>
          <w:sz w:val="28"/>
          <w:szCs w:val="28"/>
          <w:rtl/>
        </w:rPr>
        <w:t xml:space="preserve">ولقد اتسعت الحكومة الاقليمية وتكونت منها الامبراطوريات سواء في عهد التاريخ القديم أو الوسيط، وبانتقال </w:t>
      </w:r>
      <w:r>
        <w:rPr>
          <w:rFonts w:ascii="Times New Roman" w:hAnsi="Times New Roman" w:cs="Simplified Arabic" w:hint="cs"/>
          <w:color w:val="000000"/>
          <w:sz w:val="28"/>
          <w:szCs w:val="28"/>
          <w:rtl/>
          <w:lang w:bidi="ar-EG"/>
        </w:rPr>
        <w:t>ن</w:t>
      </w:r>
      <w:r>
        <w:rPr>
          <w:rFonts w:ascii="Times New Roman" w:hAnsi="Times New Roman" w:cs="Simplified Arabic"/>
          <w:color w:val="000000"/>
          <w:sz w:val="28"/>
          <w:szCs w:val="28"/>
          <w:rtl/>
        </w:rPr>
        <w:t xml:space="preserve">ظم الحكم من الحكومات </w:t>
      </w:r>
      <w:r>
        <w:rPr>
          <w:rFonts w:ascii="Times New Roman" w:hAnsi="Times New Roman" w:cs="Simplified Arabic" w:hint="cs"/>
          <w:color w:val="000000"/>
          <w:sz w:val="28"/>
          <w:szCs w:val="28"/>
          <w:rtl/>
        </w:rPr>
        <w:t>الاقليمية</w:t>
      </w:r>
      <w:r>
        <w:rPr>
          <w:rFonts w:ascii="Times New Roman" w:hAnsi="Times New Roman" w:cs="Simplified Arabic"/>
          <w:color w:val="000000"/>
          <w:sz w:val="28"/>
          <w:szCs w:val="28"/>
          <w:rtl/>
        </w:rPr>
        <w:t xml:space="preserve"> الى الامبراطوريات الواسعة ظل التزاوج قائما بين عناصر المركزية و اللامركزية و يلاحظ انه في بداية نشأة هذه الامبراطوريات القديمة كان </w:t>
      </w:r>
      <w:r>
        <w:rPr>
          <w:rFonts w:ascii="Times New Roman" w:hAnsi="Times New Roman" w:cs="Simplified Arabic" w:hint="cs"/>
          <w:color w:val="000000"/>
          <w:sz w:val="28"/>
          <w:szCs w:val="28"/>
          <w:rtl/>
        </w:rPr>
        <w:t>ن</w:t>
      </w:r>
      <w:r>
        <w:rPr>
          <w:rFonts w:ascii="Times New Roman" w:hAnsi="Times New Roman" w:cs="Simplified Arabic"/>
          <w:color w:val="000000"/>
          <w:sz w:val="28"/>
          <w:szCs w:val="28"/>
          <w:rtl/>
        </w:rPr>
        <w:t>ظام الحكم يميل نحو المركزية المفرطة بصورة واضحة و السبب في ذلك أن في الامبراطورية تكون بحاجة الى بسط سلطاتها على المساحات الجغرافية المترا</w:t>
      </w:r>
      <w:r>
        <w:rPr>
          <w:rFonts w:ascii="Times New Roman" w:hAnsi="Times New Roman" w:cs="Simplified Arabic" w:hint="cs"/>
          <w:color w:val="000000"/>
          <w:sz w:val="28"/>
          <w:szCs w:val="28"/>
          <w:rtl/>
        </w:rPr>
        <w:t>م</w:t>
      </w:r>
      <w:r>
        <w:rPr>
          <w:rFonts w:ascii="Times New Roman" w:hAnsi="Times New Roman" w:cs="Simplified Arabic"/>
          <w:color w:val="000000"/>
          <w:sz w:val="28"/>
          <w:szCs w:val="28"/>
          <w:rtl/>
        </w:rPr>
        <w:t xml:space="preserve">ية الأطراف ومع أنتاج هذه الامبراطوريات قويت فكرة </w:t>
      </w:r>
      <w:r>
        <w:rPr>
          <w:rFonts w:ascii="Times New Roman" w:hAnsi="Times New Roman" w:cs="Simplified Arabic" w:hint="cs"/>
          <w:color w:val="000000"/>
          <w:sz w:val="28"/>
          <w:szCs w:val="28"/>
          <w:rtl/>
        </w:rPr>
        <w:t>الحكومة المحلي</w:t>
      </w:r>
      <w:r>
        <w:rPr>
          <w:rFonts w:ascii="Times New Roman" w:hAnsi="Times New Roman" w:cs="Simplified Arabic" w:hint="eastAsia"/>
          <w:color w:val="000000"/>
          <w:sz w:val="28"/>
          <w:szCs w:val="28"/>
          <w:rtl/>
        </w:rPr>
        <w:t>ة</w:t>
      </w:r>
      <w:r>
        <w:rPr>
          <w:rFonts w:ascii="Times New Roman" w:hAnsi="Times New Roman" w:cs="Simplified Arabic"/>
          <w:color w:val="000000"/>
          <w:sz w:val="28"/>
          <w:szCs w:val="28"/>
          <w:rtl/>
        </w:rPr>
        <w:t xml:space="preserve"> على حساب هذه الأخيرة ومع توالي الزمن ودخول الامبراطوريات مراحل تراجعها </w:t>
      </w:r>
      <w:r>
        <w:rPr>
          <w:rFonts w:ascii="Times New Roman" w:hAnsi="Times New Roman" w:cs="Simplified Arabic" w:hint="cs"/>
          <w:color w:val="000000"/>
          <w:sz w:val="28"/>
          <w:szCs w:val="28"/>
          <w:rtl/>
        </w:rPr>
        <w:t>و</w:t>
      </w:r>
      <w:r>
        <w:rPr>
          <w:rFonts w:ascii="Times New Roman" w:hAnsi="Times New Roman" w:cs="Simplified Arabic"/>
          <w:color w:val="000000"/>
          <w:sz w:val="28"/>
          <w:szCs w:val="28"/>
          <w:rtl/>
        </w:rPr>
        <w:t>ظه</w:t>
      </w:r>
      <w:r>
        <w:rPr>
          <w:rFonts w:ascii="Times New Roman" w:hAnsi="Times New Roman" w:cs="Simplified Arabic" w:hint="cs"/>
          <w:color w:val="000000"/>
          <w:sz w:val="28"/>
          <w:szCs w:val="28"/>
          <w:rtl/>
        </w:rPr>
        <w:t>ور</w:t>
      </w:r>
      <w:r>
        <w:rPr>
          <w:rFonts w:ascii="Times New Roman" w:hAnsi="Times New Roman" w:cs="Simplified Arabic"/>
          <w:color w:val="000000"/>
          <w:sz w:val="28"/>
          <w:szCs w:val="28"/>
          <w:rtl/>
        </w:rPr>
        <w:t xml:space="preserve"> </w:t>
      </w:r>
      <w:r>
        <w:rPr>
          <w:rFonts w:ascii="Times New Roman" w:hAnsi="Times New Roman" w:cs="Simplified Arabic" w:hint="cs"/>
          <w:color w:val="000000"/>
          <w:sz w:val="28"/>
          <w:szCs w:val="28"/>
          <w:rtl/>
        </w:rPr>
        <w:t>ن</w:t>
      </w:r>
      <w:r>
        <w:rPr>
          <w:rFonts w:ascii="Times New Roman" w:hAnsi="Times New Roman" w:cs="Simplified Arabic"/>
          <w:color w:val="000000"/>
          <w:sz w:val="28"/>
          <w:szCs w:val="28"/>
          <w:rtl/>
        </w:rPr>
        <w:t xml:space="preserve">ظام الاقطاعيات والمدن والأقاليم الصغيرة كنظم بديلة </w:t>
      </w:r>
      <w:r>
        <w:rPr>
          <w:rFonts w:ascii="Times New Roman" w:hAnsi="Times New Roman" w:cs="Simplified Arabic" w:hint="cs"/>
          <w:color w:val="000000"/>
          <w:sz w:val="28"/>
          <w:szCs w:val="28"/>
          <w:rtl/>
        </w:rPr>
        <w:t>للإمبراطوريات</w:t>
      </w:r>
      <w:r>
        <w:rPr>
          <w:rFonts w:ascii="Times New Roman" w:hAnsi="Times New Roman" w:cs="Simplified Arabic"/>
          <w:color w:val="000000"/>
          <w:sz w:val="28"/>
          <w:szCs w:val="28"/>
          <w:rtl/>
        </w:rPr>
        <w:t xml:space="preserve"> بحيث استمرت هذه الكيانات المحلية بالشكل السائد ثم بزوغ الشكل </w:t>
      </w:r>
      <w:r>
        <w:rPr>
          <w:rFonts w:ascii="Times New Roman" w:hAnsi="Times New Roman" w:cs="Simplified Arabic" w:hint="cs"/>
          <w:color w:val="000000"/>
          <w:sz w:val="28"/>
          <w:szCs w:val="28"/>
          <w:rtl/>
        </w:rPr>
        <w:t>القانوني</w:t>
      </w:r>
      <w:r>
        <w:rPr>
          <w:rFonts w:ascii="Times New Roman" w:hAnsi="Times New Roman" w:cs="Simplified Arabic"/>
          <w:color w:val="000000"/>
          <w:sz w:val="28"/>
          <w:szCs w:val="28"/>
          <w:rtl/>
        </w:rPr>
        <w:t xml:space="preserve"> الجديد هو الدولة القومية التي </w:t>
      </w:r>
      <w:r>
        <w:rPr>
          <w:rFonts w:ascii="Times New Roman" w:hAnsi="Times New Roman" w:cs="Simplified Arabic" w:hint="cs"/>
          <w:color w:val="000000"/>
          <w:sz w:val="28"/>
          <w:szCs w:val="28"/>
          <w:rtl/>
        </w:rPr>
        <w:t>ترجع جزره</w:t>
      </w:r>
      <w:r>
        <w:rPr>
          <w:rFonts w:ascii="Times New Roman" w:hAnsi="Times New Roman" w:cs="Simplified Arabic" w:hint="eastAsia"/>
          <w:color w:val="000000"/>
          <w:sz w:val="28"/>
          <w:szCs w:val="28"/>
          <w:rtl/>
        </w:rPr>
        <w:t>ا</w:t>
      </w:r>
      <w:r>
        <w:rPr>
          <w:rFonts w:ascii="Times New Roman" w:hAnsi="Times New Roman" w:cs="Simplified Arabic"/>
          <w:color w:val="000000"/>
          <w:sz w:val="28"/>
          <w:szCs w:val="28"/>
          <w:rtl/>
        </w:rPr>
        <w:t xml:space="preserve"> الى الدولتين </w:t>
      </w:r>
      <w:r>
        <w:rPr>
          <w:rFonts w:ascii="Times New Roman" w:hAnsi="Times New Roman" w:cs="Simplified Arabic" w:hint="cs"/>
          <w:color w:val="000000"/>
          <w:sz w:val="28"/>
          <w:szCs w:val="28"/>
          <w:rtl/>
        </w:rPr>
        <w:t>البريطانية</w:t>
      </w:r>
      <w:r>
        <w:rPr>
          <w:rFonts w:ascii="Times New Roman" w:hAnsi="Times New Roman" w:cs="Simplified Arabic"/>
          <w:color w:val="000000"/>
          <w:sz w:val="28"/>
          <w:szCs w:val="28"/>
          <w:rtl/>
        </w:rPr>
        <w:t xml:space="preserve"> </w:t>
      </w:r>
      <w:r>
        <w:rPr>
          <w:rFonts w:ascii="Times New Roman" w:hAnsi="Times New Roman" w:cs="Simplified Arabic" w:hint="cs"/>
          <w:color w:val="000000"/>
          <w:sz w:val="28"/>
          <w:szCs w:val="28"/>
          <w:rtl/>
        </w:rPr>
        <w:t>و</w:t>
      </w:r>
      <w:r>
        <w:rPr>
          <w:rFonts w:ascii="Times New Roman" w:hAnsi="Times New Roman" w:cs="Simplified Arabic"/>
          <w:color w:val="000000"/>
          <w:sz w:val="28"/>
          <w:szCs w:val="28"/>
          <w:rtl/>
        </w:rPr>
        <w:t>الفرنسية و سرعان ما انتشرت في العلم المعاصر</w:t>
      </w:r>
      <w:r w:rsidR="004B55FF">
        <w:rPr>
          <w:rFonts w:ascii="Times New Roman" w:hAnsi="Times New Roman" w:cs="Simplified Arabic" w:hint="cs"/>
          <w:color w:val="000000"/>
          <w:sz w:val="28"/>
          <w:szCs w:val="28"/>
          <w:rtl/>
        </w:rPr>
        <w:t xml:space="preserve"> </w:t>
      </w:r>
      <w:r>
        <w:rPr>
          <w:rFonts w:ascii="Times New Roman" w:hAnsi="Times New Roman" w:cs="Simplified Arabic"/>
          <w:color w:val="000000"/>
          <w:sz w:val="28"/>
          <w:szCs w:val="28"/>
          <w:rtl/>
        </w:rPr>
        <w:t xml:space="preserve">كوريث للتنظيمات السابقة فقد كانت حلا وسطا مع ظروف التطور الحديثة. </w:t>
      </w:r>
    </w:p>
    <w:p w:rsidR="006C4921" w:rsidRDefault="006C4921" w:rsidP="003028EC">
      <w:pPr>
        <w:spacing w:after="0" w:line="240" w:lineRule="auto"/>
        <w:rPr>
          <w:rFonts w:ascii="Times New Roman" w:hAnsi="Times New Roman" w:cs="Simplified Arabic"/>
          <w:color w:val="000000"/>
          <w:sz w:val="28"/>
          <w:szCs w:val="28"/>
          <w:rtl/>
        </w:rPr>
      </w:pPr>
      <w:r>
        <w:rPr>
          <w:rFonts w:ascii="Times New Roman" w:hAnsi="Times New Roman" w:cs="Simplified Arabic"/>
          <w:color w:val="000000"/>
          <w:sz w:val="28"/>
          <w:szCs w:val="28"/>
          <w:rtl/>
        </w:rPr>
        <w:br w:type="page"/>
      </w:r>
    </w:p>
    <w:p w:rsidR="006C4921" w:rsidRPr="003A549C" w:rsidRDefault="00D0768D" w:rsidP="00D0768D">
      <w:pPr>
        <w:pStyle w:val="1"/>
        <w:rPr>
          <w:rtl/>
          <w:lang w:bidi="ar-EG"/>
        </w:rPr>
      </w:pPr>
      <w:r>
        <w:rPr>
          <w:rFonts w:hint="cs"/>
          <w:rtl/>
          <w:lang w:bidi="ar-EG"/>
        </w:rPr>
        <w:lastRenderedPageBreak/>
        <w:t>1</w:t>
      </w:r>
      <w:r w:rsidR="006C4921" w:rsidRPr="003A549C">
        <w:rPr>
          <w:rFonts w:hint="cs"/>
          <w:rtl/>
          <w:lang w:bidi="ar-EG"/>
        </w:rPr>
        <w:t xml:space="preserve"> </w:t>
      </w:r>
      <w:r w:rsidR="006C4921" w:rsidRPr="003A549C">
        <w:rPr>
          <w:rtl/>
          <w:lang w:bidi="ar-EG"/>
        </w:rPr>
        <w:t>–</w:t>
      </w:r>
      <w:r w:rsidR="006C4921" w:rsidRPr="003A549C">
        <w:rPr>
          <w:rFonts w:hint="cs"/>
          <w:rtl/>
          <w:lang w:bidi="ar-EG"/>
        </w:rPr>
        <w:t xml:space="preserve"> </w:t>
      </w:r>
      <w:r>
        <w:rPr>
          <w:rFonts w:hint="cs"/>
          <w:rtl/>
          <w:lang w:bidi="ar-EG"/>
        </w:rPr>
        <w:t>2</w:t>
      </w:r>
      <w:r w:rsidR="006C4921" w:rsidRPr="003A549C">
        <w:rPr>
          <w:rFonts w:hint="cs"/>
          <w:rtl/>
          <w:lang w:bidi="ar-EG"/>
        </w:rPr>
        <w:t xml:space="preserve"> </w:t>
      </w:r>
      <w:r w:rsidR="006C4921" w:rsidRPr="003A549C">
        <w:rPr>
          <w:rtl/>
          <w:lang w:bidi="ar-EG"/>
        </w:rPr>
        <w:t>–</w:t>
      </w:r>
      <w:r>
        <w:rPr>
          <w:rFonts w:hint="cs"/>
          <w:rtl/>
          <w:lang w:bidi="ar-EG"/>
        </w:rPr>
        <w:t xml:space="preserve"> 1-</w:t>
      </w:r>
      <w:r w:rsidR="006C4921" w:rsidRPr="003A549C">
        <w:rPr>
          <w:rFonts w:hint="cs"/>
          <w:rtl/>
          <w:lang w:bidi="ar-EG"/>
        </w:rPr>
        <w:t xml:space="preserve"> 2 نشأة الادارة المحلية في مصر</w:t>
      </w:r>
    </w:p>
    <w:p w:rsidR="003A549C"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ومصر تعد من أعرق الدول </w:t>
      </w:r>
      <w:r>
        <w:rPr>
          <w:rFonts w:ascii="Simplified Arabic" w:hAnsi="Simplified Arabic" w:cs="Simplified Arabic" w:hint="cs"/>
          <w:sz w:val="28"/>
          <w:szCs w:val="28"/>
          <w:rtl/>
        </w:rPr>
        <w:t>التي</w:t>
      </w:r>
      <w:r>
        <w:rPr>
          <w:rFonts w:ascii="Simplified Arabic" w:hAnsi="Simplified Arabic" w:cs="Simplified Arabic"/>
          <w:sz w:val="28"/>
          <w:szCs w:val="28"/>
          <w:rtl/>
        </w:rPr>
        <w:t xml:space="preserve"> عرفت الإدارة المحلية منذ تقسيم أرض الدلتا إلى قسمين </w:t>
      </w:r>
      <w:r>
        <w:rPr>
          <w:rFonts w:ascii="Simplified Arabic" w:hAnsi="Simplified Arabic" w:cs="Simplified Arabic" w:hint="cs"/>
          <w:sz w:val="28"/>
          <w:szCs w:val="28"/>
          <w:rtl/>
        </w:rPr>
        <w:t>رئيسيين.</w:t>
      </w:r>
      <w:r>
        <w:rPr>
          <w:rFonts w:ascii="Simplified Arabic" w:hAnsi="Simplified Arabic" w:cs="Simplified Arabic"/>
          <w:sz w:val="28"/>
          <w:szCs w:val="28"/>
          <w:rtl/>
        </w:rPr>
        <w:t xml:space="preserve">. هما الريف والحضر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أعقاب فتح مصر عام 641 ميلادية وإن كانت البدايات الأولى للنظام المحلى قد عرفتها مصر مع الاحتلال </w:t>
      </w:r>
      <w:r>
        <w:rPr>
          <w:rFonts w:ascii="Simplified Arabic" w:hAnsi="Simplified Arabic" w:cs="Simplified Arabic" w:hint="cs"/>
          <w:sz w:val="28"/>
          <w:szCs w:val="28"/>
          <w:rtl/>
        </w:rPr>
        <w:t>الفرنسي</w:t>
      </w:r>
      <w:r>
        <w:rPr>
          <w:rFonts w:ascii="Simplified Arabic" w:hAnsi="Simplified Arabic" w:cs="Simplified Arabic"/>
          <w:sz w:val="28"/>
          <w:szCs w:val="28"/>
          <w:rtl/>
        </w:rPr>
        <w:t xml:space="preserve"> لها، حيث قسم نابليون بونابرت البلاد إلى 16 مديرية، ومع تولى محمد على الحكم قام بتقسيم البلاد إلى 14 مديرية قسمت كل مديرية إلى عدة مراكز</w:t>
      </w:r>
      <w:r>
        <w:rPr>
          <w:rFonts w:ascii="Simplified Arabic" w:hAnsi="Simplified Arabic" w:cs="Simplified Arabic"/>
          <w:sz w:val="28"/>
          <w:szCs w:val="28"/>
        </w:rPr>
        <w:t>.</w:t>
      </w:r>
    </w:p>
    <w:p w:rsidR="006C4921" w:rsidRDefault="006C4921" w:rsidP="003A549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وقد طبقت مصر أول نظام للإدارة المحلية بمقتضى القانون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مايو 1883، حيث أنشئت مجالس المديريات كفروع للإدارة المركزية وإن كانت هذه المجالس لم تحظ بالشخصية المعنوية فضلاً عن أن اختصاصاتها كانت استشارية، ثم عرفت مصر نظام المجالس البلدية لأول مرة عندما تأسست بلدية </w:t>
      </w:r>
      <w:r>
        <w:rPr>
          <w:rFonts w:ascii="Simplified Arabic" w:hAnsi="Simplified Arabic" w:cs="Simplified Arabic" w:hint="cs"/>
          <w:sz w:val="28"/>
          <w:szCs w:val="28"/>
          <w:rtl/>
        </w:rPr>
        <w:t>الإسكندرية</w:t>
      </w:r>
      <w:r>
        <w:rPr>
          <w:rFonts w:ascii="Simplified Arabic" w:hAnsi="Simplified Arabic" w:cs="Simplified Arabic"/>
          <w:sz w:val="28"/>
          <w:szCs w:val="28"/>
          <w:rtl/>
        </w:rPr>
        <w:t xml:space="preserve"> ومنحت الشخصية المعنوية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5 يناير 1890. وقد جاء أول اعتراف </w:t>
      </w:r>
      <w:r>
        <w:rPr>
          <w:rFonts w:ascii="Simplified Arabic" w:hAnsi="Simplified Arabic" w:cs="Simplified Arabic" w:hint="cs"/>
          <w:sz w:val="28"/>
          <w:szCs w:val="28"/>
          <w:rtl/>
        </w:rPr>
        <w:t>دستوري</w:t>
      </w:r>
      <w:r>
        <w:rPr>
          <w:rFonts w:ascii="Simplified Arabic" w:hAnsi="Simplified Arabic" w:cs="Simplified Arabic"/>
          <w:sz w:val="28"/>
          <w:szCs w:val="28"/>
          <w:rtl/>
        </w:rPr>
        <w:t xml:space="preserve"> بالنظام المحلى </w:t>
      </w:r>
      <w:r>
        <w:rPr>
          <w:rFonts w:ascii="Simplified Arabic" w:hAnsi="Simplified Arabic" w:cs="Simplified Arabic" w:hint="cs"/>
          <w:sz w:val="28"/>
          <w:szCs w:val="28"/>
          <w:rtl/>
        </w:rPr>
        <w:t>المصري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المادتين 132 </w:t>
      </w:r>
      <w:r>
        <w:rPr>
          <w:rFonts w:ascii="Simplified Arabic" w:hAnsi="Simplified Arabic" w:cs="Simplified Arabic" w:hint="cs"/>
          <w:sz w:val="28"/>
          <w:szCs w:val="28"/>
          <w:rtl/>
        </w:rPr>
        <w:t>و133 من</w:t>
      </w:r>
      <w:r>
        <w:rPr>
          <w:rFonts w:ascii="Simplified Arabic" w:hAnsi="Simplified Arabic" w:cs="Simplified Arabic"/>
          <w:sz w:val="28"/>
          <w:szCs w:val="28"/>
          <w:rtl/>
        </w:rPr>
        <w:t xml:space="preserve"> دستور عام 1923 </w:t>
      </w:r>
      <w:r>
        <w:rPr>
          <w:rFonts w:ascii="Simplified Arabic" w:hAnsi="Simplified Arabic" w:cs="Simplified Arabic" w:hint="cs"/>
          <w:sz w:val="28"/>
          <w:szCs w:val="28"/>
          <w:rtl/>
        </w:rPr>
        <w:t>والذي</w:t>
      </w:r>
      <w:r>
        <w:rPr>
          <w:rFonts w:ascii="Simplified Arabic" w:hAnsi="Simplified Arabic" w:cs="Simplified Arabic"/>
          <w:sz w:val="28"/>
          <w:szCs w:val="28"/>
          <w:rtl/>
        </w:rPr>
        <w:t xml:space="preserve"> نص على أن يتم تشكيل جميع المجالس </w:t>
      </w:r>
      <w:r>
        <w:rPr>
          <w:rFonts w:ascii="Simplified Arabic" w:hAnsi="Simplified Arabic" w:cs="Simplified Arabic" w:hint="cs"/>
          <w:sz w:val="28"/>
          <w:szCs w:val="28"/>
          <w:rtl/>
        </w:rPr>
        <w:t>(بلديات</w:t>
      </w:r>
      <w:r>
        <w:rPr>
          <w:rFonts w:ascii="Simplified Arabic" w:hAnsi="Simplified Arabic" w:cs="Simplified Arabic"/>
          <w:sz w:val="28"/>
          <w:szCs w:val="28"/>
          <w:rtl/>
        </w:rPr>
        <w:t xml:space="preserve"> – </w:t>
      </w:r>
      <w:r>
        <w:rPr>
          <w:rFonts w:ascii="Simplified Arabic" w:hAnsi="Simplified Arabic" w:cs="Simplified Arabic" w:hint="cs"/>
          <w:sz w:val="28"/>
          <w:szCs w:val="28"/>
          <w:rtl/>
        </w:rPr>
        <w:t>مديريات)</w:t>
      </w:r>
      <w:r>
        <w:rPr>
          <w:rFonts w:ascii="Simplified Arabic" w:hAnsi="Simplified Arabic" w:cs="Simplified Arabic"/>
          <w:sz w:val="28"/>
          <w:szCs w:val="28"/>
          <w:rtl/>
        </w:rPr>
        <w:t xml:space="preserve"> عن طريق الانتخاب، كما منح الدستور المجالس اختصاصات تتعلق بتنفيذ السياسة العامة محلياً، وألزمها بنشر ميزانياتها وأن تكون جلساتها مفتوحة للمواطنين</w:t>
      </w:r>
      <w:r>
        <w:rPr>
          <w:rFonts w:ascii="Simplified Arabic" w:hAnsi="Simplified Arabic" w:cs="Simplified Arabic"/>
          <w:sz w:val="28"/>
          <w:szCs w:val="28"/>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ومنذ عام 1960 صدرت العديد من القوانين المُنظمة للمجالس المحلية ودورها، وفى عام 1975 تم النص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القانون على إنشاء مجالس شعبية للمركز ليصبح خمس مستويات من المجالس الشعبية، ومنذ إنشاء أول مجلس محلى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تاريخ مصر وحتى عام 1971 لم يكن هناك سوى المجلس </w:t>
      </w:r>
      <w:r>
        <w:rPr>
          <w:rFonts w:ascii="Simplified Arabic" w:hAnsi="Simplified Arabic" w:cs="Simplified Arabic" w:hint="cs"/>
          <w:sz w:val="28"/>
          <w:szCs w:val="28"/>
          <w:rtl/>
        </w:rPr>
        <w:t>الشعبي</w:t>
      </w:r>
      <w:r>
        <w:rPr>
          <w:rFonts w:ascii="Simplified Arabic" w:hAnsi="Simplified Arabic" w:cs="Simplified Arabic"/>
          <w:sz w:val="28"/>
          <w:szCs w:val="28"/>
          <w:rtl/>
        </w:rPr>
        <w:t xml:space="preserve"> المحلى، ولم يكن موجود المجلس أو الجهاز </w:t>
      </w:r>
      <w:r>
        <w:rPr>
          <w:rFonts w:ascii="Simplified Arabic" w:hAnsi="Simplified Arabic" w:cs="Simplified Arabic" w:hint="cs"/>
          <w:sz w:val="28"/>
          <w:szCs w:val="28"/>
          <w:rtl/>
        </w:rPr>
        <w:t>التنفيذي</w:t>
      </w:r>
      <w:r>
        <w:rPr>
          <w:rFonts w:ascii="Simplified Arabic" w:hAnsi="Simplified Arabic" w:cs="Simplified Arabic"/>
          <w:sz w:val="28"/>
          <w:szCs w:val="28"/>
          <w:rtl/>
        </w:rPr>
        <w:t xml:space="preserve">، وكان المجلس </w:t>
      </w:r>
      <w:r>
        <w:rPr>
          <w:rFonts w:ascii="Simplified Arabic" w:hAnsi="Simplified Arabic" w:cs="Simplified Arabic" w:hint="cs"/>
          <w:sz w:val="28"/>
          <w:szCs w:val="28"/>
          <w:rtl/>
        </w:rPr>
        <w:t>الشعبي</w:t>
      </w:r>
      <w:r>
        <w:rPr>
          <w:rFonts w:ascii="Simplified Arabic" w:hAnsi="Simplified Arabic" w:cs="Simplified Arabic"/>
          <w:sz w:val="28"/>
          <w:szCs w:val="28"/>
          <w:rtl/>
        </w:rPr>
        <w:t xml:space="preserve"> المحلى يقوم بكافة </w:t>
      </w:r>
      <w:r>
        <w:rPr>
          <w:rFonts w:ascii="Simplified Arabic" w:hAnsi="Simplified Arabic" w:cs="Simplified Arabic" w:hint="cs"/>
          <w:sz w:val="28"/>
          <w:szCs w:val="28"/>
          <w:rtl/>
        </w:rPr>
        <w:t>الأمور.</w:t>
      </w:r>
      <w:r>
        <w:rPr>
          <w:rFonts w:ascii="Simplified Arabic" w:hAnsi="Simplified Arabic" w:cs="Simplified Arabic"/>
          <w:sz w:val="28"/>
          <w:szCs w:val="28"/>
          <w:rtl/>
        </w:rPr>
        <w:t xml:space="preserve">. يضع السياسة وينفذها ويشرف على المرافق، </w:t>
      </w:r>
      <w:r>
        <w:rPr>
          <w:rFonts w:ascii="Simplified Arabic" w:hAnsi="Simplified Arabic" w:cs="Simplified Arabic" w:hint="cs"/>
          <w:sz w:val="28"/>
          <w:szCs w:val="28"/>
          <w:rtl/>
        </w:rPr>
        <w:t>أي</w:t>
      </w:r>
      <w:r>
        <w:rPr>
          <w:rFonts w:ascii="Simplified Arabic" w:hAnsi="Simplified Arabic" w:cs="Simplified Arabic"/>
          <w:sz w:val="28"/>
          <w:szCs w:val="28"/>
          <w:rtl/>
        </w:rPr>
        <w:t xml:space="preserve"> يقوم بالدورين </w:t>
      </w:r>
      <w:r>
        <w:rPr>
          <w:rFonts w:ascii="Simplified Arabic" w:hAnsi="Simplified Arabic" w:cs="Simplified Arabic" w:hint="cs"/>
          <w:sz w:val="28"/>
          <w:szCs w:val="28"/>
          <w:rtl/>
        </w:rPr>
        <w:t>الرقابي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والتنفيذي</w:t>
      </w:r>
      <w:r>
        <w:rPr>
          <w:rFonts w:ascii="Simplified Arabic" w:hAnsi="Simplified Arabic" w:cs="Simplified Arabic"/>
          <w:sz w:val="28"/>
          <w:szCs w:val="28"/>
          <w:rtl/>
        </w:rPr>
        <w:t xml:space="preserve">، وفى عام 1971 تم إنشاء المجلس </w:t>
      </w:r>
      <w:r>
        <w:rPr>
          <w:rFonts w:ascii="Simplified Arabic" w:hAnsi="Simplified Arabic" w:cs="Simplified Arabic" w:hint="cs"/>
          <w:sz w:val="28"/>
          <w:szCs w:val="28"/>
          <w:rtl/>
        </w:rPr>
        <w:t>التنفيذي</w:t>
      </w:r>
      <w:r>
        <w:rPr>
          <w:rFonts w:ascii="Simplified Arabic" w:hAnsi="Simplified Arabic" w:cs="Simplified Arabic"/>
          <w:sz w:val="28"/>
          <w:szCs w:val="28"/>
          <w:rtl/>
        </w:rPr>
        <w:t xml:space="preserve"> على مستوى المحافظة، وفى عام 1975 تم تعميم هذا النظام، وأنشئت مجالس تنفيذية على مستوى المدن والمراكز والأحياء والقرى، وأصبح لأول مرة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مصر نظام المجلس </w:t>
      </w:r>
      <w:r>
        <w:rPr>
          <w:rFonts w:ascii="Simplified Arabic" w:hAnsi="Simplified Arabic" w:cs="Simplified Arabic" w:hint="cs"/>
          <w:sz w:val="28"/>
          <w:szCs w:val="28"/>
          <w:rtl/>
        </w:rPr>
        <w:t>التنفيذي</w:t>
      </w:r>
      <w:r>
        <w:rPr>
          <w:rFonts w:ascii="Simplified Arabic" w:hAnsi="Simplified Arabic" w:cs="Simplified Arabic"/>
          <w:sz w:val="28"/>
          <w:szCs w:val="28"/>
          <w:rtl/>
        </w:rPr>
        <w:t xml:space="preserve"> " موظفون " والمجلس </w:t>
      </w:r>
      <w:r>
        <w:rPr>
          <w:rFonts w:ascii="Simplified Arabic" w:hAnsi="Simplified Arabic" w:cs="Simplified Arabic" w:hint="cs"/>
          <w:sz w:val="28"/>
          <w:szCs w:val="28"/>
          <w:rtl/>
        </w:rPr>
        <w:t>الشعبي</w:t>
      </w:r>
      <w:r>
        <w:rPr>
          <w:rFonts w:ascii="Simplified Arabic" w:hAnsi="Simplified Arabic" w:cs="Simplified Arabic"/>
          <w:sz w:val="28"/>
          <w:szCs w:val="28"/>
          <w:rtl/>
        </w:rPr>
        <w:t xml:space="preserve"> المحلى " منتخبون</w:t>
      </w:r>
      <w:r>
        <w:rPr>
          <w:rFonts w:ascii="Simplified Arabic" w:hAnsi="Simplified Arabic" w:cs="Simplified Arabic" w:hint="cs"/>
          <w:sz w:val="28"/>
          <w:szCs w:val="28"/>
          <w:rtl/>
        </w:rPr>
        <w:t xml:space="preserve"> ".</w:t>
      </w:r>
    </w:p>
    <w:p w:rsidR="006C4921" w:rsidRPr="003A549C" w:rsidRDefault="006C4921" w:rsidP="003028EC">
      <w:pPr>
        <w:pStyle w:val="NormalWeb"/>
        <w:bidi/>
        <w:spacing w:before="0" w:beforeAutospacing="0" w:after="0" w:afterAutospacing="0"/>
        <w:jc w:val="both"/>
        <w:rPr>
          <w:rFonts w:ascii="Simplified Arabic" w:hAnsi="Simplified Arabic" w:cs="Simplified Arabic"/>
          <w:b/>
          <w:bCs/>
          <w:sz w:val="28"/>
          <w:szCs w:val="28"/>
          <w:rtl/>
        </w:rPr>
      </w:pPr>
      <w:r w:rsidRPr="003A549C">
        <w:rPr>
          <w:rFonts w:ascii="Simplified Arabic" w:hAnsi="Simplified Arabic" w:cs="Simplified Arabic" w:hint="cs"/>
          <w:b/>
          <w:bCs/>
          <w:sz w:val="28"/>
          <w:szCs w:val="28"/>
          <w:rtl/>
          <w:lang w:bidi="ar-EG"/>
        </w:rPr>
        <w:t>و</w:t>
      </w:r>
      <w:r w:rsidRPr="003A549C">
        <w:rPr>
          <w:rFonts w:ascii="Simplified Arabic" w:hAnsi="Simplified Arabic" w:cs="Simplified Arabic"/>
          <w:b/>
          <w:bCs/>
          <w:sz w:val="28"/>
          <w:szCs w:val="28"/>
          <w:rtl/>
        </w:rPr>
        <w:t xml:space="preserve">عرفت مصر في </w:t>
      </w:r>
      <w:r w:rsidRPr="003A549C">
        <w:rPr>
          <w:rFonts w:ascii="Simplified Arabic" w:hAnsi="Simplified Arabic" w:cs="Simplified Arabic" w:hint="cs"/>
          <w:b/>
          <w:bCs/>
          <w:sz w:val="28"/>
          <w:szCs w:val="28"/>
          <w:rtl/>
        </w:rPr>
        <w:t>العصر الحدي</w:t>
      </w:r>
      <w:r w:rsidRPr="003A549C">
        <w:rPr>
          <w:rFonts w:ascii="Simplified Arabic" w:hAnsi="Simplified Arabic" w:cs="Simplified Arabic" w:hint="eastAsia"/>
          <w:b/>
          <w:bCs/>
          <w:sz w:val="28"/>
          <w:szCs w:val="28"/>
          <w:rtl/>
        </w:rPr>
        <w:t>ث</w:t>
      </w:r>
      <w:r w:rsidRPr="003A549C">
        <w:rPr>
          <w:rFonts w:ascii="Simplified Arabic" w:hAnsi="Simplified Arabic" w:cs="Simplified Arabic"/>
          <w:b/>
          <w:bCs/>
          <w:sz w:val="28"/>
          <w:szCs w:val="28"/>
          <w:rtl/>
        </w:rPr>
        <w:t xml:space="preserve"> نظام الإدارة المحلية </w:t>
      </w:r>
      <w:r w:rsidRPr="003A549C">
        <w:rPr>
          <w:rFonts w:ascii="Simplified Arabic" w:hAnsi="Simplified Arabic" w:cs="Simplified Arabic" w:hint="cs"/>
          <w:b/>
          <w:bCs/>
          <w:sz w:val="28"/>
          <w:szCs w:val="28"/>
          <w:rtl/>
        </w:rPr>
        <w:t xml:space="preserve">وتقسيم المجالس المحلية الى </w:t>
      </w:r>
      <w:r w:rsidRPr="003A549C">
        <w:rPr>
          <w:rFonts w:ascii="Simplified Arabic" w:hAnsi="Simplified Arabic" w:cs="Simplified Arabic"/>
          <w:b/>
          <w:bCs/>
          <w:sz w:val="28"/>
          <w:szCs w:val="28"/>
          <w:rtl/>
        </w:rPr>
        <w:t>ثلاثة أنواع هي</w:t>
      </w:r>
      <w:r w:rsidRPr="003A549C">
        <w:rPr>
          <w:rFonts w:ascii="Simplified Arabic" w:hAnsi="Simplified Arabic" w:cs="Simplified Arabic" w:hint="cs"/>
          <w:b/>
          <w:bCs/>
          <w:sz w:val="28"/>
          <w:szCs w:val="28"/>
          <w:rtl/>
        </w:rPr>
        <w:t>:</w:t>
      </w:r>
    </w:p>
    <w:p w:rsidR="006C4921" w:rsidRPr="003A549C" w:rsidRDefault="006C4921" w:rsidP="003A549C">
      <w:pPr>
        <w:bidi/>
        <w:spacing w:after="0" w:line="240" w:lineRule="auto"/>
        <w:rPr>
          <w:rFonts w:ascii="Times New Roman" w:hAnsi="Times New Roman" w:cs="Simplified Arabic"/>
          <w:b/>
          <w:bCs/>
          <w:color w:val="000000"/>
          <w:sz w:val="30"/>
          <w:szCs w:val="30"/>
          <w:rtl/>
          <w:lang w:bidi="ar-EG"/>
        </w:rPr>
      </w:pPr>
      <w:r w:rsidRPr="003A549C">
        <w:rPr>
          <w:rFonts w:ascii="Times New Roman" w:hAnsi="Times New Roman" w:cs="Simplified Arabic"/>
          <w:b/>
          <w:bCs/>
          <w:color w:val="000000"/>
          <w:sz w:val="30"/>
          <w:szCs w:val="30"/>
          <w:rtl/>
          <w:lang w:bidi="ar-EG"/>
        </w:rPr>
        <w:t>أولا: مجالس المديريات</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اعترف القانون رقم </w:t>
      </w:r>
      <w:r>
        <w:rPr>
          <w:rFonts w:ascii="Simplified Arabic" w:hAnsi="Simplified Arabic" w:cs="Simplified Arabic"/>
          <w:sz w:val="28"/>
          <w:szCs w:val="28"/>
          <w:rtl/>
          <w:lang w:bidi="fa-IR"/>
        </w:rPr>
        <w:t>۲۲</w:t>
      </w:r>
      <w:r>
        <w:rPr>
          <w:rFonts w:ascii="Simplified Arabic" w:hAnsi="Simplified Arabic" w:cs="Simplified Arabic"/>
          <w:sz w:val="28"/>
          <w:szCs w:val="28"/>
          <w:rtl/>
        </w:rPr>
        <w:t xml:space="preserve"> لسنة </w:t>
      </w:r>
      <w:r>
        <w:rPr>
          <w:rFonts w:ascii="Simplified Arabic" w:hAnsi="Simplified Arabic" w:cs="Simplified Arabic"/>
          <w:sz w:val="28"/>
          <w:szCs w:val="28"/>
          <w:rtl/>
          <w:lang w:bidi="fa-IR"/>
        </w:rPr>
        <w:t>۱۹۰۹</w:t>
      </w:r>
      <w:r>
        <w:rPr>
          <w:rFonts w:ascii="Simplified Arabic" w:hAnsi="Simplified Arabic" w:cs="Simplified Arabic"/>
          <w:sz w:val="28"/>
          <w:szCs w:val="28"/>
          <w:rtl/>
        </w:rPr>
        <w:t xml:space="preserve"> لأول مرة بالشخصية المعنوية لمجالس المديريات </w:t>
      </w:r>
      <w:r w:rsidR="0096536E">
        <w:rPr>
          <w:rFonts w:ascii="Simplified Arabic" w:hAnsi="Simplified Arabic" w:cs="Simplified Arabic" w:hint="cs"/>
          <w:sz w:val="28"/>
          <w:szCs w:val="28"/>
          <w:rtl/>
        </w:rPr>
        <w:t>وأعطاها بعض</w:t>
      </w:r>
      <w:r>
        <w:rPr>
          <w:rFonts w:ascii="Simplified Arabic" w:hAnsi="Simplified Arabic" w:cs="Simplified Arabic"/>
          <w:sz w:val="28"/>
          <w:szCs w:val="28"/>
          <w:rtl/>
        </w:rPr>
        <w:t xml:space="preserve"> الاختصاصات الفعلية وهو يعتبر بداية النظام اللامركزي الإقليمي الخاص بالمديريات في مصر وكانت الاختصاصات استشارية فيما قبل ولكن القانون منحها بعض الاختصاصات ومنها فرض الرسوم المؤقتة لصرفها في المناقع العمومية وخاصة في شئون التعليم وبعد ذلك صدر القانون رقم </w:t>
      </w:r>
      <w:r>
        <w:rPr>
          <w:rFonts w:ascii="Simplified Arabic" w:hAnsi="Simplified Arabic" w:cs="Simplified Arabic"/>
          <w:sz w:val="28"/>
          <w:szCs w:val="28"/>
          <w:rtl/>
          <w:lang w:bidi="fa-IR"/>
        </w:rPr>
        <w:t>۲۹</w:t>
      </w:r>
      <w:r>
        <w:rPr>
          <w:rFonts w:ascii="Simplified Arabic" w:hAnsi="Simplified Arabic" w:cs="Simplified Arabic"/>
          <w:sz w:val="28"/>
          <w:szCs w:val="28"/>
          <w:rtl/>
        </w:rPr>
        <w:t xml:space="preserve"> السنة </w:t>
      </w:r>
      <w:r>
        <w:rPr>
          <w:rFonts w:ascii="Simplified Arabic" w:hAnsi="Simplified Arabic" w:cs="Simplified Arabic"/>
          <w:sz w:val="28"/>
          <w:szCs w:val="28"/>
          <w:rtl/>
          <w:lang w:bidi="fa-IR"/>
        </w:rPr>
        <w:t>۱۹۱۳</w:t>
      </w:r>
      <w:r>
        <w:rPr>
          <w:rFonts w:ascii="Simplified Arabic" w:hAnsi="Simplified Arabic" w:cs="Simplified Arabic"/>
          <w:sz w:val="28"/>
          <w:szCs w:val="28"/>
          <w:rtl/>
        </w:rPr>
        <w:t xml:space="preserve"> </w:t>
      </w:r>
      <w:r w:rsidR="0096536E">
        <w:rPr>
          <w:rFonts w:ascii="Simplified Arabic" w:hAnsi="Simplified Arabic" w:cs="Simplified Arabic" w:hint="cs"/>
          <w:sz w:val="28"/>
          <w:szCs w:val="28"/>
          <w:rtl/>
        </w:rPr>
        <w:t>وهو إعادة</w:t>
      </w:r>
      <w:r>
        <w:rPr>
          <w:rFonts w:ascii="Simplified Arabic" w:hAnsi="Simplified Arabic" w:cs="Simplified Arabic"/>
          <w:sz w:val="28"/>
          <w:szCs w:val="28"/>
          <w:rtl/>
        </w:rPr>
        <w:t xml:space="preserve"> حرفية </w:t>
      </w:r>
      <w:r>
        <w:rPr>
          <w:rFonts w:ascii="Simplified Arabic" w:hAnsi="Simplified Arabic" w:cs="Simplified Arabic" w:hint="cs"/>
          <w:sz w:val="28"/>
          <w:szCs w:val="28"/>
          <w:rtl/>
        </w:rPr>
        <w:t>ل</w:t>
      </w:r>
      <w:r>
        <w:rPr>
          <w:rFonts w:ascii="Simplified Arabic" w:hAnsi="Simplified Arabic" w:cs="Simplified Arabic"/>
          <w:sz w:val="28"/>
          <w:szCs w:val="28"/>
          <w:rtl/>
        </w:rPr>
        <w:t xml:space="preserve">لقانون </w:t>
      </w:r>
      <w:r>
        <w:rPr>
          <w:rFonts w:ascii="Simplified Arabic" w:hAnsi="Simplified Arabic" w:cs="Simplified Arabic"/>
          <w:sz w:val="28"/>
          <w:szCs w:val="28"/>
          <w:rtl/>
          <w:lang w:bidi="fa-IR"/>
        </w:rPr>
        <w:t>۲۲</w:t>
      </w:r>
      <w:r>
        <w:rPr>
          <w:rFonts w:ascii="Simplified Arabic" w:hAnsi="Simplified Arabic" w:cs="Simplified Arabic"/>
          <w:sz w:val="28"/>
          <w:szCs w:val="28"/>
          <w:rtl/>
        </w:rPr>
        <w:t xml:space="preserve"> لسنة</w:t>
      </w:r>
      <w:r>
        <w:rPr>
          <w:rFonts w:ascii="Simplified Arabic" w:hAnsi="Simplified Arabic" w:cs="Simplified Arabic" w:hint="cs"/>
          <w:sz w:val="28"/>
          <w:szCs w:val="28"/>
          <w:rtl/>
          <w:lang w:bidi="fa-IR"/>
        </w:rPr>
        <w:t xml:space="preserve"> 1909</w:t>
      </w:r>
      <w:r>
        <w:rPr>
          <w:rFonts w:ascii="Simplified Arabic" w:hAnsi="Simplified Arabic" w:cs="Simplified Arabic"/>
          <w:sz w:val="28"/>
          <w:szCs w:val="28"/>
          <w:rtl/>
        </w:rPr>
        <w:t xml:space="preserve"> وتضمن المبادئ الأساسية للامركزية الإدارية</w:t>
      </w:r>
      <w:r>
        <w:rPr>
          <w:rFonts w:ascii="Simplified Arabic" w:hAnsi="Simplified Arabic" w:cs="Simplified Arabic" w:hint="cs"/>
          <w:sz w:val="28"/>
          <w:szCs w:val="28"/>
          <w:rtl/>
        </w:rPr>
        <w:t>.</w:t>
      </w:r>
    </w:p>
    <w:p w:rsidR="004B55FF" w:rsidRDefault="004B55FF" w:rsidP="003A549C">
      <w:pPr>
        <w:bidi/>
        <w:spacing w:after="0" w:line="240" w:lineRule="auto"/>
        <w:rPr>
          <w:rFonts w:ascii="Times New Roman" w:hAnsi="Times New Roman" w:cs="Simplified Arabic"/>
          <w:b/>
          <w:bCs/>
          <w:color w:val="000000"/>
          <w:sz w:val="30"/>
          <w:szCs w:val="30"/>
          <w:rtl/>
          <w:lang w:bidi="ar-EG"/>
        </w:rPr>
      </w:pPr>
    </w:p>
    <w:p w:rsidR="004B55FF" w:rsidRDefault="004B55FF" w:rsidP="004B55FF">
      <w:pPr>
        <w:bidi/>
        <w:spacing w:after="0" w:line="240" w:lineRule="auto"/>
        <w:rPr>
          <w:rFonts w:ascii="Times New Roman" w:hAnsi="Times New Roman" w:cs="Simplified Arabic"/>
          <w:b/>
          <w:bCs/>
          <w:color w:val="000000"/>
          <w:sz w:val="30"/>
          <w:szCs w:val="30"/>
          <w:rtl/>
          <w:lang w:bidi="ar-EG"/>
        </w:rPr>
      </w:pPr>
    </w:p>
    <w:p w:rsidR="006C4921" w:rsidRPr="003A549C" w:rsidRDefault="006C4921" w:rsidP="004B55FF">
      <w:pPr>
        <w:bidi/>
        <w:spacing w:after="0" w:line="240" w:lineRule="auto"/>
        <w:rPr>
          <w:rFonts w:ascii="Times New Roman" w:hAnsi="Times New Roman" w:cs="Simplified Arabic"/>
          <w:b/>
          <w:bCs/>
          <w:color w:val="000000"/>
          <w:sz w:val="30"/>
          <w:szCs w:val="30"/>
          <w:rtl/>
          <w:lang w:bidi="ar-EG"/>
        </w:rPr>
      </w:pPr>
      <w:r w:rsidRPr="003A549C">
        <w:rPr>
          <w:rFonts w:ascii="Times New Roman" w:hAnsi="Times New Roman" w:cs="Simplified Arabic"/>
          <w:b/>
          <w:bCs/>
          <w:color w:val="000000"/>
          <w:sz w:val="30"/>
          <w:szCs w:val="30"/>
          <w:rtl/>
          <w:lang w:bidi="ar-EG"/>
        </w:rPr>
        <w:lastRenderedPageBreak/>
        <w:t>ثانيا: المجالس البلدية الوطنية والمختلطة: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عرفت مصر نظام المجالس البلدية امتياز للأجانب بالأمر العالي الصادر في 5 يناير </w:t>
      </w:r>
      <w:r>
        <w:rPr>
          <w:rFonts w:ascii="Simplified Arabic" w:hAnsi="Simplified Arabic" w:cs="Simplified Arabic"/>
          <w:sz w:val="28"/>
          <w:szCs w:val="28"/>
          <w:rtl/>
          <w:lang w:bidi="fa-IR"/>
        </w:rPr>
        <w:t>۱۸۹۰</w:t>
      </w:r>
      <w:r>
        <w:rPr>
          <w:rFonts w:ascii="Simplified Arabic" w:hAnsi="Simplified Arabic" w:cs="Simplified Arabic"/>
          <w:sz w:val="28"/>
          <w:szCs w:val="28"/>
          <w:rtl/>
        </w:rPr>
        <w:t xml:space="preserve"> بتشكيل </w:t>
      </w:r>
      <w:r>
        <w:rPr>
          <w:rFonts w:ascii="Simplified Arabic" w:hAnsi="Simplified Arabic" w:cs="Simplified Arabic" w:hint="cs"/>
          <w:sz w:val="28"/>
          <w:szCs w:val="28"/>
          <w:rtl/>
        </w:rPr>
        <w:t>قومسيون</w:t>
      </w:r>
      <w:r>
        <w:rPr>
          <w:rFonts w:ascii="Simplified Arabic" w:hAnsi="Simplified Arabic" w:cs="Simplified Arabic"/>
          <w:sz w:val="28"/>
          <w:szCs w:val="28"/>
          <w:rtl/>
        </w:rPr>
        <w:t xml:space="preserve"> بلدية الإسكندرية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وقد نص الأمر العالي على أن يكون أعضاء هذا المجلس ثمانية وعشرون </w:t>
      </w:r>
      <w:r>
        <w:rPr>
          <w:rFonts w:ascii="Simplified Arabic" w:hAnsi="Simplified Arabic" w:cs="Simplified Arabic" w:hint="cs"/>
          <w:sz w:val="28"/>
          <w:szCs w:val="28"/>
          <w:rtl/>
        </w:rPr>
        <w:t>وهم</w:t>
      </w:r>
    </w:p>
    <w:p w:rsidR="006C4921" w:rsidRDefault="006C4921" w:rsidP="000C1C6E">
      <w:pPr>
        <w:pStyle w:val="NormalWeb"/>
        <w:numPr>
          <w:ilvl w:val="0"/>
          <w:numId w:val="15"/>
        </w:numPr>
        <w:bidi/>
        <w:spacing w:before="0" w:beforeAutospacing="0" w:after="0" w:afterAutospacing="0"/>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ستة من أعضاء المجلس معينون بحكم وظائفهم </w:t>
      </w:r>
      <w:r>
        <w:rPr>
          <w:rFonts w:ascii="Simplified Arabic" w:hAnsi="Simplified Arabic" w:cs="Simplified Arabic" w:hint="cs"/>
          <w:sz w:val="28"/>
          <w:szCs w:val="28"/>
          <w:rtl/>
        </w:rPr>
        <w:t>وهم</w:t>
      </w:r>
      <w:r>
        <w:rPr>
          <w:rFonts w:ascii="Simplified Arabic" w:hAnsi="Simplified Arabic" w:cs="Simplified Arabic"/>
          <w:sz w:val="28"/>
          <w:szCs w:val="28"/>
        </w:rPr>
        <w:t xml:space="preserve">) </w:t>
      </w:r>
      <w:r>
        <w:rPr>
          <w:rFonts w:ascii="Simplified Arabic" w:hAnsi="Simplified Arabic" w:cs="Simplified Arabic"/>
          <w:sz w:val="28"/>
          <w:szCs w:val="28"/>
          <w:rtl/>
        </w:rPr>
        <w:t>محافظ الإسكندرية أو من ينوب عنه</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rPr>
        <w:t>النائب العام لدى محكمة الاستئناف المختلط</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مدير الجمارك او من ينوب عنه</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رئيس النيابة بمحكمة الإسكندرية الأهلية لو وكيله</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الحكيم (</w:t>
      </w:r>
      <w:r>
        <w:rPr>
          <w:rFonts w:ascii="Simplified Arabic" w:hAnsi="Simplified Arabic" w:cs="Simplified Arabic" w:hint="cs"/>
          <w:sz w:val="28"/>
          <w:szCs w:val="28"/>
          <w:rtl/>
        </w:rPr>
        <w:t xml:space="preserve">الطبيب) </w:t>
      </w:r>
      <w:r>
        <w:rPr>
          <w:rFonts w:ascii="Simplified Arabic" w:hAnsi="Simplified Arabic" w:cs="Simplified Arabic"/>
          <w:sz w:val="28"/>
          <w:szCs w:val="28"/>
          <w:rtl/>
        </w:rPr>
        <w:t xml:space="preserve">المعين في الإسكندرية في أعلى </w:t>
      </w:r>
      <w:r>
        <w:rPr>
          <w:rFonts w:ascii="Simplified Arabic" w:hAnsi="Simplified Arabic" w:cs="Simplified Arabic" w:hint="cs"/>
          <w:sz w:val="28"/>
          <w:szCs w:val="28"/>
          <w:rtl/>
        </w:rPr>
        <w:t>وظيفة تابع</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للصحة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المهندس المعين في الإسكندرية في أعلى وظيفة تابعة </w:t>
      </w:r>
      <w:r>
        <w:rPr>
          <w:rFonts w:ascii="Simplified Arabic" w:hAnsi="Simplified Arabic" w:cs="Simplified Arabic" w:hint="cs"/>
          <w:sz w:val="28"/>
          <w:szCs w:val="28"/>
          <w:rtl/>
        </w:rPr>
        <w:t>للأشغال العمومية).</w:t>
      </w:r>
    </w:p>
    <w:p w:rsidR="006C4921" w:rsidRDefault="006C4921" w:rsidP="000C1C6E">
      <w:pPr>
        <w:pStyle w:val="NormalWeb"/>
        <w:numPr>
          <w:ilvl w:val="0"/>
          <w:numId w:val="15"/>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أعضاء مختارون وعددهم ثمانية</w:t>
      </w:r>
      <w:r>
        <w:rPr>
          <w:rFonts w:ascii="Simplified Arabic" w:hAnsi="Simplified Arabic" w:cs="Simplified Arabic" w:hint="cs"/>
          <w:sz w:val="28"/>
          <w:szCs w:val="28"/>
          <w:rtl/>
        </w:rPr>
        <w:t>.</w:t>
      </w:r>
    </w:p>
    <w:p w:rsidR="006C4921" w:rsidRPr="00203B20" w:rsidRDefault="006C4921" w:rsidP="000C1C6E">
      <w:pPr>
        <w:pStyle w:val="NormalWeb"/>
        <w:numPr>
          <w:ilvl w:val="0"/>
          <w:numId w:val="15"/>
        </w:numPr>
        <w:bidi/>
        <w:spacing w:before="0" w:beforeAutospacing="0" w:after="0" w:afterAutospacing="0"/>
        <w:jc w:val="both"/>
        <w:rPr>
          <w:rFonts w:ascii="Simplified Arabic" w:hAnsi="Simplified Arabic" w:cs="Simplified Arabic"/>
          <w:sz w:val="28"/>
          <w:szCs w:val="28"/>
        </w:rPr>
      </w:pPr>
      <w:r w:rsidRPr="00203B20">
        <w:rPr>
          <w:rFonts w:ascii="Simplified Arabic" w:hAnsi="Simplified Arabic" w:cs="Simplified Arabic"/>
          <w:sz w:val="28"/>
          <w:szCs w:val="28"/>
          <w:rtl/>
        </w:rPr>
        <w:t>أعضاء منتخبون وعددهم أربعة عشر عضوا</w:t>
      </w:r>
      <w:r w:rsidRPr="00203B20">
        <w:rPr>
          <w:rFonts w:ascii="Simplified Arabic" w:hAnsi="Simplified Arabic" w:cs="Simplified Arabic" w:hint="cs"/>
          <w:sz w:val="28"/>
          <w:szCs w:val="28"/>
          <w:rtl/>
        </w:rPr>
        <w:t>.</w:t>
      </w:r>
    </w:p>
    <w:p w:rsidR="006C4921" w:rsidRPr="004B55FF" w:rsidRDefault="006C4921" w:rsidP="003028EC">
      <w:pPr>
        <w:pStyle w:val="NormalWeb"/>
        <w:bidi/>
        <w:spacing w:before="0" w:beforeAutospacing="0" w:after="0" w:afterAutospacing="0"/>
        <w:jc w:val="both"/>
        <w:rPr>
          <w:rFonts w:ascii="Simplified Arabic" w:hAnsi="Simplified Arabic" w:cs="Simplified Arabic"/>
          <w:bCs/>
          <w:sz w:val="30"/>
          <w:szCs w:val="30"/>
          <w:rtl/>
        </w:rPr>
      </w:pPr>
      <w:r w:rsidRPr="004B55FF">
        <w:rPr>
          <w:rFonts w:ascii="Simplified Arabic" w:hAnsi="Simplified Arabic" w:cs="Simplified Arabic"/>
          <w:bCs/>
          <w:sz w:val="30"/>
          <w:szCs w:val="30"/>
          <w:rtl/>
        </w:rPr>
        <w:t>مدة العضوية: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أربع سنوات وتسقط العضوية عن نصف الأعضاء كل </w:t>
      </w:r>
      <w:r>
        <w:rPr>
          <w:rFonts w:ascii="Simplified Arabic" w:hAnsi="Simplified Arabic" w:cs="Simplified Arabic" w:hint="cs"/>
          <w:sz w:val="28"/>
          <w:szCs w:val="28"/>
          <w:rtl/>
        </w:rPr>
        <w:t>سنتي</w:t>
      </w:r>
      <w:r>
        <w:rPr>
          <w:rFonts w:ascii="Simplified Arabic" w:hAnsi="Simplified Arabic" w:cs="Simplified Arabic"/>
          <w:sz w:val="28"/>
          <w:szCs w:val="28"/>
          <w:rtl/>
        </w:rPr>
        <w:t xml:space="preserve">ن ولا </w:t>
      </w:r>
      <w:r>
        <w:rPr>
          <w:rFonts w:ascii="Simplified Arabic" w:hAnsi="Simplified Arabic" w:cs="Simplified Arabic" w:hint="cs"/>
          <w:sz w:val="28"/>
          <w:szCs w:val="28"/>
          <w:rtl/>
        </w:rPr>
        <w:t>يتقاضى</w:t>
      </w:r>
      <w:r>
        <w:rPr>
          <w:rFonts w:ascii="Simplified Arabic" w:hAnsi="Simplified Arabic" w:cs="Simplified Arabic"/>
          <w:sz w:val="28"/>
          <w:szCs w:val="28"/>
          <w:rtl/>
        </w:rPr>
        <w:t xml:space="preserve"> عضو المجلس أي مكافأة. </w:t>
      </w:r>
    </w:p>
    <w:p w:rsidR="006C4921" w:rsidRPr="003A549C" w:rsidRDefault="006C4921" w:rsidP="003A549C">
      <w:pPr>
        <w:bidi/>
        <w:spacing w:after="0" w:line="240" w:lineRule="auto"/>
        <w:rPr>
          <w:rFonts w:ascii="Times New Roman" w:hAnsi="Times New Roman" w:cs="Simplified Arabic"/>
          <w:b/>
          <w:bCs/>
          <w:color w:val="000000"/>
          <w:sz w:val="30"/>
          <w:szCs w:val="30"/>
          <w:rtl/>
          <w:lang w:bidi="ar-EG"/>
        </w:rPr>
      </w:pPr>
      <w:r w:rsidRPr="003A549C">
        <w:rPr>
          <w:rFonts w:ascii="Times New Roman" w:hAnsi="Times New Roman" w:cs="Simplified Arabic"/>
          <w:b/>
          <w:bCs/>
          <w:color w:val="000000"/>
          <w:sz w:val="30"/>
          <w:szCs w:val="30"/>
          <w:rtl/>
          <w:lang w:bidi="ar-EG"/>
        </w:rPr>
        <w:t>ثالثا: المجالس القروية: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في 15 أغسطس </w:t>
      </w:r>
      <w:r>
        <w:rPr>
          <w:rFonts w:ascii="Simplified Arabic" w:hAnsi="Simplified Arabic" w:cs="Simplified Arabic"/>
          <w:sz w:val="28"/>
          <w:szCs w:val="28"/>
          <w:rtl/>
          <w:lang w:bidi="fa-IR"/>
        </w:rPr>
        <w:t>۱۹۱۷</w:t>
      </w:r>
      <w:r>
        <w:rPr>
          <w:rFonts w:ascii="Simplified Arabic" w:hAnsi="Simplified Arabic" w:cs="Simplified Arabic"/>
          <w:sz w:val="28"/>
          <w:szCs w:val="28"/>
          <w:rtl/>
        </w:rPr>
        <w:t xml:space="preserve"> صدر قرار مجلس الوزراء بالموافقة على إنشاء مجالس قروية في القرى التي تعينها وزارة الداخلية وفي 19 فبراير سنة 1918 أصدر وزير الداخلية اللائحة الأساسية لمج</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لس القرى ثم صدر دستور </w:t>
      </w:r>
      <w:r>
        <w:rPr>
          <w:rFonts w:ascii="Simplified Arabic" w:hAnsi="Simplified Arabic" w:cs="Simplified Arabic" w:hint="cs"/>
          <w:sz w:val="28"/>
          <w:szCs w:val="28"/>
          <w:rtl/>
        </w:rPr>
        <w:t>سن</w:t>
      </w:r>
      <w:r>
        <w:rPr>
          <w:rFonts w:ascii="Simplified Arabic" w:hAnsi="Simplified Arabic" w:cs="Simplified Arabic"/>
          <w:sz w:val="28"/>
          <w:szCs w:val="28"/>
          <w:rtl/>
        </w:rPr>
        <w:t xml:space="preserve">ة </w:t>
      </w:r>
      <w:r>
        <w:rPr>
          <w:rFonts w:ascii="Simplified Arabic" w:hAnsi="Simplified Arabic" w:cs="Simplified Arabic"/>
          <w:sz w:val="28"/>
          <w:szCs w:val="28"/>
          <w:rtl/>
          <w:lang w:bidi="fa-IR"/>
        </w:rPr>
        <w:t>۱۹۲۳</w:t>
      </w:r>
      <w:r>
        <w:rPr>
          <w:rFonts w:ascii="Simplified Arabic" w:hAnsi="Simplified Arabic" w:cs="Simplified Arabic"/>
          <w:sz w:val="28"/>
          <w:szCs w:val="28"/>
          <w:rtl/>
        </w:rPr>
        <w:t xml:space="preserve"> معترفا صراحة للمدن والقرى بالشخصية المعنوية، يلاحظ أنه لم يكن موجودا في مصر حتى سنة 1944 </w:t>
      </w:r>
      <w:r>
        <w:rPr>
          <w:rFonts w:ascii="Simplified Arabic" w:hAnsi="Simplified Arabic" w:cs="Simplified Arabic" w:hint="cs"/>
          <w:sz w:val="28"/>
          <w:szCs w:val="28"/>
          <w:rtl/>
        </w:rPr>
        <w:t>سوى</w:t>
      </w:r>
      <w:r>
        <w:rPr>
          <w:rFonts w:ascii="Simplified Arabic" w:hAnsi="Simplified Arabic" w:cs="Simplified Arabic"/>
          <w:sz w:val="28"/>
          <w:szCs w:val="28"/>
          <w:rtl/>
        </w:rPr>
        <w:t xml:space="preserve"> </w:t>
      </w:r>
      <w:r>
        <w:rPr>
          <w:rFonts w:ascii="Simplified Arabic" w:hAnsi="Simplified Arabic" w:cs="Simplified Arabic" w:hint="cs"/>
          <w:sz w:val="28"/>
          <w:szCs w:val="28"/>
          <w:rtl/>
          <w:lang w:bidi="fa-IR"/>
        </w:rPr>
        <w:t>25</w:t>
      </w:r>
      <w:r>
        <w:rPr>
          <w:rFonts w:ascii="Simplified Arabic" w:hAnsi="Simplified Arabic" w:cs="Simplified Arabic"/>
          <w:sz w:val="28"/>
          <w:szCs w:val="28"/>
          <w:rtl/>
        </w:rPr>
        <w:t xml:space="preserve"> مجلسا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w:t>
      </w:r>
      <w:r>
        <w:rPr>
          <w:rFonts w:ascii="Simplified Arabic" w:hAnsi="Simplified Arabic" w:cs="Simplified Arabic" w:hint="cs"/>
          <w:sz w:val="28"/>
          <w:szCs w:val="28"/>
          <w:rtl/>
        </w:rPr>
        <w:t>حلي</w:t>
      </w:r>
      <w:r>
        <w:rPr>
          <w:rFonts w:ascii="Simplified Arabic" w:hAnsi="Simplified Arabic" w:cs="Simplified Arabic"/>
          <w:sz w:val="28"/>
          <w:szCs w:val="28"/>
          <w:rtl/>
        </w:rPr>
        <w:t>ا</w:t>
      </w:r>
      <w:r>
        <w:rPr>
          <w:rFonts w:ascii="Simplified Arabic" w:hAnsi="Simplified Arabic" w:cs="Simplified Arabic" w:hint="cs"/>
          <w:sz w:val="28"/>
          <w:szCs w:val="28"/>
          <w:rtl/>
        </w:rPr>
        <w:t>ً</w:t>
      </w:r>
      <w:r>
        <w:rPr>
          <w:rFonts w:ascii="Simplified Arabic" w:hAnsi="Simplified Arabic" w:cs="Simplified Arabic"/>
          <w:sz w:val="28"/>
          <w:szCs w:val="28"/>
          <w:rtl/>
          <w:lang w:bidi="fa-IR"/>
        </w:rPr>
        <w:t>۱۳</w:t>
      </w:r>
      <w:r>
        <w:rPr>
          <w:rFonts w:ascii="Simplified Arabic" w:hAnsi="Simplified Arabic" w:cs="Simplified Arabic"/>
          <w:sz w:val="28"/>
          <w:szCs w:val="28"/>
          <w:rtl/>
        </w:rPr>
        <w:t xml:space="preserve"> مجلس</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مختلط</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Pr>
          <w:rFonts w:ascii="Simplified Arabic" w:hAnsi="Simplified Arabic" w:cs="Simplified Arabic" w:hint="cs"/>
          <w:sz w:val="28"/>
          <w:szCs w:val="28"/>
          <w:rtl/>
          <w:lang w:bidi="fa-IR"/>
        </w:rPr>
        <w:t xml:space="preserve">۸۷ </w:t>
      </w:r>
      <w:r>
        <w:rPr>
          <w:rFonts w:ascii="Simplified Arabic" w:hAnsi="Simplified Arabic" w:cs="Simplified Arabic" w:hint="cs"/>
          <w:sz w:val="28"/>
          <w:szCs w:val="28"/>
          <w:rtl/>
        </w:rPr>
        <w:t>مجلساً</w:t>
      </w:r>
      <w:r>
        <w:rPr>
          <w:rFonts w:ascii="Simplified Arabic" w:hAnsi="Simplified Arabic" w:cs="Simplified Arabic"/>
          <w:sz w:val="28"/>
          <w:szCs w:val="28"/>
          <w:rtl/>
        </w:rPr>
        <w:t xml:space="preserve"> قروي</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في وقت كان مجموع المدن والقرى فيه أكثر من أربعة آلاف</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وبصدور القانون رقم 14 لسنة 1944 </w:t>
      </w:r>
      <w:r>
        <w:rPr>
          <w:rFonts w:ascii="Simplified Arabic" w:hAnsi="Simplified Arabic" w:cs="Simplified Arabic" w:hint="cs"/>
          <w:sz w:val="28"/>
          <w:szCs w:val="28"/>
          <w:rtl/>
        </w:rPr>
        <w:t>بشأن</w:t>
      </w:r>
      <w:r>
        <w:rPr>
          <w:rFonts w:ascii="Simplified Arabic" w:hAnsi="Simplified Arabic" w:cs="Simplified Arabic"/>
          <w:sz w:val="28"/>
          <w:szCs w:val="28"/>
          <w:rtl/>
        </w:rPr>
        <w:t xml:space="preserve"> نظام المجالس البلدية والقروية تم إنهاء تعدد الأنظمة في البلاد، ثم صدور القانون رقم</w:t>
      </w:r>
      <w:r>
        <w:rPr>
          <w:rFonts w:ascii="Simplified Arabic" w:hAnsi="Simplified Arabic" w:cs="Simplified Arabic" w:hint="cs"/>
          <w:sz w:val="28"/>
          <w:szCs w:val="28"/>
          <w:rtl/>
        </w:rPr>
        <w:t xml:space="preserve"> 66 </w:t>
      </w:r>
      <w:r>
        <w:rPr>
          <w:rFonts w:ascii="Simplified Arabic" w:hAnsi="Simplified Arabic" w:cs="Simplified Arabic"/>
          <w:sz w:val="28"/>
          <w:szCs w:val="28"/>
          <w:rtl/>
        </w:rPr>
        <w:t>لسنة 1955 بنظام المجالس البلدية ولما شعر المشرع بعدم فاعلي</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تطبيق القانون رقم 66 لسنة </w:t>
      </w:r>
      <w:r>
        <w:rPr>
          <w:rFonts w:ascii="Simplified Arabic" w:hAnsi="Simplified Arabic" w:cs="Simplified Arabic" w:hint="cs"/>
          <w:sz w:val="28"/>
          <w:szCs w:val="28"/>
          <w:rtl/>
          <w:lang w:bidi="fa-IR"/>
        </w:rPr>
        <w:t>1955</w:t>
      </w:r>
      <w:r>
        <w:rPr>
          <w:rFonts w:ascii="Simplified Arabic" w:hAnsi="Simplified Arabic" w:cs="Simplified Arabic"/>
          <w:sz w:val="28"/>
          <w:szCs w:val="28"/>
          <w:rtl/>
        </w:rPr>
        <w:t xml:space="preserve"> بالنسبة للوحدات القروية وفشل المحاولات التي ب</w:t>
      </w:r>
      <w:r>
        <w:rPr>
          <w:rFonts w:ascii="Simplified Arabic" w:hAnsi="Simplified Arabic" w:cs="Simplified Arabic" w:hint="cs"/>
          <w:sz w:val="28"/>
          <w:szCs w:val="28"/>
          <w:rtl/>
        </w:rPr>
        <w:t>ذل</w:t>
      </w:r>
      <w:r>
        <w:rPr>
          <w:rFonts w:ascii="Simplified Arabic" w:hAnsi="Simplified Arabic" w:cs="Simplified Arabic"/>
          <w:sz w:val="28"/>
          <w:szCs w:val="28"/>
          <w:rtl/>
        </w:rPr>
        <w:t xml:space="preserve">ت للنهوض بالريف قرر إنشاء نظام الوحدات المجمعة ولقد </w:t>
      </w:r>
      <w:r>
        <w:rPr>
          <w:rFonts w:ascii="Simplified Arabic" w:hAnsi="Simplified Arabic" w:cs="Simplified Arabic" w:hint="cs"/>
          <w:sz w:val="28"/>
          <w:szCs w:val="28"/>
          <w:rtl/>
        </w:rPr>
        <w:t>روعي</w:t>
      </w:r>
      <w:r>
        <w:rPr>
          <w:rFonts w:ascii="Simplified Arabic" w:hAnsi="Simplified Arabic" w:cs="Simplified Arabic"/>
          <w:sz w:val="28"/>
          <w:szCs w:val="28"/>
          <w:rtl/>
        </w:rPr>
        <w:t xml:space="preserve"> في إنشاء الوحدات المجمعة التي استعاض بها المشرع عن المجالس القروية الموجودة توافر العوامل الاقتصادية والاجتماعية والجغرافية السليمة في مناطق إنشائها.</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ومن ثم، شكل النظام الإداري الذي يقوم على المركزية الإدارية عاملا هاما في بناء وتكوين الحكومة المصرية طوال تاريخها الطويل، وذلك منذ العهد الفرعوني في</w:t>
      </w:r>
      <w:r>
        <w:rPr>
          <w:rFonts w:ascii="Simplified Arabic" w:hAnsi="Simplified Arabic" w:cs="Simplified Arabic" w:hint="cs"/>
          <w:sz w:val="28"/>
          <w:szCs w:val="28"/>
          <w:rtl/>
        </w:rPr>
        <w:t xml:space="preserve"> 3452 </w:t>
      </w:r>
      <w:r>
        <w:rPr>
          <w:rFonts w:ascii="Simplified Arabic" w:hAnsi="Simplified Arabic" w:cs="Simplified Arabic"/>
          <w:sz w:val="28"/>
          <w:szCs w:val="28"/>
          <w:rtl/>
        </w:rPr>
        <w:t xml:space="preserve">ق.م مرورا بالعصر الإغريقي والروماني في </w:t>
      </w:r>
      <w:r>
        <w:rPr>
          <w:rFonts w:ascii="Simplified Arabic" w:hAnsi="Simplified Arabic" w:cs="Simplified Arabic"/>
          <w:sz w:val="28"/>
          <w:szCs w:val="28"/>
          <w:rtl/>
          <w:lang w:bidi="fa-IR"/>
        </w:rPr>
        <w:t>۳۲۳</w:t>
      </w:r>
      <w:r>
        <w:rPr>
          <w:rFonts w:ascii="Simplified Arabic" w:hAnsi="Simplified Arabic" w:cs="Simplified Arabic" w:hint="cs"/>
          <w:sz w:val="28"/>
          <w:szCs w:val="28"/>
          <w:rtl/>
        </w:rPr>
        <w:t xml:space="preserve">: 641 </w:t>
      </w:r>
      <w:r>
        <w:rPr>
          <w:rFonts w:ascii="Simplified Arabic" w:hAnsi="Simplified Arabic" w:cs="Simplified Arabic"/>
          <w:sz w:val="28"/>
          <w:szCs w:val="28"/>
          <w:rtl/>
        </w:rPr>
        <w:t>م، و</w:t>
      </w:r>
      <w:r>
        <w:rPr>
          <w:rFonts w:ascii="Simplified Arabic" w:hAnsi="Simplified Arabic" w:cs="Simplified Arabic" w:hint="cs"/>
          <w:sz w:val="28"/>
          <w:szCs w:val="28"/>
          <w:rtl/>
        </w:rPr>
        <w:t>د</w:t>
      </w:r>
      <w:r>
        <w:rPr>
          <w:rFonts w:ascii="Simplified Arabic" w:hAnsi="Simplified Arabic" w:cs="Simplified Arabic"/>
          <w:sz w:val="28"/>
          <w:szCs w:val="28"/>
          <w:rtl/>
        </w:rPr>
        <w:t xml:space="preserve">خول مصر في نطاق الدولة الإسلامية في القرن السابع الميلادي، على الرغم من </w:t>
      </w:r>
      <w:r>
        <w:rPr>
          <w:rFonts w:ascii="Simplified Arabic" w:hAnsi="Simplified Arabic" w:cs="Simplified Arabic" w:hint="cs"/>
          <w:sz w:val="28"/>
          <w:szCs w:val="28"/>
          <w:rtl/>
        </w:rPr>
        <w:t>ق</w:t>
      </w:r>
      <w:r>
        <w:rPr>
          <w:rFonts w:ascii="Simplified Arabic" w:hAnsi="Simplified Arabic" w:cs="Simplified Arabic"/>
          <w:sz w:val="28"/>
          <w:szCs w:val="28"/>
          <w:rtl/>
        </w:rPr>
        <w:t>يام الحكم الإسلامي على نظام الشورى والديمقراطية لضمان تحقيق العدالة بين المواطنين</w:t>
      </w:r>
      <w:r>
        <w:rPr>
          <w:rFonts w:ascii="Simplified Arabic" w:hAnsi="Simplified Arabic" w:cs="Simplified Arabic" w:hint="cs"/>
          <w:sz w:val="28"/>
          <w:szCs w:val="28"/>
          <w:rtl/>
        </w:rPr>
        <w:t>.</w:t>
      </w:r>
      <w:r>
        <w:rPr>
          <w:rStyle w:val="FootnoteReference"/>
          <w:rFonts w:hint="cs"/>
          <w:rtl/>
        </w:rPr>
        <w:t xml:space="preserve"> (</w:t>
      </w:r>
      <w:r>
        <w:rPr>
          <w:rStyle w:val="FootnoteReference"/>
          <w:rtl/>
        </w:rPr>
        <w:footnoteReference w:id="14"/>
      </w:r>
      <w:r>
        <w:rPr>
          <w:rStyle w:val="FootnoteReference"/>
          <w:rFonts w:hint="cs"/>
          <w:rtl/>
        </w:rPr>
        <w:t xml:space="preserve">)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lastRenderedPageBreak/>
        <w:t>ور</w:t>
      </w:r>
      <w:r>
        <w:rPr>
          <w:rFonts w:ascii="Simplified Arabic" w:hAnsi="Simplified Arabic" w:cs="Simplified Arabic" w:hint="cs"/>
          <w:sz w:val="28"/>
          <w:szCs w:val="28"/>
          <w:rtl/>
        </w:rPr>
        <w:t>غ</w:t>
      </w:r>
      <w:r>
        <w:rPr>
          <w:rFonts w:ascii="Simplified Arabic" w:hAnsi="Simplified Arabic" w:cs="Simplified Arabic"/>
          <w:sz w:val="28"/>
          <w:szCs w:val="28"/>
          <w:rtl/>
        </w:rPr>
        <w:t xml:space="preserve">م المركزية الشديدة التي تميز بها النظام المصري القديم فقد فرضت الأعباء المتزايدة على الحكومة المركزية في العاصمة ضرورة تنظيم الجهاز الإداري بما يمكنها من إحكام السيطرة على الأقاليم المختلفة. ولجأت في سبيل ذلك إلى تقسيم البلاد إلى أقاليم يوضع على رأس كل منها شخص يعين بمعرفة الحاكم في العاصمة ويكون مسئولا أمامه وحددت اختصاصاتها </w:t>
      </w:r>
      <w:r>
        <w:rPr>
          <w:rFonts w:ascii="Simplified Arabic" w:hAnsi="Simplified Arabic" w:cs="Simplified Arabic" w:hint="cs"/>
          <w:sz w:val="28"/>
          <w:szCs w:val="28"/>
          <w:rtl/>
        </w:rPr>
        <w:t>اساساً</w:t>
      </w:r>
      <w:r>
        <w:rPr>
          <w:rFonts w:ascii="Simplified Arabic" w:hAnsi="Simplified Arabic" w:cs="Simplified Arabic"/>
          <w:sz w:val="28"/>
          <w:szCs w:val="28"/>
          <w:rtl/>
        </w:rPr>
        <w:t xml:space="preserve"> في جمع الضرائب والمحافظة على الأمن</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15"/>
      </w:r>
      <w:r>
        <w:rPr>
          <w:rStyle w:val="FootnoteReference"/>
          <w:rFonts w:hint="cs"/>
          <w:rtl/>
        </w:rPr>
        <w:t>)</w:t>
      </w:r>
    </w:p>
    <w:p w:rsidR="006C4921" w:rsidRPr="003A549C" w:rsidRDefault="00D0768D" w:rsidP="00D0768D">
      <w:pPr>
        <w:pStyle w:val="1"/>
        <w:rPr>
          <w:rtl/>
        </w:rPr>
      </w:pPr>
      <w:r>
        <w:rPr>
          <w:rFonts w:hint="cs"/>
          <w:rtl/>
        </w:rPr>
        <w:t xml:space="preserve">1-2-1-3 </w:t>
      </w:r>
      <w:r w:rsidR="006C4921" w:rsidRPr="003A549C">
        <w:rPr>
          <w:rFonts w:hint="cs"/>
          <w:rtl/>
        </w:rPr>
        <w:t>مراحل تطور الإدارة المحلية في مصر</w:t>
      </w:r>
    </w:p>
    <w:p w:rsidR="006C4921" w:rsidRPr="003A549C" w:rsidRDefault="006C4921" w:rsidP="003028EC">
      <w:pPr>
        <w:pStyle w:val="NormalWeb"/>
        <w:bidi/>
        <w:spacing w:before="0" w:beforeAutospacing="0" w:after="0" w:afterAutospacing="0"/>
        <w:jc w:val="both"/>
        <w:rPr>
          <w:rFonts w:ascii="Simplified Arabic" w:hAnsi="Simplified Arabic" w:cs="Simplified Arabic"/>
          <w:b/>
          <w:bCs/>
          <w:sz w:val="30"/>
          <w:szCs w:val="30"/>
        </w:rPr>
      </w:pPr>
      <w:r w:rsidRPr="003A549C">
        <w:rPr>
          <w:rFonts w:ascii="Simplified Arabic" w:hAnsi="Simplified Arabic" w:cs="Simplified Arabic"/>
          <w:b/>
          <w:bCs/>
          <w:sz w:val="30"/>
          <w:szCs w:val="30"/>
          <w:rtl/>
        </w:rPr>
        <w:t xml:space="preserve">أولا: تطور نظام الإدارة المحلية في مصر قبل عام </w:t>
      </w:r>
      <w:r w:rsidRPr="003A549C">
        <w:rPr>
          <w:rFonts w:ascii="Simplified Arabic" w:hAnsi="Simplified Arabic" w:cs="Simplified Arabic"/>
          <w:b/>
          <w:bCs/>
          <w:sz w:val="30"/>
          <w:szCs w:val="30"/>
          <w:rtl/>
          <w:lang w:bidi="fa-IR"/>
        </w:rPr>
        <w:t>۱۹۰۰</w:t>
      </w:r>
      <w:r w:rsidRPr="003A549C">
        <w:rPr>
          <w:rFonts w:ascii="Simplified Arabic" w:hAnsi="Simplified Arabic" w:cs="Simplified Arabic"/>
          <w:b/>
          <w:bCs/>
          <w:sz w:val="30"/>
          <w:szCs w:val="30"/>
          <w:rtl/>
        </w:rPr>
        <w:t>م</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مع الاحتلال الفرنسي لمصر بدأ فيها شكل حديث </w:t>
      </w:r>
      <w:r>
        <w:rPr>
          <w:rFonts w:ascii="Simplified Arabic" w:hAnsi="Simplified Arabic" w:cs="Simplified Arabic" w:hint="cs"/>
          <w:sz w:val="28"/>
          <w:szCs w:val="28"/>
          <w:rtl/>
        </w:rPr>
        <w:t>ل</w:t>
      </w:r>
      <w:r>
        <w:rPr>
          <w:rFonts w:ascii="Simplified Arabic" w:hAnsi="Simplified Arabic" w:cs="Simplified Arabic"/>
          <w:sz w:val="28"/>
          <w:szCs w:val="28"/>
          <w:rtl/>
        </w:rPr>
        <w:t xml:space="preserve">لنظام المحلى يجد أساسه في القرار الذي أصدره </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ابليون في </w:t>
      </w:r>
      <w:r>
        <w:rPr>
          <w:rFonts w:ascii="Simplified Arabic" w:hAnsi="Simplified Arabic" w:cs="Simplified Arabic"/>
          <w:sz w:val="28"/>
          <w:szCs w:val="28"/>
          <w:rtl/>
          <w:lang w:bidi="fa-IR"/>
        </w:rPr>
        <w:t>۲۷</w:t>
      </w:r>
      <w:r>
        <w:rPr>
          <w:rFonts w:ascii="Simplified Arabic" w:hAnsi="Simplified Arabic" w:cs="Simplified Arabic"/>
          <w:sz w:val="28"/>
          <w:szCs w:val="28"/>
          <w:rtl/>
        </w:rPr>
        <w:t xml:space="preserve"> يوليو عام </w:t>
      </w:r>
      <w:r>
        <w:rPr>
          <w:rFonts w:ascii="Simplified Arabic" w:hAnsi="Simplified Arabic" w:cs="Simplified Arabic"/>
          <w:sz w:val="28"/>
          <w:szCs w:val="28"/>
          <w:rtl/>
          <w:lang w:bidi="fa-IR"/>
        </w:rPr>
        <w:t>۱۷۹۸</w:t>
      </w:r>
      <w:r>
        <w:rPr>
          <w:rFonts w:ascii="Simplified Arabic" w:hAnsi="Simplified Arabic" w:cs="Simplified Arabic"/>
          <w:sz w:val="28"/>
          <w:szCs w:val="28"/>
          <w:rtl/>
        </w:rPr>
        <w:t xml:space="preserve"> بتقسيم البلاد إلى 16 مديرية على رأس كل منها مدير فرنسي يعاونه </w:t>
      </w:r>
      <w:r>
        <w:rPr>
          <w:rFonts w:ascii="Simplified Arabic" w:hAnsi="Simplified Arabic" w:cs="Simplified Arabic" w:hint="cs"/>
          <w:sz w:val="28"/>
          <w:szCs w:val="28"/>
          <w:rtl/>
        </w:rPr>
        <w:t>ديوان</w:t>
      </w:r>
      <w:r>
        <w:rPr>
          <w:rFonts w:ascii="Simplified Arabic" w:hAnsi="Simplified Arabic" w:cs="Simplified Arabic"/>
          <w:sz w:val="28"/>
          <w:szCs w:val="28"/>
          <w:rtl/>
        </w:rPr>
        <w:t xml:space="preserve"> استشاري يضم (</w:t>
      </w:r>
      <w:r>
        <w:rPr>
          <w:rFonts w:ascii="Simplified Arabic" w:hAnsi="Simplified Arabic" w:cs="Simplified Arabic"/>
          <w:sz w:val="28"/>
          <w:szCs w:val="28"/>
          <w:rtl/>
          <w:lang w:bidi="fa-IR"/>
        </w:rPr>
        <w:t xml:space="preserve">۷) </w:t>
      </w:r>
      <w:r>
        <w:rPr>
          <w:rFonts w:ascii="Simplified Arabic" w:hAnsi="Simplified Arabic" w:cs="Simplified Arabic"/>
          <w:sz w:val="28"/>
          <w:szCs w:val="28"/>
          <w:rtl/>
        </w:rPr>
        <w:t>اعضاء من أعيان المديرية، ثم أعاد کلیبر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تقسيم مصر إلى (8) مديريات، وذلك بمقتضى أمر أصدره في 14 ديسمبر عام </w:t>
      </w:r>
      <w:r>
        <w:rPr>
          <w:rFonts w:ascii="Simplified Arabic" w:hAnsi="Simplified Arabic" w:cs="Simplified Arabic"/>
          <w:sz w:val="28"/>
          <w:szCs w:val="28"/>
          <w:rtl/>
          <w:lang w:bidi="fa-IR"/>
        </w:rPr>
        <w:t>۱۷۹۹</w:t>
      </w:r>
      <w:r>
        <w:rPr>
          <w:rFonts w:ascii="Simplified Arabic" w:hAnsi="Simplified Arabic" w:cs="Simplified Arabic"/>
          <w:sz w:val="28"/>
          <w:szCs w:val="28"/>
          <w:rtl/>
        </w:rPr>
        <w:t>م</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ولما تولى محمد على الحكم في الفترة من عام 1805 - </w:t>
      </w:r>
      <w:r>
        <w:rPr>
          <w:rFonts w:ascii="Simplified Arabic" w:hAnsi="Simplified Arabic" w:cs="Simplified Arabic" w:hint="cs"/>
          <w:sz w:val="28"/>
          <w:szCs w:val="28"/>
          <w:rtl/>
        </w:rPr>
        <w:t xml:space="preserve"> 1848</w:t>
      </w:r>
      <w:r>
        <w:rPr>
          <w:rFonts w:ascii="Simplified Arabic" w:hAnsi="Simplified Arabic" w:cs="Simplified Arabic"/>
          <w:sz w:val="28"/>
          <w:szCs w:val="28"/>
          <w:rtl/>
        </w:rPr>
        <w:t>اتجه إلى بناء الدولة على النهج الأوربي قسم البلاد إلى (14) مديرية وق</w:t>
      </w:r>
      <w:r>
        <w:rPr>
          <w:rFonts w:ascii="Simplified Arabic" w:hAnsi="Simplified Arabic" w:cs="Simplified Arabic" w:hint="cs"/>
          <w:sz w:val="28"/>
          <w:szCs w:val="28"/>
          <w:rtl/>
        </w:rPr>
        <w:t>س</w:t>
      </w:r>
      <w:r>
        <w:rPr>
          <w:rFonts w:ascii="Simplified Arabic" w:hAnsi="Simplified Arabic" w:cs="Simplified Arabic"/>
          <w:sz w:val="28"/>
          <w:szCs w:val="28"/>
          <w:rtl/>
        </w:rPr>
        <w:t>مت كل م</w:t>
      </w:r>
      <w:r>
        <w:rPr>
          <w:rFonts w:ascii="Simplified Arabic" w:hAnsi="Simplified Arabic" w:cs="Simplified Arabic" w:hint="cs"/>
          <w:sz w:val="28"/>
          <w:szCs w:val="28"/>
          <w:rtl/>
        </w:rPr>
        <w:t>د</w:t>
      </w:r>
      <w:r>
        <w:rPr>
          <w:rFonts w:ascii="Simplified Arabic" w:hAnsi="Simplified Arabic" w:cs="Simplified Arabic"/>
          <w:sz w:val="28"/>
          <w:szCs w:val="28"/>
          <w:rtl/>
        </w:rPr>
        <w:t>يرية إلى عدة مراكز، على رأ</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كل منها مأمور، وقسم كل مركز إلى أخطاط على كل منها ناظر، وقسم الأخطاط إلی </w:t>
      </w:r>
      <w:r>
        <w:rPr>
          <w:rFonts w:ascii="Simplified Arabic" w:hAnsi="Simplified Arabic" w:cs="Simplified Arabic" w:hint="cs"/>
          <w:sz w:val="28"/>
          <w:szCs w:val="28"/>
          <w:rtl/>
        </w:rPr>
        <w:t>قر</w:t>
      </w:r>
      <w:r>
        <w:rPr>
          <w:rFonts w:ascii="Simplified Arabic" w:hAnsi="Simplified Arabic" w:cs="Simplified Arabic"/>
          <w:sz w:val="28"/>
          <w:szCs w:val="28"/>
          <w:rtl/>
        </w:rPr>
        <w:t xml:space="preserve">ی وعلى رأس كل منها شيخ </w:t>
      </w:r>
      <w:r>
        <w:rPr>
          <w:rFonts w:ascii="Simplified Arabic" w:hAnsi="Simplified Arabic" w:cs="Simplified Arabic" w:hint="cs"/>
          <w:sz w:val="28"/>
          <w:szCs w:val="28"/>
          <w:rtl/>
        </w:rPr>
        <w:t>المشايخ</w:t>
      </w:r>
      <w:r>
        <w:rPr>
          <w:rFonts w:ascii="Simplified Arabic" w:hAnsi="Simplified Arabic" w:cs="Simplified Arabic"/>
          <w:sz w:val="28"/>
          <w:szCs w:val="28"/>
          <w:rtl/>
        </w:rPr>
        <w:t xml:space="preserve"> (العمدة).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ومن ثم، قد يكون في الإمكان إرجاع نقطة البداية للإدارة المحلية في مصر إلى عهد محمد على الذي أنشأ المجلس العمومي </w:t>
      </w:r>
      <w:r>
        <w:rPr>
          <w:rFonts w:ascii="Simplified Arabic" w:hAnsi="Simplified Arabic" w:cs="Simplified Arabic" w:hint="cs"/>
          <w:sz w:val="28"/>
          <w:szCs w:val="28"/>
          <w:rtl/>
        </w:rPr>
        <w:t>ل</w:t>
      </w:r>
      <w:r>
        <w:rPr>
          <w:rFonts w:ascii="Simplified Arabic" w:hAnsi="Simplified Arabic" w:cs="Simplified Arabic"/>
          <w:sz w:val="28"/>
          <w:szCs w:val="28"/>
          <w:rtl/>
        </w:rPr>
        <w:t>لإسكندرية في يناير 1847 والذي اختص بالنظر في شئونها دون غيرها، وحيث كان هناك مجلسين آخرين في نفس الوقت ينظران فی أمور البلاد ككل</w:t>
      </w:r>
      <w:r>
        <w:rPr>
          <w:rFonts w:ascii="Simplified Arabic" w:hAnsi="Simplified Arabic" w:cs="Simplified Arabic" w:hint="cs"/>
          <w:sz w:val="28"/>
          <w:szCs w:val="28"/>
          <w:rtl/>
        </w:rPr>
        <w:t>.</w:t>
      </w:r>
      <w:r>
        <w:rPr>
          <w:rStyle w:val="FootnoteReference"/>
          <w:rFonts w:hint="cs"/>
          <w:rtl/>
        </w:rPr>
        <w:t xml:space="preserve"> (</w:t>
      </w:r>
      <w:r>
        <w:rPr>
          <w:rStyle w:val="FootnoteReference"/>
          <w:rtl/>
        </w:rPr>
        <w:footnoteReference w:id="16"/>
      </w:r>
      <w:r>
        <w:rPr>
          <w:rStyle w:val="FootnoteReference"/>
          <w:rFonts w:hint="cs"/>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وبعد الاحتلال البريطاني طبقت مصر أول نظام </w:t>
      </w:r>
      <w:r>
        <w:rPr>
          <w:rFonts w:ascii="Simplified Arabic" w:hAnsi="Simplified Arabic" w:cs="Simplified Arabic" w:hint="cs"/>
          <w:sz w:val="28"/>
          <w:szCs w:val="28"/>
          <w:rtl/>
        </w:rPr>
        <w:t>ل</w:t>
      </w:r>
      <w:r>
        <w:rPr>
          <w:rFonts w:ascii="Simplified Arabic" w:hAnsi="Simplified Arabic" w:cs="Simplified Arabic"/>
          <w:sz w:val="28"/>
          <w:szCs w:val="28"/>
          <w:rtl/>
        </w:rPr>
        <w:t>لإدارة المحلية فيها حيث أنشئت مجالس المديريات بمقتضى القانون في أول مايو ع</w:t>
      </w:r>
      <w:r>
        <w:rPr>
          <w:rFonts w:ascii="Simplified Arabic" w:hAnsi="Simplified Arabic" w:cs="Simplified Arabic" w:hint="cs"/>
          <w:sz w:val="28"/>
          <w:szCs w:val="28"/>
          <w:rtl/>
        </w:rPr>
        <w:t>ا</w:t>
      </w:r>
      <w:r>
        <w:rPr>
          <w:rFonts w:ascii="Simplified Arabic" w:hAnsi="Simplified Arabic" w:cs="Simplified Arabic"/>
          <w:sz w:val="28"/>
          <w:szCs w:val="28"/>
          <w:rtl/>
        </w:rPr>
        <w:t>م</w:t>
      </w:r>
      <w:r>
        <w:rPr>
          <w:rFonts w:ascii="Simplified Arabic" w:hAnsi="Simplified Arabic" w:cs="Simplified Arabic"/>
          <w:sz w:val="28"/>
          <w:szCs w:val="28"/>
          <w:rtl/>
          <w:lang w:bidi="fa-IR"/>
        </w:rPr>
        <w:t>۱۸۸۳</w:t>
      </w:r>
      <w:r>
        <w:rPr>
          <w:rFonts w:ascii="Simplified Arabic" w:hAnsi="Simplified Arabic" w:cs="Simplified Arabic"/>
          <w:sz w:val="28"/>
          <w:szCs w:val="28"/>
          <w:rtl/>
        </w:rPr>
        <w:t xml:space="preserve">م كفروع للإدارة المركزية ولكن لم يعترف لهذه المجالس بالشخصية المعنوية فضلا عن أن اختصاصاتها كانت استشارية.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كما عرفت نظام المجالس البلدية لأول مرة حين تأسست ب</w:t>
      </w:r>
      <w:r>
        <w:rPr>
          <w:rFonts w:ascii="Simplified Arabic" w:hAnsi="Simplified Arabic" w:cs="Simplified Arabic" w:hint="cs"/>
          <w:sz w:val="28"/>
          <w:szCs w:val="28"/>
          <w:rtl/>
        </w:rPr>
        <w:t>لد</w:t>
      </w:r>
      <w:r>
        <w:rPr>
          <w:rFonts w:ascii="Simplified Arabic" w:hAnsi="Simplified Arabic" w:cs="Simplified Arabic"/>
          <w:sz w:val="28"/>
          <w:szCs w:val="28"/>
          <w:rtl/>
        </w:rPr>
        <w:t xml:space="preserve">ية الإسكندرية ومنحت الشخصية المعنوية في 5 يناير </w:t>
      </w:r>
      <w:r>
        <w:rPr>
          <w:rFonts w:ascii="Simplified Arabic" w:hAnsi="Simplified Arabic" w:cs="Simplified Arabic"/>
          <w:sz w:val="28"/>
          <w:szCs w:val="28"/>
          <w:rtl/>
          <w:lang w:bidi="fa-IR"/>
        </w:rPr>
        <w:t>۱۸۹۰</w:t>
      </w:r>
      <w:r>
        <w:rPr>
          <w:rFonts w:ascii="Simplified Arabic" w:hAnsi="Simplified Arabic" w:cs="Simplified Arabic"/>
          <w:sz w:val="28"/>
          <w:szCs w:val="28"/>
          <w:rtl/>
        </w:rPr>
        <w:t xml:space="preserve">م وتوالى تأسيس مجالس بلدية في المدن الكبرى، وكانت مختلطة حيث شكلت بالانتخاب من مصريين وأجانب </w:t>
      </w:r>
      <w:r>
        <w:rPr>
          <w:rFonts w:ascii="Simplified Arabic" w:hAnsi="Simplified Arabic" w:cs="Simplified Arabic" w:hint="cs"/>
          <w:sz w:val="28"/>
          <w:szCs w:val="28"/>
          <w:rtl/>
        </w:rPr>
        <w:t>ل</w:t>
      </w:r>
      <w:r>
        <w:rPr>
          <w:rFonts w:ascii="Simplified Arabic" w:hAnsi="Simplified Arabic" w:cs="Simplified Arabic"/>
          <w:sz w:val="28"/>
          <w:szCs w:val="28"/>
          <w:rtl/>
        </w:rPr>
        <w:t>لقيام بالوظائف البلدية الأساسية، وقد اعتمدت هذه المجال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في مواردها على إعانة الحكومة، كما وجد نوع آخر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سمیت بالمجالس المحلية في المدن الأقل حجما وأهمية، ونوع ثالث في المناطق غير الحضرية وهي الم</w:t>
      </w:r>
      <w:r>
        <w:rPr>
          <w:rFonts w:ascii="Simplified Arabic" w:hAnsi="Simplified Arabic" w:cs="Simplified Arabic" w:hint="cs"/>
          <w:sz w:val="28"/>
          <w:szCs w:val="28"/>
          <w:rtl/>
        </w:rPr>
        <w:t>ج</w:t>
      </w:r>
      <w:r>
        <w:rPr>
          <w:rFonts w:ascii="Simplified Arabic" w:hAnsi="Simplified Arabic" w:cs="Simplified Arabic"/>
          <w:sz w:val="28"/>
          <w:szCs w:val="28"/>
          <w:rtl/>
        </w:rPr>
        <w:t>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القروية والتي </w:t>
      </w:r>
      <w:r>
        <w:rPr>
          <w:rFonts w:ascii="Simplified Arabic" w:hAnsi="Simplified Arabic" w:cs="Simplified Arabic" w:hint="cs"/>
          <w:sz w:val="28"/>
          <w:szCs w:val="28"/>
          <w:rtl/>
        </w:rPr>
        <w:t>وضعها</w:t>
      </w:r>
      <w:r>
        <w:rPr>
          <w:rFonts w:ascii="Simplified Arabic" w:hAnsi="Simplified Arabic" w:cs="Simplified Arabic"/>
          <w:sz w:val="28"/>
          <w:szCs w:val="28"/>
          <w:rtl/>
        </w:rPr>
        <w:t xml:space="preserve"> أول تنظيم عام </w:t>
      </w:r>
      <w:r>
        <w:rPr>
          <w:rFonts w:ascii="Simplified Arabic" w:hAnsi="Simplified Arabic" w:cs="Simplified Arabic"/>
          <w:sz w:val="28"/>
          <w:szCs w:val="28"/>
          <w:rtl/>
          <w:lang w:bidi="fa-IR"/>
        </w:rPr>
        <w:t>۱۹۱۸</w:t>
      </w:r>
      <w:r>
        <w:rPr>
          <w:rFonts w:ascii="Simplified Arabic" w:hAnsi="Simplified Arabic" w:cs="Simplified Arabic"/>
          <w:sz w:val="28"/>
          <w:szCs w:val="28"/>
          <w:rtl/>
        </w:rPr>
        <w:t xml:space="preserve"> والتي أنشئت عام </w:t>
      </w:r>
      <w:r>
        <w:rPr>
          <w:rFonts w:ascii="Simplified Arabic" w:hAnsi="Simplified Arabic" w:cs="Simplified Arabic"/>
          <w:sz w:val="28"/>
          <w:szCs w:val="28"/>
          <w:rtl/>
          <w:lang w:bidi="fa-IR"/>
        </w:rPr>
        <w:t>۱۸۹۳</w:t>
      </w:r>
      <w:r>
        <w:rPr>
          <w:rFonts w:ascii="Simplified Arabic" w:hAnsi="Simplified Arabic" w:cs="Simplified Arabic"/>
          <w:sz w:val="28"/>
          <w:szCs w:val="28"/>
          <w:rtl/>
        </w:rPr>
        <w:t xml:space="preserve"> وكانت تشكل من مصريين بالانتخاب وأجانب بالتعيين</w:t>
      </w:r>
      <w:r>
        <w:rPr>
          <w:rFonts w:ascii="Simplified Arabic" w:hAnsi="Simplified Arabic" w:cs="Simplified Arabic" w:hint="cs"/>
          <w:sz w:val="28"/>
          <w:szCs w:val="28"/>
          <w:rtl/>
        </w:rPr>
        <w:t>.</w:t>
      </w:r>
      <w:r>
        <w:rPr>
          <w:rStyle w:val="FootnoteReference"/>
          <w:rFonts w:hint="cs"/>
          <w:rtl/>
        </w:rPr>
        <w:t xml:space="preserve"> (</w:t>
      </w:r>
      <w:r>
        <w:rPr>
          <w:rStyle w:val="FootnoteReference"/>
          <w:rtl/>
        </w:rPr>
        <w:footnoteReference w:id="17"/>
      </w:r>
      <w:r>
        <w:rPr>
          <w:rStyle w:val="FootnoteReference"/>
          <w:rFonts w:hint="cs"/>
          <w:rtl/>
        </w:rPr>
        <w:t>)</w:t>
      </w:r>
    </w:p>
    <w:p w:rsidR="006C4921" w:rsidRPr="003A549C"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3A549C">
        <w:rPr>
          <w:rFonts w:ascii="Simplified Arabic" w:hAnsi="Simplified Arabic" w:cs="Simplified Arabic"/>
          <w:b/>
          <w:bCs/>
          <w:sz w:val="30"/>
          <w:szCs w:val="30"/>
          <w:rtl/>
        </w:rPr>
        <w:lastRenderedPageBreak/>
        <w:t>ثانيا: تطور الإدارة المحلية في الفترة من ۱۹۰۰ وحتى قيام ثورة ۱۹۵۲م</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صدر قانون رقم (</w:t>
      </w:r>
      <w:r>
        <w:rPr>
          <w:rFonts w:ascii="Simplified Arabic" w:hAnsi="Simplified Arabic" w:cs="Simplified Arabic"/>
          <w:sz w:val="28"/>
          <w:szCs w:val="28"/>
          <w:rtl/>
          <w:lang w:bidi="fa-IR"/>
        </w:rPr>
        <w:t xml:space="preserve">۲۲) </w:t>
      </w:r>
      <w:r>
        <w:rPr>
          <w:rFonts w:ascii="Simplified Arabic" w:hAnsi="Simplified Arabic" w:cs="Simplified Arabic"/>
          <w:sz w:val="28"/>
          <w:szCs w:val="28"/>
          <w:rtl/>
        </w:rPr>
        <w:t xml:space="preserve">لعام </w:t>
      </w:r>
      <w:r>
        <w:rPr>
          <w:rFonts w:ascii="Simplified Arabic" w:hAnsi="Simplified Arabic" w:cs="Simplified Arabic"/>
          <w:sz w:val="28"/>
          <w:szCs w:val="28"/>
          <w:rtl/>
          <w:lang w:bidi="fa-IR"/>
        </w:rPr>
        <w:t>۱۹۰۹</w:t>
      </w:r>
      <w:r>
        <w:rPr>
          <w:rFonts w:ascii="Simplified Arabic" w:hAnsi="Simplified Arabic" w:cs="Simplified Arabic"/>
          <w:sz w:val="28"/>
          <w:szCs w:val="28"/>
          <w:rtl/>
        </w:rPr>
        <w:t xml:space="preserve"> والذي ينص على إنشاء </w:t>
      </w:r>
      <w:r>
        <w:rPr>
          <w:rFonts w:ascii="Simplified Arabic" w:hAnsi="Simplified Arabic" w:cs="Simplified Arabic" w:hint="cs"/>
          <w:sz w:val="28"/>
          <w:szCs w:val="28"/>
          <w:rtl/>
        </w:rPr>
        <w:t>مجالس للمديريا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وأعترف لها بالشخصية الاعتبارية </w:t>
      </w:r>
      <w:r>
        <w:rPr>
          <w:rFonts w:ascii="Simplified Arabic" w:hAnsi="Simplified Arabic" w:cs="Simplified Arabic" w:hint="cs"/>
          <w:sz w:val="28"/>
          <w:szCs w:val="28"/>
          <w:rtl/>
        </w:rPr>
        <w:t>وأعطاها بع</w:t>
      </w:r>
      <w:r>
        <w:rPr>
          <w:rFonts w:ascii="Simplified Arabic" w:hAnsi="Simplified Arabic" w:cs="Simplified Arabic" w:hint="eastAsia"/>
          <w:sz w:val="28"/>
          <w:szCs w:val="28"/>
          <w:rtl/>
        </w:rPr>
        <w:t>ض</w:t>
      </w:r>
      <w:r>
        <w:rPr>
          <w:rFonts w:ascii="Simplified Arabic" w:hAnsi="Simplified Arabic" w:cs="Simplified Arabic"/>
          <w:sz w:val="28"/>
          <w:szCs w:val="28"/>
          <w:rtl/>
        </w:rPr>
        <w:t xml:space="preserve"> الاختصاصات النهائية في بعض المسائل وخاصة التعليم، وقد تأكد ذلك بالقانون رقم (</w:t>
      </w:r>
      <w:r>
        <w:rPr>
          <w:rFonts w:ascii="Simplified Arabic" w:hAnsi="Simplified Arabic" w:cs="Simplified Arabic"/>
          <w:sz w:val="28"/>
          <w:szCs w:val="28"/>
          <w:rtl/>
          <w:lang w:bidi="fa-IR"/>
        </w:rPr>
        <w:t xml:space="preserve">۲۹) </w:t>
      </w:r>
      <w:r>
        <w:rPr>
          <w:rFonts w:ascii="Simplified Arabic" w:hAnsi="Simplified Arabic" w:cs="Simplified Arabic"/>
          <w:sz w:val="28"/>
          <w:szCs w:val="28"/>
          <w:rtl/>
        </w:rPr>
        <w:t>مكر</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 لسنة 1913، ثم في عام </w:t>
      </w:r>
      <w:r>
        <w:rPr>
          <w:rFonts w:ascii="Simplified Arabic" w:hAnsi="Simplified Arabic" w:cs="Simplified Arabic"/>
          <w:sz w:val="28"/>
          <w:szCs w:val="28"/>
          <w:rtl/>
          <w:lang w:bidi="fa-IR"/>
        </w:rPr>
        <w:t>۱۹۱۸</w:t>
      </w:r>
      <w:r>
        <w:rPr>
          <w:rFonts w:ascii="Simplified Arabic" w:hAnsi="Simplified Arabic" w:cs="Simplified Arabic"/>
          <w:sz w:val="28"/>
          <w:szCs w:val="28"/>
          <w:rtl/>
        </w:rPr>
        <w:t xml:space="preserve"> أنشئت المجالس القروية على غرار المجالس البلدية والمحلية، ولكن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على نطاق ضيق وكانت تتكون من مصريين فقط. </w:t>
      </w:r>
    </w:p>
    <w:p w:rsidR="006C4921" w:rsidRDefault="006C4921" w:rsidP="000C1C6E">
      <w:pPr>
        <w:pStyle w:val="NormalWeb"/>
        <w:numPr>
          <w:ilvl w:val="0"/>
          <w:numId w:val="7"/>
        </w:numPr>
        <w:bidi/>
        <w:spacing w:before="0" w:beforeAutospacing="0" w:after="0" w:afterAutospacing="0"/>
        <w:jc w:val="both"/>
        <w:rPr>
          <w:rStyle w:val="FootnoteReference"/>
          <w:rFonts w:ascii="Simplified Arabic" w:hAnsi="Simplified Arabic" w:cs="Simplified Arabic"/>
          <w:sz w:val="28"/>
          <w:szCs w:val="28"/>
        </w:rPr>
      </w:pPr>
      <w:r>
        <w:rPr>
          <w:rFonts w:ascii="Simplified Arabic" w:hAnsi="Simplified Arabic" w:cs="Simplified Arabic"/>
          <w:sz w:val="28"/>
          <w:szCs w:val="28"/>
          <w:rtl/>
        </w:rPr>
        <w:t xml:space="preserve">و جاء أول </w:t>
      </w:r>
      <w:r>
        <w:rPr>
          <w:rFonts w:ascii="Simplified Arabic" w:hAnsi="Simplified Arabic" w:cs="Simplified Arabic" w:hint="cs"/>
          <w:sz w:val="28"/>
          <w:szCs w:val="28"/>
          <w:rtl/>
        </w:rPr>
        <w:t>اعتراف دستور</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بالنظام المحلي وذلك في المادتين(</w:t>
      </w:r>
      <w:r>
        <w:rPr>
          <w:rFonts w:ascii="Simplified Arabic" w:hAnsi="Simplified Arabic" w:cs="Simplified Arabic"/>
          <w:sz w:val="28"/>
          <w:szCs w:val="28"/>
          <w:rtl/>
          <w:lang w:bidi="fa-IR"/>
        </w:rPr>
        <w:t>۱۳۲- ۱۳۳</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من الدستور الذي صدر في عالم </w:t>
      </w:r>
      <w:r>
        <w:rPr>
          <w:rFonts w:ascii="Simplified Arabic" w:hAnsi="Simplified Arabic" w:cs="Simplified Arabic" w:hint="cs"/>
          <w:sz w:val="28"/>
          <w:szCs w:val="28"/>
          <w:rtl/>
          <w:lang w:bidi="fa-IR"/>
        </w:rPr>
        <w:t>1923</w:t>
      </w:r>
      <w:r>
        <w:rPr>
          <w:rFonts w:ascii="Simplified Arabic" w:hAnsi="Simplified Arabic" w:cs="Simplified Arabic"/>
          <w:sz w:val="28"/>
          <w:szCs w:val="28"/>
          <w:rtl/>
        </w:rPr>
        <w:t xml:space="preserve"> وهو أول دستور بعد الاستقلال، ولقد اعترف بالشخصية المعنوية للمدن والقرى، إلا أنها ظلت معطلة في معظمها لعدم وجود مجال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بها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إذ لم يزيد عددها عن </w:t>
      </w:r>
      <w:r>
        <w:rPr>
          <w:rFonts w:ascii="Simplified Arabic" w:hAnsi="Simplified Arabic" w:cs="Simplified Arabic"/>
          <w:sz w:val="28"/>
          <w:szCs w:val="28"/>
          <w:rtl/>
          <w:lang w:bidi="fa-IR"/>
        </w:rPr>
        <w:t>۲۵</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مجلسا محليا،</w:t>
      </w:r>
      <w:r>
        <w:rPr>
          <w:rFonts w:ascii="Simplified Arabic" w:hAnsi="Simplified Arabic" w:cs="Simplified Arabic"/>
          <w:sz w:val="28"/>
          <w:szCs w:val="28"/>
          <w:rtl/>
          <w:lang w:bidi="fa-IR"/>
        </w:rPr>
        <w:t>۱۳</w:t>
      </w:r>
      <w:r>
        <w:rPr>
          <w:rFonts w:ascii="Simplified Arabic" w:hAnsi="Simplified Arabic" w:cs="Simplified Arabic"/>
          <w:sz w:val="28"/>
          <w:szCs w:val="28"/>
          <w:rtl/>
        </w:rPr>
        <w:t xml:space="preserve"> مجلسا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مختلطا</w:t>
      </w:r>
      <w:r>
        <w:rPr>
          <w:rFonts w:ascii="Simplified Arabic" w:hAnsi="Simplified Arabic" w:cs="Simplified Arabic" w:hint="cs"/>
          <w:sz w:val="28"/>
          <w:szCs w:val="28"/>
          <w:rtl/>
        </w:rPr>
        <w:t xml:space="preserve">ً، </w:t>
      </w:r>
      <w:r>
        <w:rPr>
          <w:rFonts w:ascii="Simplified Arabic" w:hAnsi="Simplified Arabic" w:cs="Simplified Arabic"/>
          <w:sz w:val="28"/>
          <w:szCs w:val="28"/>
          <w:rtl/>
          <w:lang w:bidi="fa-IR"/>
        </w:rPr>
        <w:t>۸۷</w:t>
      </w:r>
      <w:r>
        <w:rPr>
          <w:rFonts w:ascii="Simplified Arabic" w:hAnsi="Simplified Arabic" w:cs="Simplified Arabic"/>
          <w:sz w:val="28"/>
          <w:szCs w:val="28"/>
          <w:rtl/>
        </w:rPr>
        <w:t xml:space="preserve"> مجلسا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قروبا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في وقت كان مجموع المدن والقرى أربعة آلاف </w:t>
      </w:r>
      <w:r>
        <w:rPr>
          <w:rFonts w:ascii="Simplified Arabic" w:hAnsi="Simplified Arabic" w:cs="Simplified Arabic" w:hint="cs"/>
          <w:sz w:val="28"/>
          <w:szCs w:val="28"/>
          <w:rtl/>
        </w:rPr>
        <w:t>مدينة وقري</w:t>
      </w:r>
      <w:r>
        <w:rPr>
          <w:rFonts w:ascii="Simplified Arabic" w:hAnsi="Simplified Arabic" w:cs="Simplified Arabic" w:hint="eastAsia"/>
          <w:sz w:val="28"/>
          <w:szCs w:val="28"/>
          <w:rtl/>
        </w:rPr>
        <w:t>ة</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18"/>
      </w:r>
      <w:r>
        <w:rPr>
          <w:rStyle w:val="FootnoteReference"/>
          <w:rFonts w:hint="cs"/>
          <w:rtl/>
        </w:rPr>
        <w:t>)</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ولقد أوضح القانون رقم </w:t>
      </w:r>
      <w:r>
        <w:rPr>
          <w:rFonts w:ascii="Simplified Arabic" w:hAnsi="Simplified Arabic" w:cs="Simplified Arabic" w:hint="cs"/>
          <w:sz w:val="28"/>
          <w:szCs w:val="28"/>
          <w:rtl/>
        </w:rPr>
        <w:t>24</w:t>
      </w:r>
      <w:r>
        <w:rPr>
          <w:rFonts w:ascii="Simplified Arabic" w:hAnsi="Simplified Arabic" w:cs="Simplified Arabic"/>
          <w:sz w:val="28"/>
          <w:szCs w:val="28"/>
          <w:rtl/>
        </w:rPr>
        <w:t xml:space="preserve"> لسنة </w:t>
      </w:r>
      <w:r>
        <w:rPr>
          <w:rFonts w:ascii="Simplified Arabic" w:hAnsi="Simplified Arabic" w:cs="Simplified Arabic" w:hint="cs"/>
          <w:sz w:val="28"/>
          <w:szCs w:val="28"/>
          <w:rtl/>
          <w:lang w:bidi="fa-IR"/>
        </w:rPr>
        <w:t>1934</w:t>
      </w:r>
      <w:r>
        <w:rPr>
          <w:rFonts w:ascii="Simplified Arabic" w:hAnsi="Simplified Arabic" w:cs="Simplified Arabic"/>
          <w:sz w:val="28"/>
          <w:szCs w:val="28"/>
          <w:rtl/>
        </w:rPr>
        <w:t xml:space="preserve"> النظام الخاص بمجالس المديريات و أسلوب تشكيلها، والذي أصبحت بناءا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عليه مجال</w:t>
      </w:r>
      <w:r>
        <w:rPr>
          <w:rFonts w:ascii="Simplified Arabic" w:hAnsi="Simplified Arabic" w:cs="Simplified Arabic" w:hint="eastAsia"/>
          <w:sz w:val="28"/>
          <w:szCs w:val="28"/>
          <w:rtl/>
        </w:rPr>
        <w:t>س</w:t>
      </w:r>
      <w:r>
        <w:rPr>
          <w:rFonts w:ascii="Simplified Arabic" w:hAnsi="Simplified Arabic" w:cs="Simplified Arabic"/>
          <w:sz w:val="28"/>
          <w:szCs w:val="28"/>
          <w:rtl/>
        </w:rPr>
        <w:t xml:space="preserve"> المديريات تشكل من نوعين من العناصر وهي </w:t>
      </w:r>
      <w:r>
        <w:rPr>
          <w:rFonts w:ascii="Simplified Arabic" w:hAnsi="Simplified Arabic" w:cs="Simplified Arabic" w:hint="cs"/>
          <w:sz w:val="28"/>
          <w:szCs w:val="28"/>
          <w:rtl/>
        </w:rPr>
        <w:t>ع</w:t>
      </w:r>
      <w:r>
        <w:rPr>
          <w:rFonts w:ascii="Simplified Arabic" w:hAnsi="Simplified Arabic" w:cs="Simplified Arabic"/>
          <w:sz w:val="28"/>
          <w:szCs w:val="28"/>
          <w:rtl/>
        </w:rPr>
        <w:t>ناصر منتخبة وهم الأغلبية و عناصر معينة وهم الأقلية ويم</w:t>
      </w:r>
      <w:r>
        <w:rPr>
          <w:rFonts w:ascii="Simplified Arabic" w:hAnsi="Simplified Arabic" w:cs="Simplified Arabic" w:hint="cs"/>
          <w:sz w:val="28"/>
          <w:szCs w:val="28"/>
          <w:rtl/>
        </w:rPr>
        <w:t>ث</w:t>
      </w:r>
      <w:r>
        <w:rPr>
          <w:rFonts w:ascii="Simplified Arabic" w:hAnsi="Simplified Arabic" w:cs="Simplified Arabic"/>
          <w:sz w:val="28"/>
          <w:szCs w:val="28"/>
          <w:rtl/>
        </w:rPr>
        <w:t xml:space="preserve">لون الوزارات، وكانت رئاسة مجالس المديريات المديرين وهم معينون ويمثلون الحكومة المركزية، ثم صدر القانون رقم </w:t>
      </w:r>
      <w:r>
        <w:rPr>
          <w:rFonts w:ascii="Simplified Arabic" w:hAnsi="Simplified Arabic" w:cs="Simplified Arabic" w:hint="cs"/>
          <w:sz w:val="28"/>
          <w:szCs w:val="28"/>
          <w:rtl/>
        </w:rPr>
        <w:t>145</w:t>
      </w:r>
      <w:r>
        <w:rPr>
          <w:rFonts w:ascii="Simplified Arabic" w:hAnsi="Simplified Arabic" w:cs="Simplified Arabic"/>
          <w:sz w:val="28"/>
          <w:szCs w:val="28"/>
          <w:rtl/>
        </w:rPr>
        <w:t xml:space="preserve"> لسنة 1944، الخاص بالبلديات، وقد أقر هذا القانون أيضا فكرة الجمع بين الأعضاء المنتخبين والأعضاء المعينين و الذين يكون من بينهم الرئيس، ولكنه قصر العضوية على المصريين دون الأجانب، كما كان معمولا به من قبل</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19"/>
      </w:r>
      <w:r>
        <w:rPr>
          <w:rStyle w:val="FootnoteReference"/>
          <w:rFonts w:hint="cs"/>
          <w:rtl/>
        </w:rPr>
        <w:t>)</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ولقد تم في الفترة من ۱۹۳۰ - </w:t>
      </w:r>
      <w:r>
        <w:rPr>
          <w:rFonts w:ascii="Simplified Arabic" w:hAnsi="Simplified Arabic" w:cs="Simplified Arabic" w:hint="cs"/>
          <w:sz w:val="28"/>
          <w:szCs w:val="28"/>
          <w:rtl/>
        </w:rPr>
        <w:t>1945</w:t>
      </w:r>
      <w:r>
        <w:rPr>
          <w:rFonts w:ascii="Simplified Arabic" w:hAnsi="Simplified Arabic" w:cs="Simplified Arabic"/>
          <w:sz w:val="28"/>
          <w:szCs w:val="28"/>
          <w:rtl/>
        </w:rPr>
        <w:t xml:space="preserve"> صدور العديد من التشريعات واللوائح التي تعني بتوضيح واجبات المجالس المحلية ووظائفها وشنون عضويتها ومواردها المالية وطرق جمعها </w:t>
      </w:r>
      <w:r>
        <w:rPr>
          <w:rFonts w:ascii="Simplified Arabic" w:hAnsi="Simplified Arabic" w:cs="Simplified Arabic" w:hint="cs"/>
          <w:sz w:val="28"/>
          <w:szCs w:val="28"/>
          <w:rtl/>
        </w:rPr>
        <w:t>وتنظم</w:t>
      </w:r>
      <w:r>
        <w:rPr>
          <w:rFonts w:ascii="Simplified Arabic" w:hAnsi="Simplified Arabic" w:cs="Simplified Arabic"/>
          <w:sz w:val="28"/>
          <w:szCs w:val="28"/>
          <w:rtl/>
        </w:rPr>
        <w:t xml:space="preserve"> العلاقة بين وحدات الإدارة المحلية والحكومة المركزية، وأبرز هذه التشريعات القانون رقم 14</w:t>
      </w:r>
      <w:r>
        <w:rPr>
          <w:rFonts w:ascii="Simplified Arabic" w:hAnsi="Simplified Arabic" w:cs="Simplified Arabic" w:hint="cs"/>
          <w:sz w:val="28"/>
          <w:szCs w:val="28"/>
          <w:rtl/>
        </w:rPr>
        <w:t>5</w:t>
      </w:r>
      <w:r>
        <w:rPr>
          <w:rFonts w:ascii="Simplified Arabic" w:hAnsi="Simplified Arabic" w:cs="Simplified Arabic"/>
          <w:sz w:val="28"/>
          <w:szCs w:val="28"/>
          <w:rtl/>
        </w:rPr>
        <w:t xml:space="preserve"> لسنة 1944 بشأن نظام المجالس البلدية القروية والذي كان من أهم </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ماته قصر </w:t>
      </w:r>
      <w:r>
        <w:rPr>
          <w:rFonts w:ascii="Simplified Arabic" w:hAnsi="Simplified Arabic" w:cs="Simplified Arabic" w:hint="cs"/>
          <w:sz w:val="28"/>
          <w:szCs w:val="28"/>
          <w:rtl/>
        </w:rPr>
        <w:t>ع</w:t>
      </w:r>
      <w:r>
        <w:rPr>
          <w:rFonts w:ascii="Simplified Arabic" w:hAnsi="Simplified Arabic" w:cs="Simplified Arabic"/>
          <w:sz w:val="28"/>
          <w:szCs w:val="28"/>
          <w:rtl/>
        </w:rPr>
        <w:t xml:space="preserve">ضوية تلك المجالس </w:t>
      </w:r>
      <w:r>
        <w:rPr>
          <w:rFonts w:ascii="Simplified Arabic" w:hAnsi="Simplified Arabic" w:cs="Simplified Arabic" w:hint="cs"/>
          <w:sz w:val="28"/>
          <w:szCs w:val="28"/>
          <w:rtl/>
        </w:rPr>
        <w:t>على</w:t>
      </w:r>
      <w:r>
        <w:rPr>
          <w:rFonts w:ascii="Simplified Arabic" w:hAnsi="Simplified Arabic" w:cs="Simplified Arabic"/>
          <w:sz w:val="28"/>
          <w:szCs w:val="28"/>
          <w:rtl/>
        </w:rPr>
        <w:t xml:space="preserve"> المصريين فقط.</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هذا ولقد استمر العمل بنظام مجال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المديريات حتى بعد قيام ثورة يوليو سنة </w:t>
      </w:r>
      <w:r>
        <w:rPr>
          <w:rFonts w:ascii="Simplified Arabic" w:hAnsi="Simplified Arabic" w:cs="Simplified Arabic"/>
          <w:sz w:val="28"/>
          <w:szCs w:val="28"/>
          <w:rtl/>
          <w:lang w:bidi="fa-IR"/>
        </w:rPr>
        <w:t>۱۹۵۲</w:t>
      </w:r>
      <w:r>
        <w:rPr>
          <w:rFonts w:ascii="Simplified Arabic" w:hAnsi="Simplified Arabic" w:cs="Simplified Arabic"/>
          <w:sz w:val="28"/>
          <w:szCs w:val="28"/>
          <w:rtl/>
        </w:rPr>
        <w:t xml:space="preserve"> وما تمخضت عنه من تطورات سياسية كان أهمها إلغاء </w:t>
      </w:r>
      <w:r>
        <w:rPr>
          <w:rFonts w:ascii="Simplified Arabic" w:hAnsi="Simplified Arabic" w:cs="Simplified Arabic" w:hint="cs"/>
          <w:sz w:val="28"/>
          <w:szCs w:val="28"/>
          <w:rtl/>
        </w:rPr>
        <w:t xml:space="preserve">دستور </w:t>
      </w:r>
      <w:r>
        <w:rPr>
          <w:rFonts w:ascii="Simplified Arabic" w:hAnsi="Simplified Arabic" w:cs="Simplified Arabic"/>
          <w:sz w:val="28"/>
          <w:szCs w:val="28"/>
          <w:rtl/>
        </w:rPr>
        <w:t xml:space="preserve">عام </w:t>
      </w:r>
      <w:r>
        <w:rPr>
          <w:rFonts w:ascii="Simplified Arabic" w:hAnsi="Simplified Arabic" w:cs="Simplified Arabic"/>
          <w:sz w:val="28"/>
          <w:szCs w:val="28"/>
          <w:rtl/>
          <w:lang w:bidi="fa-IR"/>
        </w:rPr>
        <w:t>۱۹۲۳</w:t>
      </w:r>
      <w:r>
        <w:rPr>
          <w:rFonts w:ascii="Simplified Arabic" w:hAnsi="Simplified Arabic" w:cs="Simplified Arabic"/>
          <w:sz w:val="28"/>
          <w:szCs w:val="28"/>
          <w:rtl/>
        </w:rPr>
        <w:t xml:space="preserve"> وما نتج عنه من تعطيل الحياة النيابية ووقف الانتخابات البرلمانية.</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lastRenderedPageBreak/>
        <w:t xml:space="preserve">ويتضح من العرض السابق لتطور نظام الإدارة المحلية في تلك المرحلة أنه بمرور أكثر من مائة عام منذ بداية عهد محمد على وحتي قيام ثورة يوليو عنه </w:t>
      </w:r>
      <w:r>
        <w:rPr>
          <w:rFonts w:ascii="Simplified Arabic" w:hAnsi="Simplified Arabic" w:cs="Simplified Arabic"/>
          <w:sz w:val="28"/>
          <w:szCs w:val="28"/>
          <w:rtl/>
          <w:lang w:bidi="fa-IR"/>
        </w:rPr>
        <w:t>۱۹۵۲</w:t>
      </w:r>
      <w:r>
        <w:rPr>
          <w:rFonts w:ascii="Simplified Arabic" w:hAnsi="Simplified Arabic" w:cs="Simplified Arabic"/>
          <w:sz w:val="28"/>
          <w:szCs w:val="28"/>
          <w:rtl/>
        </w:rPr>
        <w:t xml:space="preserve"> كان هناك الكثير من القوانين الخاصة باللامركزية الإدارية لمحاولة وضع بذرة لذلك النظام، لكنها في حقيقة الأمر كانت قوانين شكلية فقط حيث كانت مركزية صدور القرارات في يد الحكومة المركزية، وكانت صلاحيات المجالس والمديريات ضئيلة لا تتمشى مع احتياج المواطنين المتزايد للخدمات العامة، إلا أنه يجب أن تشير إلى أن هناك قوانين صدرت في تلك المرحلة على درجة كبيرة من الأهمية مثل القانون </w:t>
      </w:r>
      <w:r>
        <w:rPr>
          <w:rFonts w:ascii="Simplified Arabic" w:hAnsi="Simplified Arabic" w:cs="Simplified Arabic" w:hint="cs"/>
          <w:sz w:val="28"/>
          <w:szCs w:val="28"/>
          <w:rtl/>
        </w:rPr>
        <w:t>24</w:t>
      </w:r>
      <w:r>
        <w:rPr>
          <w:rFonts w:ascii="Simplified Arabic" w:hAnsi="Simplified Arabic" w:cs="Simplified Arabic"/>
          <w:sz w:val="28"/>
          <w:szCs w:val="28"/>
          <w:rtl/>
        </w:rPr>
        <w:t xml:space="preserve"> لسنة </w:t>
      </w:r>
      <w:r>
        <w:rPr>
          <w:rFonts w:ascii="Simplified Arabic" w:hAnsi="Simplified Arabic" w:cs="Simplified Arabic" w:hint="cs"/>
          <w:sz w:val="28"/>
          <w:szCs w:val="28"/>
          <w:rtl/>
          <w:lang w:bidi="fa-IR"/>
        </w:rPr>
        <w:t>1934</w:t>
      </w:r>
      <w:r>
        <w:rPr>
          <w:rFonts w:ascii="Simplified Arabic" w:hAnsi="Simplified Arabic" w:cs="Simplified Arabic"/>
          <w:sz w:val="28"/>
          <w:szCs w:val="28"/>
          <w:rtl/>
        </w:rPr>
        <w:t xml:space="preserve"> الذي أعطى العديد من السلطات المجالس المديريات، وكذلك القانون </w:t>
      </w:r>
      <w:r>
        <w:rPr>
          <w:rFonts w:ascii="Simplified Arabic" w:hAnsi="Simplified Arabic" w:cs="Simplified Arabic" w:hint="cs"/>
          <w:sz w:val="28"/>
          <w:szCs w:val="28"/>
          <w:rtl/>
        </w:rPr>
        <w:t>68</w:t>
      </w:r>
      <w:r>
        <w:rPr>
          <w:rFonts w:ascii="Simplified Arabic" w:hAnsi="Simplified Arabic" w:cs="Simplified Arabic"/>
          <w:sz w:val="28"/>
          <w:szCs w:val="28"/>
          <w:rtl/>
        </w:rPr>
        <w:t xml:space="preserve"> لسنة </w:t>
      </w:r>
      <w:r>
        <w:rPr>
          <w:rFonts w:ascii="Simplified Arabic" w:hAnsi="Simplified Arabic" w:cs="Simplified Arabic" w:hint="cs"/>
          <w:sz w:val="28"/>
          <w:szCs w:val="28"/>
          <w:rtl/>
        </w:rPr>
        <w:t>1936</w:t>
      </w:r>
      <w:r>
        <w:rPr>
          <w:rFonts w:ascii="Simplified Arabic" w:hAnsi="Simplified Arabic" w:cs="Simplified Arabic"/>
          <w:sz w:val="28"/>
          <w:szCs w:val="28"/>
          <w:rtl/>
        </w:rPr>
        <w:t xml:space="preserve"> الذي حدد نظام انتخاب تلك المجالس، والأهم من ذلك القانون 145 لسنة 1944 الذي قصر عضوية المجالس المحلية على المصريين فقط</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هذا وقد يكون النظام المحلي المعمول به في تلك المرحلة مواكبا لتلك الفترة الزمنية نظرا لقلة عدد السكان، </w:t>
      </w:r>
      <w:r w:rsidR="0096536E">
        <w:rPr>
          <w:rFonts w:ascii="Simplified Arabic" w:hAnsi="Simplified Arabic" w:cs="Simplified Arabic" w:hint="cs"/>
          <w:sz w:val="28"/>
          <w:szCs w:val="28"/>
          <w:rtl/>
        </w:rPr>
        <w:t>وعدم توافر</w:t>
      </w:r>
      <w:r>
        <w:rPr>
          <w:rFonts w:ascii="Simplified Arabic" w:hAnsi="Simplified Arabic" w:cs="Simplified Arabic"/>
          <w:sz w:val="28"/>
          <w:szCs w:val="28"/>
          <w:rtl/>
        </w:rPr>
        <w:t xml:space="preserve"> خبرات في الإدارة المحلية. </w:t>
      </w:r>
      <w:r>
        <w:rPr>
          <w:rStyle w:val="FootnoteReference"/>
          <w:rFonts w:hint="cs"/>
          <w:rtl/>
        </w:rPr>
        <w:t>(</w:t>
      </w:r>
      <w:r>
        <w:rPr>
          <w:rStyle w:val="FootnoteReference"/>
          <w:rtl/>
        </w:rPr>
        <w:footnoteReference w:id="20"/>
      </w:r>
      <w:r>
        <w:rPr>
          <w:rStyle w:val="FootnoteReference"/>
          <w:rFonts w:hint="cs"/>
          <w:rtl/>
        </w:rPr>
        <w:t>)</w:t>
      </w:r>
    </w:p>
    <w:p w:rsidR="006C4921" w:rsidRPr="003A549C"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3A549C">
        <w:rPr>
          <w:rFonts w:ascii="Simplified Arabic" w:hAnsi="Simplified Arabic" w:cs="Simplified Arabic"/>
          <w:b/>
          <w:bCs/>
          <w:sz w:val="30"/>
          <w:szCs w:val="30"/>
          <w:rtl/>
        </w:rPr>
        <w:t xml:space="preserve">ثالثا: تطور الإدارة المحلية في مصر من بداية الثورة حتى سنة ۱۹۷۰م: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وبعد قيام ثورة يوليو ۱۹۵۲ صدرت عدة تشريعات متفرقة تعالج نظام الإدارة المحلية بصور جزئية، منها القانون رقم 66 لسنة ۱۹۵۵ بشان نظام المجالس البلدية، والقانون رقم 6 لسنة 1956 بشأن الوحدات المجمعة، ثم صدر القانون رقم </w:t>
      </w:r>
      <w:r>
        <w:rPr>
          <w:rFonts w:ascii="Simplified Arabic" w:hAnsi="Simplified Arabic" w:cs="Simplified Arabic" w:hint="cs"/>
          <w:sz w:val="28"/>
          <w:szCs w:val="28"/>
          <w:rtl/>
        </w:rPr>
        <w:t>124</w:t>
      </w:r>
      <w:r>
        <w:rPr>
          <w:rFonts w:ascii="Simplified Arabic" w:hAnsi="Simplified Arabic" w:cs="Simplified Arabic"/>
          <w:sz w:val="28"/>
          <w:szCs w:val="28"/>
          <w:rtl/>
        </w:rPr>
        <w:t xml:space="preserve"> لسنة </w:t>
      </w:r>
      <w:r>
        <w:rPr>
          <w:rFonts w:ascii="Simplified Arabic" w:hAnsi="Simplified Arabic" w:cs="Simplified Arabic" w:hint="cs"/>
          <w:sz w:val="28"/>
          <w:szCs w:val="28"/>
          <w:rtl/>
        </w:rPr>
        <w:t>1960</w:t>
      </w:r>
      <w:r>
        <w:rPr>
          <w:rFonts w:ascii="Simplified Arabic" w:hAnsi="Simplified Arabic" w:cs="Simplified Arabic"/>
          <w:sz w:val="28"/>
          <w:szCs w:val="28"/>
          <w:rtl/>
        </w:rPr>
        <w:t xml:space="preserve"> الذي </w:t>
      </w:r>
      <w:r>
        <w:rPr>
          <w:rFonts w:ascii="Simplified Arabic" w:hAnsi="Simplified Arabic" w:cs="Simplified Arabic" w:hint="cs"/>
          <w:sz w:val="28"/>
          <w:szCs w:val="28"/>
          <w:rtl/>
        </w:rPr>
        <w:t>ألغي كاف</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التشريعات السابقة له، وأقام نظاما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متكاملا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للإدارة المحلية تقسم بمقتضاه البلاد إلى وحدات م</w:t>
      </w:r>
      <w:r>
        <w:rPr>
          <w:rFonts w:ascii="Simplified Arabic" w:hAnsi="Simplified Arabic" w:cs="Simplified Arabic" w:hint="cs"/>
          <w:sz w:val="28"/>
          <w:szCs w:val="28"/>
          <w:rtl/>
        </w:rPr>
        <w:t>حل</w:t>
      </w:r>
      <w:r>
        <w:rPr>
          <w:rFonts w:ascii="Simplified Arabic" w:hAnsi="Simplified Arabic" w:cs="Simplified Arabic"/>
          <w:sz w:val="28"/>
          <w:szCs w:val="28"/>
          <w:rtl/>
        </w:rPr>
        <w:t>ية هي: المحافظات والمدن والقری، يكون لكل منها الشخصية المعنوية ومج</w:t>
      </w:r>
      <w:r>
        <w:rPr>
          <w:rFonts w:ascii="Simplified Arabic" w:hAnsi="Simplified Arabic" w:cs="Simplified Arabic" w:hint="cs"/>
          <w:sz w:val="28"/>
          <w:szCs w:val="28"/>
          <w:rtl/>
        </w:rPr>
        <w:t>لس</w:t>
      </w:r>
      <w:r>
        <w:rPr>
          <w:rFonts w:ascii="Simplified Arabic" w:hAnsi="Simplified Arabic" w:cs="Simplified Arabic"/>
          <w:sz w:val="28"/>
          <w:szCs w:val="28"/>
          <w:rtl/>
        </w:rPr>
        <w:t xml:space="preserve"> يتولى إدارة شئونها وقد تعد</w:t>
      </w:r>
      <w:r>
        <w:rPr>
          <w:rFonts w:ascii="Simplified Arabic" w:hAnsi="Simplified Arabic" w:cs="Simplified Arabic" w:hint="cs"/>
          <w:sz w:val="28"/>
          <w:szCs w:val="28"/>
          <w:rtl/>
        </w:rPr>
        <w:t>ل</w:t>
      </w:r>
      <w:r>
        <w:rPr>
          <w:rFonts w:ascii="Simplified Arabic" w:hAnsi="Simplified Arabic" w:cs="Simplified Arabic"/>
          <w:sz w:val="28"/>
          <w:szCs w:val="28"/>
          <w:rtl/>
        </w:rPr>
        <w:t xml:space="preserve">ت بعض أحكام هذا القانون بصدور القانون رقم </w:t>
      </w:r>
      <w:r>
        <w:rPr>
          <w:rFonts w:ascii="Simplified Arabic" w:hAnsi="Simplified Arabic" w:cs="Simplified Arabic" w:hint="cs"/>
          <w:sz w:val="28"/>
          <w:szCs w:val="28"/>
          <w:rtl/>
        </w:rPr>
        <w:t>5</w:t>
      </w:r>
      <w:r>
        <w:rPr>
          <w:rFonts w:ascii="Simplified Arabic" w:hAnsi="Simplified Arabic" w:cs="Simplified Arabic"/>
          <w:sz w:val="28"/>
          <w:szCs w:val="28"/>
          <w:rtl/>
        </w:rPr>
        <w:t xml:space="preserve">7 لسنة </w:t>
      </w:r>
      <w:r>
        <w:rPr>
          <w:rFonts w:ascii="Simplified Arabic" w:hAnsi="Simplified Arabic" w:cs="Simplified Arabic"/>
          <w:sz w:val="28"/>
          <w:szCs w:val="28"/>
          <w:rtl/>
          <w:lang w:bidi="fa-IR"/>
        </w:rPr>
        <w:t>۱۹۷۱</w:t>
      </w:r>
      <w:r>
        <w:rPr>
          <w:rFonts w:ascii="Simplified Arabic" w:hAnsi="Simplified Arabic" w:cs="Simplified Arabic"/>
          <w:sz w:val="28"/>
          <w:szCs w:val="28"/>
          <w:rtl/>
        </w:rPr>
        <w:t xml:space="preserve"> الذي استقلت بموجبه المحافظات بتنظيم خاص يقوم على أساس وجود مجلسين بالمحافظة هما المجلس الشعبي والمجلس التنفيذي في حين </w:t>
      </w:r>
      <w:r>
        <w:rPr>
          <w:rFonts w:ascii="Simplified Arabic" w:hAnsi="Simplified Arabic" w:cs="Simplified Arabic" w:hint="cs"/>
          <w:sz w:val="28"/>
          <w:szCs w:val="28"/>
          <w:rtl/>
        </w:rPr>
        <w:t>ظ</w:t>
      </w:r>
      <w:r>
        <w:rPr>
          <w:rFonts w:ascii="Simplified Arabic" w:hAnsi="Simplified Arabic" w:cs="Simplified Arabic"/>
          <w:sz w:val="28"/>
          <w:szCs w:val="28"/>
          <w:rtl/>
        </w:rPr>
        <w:t>لت المدن والقرى خاضعة لأحكام القانون السابق</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21"/>
      </w:r>
      <w:r>
        <w:rPr>
          <w:rStyle w:val="FootnoteReference"/>
          <w:rFonts w:hint="cs"/>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ومن ثم اتجهت البلاد نحو تطوير نظام الإدارة المحلية على ضوء تجارب الماضي وقد سلك دستور سنة 1956 وهو أول دستور يصدر بعد الثورة وقد ورد ذلك في المواد من157 إلى 166 من الدستور المذكور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وعلى ضوء أهداف ثورة </w:t>
      </w:r>
      <w:r>
        <w:rPr>
          <w:rFonts w:ascii="Simplified Arabic" w:hAnsi="Simplified Arabic" w:cs="Simplified Arabic"/>
          <w:sz w:val="28"/>
          <w:szCs w:val="28"/>
          <w:rtl/>
          <w:lang w:bidi="fa-IR"/>
        </w:rPr>
        <w:t>۲۳</w:t>
      </w:r>
      <w:r>
        <w:rPr>
          <w:rFonts w:ascii="Simplified Arabic" w:hAnsi="Simplified Arabic" w:cs="Simplified Arabic" w:hint="cs"/>
          <w:sz w:val="28"/>
          <w:szCs w:val="28"/>
          <w:rtl/>
        </w:rPr>
        <w:t>يوليو سن</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w:t>
      </w:r>
      <w:r>
        <w:rPr>
          <w:rFonts w:ascii="Simplified Arabic" w:hAnsi="Simplified Arabic" w:cs="Simplified Arabic"/>
          <w:sz w:val="28"/>
          <w:szCs w:val="28"/>
          <w:rtl/>
          <w:lang w:bidi="fa-IR"/>
        </w:rPr>
        <w:t>۱۹۵۲</w:t>
      </w:r>
      <w:r>
        <w:rPr>
          <w:rFonts w:ascii="Simplified Arabic" w:hAnsi="Simplified Arabic" w:cs="Simplified Arabic"/>
          <w:sz w:val="28"/>
          <w:szCs w:val="28"/>
          <w:rtl/>
        </w:rPr>
        <w:t xml:space="preserve"> والخبرة المستفادة من </w:t>
      </w:r>
      <w:r>
        <w:rPr>
          <w:rFonts w:ascii="Simplified Arabic" w:hAnsi="Simplified Arabic" w:cs="Simplified Arabic" w:hint="cs"/>
          <w:sz w:val="28"/>
          <w:szCs w:val="28"/>
          <w:rtl/>
        </w:rPr>
        <w:t>تجريه</w:t>
      </w:r>
      <w:r>
        <w:rPr>
          <w:rFonts w:ascii="Simplified Arabic" w:hAnsi="Simplified Arabic" w:cs="Simplified Arabic"/>
          <w:sz w:val="28"/>
          <w:szCs w:val="28"/>
          <w:rtl/>
        </w:rPr>
        <w:t xml:space="preserve"> الحكم المحلي في مصر خلال الفترة السابقة صدر القانون رقم </w:t>
      </w:r>
      <w:r>
        <w:rPr>
          <w:rFonts w:ascii="Simplified Arabic" w:hAnsi="Simplified Arabic" w:cs="Simplified Arabic"/>
          <w:sz w:val="28"/>
          <w:szCs w:val="28"/>
          <w:rtl/>
          <w:lang w:bidi="fa-IR"/>
        </w:rPr>
        <w:t>۱۲</w:t>
      </w:r>
      <w:r>
        <w:rPr>
          <w:rFonts w:ascii="Simplified Arabic" w:hAnsi="Simplified Arabic" w:cs="Simplified Arabic"/>
          <w:sz w:val="28"/>
          <w:szCs w:val="28"/>
          <w:rtl/>
        </w:rPr>
        <w:t>4 لسنة 196</w:t>
      </w:r>
      <w:r>
        <w:rPr>
          <w:rFonts w:ascii="Simplified Arabic" w:hAnsi="Simplified Arabic" w:cs="Simplified Arabic" w:hint="cs"/>
          <w:sz w:val="28"/>
          <w:szCs w:val="28"/>
          <w:rtl/>
        </w:rPr>
        <w:t>0</w:t>
      </w:r>
      <w:r>
        <w:rPr>
          <w:rFonts w:ascii="Simplified Arabic" w:hAnsi="Simplified Arabic" w:cs="Simplified Arabic"/>
          <w:sz w:val="28"/>
          <w:szCs w:val="28"/>
          <w:rtl/>
        </w:rPr>
        <w:t xml:space="preserve"> الذي أخضع جميع المجالس المحلية بمستوياتها الثلاث في ذلك الوقت، وهي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مجالس المديريات والمجالس البلدية </w:t>
      </w:r>
      <w:r>
        <w:rPr>
          <w:rFonts w:ascii="Simplified Arabic" w:hAnsi="Simplified Arabic" w:cs="Simplified Arabic" w:hint="cs"/>
          <w:sz w:val="28"/>
          <w:szCs w:val="28"/>
          <w:rtl/>
        </w:rPr>
        <w:t>والمجالس القروية</w:t>
      </w:r>
      <w:r>
        <w:rPr>
          <w:rFonts w:ascii="Simplified Arabic" w:hAnsi="Simplified Arabic" w:cs="Simplified Arabic"/>
          <w:sz w:val="28"/>
          <w:szCs w:val="28"/>
          <w:rtl/>
        </w:rPr>
        <w:t xml:space="preserve"> - لتشريع واحد. كما و</w:t>
      </w:r>
      <w:r>
        <w:rPr>
          <w:rFonts w:ascii="Simplified Arabic" w:hAnsi="Simplified Arabic" w:cs="Simplified Arabic" w:hint="cs"/>
          <w:sz w:val="28"/>
          <w:szCs w:val="28"/>
          <w:rtl/>
        </w:rPr>
        <w:t>ح</w:t>
      </w:r>
      <w:r>
        <w:rPr>
          <w:rFonts w:ascii="Simplified Arabic" w:hAnsi="Simplified Arabic" w:cs="Simplified Arabic"/>
          <w:sz w:val="28"/>
          <w:szCs w:val="28"/>
          <w:rtl/>
        </w:rPr>
        <w:t>د القانون جهة الرقابة عليها في وزارة الإدارة المحلية التي استحدثت</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وقد ربط القانون بین عضوية المجالس </w:t>
      </w:r>
      <w:r>
        <w:rPr>
          <w:rFonts w:ascii="Simplified Arabic" w:hAnsi="Simplified Arabic" w:cs="Simplified Arabic"/>
          <w:sz w:val="28"/>
          <w:szCs w:val="28"/>
          <w:rtl/>
        </w:rPr>
        <w:lastRenderedPageBreak/>
        <w:t xml:space="preserve">المحلية بمستوياتها الثلاث وعضوية الاتحاد القومي ثم الاتحاد الاشتراكي العربي فيما بعد، وذلك حتى يضمن انسجام العمل بين تشكيلات الإدارة المحلية وتنظيمات الاتحاد القومي.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4B55FF">
        <w:rPr>
          <w:rFonts w:ascii="Simplified Arabic" w:hAnsi="Simplified Arabic" w:cs="Simplified Arabic"/>
          <w:b/>
          <w:bCs/>
          <w:sz w:val="28"/>
          <w:szCs w:val="28"/>
          <w:rtl/>
        </w:rPr>
        <w:t>أما بالنسبة لتشكيل المجالس المحلية</w:t>
      </w:r>
      <w:r>
        <w:rPr>
          <w:rFonts w:ascii="Simplified Arabic" w:hAnsi="Simplified Arabic" w:cs="Simplified Arabic"/>
          <w:sz w:val="28"/>
          <w:szCs w:val="28"/>
          <w:rtl/>
        </w:rPr>
        <w:t xml:space="preserve"> فلقد أصبح تشكيلها من ثلاث أنواع من الأعضاء وهم</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أولا</w:t>
      </w:r>
      <w:r>
        <w:rPr>
          <w:rFonts w:ascii="Simplified Arabic" w:hAnsi="Simplified Arabic" w:cs="Simplified Arabic" w:hint="cs"/>
          <w:sz w:val="28"/>
          <w:szCs w:val="28"/>
          <w:rtl/>
        </w:rPr>
        <w:t>ً</w:t>
      </w:r>
      <w:r>
        <w:rPr>
          <w:rFonts w:ascii="Simplified Arabic" w:hAnsi="Simplified Arabic" w:cs="Simplified Arabic"/>
          <w:sz w:val="28"/>
          <w:szCs w:val="28"/>
          <w:rtl/>
        </w:rPr>
        <w:t>: أعضاء معينون بحكم مناصبهم وهم ممثلين وزارات الخدمات</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ثانيا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أعضاء منتخبون </w:t>
      </w:r>
      <w:r>
        <w:rPr>
          <w:rFonts w:ascii="Simplified Arabic" w:hAnsi="Simplified Arabic" w:cs="Simplified Arabic" w:hint="cs"/>
          <w:sz w:val="28"/>
          <w:szCs w:val="28"/>
          <w:rtl/>
        </w:rPr>
        <w:t>و</w:t>
      </w:r>
      <w:r>
        <w:rPr>
          <w:rFonts w:ascii="Simplified Arabic" w:hAnsi="Simplified Arabic" w:cs="Simplified Arabic"/>
          <w:sz w:val="28"/>
          <w:szCs w:val="28"/>
          <w:rtl/>
        </w:rPr>
        <w:t xml:space="preserve">يختارون عن طريق الاتحاد القومي من </w:t>
      </w:r>
      <w:r>
        <w:rPr>
          <w:rFonts w:ascii="Simplified Arabic" w:hAnsi="Simplified Arabic" w:cs="Simplified Arabic" w:hint="cs"/>
          <w:sz w:val="28"/>
          <w:szCs w:val="28"/>
          <w:rtl/>
        </w:rPr>
        <w:t>بين أعضا</w:t>
      </w:r>
      <w:r>
        <w:rPr>
          <w:rFonts w:ascii="Simplified Arabic" w:hAnsi="Simplified Arabic" w:cs="Simplified Arabic" w:hint="eastAsia"/>
          <w:sz w:val="28"/>
          <w:szCs w:val="28"/>
          <w:rtl/>
        </w:rPr>
        <w:t>ء</w:t>
      </w:r>
      <w:r>
        <w:rPr>
          <w:rFonts w:ascii="Simplified Arabic" w:hAnsi="Simplified Arabic" w:cs="Simplified Arabic"/>
          <w:sz w:val="28"/>
          <w:szCs w:val="28"/>
          <w:rtl/>
        </w:rPr>
        <w:t xml:space="preserve"> لجنة التنفيذية </w:t>
      </w:r>
      <w:r>
        <w:rPr>
          <w:rFonts w:ascii="Simplified Arabic" w:hAnsi="Simplified Arabic" w:cs="Simplified Arabic" w:hint="cs"/>
          <w:sz w:val="28"/>
          <w:szCs w:val="28"/>
          <w:rtl/>
        </w:rPr>
        <w:t xml:space="preserve">أي </w:t>
      </w:r>
      <w:r>
        <w:rPr>
          <w:rFonts w:ascii="Simplified Arabic" w:hAnsi="Simplified Arabic" w:cs="Simplified Arabic"/>
          <w:sz w:val="28"/>
          <w:szCs w:val="28"/>
          <w:rtl/>
        </w:rPr>
        <w:t>أنهم منتخبون بالنسبة للمجالس المحلية بطريق غير مباشر</w:t>
      </w:r>
      <w:r>
        <w:rPr>
          <w:rFonts w:ascii="Simplified Arabic" w:hAnsi="Simplified Arabic" w:cs="Simplified Arabic" w:hint="cs"/>
          <w:sz w:val="28"/>
          <w:szCs w:val="28"/>
          <w:rtl/>
        </w:rPr>
        <w:t>.</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ثالثا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أعضاء مختارون تختارهم الجهات الإدارية لاستكمال </w:t>
      </w:r>
      <w:r>
        <w:rPr>
          <w:rFonts w:ascii="Simplified Arabic" w:hAnsi="Simplified Arabic" w:cs="Simplified Arabic" w:hint="cs"/>
          <w:sz w:val="28"/>
          <w:szCs w:val="28"/>
          <w:rtl/>
        </w:rPr>
        <w:t>الكفايات الت</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لم تحظ بالتمثيل عن طريق الانتخاب في نطاق المجالس</w:t>
      </w:r>
      <w:r>
        <w:rPr>
          <w:rFonts w:ascii="Simplified Arabic" w:hAnsi="Simplified Arabic" w:cs="Simplified Arabic" w:hint="cs"/>
          <w:sz w:val="28"/>
          <w:szCs w:val="28"/>
          <w:rtl/>
        </w:rPr>
        <w:t xml:space="preserve"> </w:t>
      </w:r>
      <w:r w:rsidRPr="00080208">
        <w:rPr>
          <w:rFonts w:ascii="Simplified Arabic" w:hAnsi="Simplified Arabic" w:cs="Simplified Arabic"/>
          <w:sz w:val="28"/>
          <w:szCs w:val="28"/>
          <w:rtl/>
        </w:rPr>
        <w:t>الم</w:t>
      </w:r>
      <w:r w:rsidRPr="00080208">
        <w:rPr>
          <w:rFonts w:ascii="Simplified Arabic" w:hAnsi="Simplified Arabic" w:cs="Simplified Arabic" w:hint="cs"/>
          <w:sz w:val="28"/>
          <w:szCs w:val="28"/>
          <w:rtl/>
        </w:rPr>
        <w:t>ح</w:t>
      </w:r>
      <w:r w:rsidRPr="00080208">
        <w:rPr>
          <w:rFonts w:ascii="Simplified Arabic" w:hAnsi="Simplified Arabic" w:cs="Simplified Arabic"/>
          <w:sz w:val="28"/>
          <w:szCs w:val="28"/>
          <w:rtl/>
        </w:rPr>
        <w:t>لية ويشترط فيهم أن يكونوا أعضاء عاملين في الاتح</w:t>
      </w:r>
      <w:r w:rsidRPr="00080208">
        <w:rPr>
          <w:rFonts w:ascii="Simplified Arabic" w:hAnsi="Simplified Arabic" w:cs="Simplified Arabic" w:hint="cs"/>
          <w:sz w:val="28"/>
          <w:szCs w:val="28"/>
          <w:rtl/>
        </w:rPr>
        <w:t>اد</w:t>
      </w:r>
      <w:r>
        <w:rPr>
          <w:rFonts w:ascii="Simplified Arabic" w:hAnsi="Simplified Arabic" w:cs="Simplified Arabic"/>
          <w:sz w:val="28"/>
          <w:szCs w:val="28"/>
          <w:rtl/>
        </w:rPr>
        <w:t xml:space="preserve"> القومي فقط</w:t>
      </w:r>
      <w:r w:rsidRPr="00080208">
        <w:rPr>
          <w:rFonts w:ascii="Simplified Arabic" w:hAnsi="Simplified Arabic" w:cs="Simplified Arabic" w:hint="cs"/>
          <w:sz w:val="28"/>
          <w:szCs w:val="28"/>
          <w:rtl/>
        </w:rPr>
        <w:t>.</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hint="cs"/>
          <w:sz w:val="28"/>
          <w:szCs w:val="28"/>
          <w:rtl/>
        </w:rPr>
        <w:t xml:space="preserve">وقد </w:t>
      </w:r>
      <w:r w:rsidRPr="00080208">
        <w:rPr>
          <w:rFonts w:ascii="Simplified Arabic" w:hAnsi="Simplified Arabic" w:cs="Simplified Arabic"/>
          <w:sz w:val="28"/>
          <w:szCs w:val="28"/>
          <w:rtl/>
        </w:rPr>
        <w:t>نقل ال</w:t>
      </w:r>
      <w:r w:rsidRPr="00080208">
        <w:rPr>
          <w:rFonts w:ascii="Simplified Arabic" w:hAnsi="Simplified Arabic" w:cs="Simplified Arabic" w:hint="cs"/>
          <w:sz w:val="28"/>
          <w:szCs w:val="28"/>
          <w:rtl/>
        </w:rPr>
        <w:t>قانون</w:t>
      </w:r>
      <w:r w:rsidRPr="00080208">
        <w:rPr>
          <w:rFonts w:ascii="Simplified Arabic" w:hAnsi="Simplified Arabic" w:cs="Simplified Arabic"/>
          <w:sz w:val="28"/>
          <w:szCs w:val="28"/>
          <w:rtl/>
        </w:rPr>
        <w:t xml:space="preserve"> إلى الوحدات المحلية ك</w:t>
      </w:r>
      <w:r w:rsidRPr="00080208">
        <w:rPr>
          <w:rFonts w:ascii="Simplified Arabic" w:hAnsi="Simplified Arabic" w:cs="Simplified Arabic" w:hint="cs"/>
          <w:sz w:val="28"/>
          <w:szCs w:val="28"/>
          <w:rtl/>
        </w:rPr>
        <w:t>اف</w:t>
      </w:r>
      <w:r w:rsidRPr="00080208">
        <w:rPr>
          <w:rFonts w:ascii="Simplified Arabic" w:hAnsi="Simplified Arabic" w:cs="Simplified Arabic"/>
          <w:sz w:val="28"/>
          <w:szCs w:val="28"/>
          <w:rtl/>
        </w:rPr>
        <w:t>ة الاختصاصات ال</w:t>
      </w:r>
      <w:r w:rsidRPr="00080208">
        <w:rPr>
          <w:rFonts w:ascii="Simplified Arabic" w:hAnsi="Simplified Arabic" w:cs="Simplified Arabic" w:hint="cs"/>
          <w:sz w:val="28"/>
          <w:szCs w:val="28"/>
          <w:rtl/>
        </w:rPr>
        <w:t>ت</w:t>
      </w:r>
      <w:r w:rsidRPr="00080208">
        <w:rPr>
          <w:rFonts w:ascii="Simplified Arabic" w:hAnsi="Simplified Arabic" w:cs="Simplified Arabic"/>
          <w:sz w:val="28"/>
          <w:szCs w:val="28"/>
          <w:rtl/>
        </w:rPr>
        <w:t xml:space="preserve">ی </w:t>
      </w:r>
      <w:r w:rsidRPr="00080208">
        <w:rPr>
          <w:rFonts w:ascii="Simplified Arabic" w:hAnsi="Simplified Arabic" w:cs="Simplified Arabic" w:hint="cs"/>
          <w:sz w:val="28"/>
          <w:szCs w:val="28"/>
          <w:rtl/>
        </w:rPr>
        <w:t>ت</w:t>
      </w:r>
      <w:r w:rsidRPr="00080208">
        <w:rPr>
          <w:rFonts w:ascii="Simplified Arabic" w:hAnsi="Simplified Arabic" w:cs="Simplified Arabic"/>
          <w:sz w:val="28"/>
          <w:szCs w:val="28"/>
          <w:rtl/>
        </w:rPr>
        <w:t>ش</w:t>
      </w:r>
      <w:r w:rsidRPr="00080208">
        <w:rPr>
          <w:rFonts w:ascii="Simplified Arabic" w:hAnsi="Simplified Arabic" w:cs="Simplified Arabic" w:hint="cs"/>
          <w:sz w:val="28"/>
          <w:szCs w:val="28"/>
          <w:rtl/>
        </w:rPr>
        <w:t>ب</w:t>
      </w:r>
      <w:r w:rsidRPr="00080208">
        <w:rPr>
          <w:rFonts w:ascii="Simplified Arabic" w:hAnsi="Simplified Arabic" w:cs="Simplified Arabic"/>
          <w:sz w:val="28"/>
          <w:szCs w:val="28"/>
          <w:rtl/>
        </w:rPr>
        <w:t xml:space="preserve">ع </w:t>
      </w:r>
      <w:r w:rsidRPr="00080208">
        <w:rPr>
          <w:rFonts w:ascii="Simplified Arabic" w:hAnsi="Simplified Arabic" w:cs="Simplified Arabic" w:hint="cs"/>
          <w:sz w:val="28"/>
          <w:szCs w:val="28"/>
          <w:rtl/>
        </w:rPr>
        <w:t>حاجات قاطنيها 15</w:t>
      </w:r>
      <w:r w:rsidRPr="00080208">
        <w:rPr>
          <w:rFonts w:ascii="Simplified Arabic" w:hAnsi="Simplified Arabic" w:cs="Simplified Arabic"/>
          <w:sz w:val="28"/>
          <w:szCs w:val="28"/>
          <w:rtl/>
        </w:rPr>
        <w:t xml:space="preserve">، كما وسع المشرع في موارد المجلس </w:t>
      </w:r>
      <w:r w:rsidRPr="00080208">
        <w:rPr>
          <w:rFonts w:ascii="Simplified Arabic" w:hAnsi="Simplified Arabic" w:cs="Simplified Arabic" w:hint="cs"/>
          <w:sz w:val="28"/>
          <w:szCs w:val="28"/>
          <w:rtl/>
        </w:rPr>
        <w:t>المحلية لتشمل:</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 xml:space="preserve">أولا: جميع الضرائب والرسوم ذات الطابع </w:t>
      </w:r>
      <w:r w:rsidRPr="00080208">
        <w:rPr>
          <w:rFonts w:ascii="Simplified Arabic" w:hAnsi="Simplified Arabic" w:cs="Simplified Arabic" w:hint="cs"/>
          <w:sz w:val="28"/>
          <w:szCs w:val="28"/>
          <w:rtl/>
        </w:rPr>
        <w:t xml:space="preserve">المحلى. </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hint="cs"/>
          <w:sz w:val="28"/>
          <w:szCs w:val="28"/>
          <w:rtl/>
        </w:rPr>
        <w:t>ثاني</w:t>
      </w:r>
      <w:r w:rsidRPr="00080208">
        <w:rPr>
          <w:rFonts w:ascii="Simplified Arabic" w:hAnsi="Simplified Arabic" w:cs="Simplified Arabic" w:hint="eastAsia"/>
          <w:sz w:val="28"/>
          <w:szCs w:val="28"/>
          <w:rtl/>
        </w:rPr>
        <w:t>ا</w:t>
      </w:r>
      <w:r w:rsidRPr="00080208">
        <w:rPr>
          <w:rFonts w:ascii="Simplified Arabic" w:hAnsi="Simplified Arabic" w:cs="Simplified Arabic"/>
          <w:sz w:val="28"/>
          <w:szCs w:val="28"/>
          <w:rtl/>
        </w:rPr>
        <w:t>: اجا</w:t>
      </w:r>
      <w:r w:rsidRPr="00080208">
        <w:rPr>
          <w:rFonts w:ascii="Simplified Arabic" w:hAnsi="Simplified Arabic" w:cs="Simplified Arabic" w:hint="cs"/>
          <w:sz w:val="28"/>
          <w:szCs w:val="28"/>
          <w:rtl/>
        </w:rPr>
        <w:t>ز</w:t>
      </w:r>
      <w:r w:rsidRPr="00080208">
        <w:rPr>
          <w:rFonts w:ascii="Simplified Arabic" w:hAnsi="Simplified Arabic" w:cs="Simplified Arabic"/>
          <w:sz w:val="28"/>
          <w:szCs w:val="28"/>
          <w:rtl/>
        </w:rPr>
        <w:t xml:space="preserve"> لها فرض ضرائب إضافية</w:t>
      </w:r>
      <w:r w:rsidRPr="00080208">
        <w:rPr>
          <w:rFonts w:ascii="Simplified Arabic" w:hAnsi="Simplified Arabic" w:cs="Simplified Arabic" w:hint="cs"/>
          <w:sz w:val="28"/>
          <w:szCs w:val="28"/>
          <w:rtl/>
        </w:rPr>
        <w:t>.</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 xml:space="preserve">ثالثا: </w:t>
      </w:r>
      <w:r w:rsidRPr="00080208">
        <w:rPr>
          <w:rFonts w:ascii="Simplified Arabic" w:hAnsi="Simplified Arabic" w:cs="Simplified Arabic" w:hint="cs"/>
          <w:sz w:val="28"/>
          <w:szCs w:val="28"/>
          <w:rtl/>
        </w:rPr>
        <w:t>أق</w:t>
      </w:r>
      <w:r w:rsidRPr="00080208">
        <w:rPr>
          <w:rFonts w:ascii="Simplified Arabic" w:hAnsi="Simplified Arabic" w:cs="Simplified Arabic"/>
          <w:sz w:val="28"/>
          <w:szCs w:val="28"/>
          <w:rtl/>
        </w:rPr>
        <w:t>ر لها بحقها في الحصول من الحكومة في صورة إع</w:t>
      </w:r>
      <w:r w:rsidRPr="00080208">
        <w:rPr>
          <w:rFonts w:ascii="Simplified Arabic" w:hAnsi="Simplified Arabic" w:cs="Simplified Arabic" w:hint="cs"/>
          <w:sz w:val="28"/>
          <w:szCs w:val="28"/>
          <w:rtl/>
        </w:rPr>
        <w:t>ان</w:t>
      </w:r>
      <w:r w:rsidRPr="00080208">
        <w:rPr>
          <w:rFonts w:ascii="Simplified Arabic" w:hAnsi="Simplified Arabic" w:cs="Simplified Arabic"/>
          <w:sz w:val="28"/>
          <w:szCs w:val="28"/>
          <w:rtl/>
        </w:rPr>
        <w:t>ة</w:t>
      </w:r>
      <w:r w:rsidRPr="00080208">
        <w:rPr>
          <w:rFonts w:ascii="Simplified Arabic" w:hAnsi="Simplified Arabic" w:cs="Simplified Arabic" w:hint="cs"/>
          <w:sz w:val="28"/>
          <w:szCs w:val="28"/>
          <w:rtl/>
        </w:rPr>
        <w:t xml:space="preserve">، </w:t>
      </w:r>
      <w:r w:rsidRPr="00080208">
        <w:rPr>
          <w:rFonts w:ascii="Simplified Arabic" w:hAnsi="Simplified Arabic" w:cs="Simplified Arabic"/>
          <w:sz w:val="28"/>
          <w:szCs w:val="28"/>
          <w:rtl/>
        </w:rPr>
        <w:t>ما كانت الأخيرة ت</w:t>
      </w:r>
      <w:r w:rsidRPr="00080208">
        <w:rPr>
          <w:rFonts w:ascii="Simplified Arabic" w:hAnsi="Simplified Arabic" w:cs="Simplified Arabic" w:hint="cs"/>
          <w:sz w:val="28"/>
          <w:szCs w:val="28"/>
          <w:rtl/>
        </w:rPr>
        <w:t>ن</w:t>
      </w:r>
      <w:r w:rsidRPr="00080208">
        <w:rPr>
          <w:rFonts w:ascii="Simplified Arabic" w:hAnsi="Simplified Arabic" w:cs="Simplified Arabic"/>
          <w:sz w:val="28"/>
          <w:szCs w:val="28"/>
          <w:rtl/>
        </w:rPr>
        <w:t xml:space="preserve">فقه على المرافق المحلية التي نقلت </w:t>
      </w:r>
      <w:r w:rsidRPr="00080208">
        <w:rPr>
          <w:rFonts w:ascii="Simplified Arabic" w:hAnsi="Simplified Arabic" w:cs="Simplified Arabic" w:hint="cs"/>
          <w:sz w:val="28"/>
          <w:szCs w:val="28"/>
          <w:rtl/>
        </w:rPr>
        <w:t>إلى المجال</w:t>
      </w:r>
      <w:r w:rsidRPr="00080208">
        <w:rPr>
          <w:rFonts w:ascii="Simplified Arabic" w:hAnsi="Simplified Arabic" w:cs="Simplified Arabic" w:hint="eastAsia"/>
          <w:sz w:val="28"/>
          <w:szCs w:val="28"/>
          <w:rtl/>
        </w:rPr>
        <w:t>س</w:t>
      </w:r>
      <w:r w:rsidRPr="00080208">
        <w:rPr>
          <w:rFonts w:ascii="Simplified Arabic" w:hAnsi="Simplified Arabic" w:cs="Simplified Arabic"/>
          <w:sz w:val="28"/>
          <w:szCs w:val="28"/>
          <w:rtl/>
        </w:rPr>
        <w:t xml:space="preserve"> المحلية كالتعليم والصحة ... الخ </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 xml:space="preserve">رابعا: الموارد </w:t>
      </w:r>
      <w:r w:rsidRPr="00080208">
        <w:rPr>
          <w:rFonts w:ascii="Simplified Arabic" w:hAnsi="Simplified Arabic" w:cs="Simplified Arabic" w:hint="cs"/>
          <w:sz w:val="28"/>
          <w:szCs w:val="28"/>
          <w:rtl/>
        </w:rPr>
        <w:t>العادية للتموي</w:t>
      </w:r>
      <w:r w:rsidRPr="00080208">
        <w:rPr>
          <w:rFonts w:ascii="Simplified Arabic" w:hAnsi="Simplified Arabic" w:cs="Simplified Arabic" w:hint="eastAsia"/>
          <w:sz w:val="28"/>
          <w:szCs w:val="28"/>
          <w:rtl/>
        </w:rPr>
        <w:t>ل</w:t>
      </w:r>
      <w:r w:rsidRPr="00080208">
        <w:rPr>
          <w:rFonts w:ascii="Simplified Arabic" w:hAnsi="Simplified Arabic" w:cs="Simplified Arabic"/>
          <w:sz w:val="28"/>
          <w:szCs w:val="28"/>
          <w:rtl/>
        </w:rPr>
        <w:t xml:space="preserve"> </w:t>
      </w:r>
      <w:r w:rsidRPr="00080208">
        <w:rPr>
          <w:rFonts w:ascii="Simplified Arabic" w:hAnsi="Simplified Arabic" w:cs="Simplified Arabic" w:hint="cs"/>
          <w:sz w:val="28"/>
          <w:szCs w:val="28"/>
          <w:rtl/>
        </w:rPr>
        <w:t>المحلى</w:t>
      </w:r>
      <w:r>
        <w:rPr>
          <w:rStyle w:val="FootnoteReference"/>
          <w:rFonts w:hint="cs"/>
          <w:rtl/>
        </w:rPr>
        <w:t>(</w:t>
      </w:r>
      <w:r>
        <w:rPr>
          <w:rStyle w:val="FootnoteReference"/>
          <w:rtl/>
        </w:rPr>
        <w:footnoteReference w:id="22"/>
      </w:r>
      <w:r>
        <w:rPr>
          <w:rStyle w:val="FootnoteReference"/>
          <w:rFonts w:hint="cs"/>
          <w:rtl/>
        </w:rPr>
        <w:t>)</w:t>
      </w:r>
    </w:p>
    <w:p w:rsidR="006C4921" w:rsidRPr="003A549C"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3A549C">
        <w:rPr>
          <w:rFonts w:ascii="Simplified Arabic" w:hAnsi="Simplified Arabic" w:cs="Simplified Arabic"/>
          <w:b/>
          <w:bCs/>
          <w:sz w:val="30"/>
          <w:szCs w:val="30"/>
          <w:rtl/>
        </w:rPr>
        <w:t>رابعا: تطور الإدارة المحلية من ۱۹۷۱ حتى ۱۹۸۱</w:t>
      </w:r>
    </w:p>
    <w:p w:rsidR="006C4921" w:rsidRPr="00080208" w:rsidRDefault="006C4921" w:rsidP="004B55FF">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 xml:space="preserve">في </w:t>
      </w:r>
      <w:r w:rsidRPr="00080208">
        <w:rPr>
          <w:rFonts w:ascii="Simplified Arabic" w:hAnsi="Simplified Arabic" w:cs="Simplified Arabic" w:hint="cs"/>
          <w:sz w:val="28"/>
          <w:szCs w:val="28"/>
          <w:rtl/>
        </w:rPr>
        <w:t>سنة</w:t>
      </w:r>
      <w:r w:rsidRPr="00080208">
        <w:rPr>
          <w:rFonts w:ascii="Simplified Arabic" w:hAnsi="Simplified Arabic" w:cs="Simplified Arabic"/>
          <w:sz w:val="28"/>
          <w:szCs w:val="28"/>
          <w:rtl/>
        </w:rPr>
        <w:t xml:space="preserve"> </w:t>
      </w:r>
      <w:r w:rsidR="004B55FF">
        <w:rPr>
          <w:rFonts w:ascii="Simplified Arabic" w:hAnsi="Simplified Arabic" w:cs="Simplified Arabic" w:hint="cs"/>
          <w:sz w:val="28"/>
          <w:szCs w:val="28"/>
          <w:rtl/>
        </w:rPr>
        <w:t>1971</w:t>
      </w:r>
      <w:r w:rsidRPr="00080208">
        <w:rPr>
          <w:rFonts w:ascii="Simplified Arabic" w:hAnsi="Simplified Arabic" w:cs="Simplified Arabic"/>
          <w:sz w:val="28"/>
          <w:szCs w:val="28"/>
          <w:rtl/>
        </w:rPr>
        <w:t xml:space="preserve"> صدر الدستور الدائم للبلا</w:t>
      </w:r>
      <w:r w:rsidRPr="00080208">
        <w:rPr>
          <w:rFonts w:ascii="Simplified Arabic" w:hAnsi="Simplified Arabic" w:cs="Simplified Arabic" w:hint="cs"/>
          <w:sz w:val="28"/>
          <w:szCs w:val="28"/>
          <w:rtl/>
        </w:rPr>
        <w:t>د</w:t>
      </w:r>
      <w:r w:rsidRPr="00080208">
        <w:rPr>
          <w:rFonts w:ascii="Simplified Arabic" w:hAnsi="Simplified Arabic" w:cs="Simplified Arabic"/>
          <w:sz w:val="28"/>
          <w:szCs w:val="28"/>
          <w:rtl/>
        </w:rPr>
        <w:t xml:space="preserve"> والذي أخذ بالاتجاه الذي كان قد جاء به الميثاق الوطني الصادر في سنه </w:t>
      </w:r>
      <w:r w:rsidR="004B55FF">
        <w:rPr>
          <w:rFonts w:ascii="Simplified Arabic" w:hAnsi="Simplified Arabic" w:cs="Simplified Arabic" w:hint="cs"/>
          <w:sz w:val="28"/>
          <w:szCs w:val="28"/>
          <w:rtl/>
        </w:rPr>
        <w:t>1962</w:t>
      </w:r>
      <w:r w:rsidRPr="00080208">
        <w:rPr>
          <w:rFonts w:ascii="Simplified Arabic" w:hAnsi="Simplified Arabic" w:cs="Simplified Arabic"/>
          <w:sz w:val="28"/>
          <w:szCs w:val="28"/>
          <w:rtl/>
        </w:rPr>
        <w:t xml:space="preserve"> والذي ورد به أن الحكم المحلي يجب أن ينقل باستمرار وبإلحاح سلطة الدولة تدريج</w:t>
      </w:r>
      <w:r w:rsidRPr="00080208">
        <w:rPr>
          <w:rFonts w:ascii="Simplified Arabic" w:hAnsi="Simplified Arabic" w:cs="Simplified Arabic" w:hint="cs"/>
          <w:sz w:val="28"/>
          <w:szCs w:val="28"/>
          <w:rtl/>
        </w:rPr>
        <w:t>ي</w:t>
      </w:r>
      <w:r w:rsidRPr="00080208">
        <w:rPr>
          <w:rFonts w:ascii="Simplified Arabic" w:hAnsi="Simplified Arabic" w:cs="Simplified Arabic"/>
          <w:sz w:val="28"/>
          <w:szCs w:val="28"/>
          <w:rtl/>
        </w:rPr>
        <w:t>ا</w:t>
      </w:r>
      <w:r w:rsidRPr="0008020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80208">
        <w:rPr>
          <w:rFonts w:ascii="Simplified Arabic" w:hAnsi="Simplified Arabic" w:cs="Simplified Arabic" w:hint="cs"/>
          <w:sz w:val="28"/>
          <w:szCs w:val="28"/>
          <w:rtl/>
        </w:rPr>
        <w:t>ا</w:t>
      </w:r>
      <w:r w:rsidRPr="00080208">
        <w:rPr>
          <w:rFonts w:ascii="Simplified Arabic" w:hAnsi="Simplified Arabic" w:cs="Simplified Arabic"/>
          <w:sz w:val="28"/>
          <w:szCs w:val="28"/>
          <w:rtl/>
        </w:rPr>
        <w:t>ل</w:t>
      </w:r>
      <w:r w:rsidRPr="00080208">
        <w:rPr>
          <w:rFonts w:ascii="Simplified Arabic" w:hAnsi="Simplified Arabic" w:cs="Simplified Arabic" w:hint="cs"/>
          <w:sz w:val="28"/>
          <w:szCs w:val="28"/>
          <w:rtl/>
        </w:rPr>
        <w:t>ى</w:t>
      </w:r>
      <w:r w:rsidRPr="00080208">
        <w:rPr>
          <w:rFonts w:ascii="Simplified Arabic" w:hAnsi="Simplified Arabic" w:cs="Simplified Arabic"/>
          <w:sz w:val="28"/>
          <w:szCs w:val="28"/>
          <w:rtl/>
        </w:rPr>
        <w:t xml:space="preserve"> السلطات الشعبية لأنها أقدر على الإحساس بمشاكل الشعب وأقدر على حلها، وقد أوضح دستور سنة ۱۹۷۱ </w:t>
      </w:r>
      <w:r w:rsidRPr="004B55FF">
        <w:rPr>
          <w:rFonts w:ascii="Simplified Arabic" w:hAnsi="Simplified Arabic" w:cs="Simplified Arabic"/>
          <w:b/>
          <w:bCs/>
          <w:sz w:val="28"/>
          <w:szCs w:val="28"/>
          <w:rtl/>
        </w:rPr>
        <w:t>المباد</w:t>
      </w:r>
      <w:r w:rsidRPr="004B55FF">
        <w:rPr>
          <w:rFonts w:ascii="Simplified Arabic" w:hAnsi="Simplified Arabic" w:cs="Simplified Arabic" w:hint="cs"/>
          <w:b/>
          <w:bCs/>
          <w:sz w:val="28"/>
          <w:szCs w:val="28"/>
          <w:rtl/>
        </w:rPr>
        <w:t>ئ</w:t>
      </w:r>
      <w:r w:rsidRPr="004B55FF">
        <w:rPr>
          <w:rFonts w:ascii="Simplified Arabic" w:hAnsi="Simplified Arabic" w:cs="Simplified Arabic"/>
          <w:b/>
          <w:bCs/>
          <w:sz w:val="28"/>
          <w:szCs w:val="28"/>
          <w:rtl/>
        </w:rPr>
        <w:t xml:space="preserve"> الرئيسية الحكم</w:t>
      </w:r>
      <w:r w:rsidRPr="00080208">
        <w:rPr>
          <w:rFonts w:ascii="Simplified Arabic" w:hAnsi="Simplified Arabic" w:cs="Simplified Arabic"/>
          <w:sz w:val="28"/>
          <w:szCs w:val="28"/>
          <w:rtl/>
        </w:rPr>
        <w:t xml:space="preserve"> التي سوف يتم العمل على </w:t>
      </w:r>
      <w:r w:rsidRPr="00080208">
        <w:rPr>
          <w:rFonts w:ascii="Simplified Arabic" w:hAnsi="Simplified Arabic" w:cs="Simplified Arabic" w:hint="cs"/>
          <w:sz w:val="28"/>
          <w:szCs w:val="28"/>
          <w:rtl/>
        </w:rPr>
        <w:t>أ</w:t>
      </w:r>
      <w:r w:rsidRPr="00080208">
        <w:rPr>
          <w:rFonts w:ascii="Simplified Arabic" w:hAnsi="Simplified Arabic" w:cs="Simplified Arabic"/>
          <w:sz w:val="28"/>
          <w:szCs w:val="28"/>
          <w:rtl/>
        </w:rPr>
        <w:t>ساسها وهي:</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أولا</w:t>
      </w:r>
      <w:r w:rsidRPr="0008020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080208">
        <w:rPr>
          <w:rFonts w:ascii="Simplified Arabic" w:hAnsi="Simplified Arabic" w:cs="Simplified Arabic" w:hint="cs"/>
          <w:sz w:val="28"/>
          <w:szCs w:val="28"/>
          <w:rtl/>
        </w:rPr>
        <w:t>تقسيم الجمهورية</w:t>
      </w:r>
      <w:r w:rsidRPr="00080208">
        <w:rPr>
          <w:rFonts w:ascii="Simplified Arabic" w:hAnsi="Simplified Arabic" w:cs="Simplified Arabic"/>
          <w:sz w:val="28"/>
          <w:szCs w:val="28"/>
          <w:rtl/>
        </w:rPr>
        <w:t xml:space="preserve"> إلى محافظات ومدن و</w:t>
      </w:r>
      <w:r w:rsidRPr="00080208">
        <w:rPr>
          <w:rFonts w:ascii="Simplified Arabic" w:hAnsi="Simplified Arabic" w:cs="Simplified Arabic" w:hint="cs"/>
          <w:sz w:val="28"/>
          <w:szCs w:val="28"/>
          <w:rtl/>
        </w:rPr>
        <w:t>ق</w:t>
      </w:r>
      <w:r w:rsidRPr="00080208">
        <w:rPr>
          <w:rFonts w:ascii="Simplified Arabic" w:hAnsi="Simplified Arabic" w:cs="Simplified Arabic"/>
          <w:sz w:val="28"/>
          <w:szCs w:val="28"/>
          <w:rtl/>
        </w:rPr>
        <w:t xml:space="preserve">ری </w:t>
      </w:r>
      <w:r w:rsidRPr="00080208">
        <w:rPr>
          <w:rFonts w:ascii="Simplified Arabic" w:hAnsi="Simplified Arabic" w:cs="Simplified Arabic" w:hint="cs"/>
          <w:sz w:val="28"/>
          <w:szCs w:val="28"/>
          <w:rtl/>
        </w:rPr>
        <w:t>ت</w:t>
      </w:r>
      <w:r w:rsidRPr="00080208">
        <w:rPr>
          <w:rFonts w:ascii="Simplified Arabic" w:hAnsi="Simplified Arabic" w:cs="Simplified Arabic"/>
          <w:sz w:val="28"/>
          <w:szCs w:val="28"/>
          <w:rtl/>
        </w:rPr>
        <w:t xml:space="preserve">تمتع </w:t>
      </w:r>
      <w:r w:rsidRPr="00080208">
        <w:rPr>
          <w:rFonts w:ascii="Simplified Arabic" w:hAnsi="Simplified Arabic" w:cs="Simplified Arabic" w:hint="cs"/>
          <w:sz w:val="28"/>
          <w:szCs w:val="28"/>
          <w:rtl/>
        </w:rPr>
        <w:t>بالشخصية الاعتباري</w:t>
      </w:r>
      <w:r w:rsidRPr="00080208">
        <w:rPr>
          <w:rFonts w:ascii="Simplified Arabic" w:hAnsi="Simplified Arabic" w:cs="Simplified Arabic" w:hint="eastAsia"/>
          <w:sz w:val="28"/>
          <w:szCs w:val="28"/>
          <w:rtl/>
        </w:rPr>
        <w:t>ة</w:t>
      </w:r>
      <w:r w:rsidRPr="00080208">
        <w:rPr>
          <w:rFonts w:ascii="Simplified Arabic" w:hAnsi="Simplified Arabic" w:cs="Simplified Arabic"/>
          <w:sz w:val="28"/>
          <w:szCs w:val="28"/>
          <w:rtl/>
        </w:rPr>
        <w:t xml:space="preserve"> مع جو</w:t>
      </w:r>
      <w:r w:rsidRPr="00080208">
        <w:rPr>
          <w:rFonts w:ascii="Simplified Arabic" w:hAnsi="Simplified Arabic" w:cs="Simplified Arabic" w:hint="cs"/>
          <w:sz w:val="28"/>
          <w:szCs w:val="28"/>
          <w:rtl/>
        </w:rPr>
        <w:t>از</w:t>
      </w:r>
      <w:r w:rsidRPr="00080208">
        <w:rPr>
          <w:rFonts w:ascii="Simplified Arabic" w:hAnsi="Simplified Arabic" w:cs="Simplified Arabic"/>
          <w:sz w:val="28"/>
          <w:szCs w:val="28"/>
          <w:rtl/>
        </w:rPr>
        <w:t xml:space="preserve"> بناء وحدات إدارية محلية أخرى يكون</w:t>
      </w:r>
      <w:r w:rsidRPr="00080208">
        <w:rPr>
          <w:rFonts w:ascii="Simplified Arabic" w:hAnsi="Simplified Arabic" w:cs="Simplified Arabic" w:hint="cs"/>
          <w:sz w:val="28"/>
          <w:szCs w:val="28"/>
          <w:rtl/>
        </w:rPr>
        <w:t xml:space="preserve"> لها هذه الشخصية الاعتبارية إذا اقتضت المصلحة العامة ذلك.</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 xml:space="preserve">ثانيا: تشكيل </w:t>
      </w:r>
      <w:r w:rsidRPr="00080208">
        <w:rPr>
          <w:rFonts w:ascii="Simplified Arabic" w:hAnsi="Simplified Arabic" w:cs="Simplified Arabic" w:hint="cs"/>
          <w:sz w:val="28"/>
          <w:szCs w:val="28"/>
          <w:rtl/>
        </w:rPr>
        <w:t>المجالس الشعبية</w:t>
      </w:r>
      <w:r w:rsidRPr="00080208">
        <w:rPr>
          <w:rFonts w:ascii="Simplified Arabic" w:hAnsi="Simplified Arabic" w:cs="Simplified Arabic"/>
          <w:sz w:val="28"/>
          <w:szCs w:val="28"/>
          <w:rtl/>
        </w:rPr>
        <w:t xml:space="preserve"> على مستوى الوحدات الإدارية الم</w:t>
      </w:r>
      <w:r w:rsidRPr="00080208">
        <w:rPr>
          <w:rFonts w:ascii="Simplified Arabic" w:hAnsi="Simplified Arabic" w:cs="Simplified Arabic" w:hint="cs"/>
          <w:sz w:val="28"/>
          <w:szCs w:val="28"/>
          <w:rtl/>
        </w:rPr>
        <w:t>ح</w:t>
      </w:r>
      <w:r w:rsidRPr="00080208">
        <w:rPr>
          <w:rFonts w:ascii="Simplified Arabic" w:hAnsi="Simplified Arabic" w:cs="Simplified Arabic"/>
          <w:sz w:val="28"/>
          <w:szCs w:val="28"/>
          <w:rtl/>
        </w:rPr>
        <w:t>ل</w:t>
      </w:r>
      <w:r w:rsidRPr="00080208">
        <w:rPr>
          <w:rFonts w:ascii="Simplified Arabic" w:hAnsi="Simplified Arabic" w:cs="Simplified Arabic" w:hint="cs"/>
          <w:sz w:val="28"/>
          <w:szCs w:val="28"/>
          <w:rtl/>
        </w:rPr>
        <w:t>ي</w:t>
      </w:r>
      <w:r w:rsidRPr="00080208">
        <w:rPr>
          <w:rFonts w:ascii="Simplified Arabic" w:hAnsi="Simplified Arabic" w:cs="Simplified Arabic"/>
          <w:sz w:val="28"/>
          <w:szCs w:val="28"/>
          <w:rtl/>
        </w:rPr>
        <w:t>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بال</w:t>
      </w:r>
      <w:r>
        <w:rPr>
          <w:rFonts w:ascii="Simplified Arabic" w:hAnsi="Simplified Arabic" w:cs="Simplified Arabic" w:hint="cs"/>
          <w:sz w:val="28"/>
          <w:szCs w:val="28"/>
          <w:rtl/>
        </w:rPr>
        <w:t>ا</w:t>
      </w:r>
      <w:r w:rsidRPr="00080208">
        <w:rPr>
          <w:rFonts w:ascii="Simplified Arabic" w:hAnsi="Simplified Arabic" w:cs="Simplified Arabic"/>
          <w:sz w:val="28"/>
          <w:szCs w:val="28"/>
          <w:rtl/>
        </w:rPr>
        <w:t>ن</w:t>
      </w:r>
      <w:r w:rsidRPr="00080208">
        <w:rPr>
          <w:rFonts w:ascii="Simplified Arabic" w:hAnsi="Simplified Arabic" w:cs="Simplified Arabic" w:hint="cs"/>
          <w:sz w:val="28"/>
          <w:szCs w:val="28"/>
          <w:rtl/>
        </w:rPr>
        <w:t>تخاب</w:t>
      </w:r>
      <w:r>
        <w:rPr>
          <w:rFonts w:ascii="Simplified Arabic" w:hAnsi="Simplified Arabic" w:cs="Simplified Arabic" w:hint="cs"/>
          <w:sz w:val="28"/>
          <w:szCs w:val="28"/>
          <w:rtl/>
        </w:rPr>
        <w:t xml:space="preserve"> </w:t>
      </w:r>
      <w:r w:rsidRPr="00080208">
        <w:rPr>
          <w:rFonts w:ascii="Simplified Arabic" w:hAnsi="Simplified Arabic" w:cs="Simplified Arabic" w:hint="cs"/>
          <w:sz w:val="28"/>
          <w:szCs w:val="28"/>
          <w:rtl/>
        </w:rPr>
        <w:t xml:space="preserve">الحر </w:t>
      </w:r>
      <w:r w:rsidRPr="00080208">
        <w:rPr>
          <w:rFonts w:ascii="Simplified Arabic" w:hAnsi="Simplified Arabic" w:cs="Simplified Arabic"/>
          <w:sz w:val="28"/>
          <w:szCs w:val="28"/>
          <w:rtl/>
        </w:rPr>
        <w:t xml:space="preserve">المباشر على أن يكون </w:t>
      </w:r>
      <w:r w:rsidRPr="00080208">
        <w:rPr>
          <w:rFonts w:ascii="Simplified Arabic" w:hAnsi="Simplified Arabic" w:cs="Simplified Arabic" w:hint="cs"/>
          <w:sz w:val="28"/>
          <w:szCs w:val="28"/>
          <w:rtl/>
        </w:rPr>
        <w:t xml:space="preserve">نصف </w:t>
      </w:r>
      <w:r w:rsidRPr="00080208">
        <w:rPr>
          <w:rFonts w:ascii="Simplified Arabic" w:hAnsi="Simplified Arabic" w:cs="Simplified Arabic"/>
          <w:sz w:val="28"/>
          <w:szCs w:val="28"/>
          <w:rtl/>
        </w:rPr>
        <w:t>عدد أعضاء هذه المج</w:t>
      </w:r>
      <w:r w:rsidRPr="00080208">
        <w:rPr>
          <w:rFonts w:ascii="Simplified Arabic" w:hAnsi="Simplified Arabic" w:cs="Simplified Arabic" w:hint="cs"/>
          <w:sz w:val="28"/>
          <w:szCs w:val="28"/>
          <w:rtl/>
        </w:rPr>
        <w:t>ا</w:t>
      </w:r>
      <w:r w:rsidRPr="00080208">
        <w:rPr>
          <w:rFonts w:ascii="Simplified Arabic" w:hAnsi="Simplified Arabic" w:cs="Simplified Arabic"/>
          <w:sz w:val="28"/>
          <w:szCs w:val="28"/>
          <w:rtl/>
        </w:rPr>
        <w:t>لس على ال</w:t>
      </w:r>
      <w:r w:rsidRPr="00080208">
        <w:rPr>
          <w:rFonts w:ascii="Simplified Arabic" w:hAnsi="Simplified Arabic" w:cs="Simplified Arabic" w:hint="cs"/>
          <w:sz w:val="28"/>
          <w:szCs w:val="28"/>
          <w:rtl/>
        </w:rPr>
        <w:t>اق</w:t>
      </w:r>
      <w:r w:rsidRPr="00080208">
        <w:rPr>
          <w:rFonts w:ascii="Simplified Arabic" w:hAnsi="Simplified Arabic" w:cs="Simplified Arabic"/>
          <w:sz w:val="28"/>
          <w:szCs w:val="28"/>
          <w:rtl/>
        </w:rPr>
        <w:t>ل من العمال والفلاحين وأن يكون اختيار رؤسائها ووك</w:t>
      </w:r>
      <w:r w:rsidRPr="00080208">
        <w:rPr>
          <w:rFonts w:ascii="Simplified Arabic" w:hAnsi="Simplified Arabic" w:cs="Simplified Arabic" w:hint="cs"/>
          <w:sz w:val="28"/>
          <w:szCs w:val="28"/>
          <w:rtl/>
        </w:rPr>
        <w:t>لائ</w:t>
      </w:r>
      <w:r w:rsidRPr="00080208">
        <w:rPr>
          <w:rFonts w:ascii="Simplified Arabic" w:hAnsi="Simplified Arabic" w:cs="Simplified Arabic"/>
          <w:sz w:val="28"/>
          <w:szCs w:val="28"/>
          <w:rtl/>
        </w:rPr>
        <w:t xml:space="preserve">ها بطريق </w:t>
      </w:r>
      <w:r w:rsidRPr="00080208">
        <w:rPr>
          <w:rFonts w:ascii="Simplified Arabic" w:hAnsi="Simplified Arabic" w:cs="Simplified Arabic" w:hint="cs"/>
          <w:sz w:val="28"/>
          <w:szCs w:val="28"/>
          <w:rtl/>
        </w:rPr>
        <w:t>الانتخاب</w:t>
      </w:r>
      <w:r w:rsidRPr="00080208">
        <w:rPr>
          <w:rFonts w:ascii="Simplified Arabic" w:hAnsi="Simplified Arabic" w:cs="Simplified Arabic"/>
          <w:sz w:val="28"/>
          <w:szCs w:val="28"/>
          <w:rtl/>
        </w:rPr>
        <w:t xml:space="preserve">، کما </w:t>
      </w:r>
      <w:r w:rsidRPr="00080208">
        <w:rPr>
          <w:rFonts w:ascii="Simplified Arabic" w:hAnsi="Simplified Arabic" w:cs="Simplified Arabic" w:hint="cs"/>
          <w:sz w:val="28"/>
          <w:szCs w:val="28"/>
          <w:rtl/>
        </w:rPr>
        <w:t xml:space="preserve">أكد </w:t>
      </w:r>
      <w:r w:rsidRPr="00080208">
        <w:rPr>
          <w:rFonts w:ascii="Simplified Arabic" w:hAnsi="Simplified Arabic" w:cs="Simplified Arabic"/>
          <w:sz w:val="28"/>
          <w:szCs w:val="28"/>
          <w:rtl/>
        </w:rPr>
        <w:t>ال</w:t>
      </w:r>
      <w:r w:rsidRPr="00080208">
        <w:rPr>
          <w:rFonts w:ascii="Simplified Arabic" w:hAnsi="Simplified Arabic" w:cs="Simplified Arabic" w:hint="cs"/>
          <w:sz w:val="28"/>
          <w:szCs w:val="28"/>
          <w:rtl/>
        </w:rPr>
        <w:t>دستو</w:t>
      </w:r>
      <w:r w:rsidRPr="00080208">
        <w:rPr>
          <w:rFonts w:ascii="Simplified Arabic" w:hAnsi="Simplified Arabic" w:cs="Simplified Arabic"/>
          <w:sz w:val="28"/>
          <w:szCs w:val="28"/>
          <w:rtl/>
        </w:rPr>
        <w:t>ر علی تنظيم الحكم الم</w:t>
      </w:r>
      <w:r w:rsidRPr="00080208">
        <w:rPr>
          <w:rFonts w:ascii="Simplified Arabic" w:hAnsi="Simplified Arabic" w:cs="Simplified Arabic" w:hint="cs"/>
          <w:sz w:val="28"/>
          <w:szCs w:val="28"/>
          <w:rtl/>
        </w:rPr>
        <w:t>حلى</w:t>
      </w:r>
      <w:r w:rsidRPr="00080208">
        <w:rPr>
          <w:rFonts w:ascii="Simplified Arabic" w:hAnsi="Simplified Arabic" w:cs="Simplified Arabic"/>
          <w:sz w:val="28"/>
          <w:szCs w:val="28"/>
          <w:rtl/>
        </w:rPr>
        <w:t xml:space="preserve"> ووحداته وت</w:t>
      </w:r>
      <w:r w:rsidRPr="00080208">
        <w:rPr>
          <w:rFonts w:ascii="Simplified Arabic" w:hAnsi="Simplified Arabic" w:cs="Simplified Arabic" w:hint="cs"/>
          <w:sz w:val="28"/>
          <w:szCs w:val="28"/>
          <w:rtl/>
        </w:rPr>
        <w:t>ح</w:t>
      </w:r>
      <w:r w:rsidRPr="00080208">
        <w:rPr>
          <w:rFonts w:ascii="Simplified Arabic" w:hAnsi="Simplified Arabic" w:cs="Simplified Arabic"/>
          <w:sz w:val="28"/>
          <w:szCs w:val="28"/>
          <w:rtl/>
        </w:rPr>
        <w:t>ديد اختصاصاتها مع الع</w:t>
      </w:r>
      <w:r w:rsidRPr="00080208">
        <w:rPr>
          <w:rFonts w:ascii="Simplified Arabic" w:hAnsi="Simplified Arabic" w:cs="Simplified Arabic" w:hint="cs"/>
          <w:sz w:val="28"/>
          <w:szCs w:val="28"/>
          <w:rtl/>
        </w:rPr>
        <w:t>م</w:t>
      </w:r>
      <w:r w:rsidRPr="00080208">
        <w:rPr>
          <w:rFonts w:ascii="Simplified Arabic" w:hAnsi="Simplified Arabic" w:cs="Simplified Arabic"/>
          <w:sz w:val="28"/>
          <w:szCs w:val="28"/>
          <w:rtl/>
        </w:rPr>
        <w:t>ل على كف</w:t>
      </w:r>
      <w:r w:rsidRPr="00080208">
        <w:rPr>
          <w:rFonts w:ascii="Simplified Arabic" w:hAnsi="Simplified Arabic" w:cs="Simplified Arabic" w:hint="cs"/>
          <w:sz w:val="28"/>
          <w:szCs w:val="28"/>
          <w:rtl/>
        </w:rPr>
        <w:t>ال</w:t>
      </w:r>
      <w:r w:rsidRPr="00080208">
        <w:rPr>
          <w:rFonts w:ascii="Simplified Arabic" w:hAnsi="Simplified Arabic" w:cs="Simplified Arabic"/>
          <w:sz w:val="28"/>
          <w:szCs w:val="28"/>
          <w:rtl/>
        </w:rPr>
        <w:t>ة نقل السلطة إليها ت</w:t>
      </w:r>
      <w:r w:rsidRPr="00080208">
        <w:rPr>
          <w:rFonts w:ascii="Simplified Arabic" w:hAnsi="Simplified Arabic" w:cs="Simplified Arabic" w:hint="cs"/>
          <w:sz w:val="28"/>
          <w:szCs w:val="28"/>
          <w:rtl/>
        </w:rPr>
        <w:t>دريجياً،</w:t>
      </w:r>
      <w:r w:rsidRPr="00080208">
        <w:rPr>
          <w:rFonts w:ascii="Simplified Arabic" w:hAnsi="Simplified Arabic" w:cs="Simplified Arabic"/>
          <w:sz w:val="28"/>
          <w:szCs w:val="28"/>
          <w:rtl/>
        </w:rPr>
        <w:t xml:space="preserve"> وت</w:t>
      </w:r>
      <w:r w:rsidRPr="00080208">
        <w:rPr>
          <w:rFonts w:ascii="Simplified Arabic" w:hAnsi="Simplified Arabic" w:cs="Simplified Arabic" w:hint="cs"/>
          <w:sz w:val="28"/>
          <w:szCs w:val="28"/>
          <w:rtl/>
        </w:rPr>
        <w:t>جدي</w:t>
      </w:r>
      <w:r w:rsidRPr="00080208">
        <w:rPr>
          <w:rFonts w:ascii="Simplified Arabic" w:hAnsi="Simplified Arabic" w:cs="Simplified Arabic"/>
          <w:sz w:val="28"/>
          <w:szCs w:val="28"/>
          <w:rtl/>
        </w:rPr>
        <w:t>د مواردها المالية</w:t>
      </w:r>
      <w:r w:rsidRPr="00080208">
        <w:rPr>
          <w:rFonts w:ascii="Simplified Arabic" w:hAnsi="Simplified Arabic" w:cs="Simplified Arabic" w:hint="cs"/>
          <w:sz w:val="28"/>
          <w:szCs w:val="28"/>
          <w:rtl/>
        </w:rPr>
        <w:t xml:space="preserve"> وضمانات اعضائها وعلاقة المجالس</w:t>
      </w:r>
      <w:r w:rsidRPr="00080208">
        <w:rPr>
          <w:rFonts w:ascii="Simplified Arabic" w:hAnsi="Simplified Arabic" w:cs="Simplified Arabic"/>
          <w:sz w:val="28"/>
          <w:szCs w:val="28"/>
          <w:rtl/>
        </w:rPr>
        <w:t xml:space="preserve"> الشعبية بمجلس الشعب وبالحكومة ودور المجالس المحلية في إعداد وتنفيذ خطة التنمية والرقابية على أوجه النشاط الم</w:t>
      </w:r>
      <w:r w:rsidRPr="00080208">
        <w:rPr>
          <w:rFonts w:ascii="Simplified Arabic" w:hAnsi="Simplified Arabic" w:cs="Simplified Arabic" w:hint="cs"/>
          <w:sz w:val="28"/>
          <w:szCs w:val="28"/>
          <w:rtl/>
        </w:rPr>
        <w:t>ختلفة.</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lastRenderedPageBreak/>
        <w:t xml:space="preserve">وقد صدر القانون رقم </w:t>
      </w:r>
      <w:r w:rsidRPr="00080208">
        <w:rPr>
          <w:rFonts w:ascii="Simplified Arabic" w:hAnsi="Simplified Arabic" w:cs="Simplified Arabic" w:hint="cs"/>
          <w:sz w:val="28"/>
          <w:szCs w:val="28"/>
          <w:rtl/>
        </w:rPr>
        <w:t>52</w:t>
      </w:r>
      <w:r w:rsidRPr="00080208">
        <w:rPr>
          <w:rFonts w:ascii="Simplified Arabic" w:hAnsi="Simplified Arabic" w:cs="Simplified Arabic"/>
          <w:sz w:val="28"/>
          <w:szCs w:val="28"/>
          <w:rtl/>
        </w:rPr>
        <w:t xml:space="preserve"> لسنة 1975 </w:t>
      </w:r>
      <w:r>
        <w:rPr>
          <w:rFonts w:ascii="Simplified Arabic" w:hAnsi="Simplified Arabic" w:cs="Simplified Arabic"/>
          <w:sz w:val="28"/>
          <w:szCs w:val="28"/>
          <w:rtl/>
        </w:rPr>
        <w:t>لتخفيف</w:t>
      </w:r>
      <w:r w:rsidRPr="00080208">
        <w:rPr>
          <w:rFonts w:ascii="Simplified Arabic" w:hAnsi="Simplified Arabic" w:cs="Simplified Arabic"/>
          <w:sz w:val="28"/>
          <w:szCs w:val="28"/>
          <w:rtl/>
        </w:rPr>
        <w:t xml:space="preserve"> ماجاه بدستور </w:t>
      </w:r>
      <w:r w:rsidRPr="00080208">
        <w:rPr>
          <w:rFonts w:ascii="Simplified Arabic" w:hAnsi="Simplified Arabic" w:cs="Simplified Arabic" w:hint="cs"/>
          <w:sz w:val="28"/>
          <w:szCs w:val="28"/>
          <w:rtl/>
        </w:rPr>
        <w:t>س</w:t>
      </w:r>
      <w:r w:rsidRPr="00080208">
        <w:rPr>
          <w:rFonts w:ascii="Simplified Arabic" w:hAnsi="Simplified Arabic" w:cs="Simplified Arabic"/>
          <w:sz w:val="28"/>
          <w:szCs w:val="28"/>
          <w:rtl/>
        </w:rPr>
        <w:t>نة ۱۹۷</w:t>
      </w:r>
      <w:r w:rsidRPr="00080208">
        <w:rPr>
          <w:rFonts w:ascii="Simplified Arabic" w:hAnsi="Simplified Arabic" w:cs="Simplified Arabic" w:hint="cs"/>
          <w:sz w:val="28"/>
          <w:szCs w:val="28"/>
          <w:rtl/>
        </w:rPr>
        <w:t>1</w:t>
      </w:r>
      <w:r w:rsidRPr="00080208">
        <w:rPr>
          <w:rFonts w:ascii="Simplified Arabic" w:hAnsi="Simplified Arabic" w:cs="Simplified Arabic"/>
          <w:sz w:val="28"/>
          <w:szCs w:val="28"/>
          <w:rtl/>
        </w:rPr>
        <w:t xml:space="preserve"> </w:t>
      </w:r>
      <w:r w:rsidRPr="00080208">
        <w:rPr>
          <w:rFonts w:ascii="Simplified Arabic" w:hAnsi="Simplified Arabic" w:cs="Simplified Arabic" w:hint="cs"/>
          <w:sz w:val="28"/>
          <w:szCs w:val="28"/>
          <w:rtl/>
        </w:rPr>
        <w:t>ويمكن إجمال</w:t>
      </w:r>
      <w:r w:rsidRPr="00080208">
        <w:rPr>
          <w:rFonts w:ascii="Simplified Arabic" w:hAnsi="Simplified Arabic" w:cs="Simplified Arabic"/>
          <w:sz w:val="28"/>
          <w:szCs w:val="28"/>
          <w:rtl/>
        </w:rPr>
        <w:t xml:space="preserve"> </w:t>
      </w:r>
      <w:r w:rsidRPr="004B55FF">
        <w:rPr>
          <w:rFonts w:ascii="Simplified Arabic" w:hAnsi="Simplified Arabic" w:cs="Simplified Arabic"/>
          <w:b/>
          <w:bCs/>
          <w:sz w:val="28"/>
          <w:szCs w:val="28"/>
          <w:rtl/>
        </w:rPr>
        <w:t>أهم ملامح الحكم</w:t>
      </w:r>
      <w:r w:rsidRPr="00080208">
        <w:rPr>
          <w:rFonts w:ascii="Simplified Arabic" w:hAnsi="Simplified Arabic" w:cs="Simplified Arabic"/>
          <w:sz w:val="28"/>
          <w:szCs w:val="28"/>
          <w:rtl/>
        </w:rPr>
        <w:t xml:space="preserve"> </w:t>
      </w:r>
      <w:r w:rsidRPr="004B55FF">
        <w:rPr>
          <w:rFonts w:ascii="Simplified Arabic" w:hAnsi="Simplified Arabic" w:cs="Simplified Arabic"/>
          <w:b/>
          <w:bCs/>
          <w:sz w:val="28"/>
          <w:szCs w:val="28"/>
          <w:rtl/>
        </w:rPr>
        <w:t>المحلي</w:t>
      </w:r>
      <w:r w:rsidRPr="00080208">
        <w:rPr>
          <w:rFonts w:ascii="Simplified Arabic" w:hAnsi="Simplified Arabic" w:cs="Simplified Arabic"/>
          <w:sz w:val="28"/>
          <w:szCs w:val="28"/>
          <w:rtl/>
        </w:rPr>
        <w:t xml:space="preserve"> في ظل تلك القانون </w:t>
      </w:r>
      <w:r w:rsidRPr="00080208">
        <w:rPr>
          <w:rFonts w:ascii="Simplified Arabic" w:hAnsi="Simplified Arabic" w:cs="Simplified Arabic" w:hint="cs"/>
          <w:sz w:val="28"/>
          <w:szCs w:val="28"/>
          <w:rtl/>
        </w:rPr>
        <w:t>كالاتي</w:t>
      </w:r>
      <w:r w:rsidRPr="00080208">
        <w:rPr>
          <w:rFonts w:ascii="Simplified Arabic" w:hAnsi="Simplified Arabic" w:cs="Simplified Arabic"/>
          <w:sz w:val="28"/>
          <w:szCs w:val="28"/>
          <w:rtl/>
        </w:rPr>
        <w:t>:</w:t>
      </w:r>
    </w:p>
    <w:p w:rsidR="006C4921" w:rsidRPr="00080208"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أول</w:t>
      </w:r>
      <w:r w:rsidRPr="00080208">
        <w:rPr>
          <w:rFonts w:ascii="Simplified Arabic" w:hAnsi="Simplified Arabic" w:cs="Simplified Arabic" w:hint="cs"/>
          <w:sz w:val="28"/>
          <w:szCs w:val="28"/>
          <w:rtl/>
        </w:rPr>
        <w:t>اً:</w:t>
      </w:r>
      <w:r w:rsidRPr="00080208">
        <w:rPr>
          <w:rFonts w:ascii="Simplified Arabic" w:hAnsi="Simplified Arabic" w:cs="Simplified Arabic"/>
          <w:sz w:val="28"/>
          <w:szCs w:val="28"/>
          <w:rtl/>
        </w:rPr>
        <w:t xml:space="preserve"> نص </w:t>
      </w:r>
      <w:r w:rsidRPr="00080208">
        <w:rPr>
          <w:rFonts w:ascii="Simplified Arabic" w:hAnsi="Simplified Arabic" w:cs="Simplified Arabic" w:hint="cs"/>
          <w:sz w:val="28"/>
          <w:szCs w:val="28"/>
          <w:rtl/>
        </w:rPr>
        <w:t>ذ</w:t>
      </w:r>
      <w:r w:rsidRPr="00080208">
        <w:rPr>
          <w:rFonts w:ascii="Simplified Arabic" w:hAnsi="Simplified Arabic" w:cs="Simplified Arabic"/>
          <w:sz w:val="28"/>
          <w:szCs w:val="28"/>
          <w:rtl/>
        </w:rPr>
        <w:t xml:space="preserve">لك القانون على تحديد وحدات الحكم بالمحافظات </w:t>
      </w:r>
      <w:r w:rsidRPr="00080208">
        <w:rPr>
          <w:rFonts w:ascii="Simplified Arabic" w:hAnsi="Simplified Arabic" w:cs="Simplified Arabic" w:hint="cs"/>
          <w:sz w:val="28"/>
          <w:szCs w:val="28"/>
          <w:rtl/>
        </w:rPr>
        <w:t>والمراكز والمد</w:t>
      </w:r>
      <w:r w:rsidRPr="00080208">
        <w:rPr>
          <w:rFonts w:ascii="Simplified Arabic" w:hAnsi="Simplified Arabic" w:cs="Simplified Arabic" w:hint="eastAsia"/>
          <w:sz w:val="28"/>
          <w:szCs w:val="28"/>
          <w:rtl/>
        </w:rPr>
        <w:t>ن</w:t>
      </w:r>
      <w:r w:rsidRPr="00080208">
        <w:rPr>
          <w:rFonts w:ascii="Simplified Arabic" w:hAnsi="Simplified Arabic" w:cs="Simplified Arabic"/>
          <w:sz w:val="28"/>
          <w:szCs w:val="28"/>
          <w:rtl/>
        </w:rPr>
        <w:t xml:space="preserve"> والأحياء والقرى وأن يكون لكل </w:t>
      </w:r>
      <w:r w:rsidRPr="00080208">
        <w:rPr>
          <w:rFonts w:ascii="Simplified Arabic" w:hAnsi="Simplified Arabic" w:cs="Simplified Arabic" w:hint="cs"/>
          <w:sz w:val="28"/>
          <w:szCs w:val="28"/>
          <w:rtl/>
        </w:rPr>
        <w:t>منها الشخصي</w:t>
      </w:r>
      <w:r w:rsidRPr="00080208">
        <w:rPr>
          <w:rFonts w:ascii="Simplified Arabic" w:hAnsi="Simplified Arabic" w:cs="Simplified Arabic" w:hint="eastAsia"/>
          <w:sz w:val="28"/>
          <w:szCs w:val="28"/>
          <w:rtl/>
        </w:rPr>
        <w:t>ة</w:t>
      </w:r>
      <w:r w:rsidRPr="00080208">
        <w:rPr>
          <w:rFonts w:ascii="Simplified Arabic" w:hAnsi="Simplified Arabic" w:cs="Simplified Arabic"/>
          <w:sz w:val="28"/>
          <w:szCs w:val="28"/>
          <w:rtl/>
        </w:rPr>
        <w:t xml:space="preserve"> </w:t>
      </w:r>
      <w:r w:rsidRPr="00080208">
        <w:rPr>
          <w:rFonts w:ascii="Simplified Arabic" w:hAnsi="Simplified Arabic" w:cs="Simplified Arabic" w:hint="cs"/>
          <w:sz w:val="28"/>
          <w:szCs w:val="28"/>
          <w:rtl/>
        </w:rPr>
        <w:t>الاعتبارية</w:t>
      </w:r>
      <w:r w:rsidRPr="00080208">
        <w:rPr>
          <w:rFonts w:ascii="Simplified Arabic" w:hAnsi="Simplified Arabic" w:cs="Simplified Arabic"/>
          <w:sz w:val="28"/>
          <w:szCs w:val="28"/>
          <w:rtl/>
        </w:rPr>
        <w:t>، ومعنى ذلك أن هذا ال</w:t>
      </w:r>
      <w:r w:rsidRPr="00080208">
        <w:rPr>
          <w:rFonts w:ascii="Simplified Arabic" w:hAnsi="Simplified Arabic" w:cs="Simplified Arabic" w:hint="cs"/>
          <w:sz w:val="28"/>
          <w:szCs w:val="28"/>
          <w:rtl/>
        </w:rPr>
        <w:t>قان</w:t>
      </w:r>
      <w:r w:rsidRPr="00080208">
        <w:rPr>
          <w:rFonts w:ascii="Simplified Arabic" w:hAnsi="Simplified Arabic" w:cs="Simplified Arabic"/>
          <w:sz w:val="28"/>
          <w:szCs w:val="28"/>
          <w:rtl/>
        </w:rPr>
        <w:t>ون قد ا</w:t>
      </w:r>
      <w:r w:rsidRPr="00080208">
        <w:rPr>
          <w:rFonts w:ascii="Simplified Arabic" w:hAnsi="Simplified Arabic" w:cs="Simplified Arabic" w:hint="cs"/>
          <w:sz w:val="28"/>
          <w:szCs w:val="28"/>
          <w:rtl/>
        </w:rPr>
        <w:t>س</w:t>
      </w:r>
      <w:r w:rsidRPr="00080208">
        <w:rPr>
          <w:rFonts w:ascii="Simplified Arabic" w:hAnsi="Simplified Arabic" w:cs="Simplified Arabic"/>
          <w:sz w:val="28"/>
          <w:szCs w:val="28"/>
          <w:rtl/>
        </w:rPr>
        <w:t xml:space="preserve">تحدث </w:t>
      </w:r>
      <w:r w:rsidRPr="00080208">
        <w:rPr>
          <w:rFonts w:ascii="Simplified Arabic" w:hAnsi="Simplified Arabic" w:cs="Simplified Arabic" w:hint="cs"/>
          <w:sz w:val="28"/>
          <w:szCs w:val="28"/>
          <w:rtl/>
        </w:rPr>
        <w:t>م</w:t>
      </w:r>
      <w:r w:rsidRPr="00080208">
        <w:rPr>
          <w:rFonts w:ascii="Simplified Arabic" w:hAnsi="Simplified Arabic" w:cs="Simplified Arabic"/>
          <w:sz w:val="28"/>
          <w:szCs w:val="28"/>
          <w:rtl/>
        </w:rPr>
        <w:t>س</w:t>
      </w:r>
      <w:r w:rsidRPr="00080208">
        <w:rPr>
          <w:rFonts w:ascii="Simplified Arabic" w:hAnsi="Simplified Arabic" w:cs="Simplified Arabic" w:hint="cs"/>
          <w:sz w:val="28"/>
          <w:szCs w:val="28"/>
          <w:rtl/>
        </w:rPr>
        <w:t>ت</w:t>
      </w:r>
      <w:r w:rsidRPr="00080208">
        <w:rPr>
          <w:rFonts w:ascii="Simplified Arabic" w:hAnsi="Simplified Arabic" w:cs="Simplified Arabic"/>
          <w:sz w:val="28"/>
          <w:szCs w:val="28"/>
          <w:rtl/>
        </w:rPr>
        <w:t>وين جديدين للحكم الم</w:t>
      </w:r>
      <w:r w:rsidRPr="00080208">
        <w:rPr>
          <w:rFonts w:ascii="Simplified Arabic" w:hAnsi="Simplified Arabic" w:cs="Simplified Arabic" w:hint="cs"/>
          <w:sz w:val="28"/>
          <w:szCs w:val="28"/>
          <w:rtl/>
        </w:rPr>
        <w:t>حلى</w:t>
      </w:r>
      <w:r>
        <w:rPr>
          <w:rFonts w:ascii="Simplified Arabic" w:hAnsi="Simplified Arabic" w:cs="Simplified Arabic"/>
          <w:sz w:val="28"/>
          <w:szCs w:val="28"/>
          <w:rtl/>
        </w:rPr>
        <w:t xml:space="preserve"> في مصر وهما مستوى المركز ومستو</w:t>
      </w:r>
      <w:r>
        <w:rPr>
          <w:rFonts w:ascii="Simplified Arabic" w:hAnsi="Simplified Arabic" w:cs="Simplified Arabic" w:hint="cs"/>
          <w:sz w:val="28"/>
          <w:szCs w:val="28"/>
          <w:rtl/>
        </w:rPr>
        <w:t xml:space="preserve">ى </w:t>
      </w:r>
      <w:r w:rsidRPr="00080208">
        <w:rPr>
          <w:rFonts w:ascii="Simplified Arabic" w:hAnsi="Simplified Arabic" w:cs="Simplified Arabic"/>
          <w:sz w:val="28"/>
          <w:szCs w:val="28"/>
          <w:rtl/>
        </w:rPr>
        <w:t xml:space="preserve">الحي </w:t>
      </w:r>
      <w:r w:rsidRPr="00080208">
        <w:rPr>
          <w:rFonts w:ascii="Simplified Arabic" w:hAnsi="Simplified Arabic" w:cs="Simplified Arabic" w:hint="cs"/>
          <w:sz w:val="28"/>
          <w:szCs w:val="28"/>
          <w:rtl/>
        </w:rPr>
        <w:t>وأعطاهما الشخصية</w:t>
      </w:r>
      <w:r w:rsidRPr="00080208">
        <w:rPr>
          <w:rFonts w:ascii="Simplified Arabic" w:hAnsi="Simplified Arabic" w:cs="Simplified Arabic"/>
          <w:sz w:val="28"/>
          <w:szCs w:val="28"/>
          <w:rtl/>
        </w:rPr>
        <w:t xml:space="preserve"> الاعتبارية</w:t>
      </w:r>
      <w:r w:rsidRPr="00080208">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080208">
        <w:rPr>
          <w:rFonts w:ascii="Simplified Arabic" w:hAnsi="Simplified Arabic" w:cs="Simplified Arabic"/>
          <w:sz w:val="28"/>
          <w:szCs w:val="28"/>
          <w:rtl/>
        </w:rPr>
        <w:t>ثانيا: نص القانون على شكل كل مستويات الحكم الم</w:t>
      </w:r>
      <w:r w:rsidRPr="00080208">
        <w:rPr>
          <w:rFonts w:ascii="Simplified Arabic" w:hAnsi="Simplified Arabic" w:cs="Simplified Arabic" w:hint="cs"/>
          <w:sz w:val="28"/>
          <w:szCs w:val="28"/>
          <w:rtl/>
        </w:rPr>
        <w:t>حلى</w:t>
      </w:r>
      <w:r w:rsidRPr="00080208">
        <w:rPr>
          <w:rFonts w:ascii="Simplified Arabic" w:hAnsi="Simplified Arabic" w:cs="Simplified Arabic"/>
          <w:sz w:val="28"/>
          <w:szCs w:val="28"/>
          <w:rtl/>
        </w:rPr>
        <w:t xml:space="preserve"> عن </w:t>
      </w:r>
      <w:r w:rsidRPr="00080208">
        <w:rPr>
          <w:rFonts w:ascii="Simplified Arabic" w:hAnsi="Simplified Arabic" w:cs="Simplified Arabic" w:hint="cs"/>
          <w:sz w:val="28"/>
          <w:szCs w:val="28"/>
          <w:rtl/>
        </w:rPr>
        <w:t>طريق الانتخا</w:t>
      </w:r>
      <w:r w:rsidRPr="00080208">
        <w:rPr>
          <w:rFonts w:ascii="Simplified Arabic" w:hAnsi="Simplified Arabic" w:cs="Simplified Arabic" w:hint="eastAsia"/>
          <w:sz w:val="28"/>
          <w:szCs w:val="28"/>
          <w:rtl/>
        </w:rPr>
        <w:t>ب</w:t>
      </w:r>
      <w:r w:rsidRPr="00080208">
        <w:rPr>
          <w:rFonts w:ascii="Simplified Arabic" w:hAnsi="Simplified Arabic" w:cs="Simplified Arabic"/>
          <w:sz w:val="28"/>
          <w:szCs w:val="28"/>
          <w:rtl/>
        </w:rPr>
        <w:t xml:space="preserve"> العام </w:t>
      </w:r>
      <w:r w:rsidRPr="00080208">
        <w:rPr>
          <w:rFonts w:ascii="Simplified Arabic" w:hAnsi="Simplified Arabic" w:cs="Simplified Arabic" w:hint="cs"/>
          <w:sz w:val="28"/>
          <w:szCs w:val="28"/>
          <w:rtl/>
        </w:rPr>
        <w:t>وبأعداد</w:t>
      </w:r>
      <w:r w:rsidRPr="00080208">
        <w:rPr>
          <w:rFonts w:ascii="Simplified Arabic" w:hAnsi="Simplified Arabic" w:cs="Simplified Arabic"/>
          <w:sz w:val="28"/>
          <w:szCs w:val="28"/>
          <w:rtl/>
        </w:rPr>
        <w:t xml:space="preserve"> تحدد بالنسبة للوحدات الداخلية في المستوى </w:t>
      </w:r>
      <w:r w:rsidRPr="00080208">
        <w:rPr>
          <w:rFonts w:ascii="Simplified Arabic" w:hAnsi="Simplified Arabic" w:cs="Simplified Arabic" w:hint="cs"/>
          <w:sz w:val="28"/>
          <w:szCs w:val="28"/>
          <w:rtl/>
        </w:rPr>
        <w:t>المعين،</w:t>
      </w:r>
      <w:r w:rsidRPr="00080208">
        <w:rPr>
          <w:rFonts w:ascii="Simplified Arabic" w:hAnsi="Simplified Arabic" w:cs="Simplified Arabic"/>
          <w:sz w:val="28"/>
          <w:szCs w:val="28"/>
          <w:rtl/>
        </w:rPr>
        <w:t xml:space="preserve"> كما نص على أن ي</w:t>
      </w:r>
      <w:r w:rsidRPr="00080208">
        <w:rPr>
          <w:rFonts w:ascii="Simplified Arabic" w:hAnsi="Simplified Arabic" w:cs="Simplified Arabic" w:hint="cs"/>
          <w:sz w:val="28"/>
          <w:szCs w:val="28"/>
          <w:rtl/>
        </w:rPr>
        <w:t>ن</w:t>
      </w:r>
      <w:r w:rsidRPr="00080208">
        <w:rPr>
          <w:rFonts w:ascii="Simplified Arabic" w:hAnsi="Simplified Arabic" w:cs="Simplified Arabic"/>
          <w:sz w:val="28"/>
          <w:szCs w:val="28"/>
          <w:rtl/>
        </w:rPr>
        <w:t xml:space="preserve">تخب اعضاء مجالس </w:t>
      </w:r>
      <w:r w:rsidRPr="00080208">
        <w:rPr>
          <w:rFonts w:ascii="Simplified Arabic" w:hAnsi="Simplified Arabic" w:cs="Simplified Arabic" w:hint="cs"/>
          <w:sz w:val="28"/>
          <w:szCs w:val="28"/>
          <w:rtl/>
        </w:rPr>
        <w:t xml:space="preserve">هذه </w:t>
      </w:r>
      <w:r>
        <w:rPr>
          <w:rFonts w:ascii="Simplified Arabic" w:hAnsi="Simplified Arabic" w:cs="Simplified Arabic"/>
          <w:sz w:val="28"/>
          <w:szCs w:val="28"/>
          <w:rtl/>
        </w:rPr>
        <w:t>الوحدات من بينهم رؤساء هذه المجال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ووكلائها في بداية دور</w:t>
      </w:r>
      <w:r>
        <w:rPr>
          <w:rFonts w:ascii="Simplified Arabic" w:hAnsi="Simplified Arabic" w:cs="Simplified Arabic" w:hint="cs"/>
          <w:sz w:val="28"/>
          <w:szCs w:val="28"/>
          <w:rtl/>
        </w:rPr>
        <w:t xml:space="preserve">ة </w:t>
      </w:r>
      <w:r>
        <w:rPr>
          <w:rFonts w:ascii="Simplified Arabic" w:hAnsi="Simplified Arabic" w:cs="Simplified Arabic"/>
          <w:sz w:val="28"/>
          <w:szCs w:val="28"/>
          <w:rtl/>
        </w:rPr>
        <w:t>انعقاد عادية ولمدة هذه الدورة بشرط أن يكون أحد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الوكيلين على الأقل من العمال والفلاحين</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رابعاً</w:t>
      </w:r>
      <w:r>
        <w:rPr>
          <w:rFonts w:ascii="Simplified Arabic" w:hAnsi="Simplified Arabic" w:cs="Simplified Arabic"/>
          <w:sz w:val="28"/>
          <w:szCs w:val="28"/>
          <w:rtl/>
        </w:rPr>
        <w:t xml:space="preserve">: يتم تشكيل لجان تنفيذية على كافة المستويات المحلية يشترك </w:t>
      </w:r>
      <w:r>
        <w:rPr>
          <w:rFonts w:ascii="Simplified Arabic" w:hAnsi="Simplified Arabic" w:cs="Simplified Arabic" w:hint="cs"/>
          <w:sz w:val="28"/>
          <w:szCs w:val="28"/>
          <w:rtl/>
        </w:rPr>
        <w:t>فيها رؤسا</w:t>
      </w:r>
      <w:r>
        <w:rPr>
          <w:rFonts w:ascii="Simplified Arabic" w:hAnsi="Simplified Arabic" w:cs="Simplified Arabic" w:hint="eastAsia"/>
          <w:sz w:val="28"/>
          <w:szCs w:val="28"/>
          <w:rtl/>
        </w:rPr>
        <w:t>ء</w:t>
      </w:r>
      <w:r>
        <w:rPr>
          <w:rFonts w:ascii="Simplified Arabic" w:hAnsi="Simplified Arabic" w:cs="Simplified Arabic"/>
          <w:sz w:val="28"/>
          <w:szCs w:val="28"/>
          <w:rtl/>
        </w:rPr>
        <w:t xml:space="preserve"> لجان المجلس الشعبي المحلي</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خامس</w:t>
      </w:r>
      <w:r>
        <w:rPr>
          <w:rFonts w:ascii="Simplified Arabic" w:hAnsi="Simplified Arabic" w:cs="Simplified Arabic"/>
          <w:sz w:val="28"/>
          <w:szCs w:val="28"/>
          <w:rtl/>
        </w:rPr>
        <w:t>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عمل </w:t>
      </w:r>
      <w:r w:rsidR="004B55FF">
        <w:rPr>
          <w:rFonts w:ascii="Simplified Arabic" w:hAnsi="Simplified Arabic" w:cs="Simplified Arabic" w:hint="cs"/>
          <w:sz w:val="28"/>
          <w:szCs w:val="28"/>
          <w:rtl/>
        </w:rPr>
        <w:t xml:space="preserve">القانون </w:t>
      </w:r>
      <w:r>
        <w:rPr>
          <w:rFonts w:ascii="Simplified Arabic" w:hAnsi="Simplified Arabic" w:cs="Simplified Arabic"/>
          <w:sz w:val="28"/>
          <w:szCs w:val="28"/>
          <w:rtl/>
        </w:rPr>
        <w:t>على ت</w:t>
      </w:r>
      <w:r>
        <w:rPr>
          <w:rFonts w:ascii="Simplified Arabic" w:hAnsi="Simplified Arabic" w:cs="Simplified Arabic" w:hint="cs"/>
          <w:sz w:val="28"/>
          <w:szCs w:val="28"/>
          <w:rtl/>
        </w:rPr>
        <w:t>د</w:t>
      </w:r>
      <w:r>
        <w:rPr>
          <w:rFonts w:ascii="Simplified Arabic" w:hAnsi="Simplified Arabic" w:cs="Simplified Arabic"/>
          <w:sz w:val="28"/>
          <w:szCs w:val="28"/>
          <w:rtl/>
        </w:rPr>
        <w:t xml:space="preserve">عيم الموارد المالية للوحدات المحلية بإنشاء </w:t>
      </w:r>
      <w:r>
        <w:rPr>
          <w:rFonts w:ascii="Simplified Arabic" w:hAnsi="Simplified Arabic" w:cs="Simplified Arabic" w:hint="cs"/>
          <w:sz w:val="28"/>
          <w:szCs w:val="28"/>
          <w:rtl/>
        </w:rPr>
        <w:t>حساب الخدما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والتنمية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ساد</w:t>
      </w:r>
      <w:r>
        <w:rPr>
          <w:rFonts w:ascii="Simplified Arabic" w:hAnsi="Simplified Arabic" w:cs="Simplified Arabic"/>
          <w:sz w:val="28"/>
          <w:szCs w:val="28"/>
          <w:rtl/>
        </w:rPr>
        <w:t>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تم توفير الضمانات اللازمة لممارسة أعضاء المجالس </w:t>
      </w:r>
      <w:r>
        <w:rPr>
          <w:rFonts w:ascii="Simplified Arabic" w:hAnsi="Simplified Arabic" w:cs="Simplified Arabic" w:hint="cs"/>
          <w:sz w:val="28"/>
          <w:szCs w:val="28"/>
          <w:rtl/>
        </w:rPr>
        <w:t>المحلية اختصاصاته</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وبدرجة أعلى من الاستقلال والحرية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سا</w:t>
      </w:r>
      <w:r>
        <w:rPr>
          <w:rFonts w:ascii="Simplified Arabic" w:hAnsi="Simplified Arabic" w:cs="Simplified Arabic" w:hint="cs"/>
          <w:sz w:val="28"/>
          <w:szCs w:val="28"/>
          <w:rtl/>
        </w:rPr>
        <w:t>بع</w:t>
      </w:r>
      <w:r>
        <w:rPr>
          <w:rFonts w:ascii="Simplified Arabic" w:hAnsi="Simplified Arabic" w:cs="Simplified Arabic"/>
          <w:sz w:val="28"/>
          <w:szCs w:val="28"/>
          <w:rtl/>
        </w:rPr>
        <w:t>ا</w:t>
      </w:r>
      <w:r>
        <w:rPr>
          <w:rFonts w:ascii="Simplified Arabic" w:hAnsi="Simplified Arabic" w:cs="Simplified Arabic" w:hint="cs"/>
          <w:sz w:val="28"/>
          <w:szCs w:val="28"/>
          <w:rtl/>
        </w:rPr>
        <w:t>ً</w:t>
      </w:r>
      <w:r>
        <w:rPr>
          <w:rFonts w:ascii="Simplified Arabic" w:hAnsi="Simplified Arabic" w:cs="Simplified Arabic"/>
          <w:sz w:val="28"/>
          <w:szCs w:val="28"/>
          <w:rtl/>
        </w:rPr>
        <w:t>: التنسيق بين وحدات الحكم المحلي والوحدات الاقتصادية في</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نطاقها عن طريق إنشاء لجان الخدمات الصناعية </w:t>
      </w:r>
      <w:r>
        <w:rPr>
          <w:rFonts w:ascii="Simplified Arabic" w:hAnsi="Simplified Arabic" w:cs="Simplified Arabic" w:hint="cs"/>
          <w:sz w:val="28"/>
          <w:szCs w:val="28"/>
          <w:rtl/>
        </w:rPr>
        <w:t>(بالمناطق</w:t>
      </w:r>
      <w:r>
        <w:rPr>
          <w:rFonts w:ascii="Simplified Arabic" w:hAnsi="Simplified Arabic" w:cs="Simplified Arabic"/>
          <w:sz w:val="28"/>
          <w:szCs w:val="28"/>
          <w:rtl/>
        </w:rPr>
        <w:t xml:space="preserve"> الصناعية).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وأخيرا وليس أخر نقل الإدارة </w:t>
      </w:r>
      <w:r>
        <w:rPr>
          <w:rFonts w:ascii="Simplified Arabic" w:hAnsi="Simplified Arabic" w:cs="Simplified Arabic" w:hint="cs"/>
          <w:sz w:val="28"/>
          <w:szCs w:val="28"/>
          <w:rtl/>
        </w:rPr>
        <w:t>والتنفيذ والموازنات</w:t>
      </w:r>
      <w:r>
        <w:rPr>
          <w:rFonts w:ascii="Simplified Arabic" w:hAnsi="Simplified Arabic" w:cs="Simplified Arabic"/>
          <w:sz w:val="28"/>
          <w:szCs w:val="28"/>
          <w:rtl/>
        </w:rPr>
        <w:t xml:space="preserve"> والعاملين </w:t>
      </w:r>
      <w:r>
        <w:rPr>
          <w:rFonts w:ascii="Simplified Arabic" w:hAnsi="Simplified Arabic" w:cs="Simplified Arabic" w:hint="cs"/>
          <w:sz w:val="28"/>
          <w:szCs w:val="28"/>
          <w:rtl/>
        </w:rPr>
        <w:t>اللازمين</w:t>
      </w:r>
      <w:r>
        <w:rPr>
          <w:rFonts w:ascii="Simplified Arabic" w:hAnsi="Simplified Arabic" w:cs="Simplified Arabic"/>
          <w:sz w:val="28"/>
          <w:szCs w:val="28"/>
          <w:rtl/>
        </w:rPr>
        <w:t xml:space="preserve"> من الوزارات بالقاهرة إلى المحليات على جميع مستوياتها وذلك لتدعيم قدرات وحدات الحكم المحلي في العمل</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وعلى ضوء</w:t>
      </w:r>
      <w:r>
        <w:rPr>
          <w:rFonts w:ascii="Simplified Arabic" w:hAnsi="Simplified Arabic" w:cs="Simplified Arabic"/>
          <w:sz w:val="28"/>
          <w:szCs w:val="28"/>
          <w:rtl/>
        </w:rPr>
        <w:t xml:space="preserve"> ما أسفرت عنه الممار</w:t>
      </w:r>
      <w:r>
        <w:rPr>
          <w:rFonts w:ascii="Simplified Arabic" w:hAnsi="Simplified Arabic" w:cs="Simplified Arabic" w:hint="cs"/>
          <w:sz w:val="28"/>
          <w:szCs w:val="28"/>
          <w:rtl/>
        </w:rPr>
        <w:t>س</w:t>
      </w:r>
      <w:r>
        <w:rPr>
          <w:rFonts w:ascii="Simplified Arabic" w:hAnsi="Simplified Arabic" w:cs="Simplified Arabic"/>
          <w:sz w:val="28"/>
          <w:szCs w:val="28"/>
          <w:rtl/>
        </w:rPr>
        <w:t>ة للقانون المشار إليه دعما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لنظام الحكم المحلي عملا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بما جاء بالدستور كان من </w:t>
      </w:r>
      <w:r>
        <w:rPr>
          <w:rFonts w:ascii="Simplified Arabic" w:hAnsi="Simplified Arabic" w:cs="Simplified Arabic" w:hint="cs"/>
          <w:sz w:val="28"/>
          <w:szCs w:val="28"/>
          <w:rtl/>
        </w:rPr>
        <w:t>الضروري</w:t>
      </w:r>
      <w:r>
        <w:rPr>
          <w:rFonts w:ascii="Simplified Arabic" w:hAnsi="Simplified Arabic" w:cs="Simplified Arabic"/>
          <w:sz w:val="28"/>
          <w:szCs w:val="28"/>
          <w:rtl/>
        </w:rPr>
        <w:t xml:space="preserve"> إعادة النظر في أحكام القانون رقم 5</w:t>
      </w:r>
      <w:r>
        <w:rPr>
          <w:rFonts w:ascii="Simplified Arabic" w:hAnsi="Simplified Arabic" w:cs="Simplified Arabic" w:hint="cs"/>
          <w:sz w:val="28"/>
          <w:szCs w:val="28"/>
          <w:rtl/>
        </w:rPr>
        <w:t>2</w:t>
      </w:r>
      <w:r>
        <w:rPr>
          <w:rFonts w:ascii="Simplified Arabic" w:hAnsi="Simplified Arabic" w:cs="Simplified Arabic"/>
          <w:sz w:val="28"/>
          <w:szCs w:val="28"/>
          <w:rtl/>
        </w:rPr>
        <w:t xml:space="preserve"> لسنه </w:t>
      </w:r>
      <w:r>
        <w:rPr>
          <w:rFonts w:ascii="Simplified Arabic" w:hAnsi="Simplified Arabic" w:cs="Simplified Arabic"/>
          <w:sz w:val="28"/>
          <w:szCs w:val="28"/>
          <w:rtl/>
          <w:lang w:bidi="fa-IR"/>
        </w:rPr>
        <w:t>۱۹۷۵</w:t>
      </w:r>
      <w:r>
        <w:rPr>
          <w:rFonts w:ascii="Simplified Arabic" w:hAnsi="Simplified Arabic" w:cs="Simplified Arabic"/>
          <w:sz w:val="28"/>
          <w:szCs w:val="28"/>
          <w:rtl/>
        </w:rPr>
        <w:t xml:space="preserve"> بما يحقق دعم </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ختصاصات المجالس المحلية وتحديد العلاقة بين الأجهزة المحلية والوزارات بصورة واضحة تكفل </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عطاء صلاحيات كبيرة </w:t>
      </w:r>
      <w:r>
        <w:rPr>
          <w:rFonts w:ascii="Simplified Arabic" w:hAnsi="Simplified Arabic" w:cs="Simplified Arabic" w:hint="cs"/>
          <w:sz w:val="28"/>
          <w:szCs w:val="28"/>
          <w:rtl/>
        </w:rPr>
        <w:t>للأولى،</w:t>
      </w:r>
      <w:r>
        <w:rPr>
          <w:rFonts w:ascii="Simplified Arabic" w:hAnsi="Simplified Arabic" w:cs="Simplified Arabic"/>
          <w:sz w:val="28"/>
          <w:szCs w:val="28"/>
          <w:rtl/>
        </w:rPr>
        <w:t xml:space="preserve"> لذلك صدر القانون رقم 43 لسنة </w:t>
      </w:r>
      <w:r>
        <w:rPr>
          <w:rFonts w:ascii="Simplified Arabic" w:hAnsi="Simplified Arabic" w:cs="Simplified Arabic"/>
          <w:sz w:val="28"/>
          <w:szCs w:val="28"/>
          <w:rtl/>
          <w:lang w:bidi="fa-IR"/>
        </w:rPr>
        <w:t>۱۹۷۹</w:t>
      </w:r>
      <w:r>
        <w:rPr>
          <w:rFonts w:ascii="Simplified Arabic" w:hAnsi="Simplified Arabic" w:cs="Simplified Arabic"/>
          <w:sz w:val="28"/>
          <w:szCs w:val="28"/>
          <w:rtl/>
        </w:rPr>
        <w:t xml:space="preserve"> </w:t>
      </w:r>
      <w:r w:rsidRPr="004B55FF">
        <w:rPr>
          <w:rFonts w:ascii="Simplified Arabic" w:hAnsi="Simplified Arabic" w:cs="Simplified Arabic" w:hint="cs"/>
          <w:b/>
          <w:bCs/>
          <w:sz w:val="28"/>
          <w:szCs w:val="28"/>
          <w:rtl/>
        </w:rPr>
        <w:t>بالتعديلات</w:t>
      </w:r>
      <w:r w:rsidRPr="004B55FF">
        <w:rPr>
          <w:rFonts w:ascii="Simplified Arabic" w:hAnsi="Simplified Arabic" w:cs="Simplified Arabic"/>
          <w:b/>
          <w:bCs/>
          <w:sz w:val="28"/>
          <w:szCs w:val="28"/>
          <w:rtl/>
        </w:rPr>
        <w:t xml:space="preserve"> الجديدة والتي من أهمها</w:t>
      </w:r>
      <w:r>
        <w:rPr>
          <w:rFonts w:ascii="Simplified Arabic" w:hAnsi="Simplified Arabic" w:cs="Simplified Arabic"/>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اولا</w:t>
      </w:r>
      <w:r>
        <w:rPr>
          <w:rFonts w:ascii="Simplified Arabic" w:hAnsi="Simplified Arabic" w:cs="Simplified Arabic" w:hint="cs"/>
          <w:sz w:val="28"/>
          <w:szCs w:val="28"/>
          <w:rtl/>
        </w:rPr>
        <w:t>ً</w:t>
      </w:r>
      <w:r w:rsidR="00FD1F65">
        <w:rPr>
          <w:rFonts w:ascii="Simplified Arabic" w:hAnsi="Simplified Arabic" w:cs="Simplified Arabic"/>
          <w:sz w:val="28"/>
          <w:szCs w:val="28"/>
          <w:rtl/>
        </w:rPr>
        <w:t>: استبدال ت</w:t>
      </w:r>
      <w:r w:rsidR="00FD1F65">
        <w:rPr>
          <w:rFonts w:ascii="Simplified Arabic" w:hAnsi="Simplified Arabic" w:cs="Simplified Arabic" w:hint="cs"/>
          <w:sz w:val="28"/>
          <w:szCs w:val="28"/>
          <w:rtl/>
        </w:rPr>
        <w:t>س</w:t>
      </w:r>
      <w:r>
        <w:rPr>
          <w:rFonts w:ascii="Simplified Arabic" w:hAnsi="Simplified Arabic" w:cs="Simplified Arabic"/>
          <w:sz w:val="28"/>
          <w:szCs w:val="28"/>
          <w:rtl/>
        </w:rPr>
        <w:t xml:space="preserve">مية المجالس المحلية بمسمى المجالس الشعبية </w:t>
      </w:r>
      <w:r>
        <w:rPr>
          <w:rFonts w:ascii="Simplified Arabic" w:hAnsi="Simplified Arabic" w:cs="Simplified Arabic" w:hint="cs"/>
          <w:sz w:val="28"/>
          <w:szCs w:val="28"/>
          <w:rtl/>
        </w:rPr>
        <w:t>المحلية تمشي</w:t>
      </w:r>
      <w:r>
        <w:rPr>
          <w:rFonts w:ascii="Simplified Arabic" w:hAnsi="Simplified Arabic" w:cs="Simplified Arabic" w:hint="eastAsia"/>
          <w:sz w:val="28"/>
          <w:szCs w:val="28"/>
          <w:rtl/>
        </w:rPr>
        <w:t>ا</w:t>
      </w:r>
      <w:r>
        <w:rPr>
          <w:rFonts w:ascii="Simplified Arabic" w:hAnsi="Simplified Arabic" w:cs="Simplified Arabic"/>
          <w:sz w:val="28"/>
          <w:szCs w:val="28"/>
          <w:rtl/>
        </w:rPr>
        <w:t xml:space="preserve"> مع ما ورد في الدستور والذي نص على المسمى الأخير. وأضاف إلى تشكيل المجالس الشعبية المحلية عنصر من النساء عملا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على مساهمة المرأة في تنمية المجتمع والنهوض به مع استمرار اشتراط مراعاة النسبة المقررة للعمل والفلاحين في تشکیل تلك المجال</w:t>
      </w:r>
      <w:r>
        <w:rPr>
          <w:rFonts w:ascii="Simplified Arabic" w:hAnsi="Simplified Arabic" w:cs="Simplified Arabic" w:hint="cs"/>
          <w:sz w:val="28"/>
          <w:szCs w:val="28"/>
          <w:rtl/>
        </w:rPr>
        <w:t xml:space="preserve">س.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ثانيا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أق</w:t>
      </w:r>
      <w:r>
        <w:rPr>
          <w:rFonts w:ascii="Simplified Arabic" w:hAnsi="Simplified Arabic" w:cs="Simplified Arabic"/>
          <w:sz w:val="28"/>
          <w:szCs w:val="28"/>
          <w:rtl/>
        </w:rPr>
        <w:t xml:space="preserve">ر قواعد الإدارة والتصرف بالنسبة للأراضي المعدة </w:t>
      </w:r>
      <w:r>
        <w:rPr>
          <w:rFonts w:ascii="Simplified Arabic" w:hAnsi="Simplified Arabic" w:cs="Simplified Arabic" w:hint="cs"/>
          <w:sz w:val="28"/>
          <w:szCs w:val="28"/>
          <w:rtl/>
        </w:rPr>
        <w:t>للبناء المملوك</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للدولة في الوحدات المحلية في نطاق المحافظة والأراضي القابلة للاستصلاح والاستزراع و إنشاء حسابات تمويل مشروعات الإسكان الاقتصادي بالمحافظات لحل أزمات الإسكان بها، وأعطى المجالس الشعبية الم</w:t>
      </w:r>
      <w:r>
        <w:rPr>
          <w:rFonts w:ascii="Simplified Arabic" w:hAnsi="Simplified Arabic" w:cs="Simplified Arabic" w:hint="cs"/>
          <w:sz w:val="28"/>
          <w:szCs w:val="28"/>
          <w:rtl/>
        </w:rPr>
        <w:t>حل</w:t>
      </w:r>
      <w:r>
        <w:rPr>
          <w:rFonts w:ascii="Simplified Arabic" w:hAnsi="Simplified Arabic" w:cs="Simplified Arabic"/>
          <w:sz w:val="28"/>
          <w:szCs w:val="28"/>
          <w:rtl/>
        </w:rPr>
        <w:t xml:space="preserve">ية للمحافظات اختصاص الموافقة على إنشاء مناطق حرة أو شركات استثمار مشتركة مع رأسمال عربي أو أجنبي، وضع للمجالس </w:t>
      </w:r>
      <w:r>
        <w:rPr>
          <w:rFonts w:ascii="Simplified Arabic" w:hAnsi="Simplified Arabic" w:cs="Simplified Arabic"/>
          <w:sz w:val="28"/>
          <w:szCs w:val="28"/>
          <w:rtl/>
        </w:rPr>
        <w:lastRenderedPageBreak/>
        <w:t xml:space="preserve">الشعبية المحلية القرية اختصاصات جديدة تمكنها من القيام بدور فعال في تنمية القرية اقتصاديا واجتماعيا و عمرانيا، كما دعم الموارد المالية لوحدات الحكم المحلي بما يدعم العمل بالمحليات </w:t>
      </w:r>
      <w:r>
        <w:rPr>
          <w:rFonts w:ascii="Simplified Arabic" w:hAnsi="Simplified Arabic" w:cs="Simplified Arabic" w:hint="cs"/>
          <w:sz w:val="28"/>
          <w:szCs w:val="28"/>
          <w:rtl/>
        </w:rPr>
        <w:t>ويساعد عل</w:t>
      </w:r>
      <w:r>
        <w:rPr>
          <w:rFonts w:ascii="Simplified Arabic" w:hAnsi="Simplified Arabic" w:cs="Simplified Arabic" w:hint="eastAsia"/>
          <w:sz w:val="28"/>
          <w:szCs w:val="28"/>
          <w:rtl/>
        </w:rPr>
        <w:t>ى</w:t>
      </w:r>
      <w:r>
        <w:rPr>
          <w:rFonts w:ascii="Simplified Arabic" w:hAnsi="Simplified Arabic" w:cs="Simplified Arabic"/>
          <w:sz w:val="28"/>
          <w:szCs w:val="28"/>
          <w:rtl/>
        </w:rPr>
        <w:t xml:space="preserve"> حل المشاكل على المستوى المحلي. </w:t>
      </w:r>
    </w:p>
    <w:p w:rsidR="006C4921" w:rsidRDefault="006C4921" w:rsidP="004B55FF">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ثالثا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اقتصر اختصاص الوزارات بالنسبة للمرافق العامة على </w:t>
      </w:r>
      <w:r w:rsidR="004B55FF">
        <w:rPr>
          <w:rFonts w:ascii="Simplified Arabic" w:hAnsi="Simplified Arabic" w:cs="Simplified Arabic" w:hint="cs"/>
          <w:sz w:val="28"/>
          <w:szCs w:val="28"/>
          <w:rtl/>
        </w:rPr>
        <w:t>إبلاغ</w:t>
      </w:r>
      <w:r>
        <w:rPr>
          <w:rFonts w:ascii="Simplified Arabic" w:hAnsi="Simplified Arabic" w:cs="Simplified Arabic" w:hint="cs"/>
          <w:sz w:val="28"/>
          <w:szCs w:val="28"/>
          <w:rtl/>
        </w:rPr>
        <w:t xml:space="preserve"> المحافظا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بالخطة العامة للدولة والسياسات العامة في </w:t>
      </w:r>
      <w:r>
        <w:rPr>
          <w:rFonts w:ascii="Simplified Arabic" w:hAnsi="Simplified Arabic" w:cs="Simplified Arabic" w:hint="cs"/>
          <w:sz w:val="28"/>
          <w:szCs w:val="28"/>
          <w:rtl/>
        </w:rPr>
        <w:t>مختلف المجالا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ومتابعة تنفيذها مع استبعاد النص على اختصاص من الوزارات بالتفتيش على سير العمل بالمرافق والأجهزة المحلية.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رابعا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أقر حق المجالس الشعبية المحلية في تقديم طلبات الإحاطة للمحافظين ورؤساء الأجهزة التنفيذية بالمحافظة فيما </w:t>
      </w:r>
      <w:r>
        <w:rPr>
          <w:rFonts w:ascii="Simplified Arabic" w:hAnsi="Simplified Arabic" w:cs="Simplified Arabic" w:hint="cs"/>
          <w:sz w:val="28"/>
          <w:szCs w:val="28"/>
          <w:rtl/>
        </w:rPr>
        <w:t>يتعلق بالأمو</w:t>
      </w:r>
      <w:r>
        <w:rPr>
          <w:rFonts w:ascii="Simplified Arabic" w:hAnsi="Simplified Arabic" w:cs="Simplified Arabic" w:hint="eastAsia"/>
          <w:sz w:val="28"/>
          <w:szCs w:val="28"/>
          <w:rtl/>
        </w:rPr>
        <w:t>ر</w:t>
      </w:r>
      <w:r>
        <w:rPr>
          <w:rFonts w:ascii="Simplified Arabic" w:hAnsi="Simplified Arabic" w:cs="Simplified Arabic"/>
          <w:sz w:val="28"/>
          <w:szCs w:val="28"/>
          <w:rtl/>
        </w:rPr>
        <w:t xml:space="preserve"> ذات الأهمية العاجلة ولكنه لم يعطها جق السؤال أو الاستجواب</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خامسا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استبدال اللجان التنفيذية لوحدات الحكم المحلي بمجالس </w:t>
      </w:r>
      <w:r>
        <w:rPr>
          <w:rFonts w:ascii="Simplified Arabic" w:hAnsi="Simplified Arabic" w:cs="Simplified Arabic" w:hint="cs"/>
          <w:sz w:val="28"/>
          <w:szCs w:val="28"/>
          <w:rtl/>
        </w:rPr>
        <w:t>تنفيذية له</w:t>
      </w:r>
      <w:r>
        <w:rPr>
          <w:rFonts w:ascii="Simplified Arabic" w:hAnsi="Simplified Arabic" w:cs="Simplified Arabic" w:hint="eastAsia"/>
          <w:sz w:val="28"/>
          <w:szCs w:val="28"/>
          <w:rtl/>
        </w:rPr>
        <w:t>ا</w:t>
      </w:r>
      <w:r>
        <w:rPr>
          <w:rFonts w:ascii="Simplified Arabic" w:hAnsi="Simplified Arabic" w:cs="Simplified Arabic"/>
          <w:sz w:val="28"/>
          <w:szCs w:val="28"/>
          <w:rtl/>
        </w:rPr>
        <w:t xml:space="preserve"> اختصاصات إيجابية محددة على اعتبار أنها الكفاءات الفنية التنفي</w:t>
      </w:r>
      <w:r>
        <w:rPr>
          <w:rFonts w:ascii="Simplified Arabic" w:hAnsi="Simplified Arabic" w:cs="Simplified Arabic" w:hint="cs"/>
          <w:sz w:val="28"/>
          <w:szCs w:val="28"/>
          <w:rtl/>
        </w:rPr>
        <w:t>ذ</w:t>
      </w:r>
      <w:r>
        <w:rPr>
          <w:rFonts w:ascii="Simplified Arabic" w:hAnsi="Simplified Arabic" w:cs="Simplified Arabic"/>
          <w:sz w:val="28"/>
          <w:szCs w:val="28"/>
          <w:rtl/>
        </w:rPr>
        <w:t xml:space="preserve">ية لوضع الخطط المحلية موضع التنفيذ وتحديد </w:t>
      </w:r>
      <w:r>
        <w:rPr>
          <w:rFonts w:ascii="Simplified Arabic" w:hAnsi="Simplified Arabic" w:cs="Simplified Arabic" w:hint="cs"/>
          <w:sz w:val="28"/>
          <w:szCs w:val="28"/>
          <w:rtl/>
        </w:rPr>
        <w:t>الدور التنفيذ</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لهذه المجالس على مختلف المستويات حتى لا يحدث أي تداخل في الاختصاصات بينها وبين المجالس </w:t>
      </w:r>
      <w:r>
        <w:rPr>
          <w:rFonts w:ascii="Simplified Arabic" w:hAnsi="Simplified Arabic" w:cs="Simplified Arabic" w:hint="cs"/>
          <w:sz w:val="28"/>
          <w:szCs w:val="28"/>
          <w:rtl/>
        </w:rPr>
        <w:t>الشعبية المحلي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التي يقتصر دورها على وضع القواعد العامة والرقابة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على</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التنفيذ.</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سادسا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دعم اختصاصات المحافظين بالنص على أن يتولى </w:t>
      </w:r>
      <w:r>
        <w:rPr>
          <w:rFonts w:ascii="Simplified Arabic" w:hAnsi="Simplified Arabic" w:cs="Simplified Arabic" w:hint="cs"/>
          <w:sz w:val="28"/>
          <w:szCs w:val="28"/>
          <w:rtl/>
        </w:rPr>
        <w:t>المحافظ بالنسب</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لجميع المرافق العامة التي تدخل في اختصاص وحدات الحكم المحلي جميع السلطات والاختصاصات التنفي</w:t>
      </w:r>
      <w:r>
        <w:rPr>
          <w:rFonts w:ascii="Simplified Arabic" w:hAnsi="Simplified Arabic" w:cs="Simplified Arabic" w:hint="cs"/>
          <w:sz w:val="28"/>
          <w:szCs w:val="28"/>
          <w:rtl/>
        </w:rPr>
        <w:t>ذ</w:t>
      </w:r>
      <w:r>
        <w:rPr>
          <w:rFonts w:ascii="Simplified Arabic" w:hAnsi="Simplified Arabic" w:cs="Simplified Arabic"/>
          <w:sz w:val="28"/>
          <w:szCs w:val="28"/>
          <w:rtl/>
        </w:rPr>
        <w:t>ية المقررة للوزراء بمقتضى القوانين واللوائح بالإضافة إلى سلطة وزير المالية المنصوص عليها في اللوائح وبذلك فقد أصبحت اختصاصات المحافظين في هذا الشأن اختصاصات أصلية لتمكنهم من حل المشاكل جميعها محليا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كما منح المحافظين عدد من الاختصاصات التي كان يتولاها وزير الحكم المحلي ومنها تحديد سعر الضريبة الإضافية على القيم المنقولة وعلى الأطيان الزراعية بالمحافظة و تنظیم حسابات الخدمات والتنمية المحل</w:t>
      </w:r>
      <w:r>
        <w:rPr>
          <w:rFonts w:ascii="Simplified Arabic" w:hAnsi="Simplified Arabic" w:cs="Simplified Arabic" w:hint="cs"/>
          <w:sz w:val="28"/>
          <w:szCs w:val="28"/>
          <w:rtl/>
        </w:rPr>
        <w:t>ي</w:t>
      </w:r>
      <w:r>
        <w:rPr>
          <w:rFonts w:ascii="Simplified Arabic" w:hAnsi="Simplified Arabic" w:cs="Simplified Arabic"/>
          <w:sz w:val="28"/>
          <w:szCs w:val="28"/>
          <w:rtl/>
        </w:rPr>
        <w:t>ة وت</w:t>
      </w:r>
      <w:r>
        <w:rPr>
          <w:rFonts w:ascii="Simplified Arabic" w:hAnsi="Simplified Arabic" w:cs="Simplified Arabic" w:hint="cs"/>
          <w:sz w:val="28"/>
          <w:szCs w:val="28"/>
          <w:rtl/>
        </w:rPr>
        <w:t>ح</w:t>
      </w:r>
      <w:r>
        <w:rPr>
          <w:rFonts w:ascii="Simplified Arabic" w:hAnsi="Simplified Arabic" w:cs="Simplified Arabic"/>
          <w:sz w:val="28"/>
          <w:szCs w:val="28"/>
          <w:rtl/>
        </w:rPr>
        <w:t>ديد نطاق المناطق الصناعية وإنشاء لجان الخدمات بها والموافقة على تصرف المجالس الشعبية المحلية للمراكز والمدن بالمجان في أموالها أو تأجيرها بإيجار أسمي كما يعلن المحافظ مواعيد الانتخاب و بدعوة المجالس الشعبية المحلية إلى</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الاجتماع ويحل محل وزير الداخلية في الاختصاصات المتعلقة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بإجراءات الترشي</w:t>
      </w:r>
      <w:r>
        <w:rPr>
          <w:rFonts w:ascii="Simplified Arabic" w:hAnsi="Simplified Arabic" w:cs="Simplified Arabic" w:hint="cs"/>
          <w:sz w:val="28"/>
          <w:szCs w:val="28"/>
          <w:rtl/>
        </w:rPr>
        <w:t>ح</w:t>
      </w:r>
      <w:r>
        <w:rPr>
          <w:rFonts w:ascii="Simplified Arabic" w:hAnsi="Simplified Arabic" w:cs="Simplified Arabic"/>
          <w:sz w:val="28"/>
          <w:szCs w:val="28"/>
          <w:rtl/>
        </w:rPr>
        <w:t xml:space="preserve"> وانتخاب عضوية المجالس الشعبية المحلية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سابعا</w:t>
      </w:r>
      <w:r>
        <w:rPr>
          <w:rFonts w:ascii="Simplified Arabic" w:hAnsi="Simplified Arabic" w:cs="Simplified Arabic" w:hint="cs"/>
          <w:sz w:val="28"/>
          <w:szCs w:val="28"/>
          <w:rtl/>
        </w:rPr>
        <w:t>ً</w:t>
      </w:r>
      <w:r>
        <w:rPr>
          <w:rFonts w:ascii="Simplified Arabic" w:hAnsi="Simplified Arabic" w:cs="Simplified Arabic"/>
          <w:sz w:val="28"/>
          <w:szCs w:val="28"/>
          <w:rtl/>
        </w:rPr>
        <w:t>: ألغيت اللجنة الوزارية الحكم المحلي واستبدل بها مجل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المحافظين برئاسة رئيس الوزراء وعضوية الوزير المختص بالحكم المحلي وجميع المحافظين بما يسمح بمناقشة </w:t>
      </w:r>
      <w:r>
        <w:rPr>
          <w:rFonts w:ascii="Simplified Arabic" w:hAnsi="Simplified Arabic" w:cs="Simplified Arabic" w:hint="cs"/>
          <w:sz w:val="28"/>
          <w:szCs w:val="28"/>
          <w:rtl/>
        </w:rPr>
        <w:t>الأمور الهام</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المتعلقة بالحكم المحلي.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ثامنا</w:t>
      </w:r>
      <w:r>
        <w:rPr>
          <w:rFonts w:ascii="Simplified Arabic" w:hAnsi="Simplified Arabic" w:cs="Simplified Arabic" w:hint="cs"/>
          <w:sz w:val="28"/>
          <w:szCs w:val="28"/>
          <w:rtl/>
        </w:rPr>
        <w:t>ً</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إنشاء الأقاليم الاقتصادية وهيئات التخطيط الإقليمي حيث تضمن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القانون تقنين النصوص الخاصة بإنشاء الأقاليم الاقتصادية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بحيث يصبح ضمن قانون الحكم المحلي مع توضيح مسئوليات الأقاليم الاقتصادية للتخطيط واختصاصاتها وعلاقاتها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بالمحافظات ومجلس المحافظين ووزارة التخطيط، كما نص القانون على إنشاء لجنة عليا للتخطيط بكل اقلیم </w:t>
      </w:r>
      <w:r>
        <w:rPr>
          <w:rFonts w:ascii="Simplified Arabic" w:hAnsi="Simplified Arabic" w:cs="Simplified Arabic" w:hint="cs"/>
          <w:sz w:val="28"/>
          <w:szCs w:val="28"/>
          <w:rtl/>
        </w:rPr>
        <w:t xml:space="preserve">اقتصادي </w:t>
      </w:r>
      <w:r>
        <w:rPr>
          <w:rFonts w:ascii="Simplified Arabic" w:hAnsi="Simplified Arabic" w:cs="Simplified Arabic"/>
          <w:sz w:val="28"/>
          <w:szCs w:val="28"/>
          <w:rtl/>
        </w:rPr>
        <w:t xml:space="preserve">تختص بالتنسيق بين خطط المحافظات واقرار الأولويات التي تقدمها هيئة التخطيط الاقليمي وذلك على ضوء الموارد </w:t>
      </w:r>
      <w:r>
        <w:rPr>
          <w:rFonts w:ascii="Simplified Arabic" w:hAnsi="Simplified Arabic" w:cs="Simplified Arabic" w:hint="cs"/>
          <w:sz w:val="28"/>
          <w:szCs w:val="28"/>
          <w:rtl/>
        </w:rPr>
        <w:t>المتاحة محلي</w:t>
      </w:r>
      <w:r>
        <w:rPr>
          <w:rFonts w:ascii="Simplified Arabic" w:hAnsi="Simplified Arabic" w:cs="Simplified Arabic" w:hint="eastAsia"/>
          <w:sz w:val="28"/>
          <w:szCs w:val="28"/>
          <w:rtl/>
        </w:rPr>
        <w:t>ا</w:t>
      </w:r>
      <w:r>
        <w:rPr>
          <w:rFonts w:ascii="Simplified Arabic" w:hAnsi="Simplified Arabic" w:cs="Simplified Arabic"/>
          <w:sz w:val="28"/>
          <w:szCs w:val="28"/>
          <w:rtl/>
        </w:rPr>
        <w:t xml:space="preserve"> ومركزيا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وكذلك إنشاء هيئة التخطيط الاقليمي تتبع وزير التخطيط وتختص بعمل البحوث والدراسات لتحديد امكانيات وموارد </w:t>
      </w:r>
      <w:r>
        <w:rPr>
          <w:rFonts w:ascii="Simplified Arabic" w:hAnsi="Simplified Arabic" w:cs="Simplified Arabic"/>
          <w:sz w:val="28"/>
          <w:szCs w:val="28"/>
          <w:rtl/>
        </w:rPr>
        <w:lastRenderedPageBreak/>
        <w:t xml:space="preserve">الاقاليم الطبيعية والبشرية ووسائل تطويرها واستخداماتها </w:t>
      </w:r>
      <w:r>
        <w:rPr>
          <w:rFonts w:ascii="Simplified Arabic" w:hAnsi="Simplified Arabic" w:cs="Simplified Arabic" w:hint="cs"/>
          <w:sz w:val="28"/>
          <w:szCs w:val="28"/>
          <w:rtl/>
        </w:rPr>
        <w:t>المثلى</w:t>
      </w:r>
      <w:r>
        <w:rPr>
          <w:rFonts w:ascii="Simplified Arabic" w:hAnsi="Simplified Arabic" w:cs="Simplified Arabic"/>
          <w:sz w:val="28"/>
          <w:szCs w:val="28"/>
          <w:rtl/>
        </w:rPr>
        <w:t xml:space="preserve"> واقتراح المشروعات اللازمة </w:t>
      </w:r>
      <w:r>
        <w:rPr>
          <w:rFonts w:ascii="Simplified Arabic" w:hAnsi="Simplified Arabic" w:cs="Simplified Arabic" w:hint="cs"/>
          <w:sz w:val="28"/>
          <w:szCs w:val="28"/>
          <w:rtl/>
        </w:rPr>
        <w:t>للتنمية الاقتصادي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والاجتماعية للأقاليم</w:t>
      </w:r>
      <w:r>
        <w:rPr>
          <w:rFonts w:ascii="Simplified Arabic" w:hAnsi="Simplified Arabic" w:cs="Simplified Arabic" w:hint="cs"/>
          <w:sz w:val="28"/>
          <w:szCs w:val="28"/>
          <w:rtl/>
        </w:rPr>
        <w:t>.</w:t>
      </w:r>
    </w:p>
    <w:p w:rsidR="006C4921" w:rsidRPr="00FD1F65" w:rsidRDefault="006C4921" w:rsidP="003028EC">
      <w:pPr>
        <w:pStyle w:val="NormalWeb"/>
        <w:bidi/>
        <w:spacing w:before="0" w:beforeAutospacing="0" w:after="0" w:afterAutospacing="0"/>
        <w:jc w:val="both"/>
        <w:rPr>
          <w:rFonts w:ascii="Simplified Arabic" w:hAnsi="Simplified Arabic" w:cs="Simplified Arabic"/>
          <w:sz w:val="32"/>
          <w:szCs w:val="32"/>
          <w:rtl/>
        </w:rPr>
      </w:pPr>
      <w:r w:rsidRPr="00FD1F65">
        <w:rPr>
          <w:rFonts w:ascii="Simplified Arabic" w:hAnsi="Simplified Arabic" w:cs="Simplified Arabic"/>
          <w:b/>
          <w:bCs/>
          <w:sz w:val="32"/>
          <w:szCs w:val="32"/>
          <w:rtl/>
        </w:rPr>
        <w:t xml:space="preserve">خامسا: تطور الإدارة المحلية من </w:t>
      </w:r>
      <w:r w:rsidRPr="00FD1F65">
        <w:rPr>
          <w:rFonts w:ascii="Simplified Arabic" w:hAnsi="Simplified Arabic" w:cs="Simplified Arabic"/>
          <w:b/>
          <w:bCs/>
          <w:sz w:val="32"/>
          <w:szCs w:val="32"/>
          <w:rtl/>
          <w:lang w:bidi="fa-IR"/>
        </w:rPr>
        <w:t>۱۹۸۱</w:t>
      </w:r>
      <w:r w:rsidRPr="00FD1F65">
        <w:rPr>
          <w:rFonts w:ascii="Simplified Arabic" w:hAnsi="Simplified Arabic" w:cs="Simplified Arabic"/>
          <w:b/>
          <w:bCs/>
          <w:sz w:val="32"/>
          <w:szCs w:val="32"/>
          <w:rtl/>
        </w:rPr>
        <w:t xml:space="preserve"> وحتى الآن</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في سنة </w:t>
      </w:r>
      <w:r>
        <w:rPr>
          <w:rFonts w:ascii="Simplified Arabic" w:hAnsi="Simplified Arabic" w:cs="Simplified Arabic"/>
          <w:sz w:val="28"/>
          <w:szCs w:val="28"/>
          <w:rtl/>
          <w:lang w:bidi="fa-IR"/>
        </w:rPr>
        <w:t>۱۹۸۱</w:t>
      </w:r>
      <w:r>
        <w:rPr>
          <w:rFonts w:ascii="Simplified Arabic" w:hAnsi="Simplified Arabic" w:cs="Simplified Arabic"/>
          <w:sz w:val="28"/>
          <w:szCs w:val="28"/>
          <w:rtl/>
        </w:rPr>
        <w:t xml:space="preserve"> صدرت تعديلات جديدة لنظام ال</w:t>
      </w:r>
      <w:r>
        <w:rPr>
          <w:rFonts w:ascii="Simplified Arabic" w:hAnsi="Simplified Arabic" w:cs="Simplified Arabic" w:hint="cs"/>
          <w:sz w:val="28"/>
          <w:szCs w:val="28"/>
          <w:rtl/>
        </w:rPr>
        <w:t>إدارة المحلية</w:t>
      </w:r>
      <w:r>
        <w:rPr>
          <w:rFonts w:ascii="Simplified Arabic" w:hAnsi="Simplified Arabic" w:cs="Simplified Arabic"/>
          <w:sz w:val="28"/>
          <w:szCs w:val="28"/>
          <w:rtl/>
        </w:rPr>
        <w:t xml:space="preserve"> الذي جاء به القانون رقم 43 لسنة </w:t>
      </w:r>
      <w:r>
        <w:rPr>
          <w:rFonts w:ascii="Simplified Arabic" w:hAnsi="Simplified Arabic" w:cs="Simplified Arabic"/>
          <w:sz w:val="28"/>
          <w:szCs w:val="28"/>
          <w:rtl/>
          <w:lang w:bidi="fa-IR"/>
        </w:rPr>
        <w:t>۱۹۷۹</w:t>
      </w:r>
      <w:r>
        <w:rPr>
          <w:rFonts w:ascii="Simplified Arabic" w:hAnsi="Simplified Arabic" w:cs="Simplified Arabic"/>
          <w:sz w:val="28"/>
          <w:szCs w:val="28"/>
          <w:rtl/>
        </w:rPr>
        <w:t xml:space="preserve"> وقد جاء بهذه التعديلات القانون رقم </w:t>
      </w:r>
      <w:r>
        <w:rPr>
          <w:rFonts w:ascii="Simplified Arabic" w:hAnsi="Simplified Arabic" w:cs="Simplified Arabic" w:hint="cs"/>
          <w:sz w:val="28"/>
          <w:szCs w:val="28"/>
          <w:rtl/>
        </w:rPr>
        <w:t>50</w:t>
      </w:r>
      <w:r>
        <w:rPr>
          <w:rFonts w:ascii="Simplified Arabic" w:hAnsi="Simplified Arabic" w:cs="Simplified Arabic"/>
          <w:sz w:val="28"/>
          <w:szCs w:val="28"/>
          <w:rtl/>
        </w:rPr>
        <w:t xml:space="preserve"> 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نة </w:t>
      </w:r>
      <w:r>
        <w:rPr>
          <w:rFonts w:ascii="Simplified Arabic" w:hAnsi="Simplified Arabic" w:cs="Simplified Arabic"/>
          <w:sz w:val="28"/>
          <w:szCs w:val="28"/>
          <w:rtl/>
          <w:lang w:bidi="fa-IR"/>
        </w:rPr>
        <w:t>۱۹۸۱</w:t>
      </w:r>
      <w:r>
        <w:rPr>
          <w:rFonts w:ascii="Simplified Arabic" w:hAnsi="Simplified Arabic" w:cs="Simplified Arabic"/>
          <w:sz w:val="28"/>
          <w:szCs w:val="28"/>
          <w:rtl/>
        </w:rPr>
        <w:t xml:space="preserve"> وأهم هذه التعديلات الاتي</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أولا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نص على أن </w:t>
      </w:r>
      <w:r>
        <w:rPr>
          <w:rFonts w:ascii="Simplified Arabic" w:hAnsi="Simplified Arabic" w:cs="Simplified Arabic" w:hint="cs"/>
          <w:sz w:val="28"/>
          <w:szCs w:val="28"/>
          <w:rtl/>
        </w:rPr>
        <w:t>تت</w:t>
      </w:r>
      <w:r>
        <w:rPr>
          <w:rFonts w:ascii="Simplified Arabic" w:hAnsi="Simplified Arabic" w:cs="Simplified Arabic"/>
          <w:sz w:val="28"/>
          <w:szCs w:val="28"/>
          <w:rtl/>
        </w:rPr>
        <w:t xml:space="preserve">ولى الوحدات المحلية كل في نطاق </w:t>
      </w:r>
      <w:r>
        <w:rPr>
          <w:rFonts w:ascii="Simplified Arabic" w:hAnsi="Simplified Arabic" w:cs="Simplified Arabic" w:hint="cs"/>
          <w:sz w:val="28"/>
          <w:szCs w:val="28"/>
          <w:rtl/>
        </w:rPr>
        <w:t>اختصاصها جمي</w:t>
      </w:r>
      <w:r>
        <w:rPr>
          <w:rFonts w:ascii="Simplified Arabic" w:hAnsi="Simplified Arabic" w:cs="Simplified Arabic" w:hint="eastAsia"/>
          <w:sz w:val="28"/>
          <w:szCs w:val="28"/>
          <w:rtl/>
        </w:rPr>
        <w:t>ع</w:t>
      </w:r>
      <w:r>
        <w:rPr>
          <w:rFonts w:ascii="Simplified Arabic" w:hAnsi="Simplified Arabic" w:cs="Simplified Arabic"/>
          <w:sz w:val="28"/>
          <w:szCs w:val="28"/>
          <w:rtl/>
        </w:rPr>
        <w:t xml:space="preserve"> الاختصاصات التي تتولاها الوزارات بمقتضى القوانين واللوائح المعمول بها و</w:t>
      </w:r>
      <w:r>
        <w:rPr>
          <w:rFonts w:ascii="Simplified Arabic" w:hAnsi="Simplified Arabic" w:cs="Simplified Arabic" w:hint="cs"/>
          <w:sz w:val="28"/>
          <w:szCs w:val="28"/>
          <w:rtl/>
        </w:rPr>
        <w:t>ذ</w:t>
      </w:r>
      <w:r>
        <w:rPr>
          <w:rFonts w:ascii="Simplified Arabic" w:hAnsi="Simplified Arabic" w:cs="Simplified Arabic"/>
          <w:sz w:val="28"/>
          <w:szCs w:val="28"/>
          <w:rtl/>
        </w:rPr>
        <w:t>لك فيما عد</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المرافق القومية أو </w:t>
      </w:r>
      <w:r>
        <w:rPr>
          <w:rFonts w:ascii="Simplified Arabic" w:hAnsi="Simplified Arabic" w:cs="Simplified Arabic" w:hint="cs"/>
          <w:sz w:val="28"/>
          <w:szCs w:val="28"/>
          <w:rtl/>
        </w:rPr>
        <w:t>ذات الطبيع</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الخاصة التي يصدر بها قرار من رئيس الجمهورية وقد ترك للائحة التنفي</w:t>
      </w:r>
      <w:r>
        <w:rPr>
          <w:rFonts w:ascii="Simplified Arabic" w:hAnsi="Simplified Arabic" w:cs="Simplified Arabic" w:hint="cs"/>
          <w:sz w:val="28"/>
          <w:szCs w:val="28"/>
          <w:rtl/>
        </w:rPr>
        <w:t>ذ</w:t>
      </w:r>
      <w:r>
        <w:rPr>
          <w:rFonts w:ascii="Simplified Arabic" w:hAnsi="Simplified Arabic" w:cs="Simplified Arabic"/>
          <w:sz w:val="28"/>
          <w:szCs w:val="28"/>
          <w:rtl/>
        </w:rPr>
        <w:t xml:space="preserve">ية تحديد المرافق التي تتولى إنشائها </w:t>
      </w:r>
      <w:r>
        <w:rPr>
          <w:rFonts w:ascii="Simplified Arabic" w:hAnsi="Simplified Arabic" w:cs="Simplified Arabic" w:hint="cs"/>
          <w:sz w:val="28"/>
          <w:szCs w:val="28"/>
          <w:rtl/>
        </w:rPr>
        <w:t>وإدارتها ك</w:t>
      </w:r>
      <w:r>
        <w:rPr>
          <w:rFonts w:ascii="Simplified Arabic" w:hAnsi="Simplified Arabic" w:cs="Simplified Arabic" w:hint="eastAsia"/>
          <w:sz w:val="28"/>
          <w:szCs w:val="28"/>
          <w:rtl/>
        </w:rPr>
        <w:t>ل</w:t>
      </w:r>
      <w:r>
        <w:rPr>
          <w:rFonts w:ascii="Simplified Arabic" w:hAnsi="Simplified Arabic" w:cs="Simplified Arabic"/>
          <w:sz w:val="28"/>
          <w:szCs w:val="28"/>
          <w:rtl/>
        </w:rPr>
        <w:t xml:space="preserve"> مستوى من مستويات الحكم الم</w:t>
      </w:r>
      <w:r>
        <w:rPr>
          <w:rFonts w:ascii="Simplified Arabic" w:hAnsi="Simplified Arabic" w:cs="Simplified Arabic" w:hint="cs"/>
          <w:sz w:val="28"/>
          <w:szCs w:val="28"/>
          <w:rtl/>
        </w:rPr>
        <w:t>حل</w:t>
      </w:r>
      <w:r>
        <w:rPr>
          <w:rFonts w:ascii="Simplified Arabic" w:hAnsi="Simplified Arabic" w:cs="Simplified Arabic"/>
          <w:sz w:val="28"/>
          <w:szCs w:val="28"/>
          <w:rtl/>
        </w:rPr>
        <w:t>ي</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ثانيا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أصبحت المحافظة تتولى في مجال الإسكان والتعمير </w:t>
      </w:r>
      <w:r>
        <w:rPr>
          <w:rFonts w:ascii="Simplified Arabic" w:hAnsi="Simplified Arabic" w:cs="Simplified Arabic" w:hint="cs"/>
          <w:sz w:val="28"/>
          <w:szCs w:val="28"/>
          <w:rtl/>
        </w:rPr>
        <w:t>والمرافق البلدي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اقتراح مشروعات التخطيط العمراني في </w:t>
      </w:r>
      <w:r>
        <w:rPr>
          <w:rFonts w:ascii="Simplified Arabic" w:hAnsi="Simplified Arabic" w:cs="Simplified Arabic" w:hint="cs"/>
          <w:sz w:val="28"/>
          <w:szCs w:val="28"/>
          <w:rtl/>
        </w:rPr>
        <w:t>دائرتها والموافق</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على الخطط والمشروعات العامة المتعلقة بالإسكان والتشييد والمرافق كما تتولى طبقا للقواعد التي يضعها </w:t>
      </w:r>
      <w:r>
        <w:rPr>
          <w:rFonts w:ascii="Simplified Arabic" w:hAnsi="Simplified Arabic" w:cs="Simplified Arabic" w:hint="cs"/>
          <w:sz w:val="28"/>
          <w:szCs w:val="28"/>
          <w:rtl/>
        </w:rPr>
        <w:t>مجلس الوزرا</w:t>
      </w:r>
      <w:r>
        <w:rPr>
          <w:rFonts w:ascii="Simplified Arabic" w:hAnsi="Simplified Arabic" w:cs="Simplified Arabic" w:hint="eastAsia"/>
          <w:sz w:val="28"/>
          <w:szCs w:val="28"/>
          <w:rtl/>
        </w:rPr>
        <w:t>ء</w:t>
      </w:r>
      <w:r>
        <w:rPr>
          <w:rFonts w:ascii="Simplified Arabic" w:hAnsi="Simplified Arabic" w:cs="Simplified Arabic"/>
          <w:sz w:val="28"/>
          <w:szCs w:val="28"/>
          <w:rtl/>
        </w:rPr>
        <w:t xml:space="preserve"> تمويل و</w:t>
      </w:r>
      <w:r>
        <w:rPr>
          <w:rFonts w:ascii="Simplified Arabic" w:hAnsi="Simplified Arabic" w:cs="Simplified Arabic" w:hint="cs"/>
          <w:sz w:val="28"/>
          <w:szCs w:val="28"/>
          <w:rtl/>
        </w:rPr>
        <w:t>إن</w:t>
      </w:r>
      <w:r>
        <w:rPr>
          <w:rFonts w:ascii="Simplified Arabic" w:hAnsi="Simplified Arabic" w:cs="Simplified Arabic"/>
          <w:sz w:val="28"/>
          <w:szCs w:val="28"/>
          <w:rtl/>
        </w:rPr>
        <w:t>ش</w:t>
      </w:r>
      <w:r>
        <w:rPr>
          <w:rFonts w:ascii="Simplified Arabic" w:hAnsi="Simplified Arabic" w:cs="Simplified Arabic" w:hint="cs"/>
          <w:sz w:val="28"/>
          <w:szCs w:val="28"/>
          <w:rtl/>
        </w:rPr>
        <w:t>اء</w:t>
      </w:r>
      <w:r>
        <w:rPr>
          <w:rFonts w:ascii="Simplified Arabic" w:hAnsi="Simplified Arabic" w:cs="Simplified Arabic"/>
          <w:sz w:val="28"/>
          <w:szCs w:val="28"/>
          <w:rtl/>
        </w:rPr>
        <w:t xml:space="preserve"> مشروعات بالإسكان الاقتصادي والتصرف في الأراضي المعدة للبناء والمملوكة للدولة </w:t>
      </w:r>
      <w:r>
        <w:rPr>
          <w:rFonts w:ascii="Simplified Arabic" w:hAnsi="Simplified Arabic" w:cs="Simplified Arabic" w:hint="cs"/>
          <w:sz w:val="28"/>
          <w:szCs w:val="28"/>
          <w:rtl/>
        </w:rPr>
        <w:t>ووحدات والحك</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المحلي كما تتولى المحافظة القيام باستصلاح الأراضي داخل الزمام وتقرير قواعد التصرف فيها في حدود </w:t>
      </w:r>
      <w:r>
        <w:rPr>
          <w:rFonts w:ascii="Simplified Arabic" w:hAnsi="Simplified Arabic" w:cs="Simplified Arabic" w:hint="cs"/>
          <w:sz w:val="28"/>
          <w:szCs w:val="28"/>
          <w:rtl/>
        </w:rPr>
        <w:t>القوا عدالت</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يضعها مجلس الوزراء على أن تعطي الأولوية في </w:t>
      </w:r>
      <w:r>
        <w:rPr>
          <w:rFonts w:ascii="Simplified Arabic" w:hAnsi="Simplified Arabic" w:cs="Simplified Arabic" w:hint="cs"/>
          <w:sz w:val="28"/>
          <w:szCs w:val="28"/>
          <w:rtl/>
        </w:rPr>
        <w:t>هذا التصر</w:t>
      </w:r>
      <w:r>
        <w:rPr>
          <w:rFonts w:ascii="Simplified Arabic" w:hAnsi="Simplified Arabic" w:cs="Simplified Arabic" w:hint="eastAsia"/>
          <w:sz w:val="28"/>
          <w:szCs w:val="28"/>
          <w:rtl/>
        </w:rPr>
        <w:t>ف</w:t>
      </w:r>
      <w:r>
        <w:rPr>
          <w:rFonts w:ascii="Simplified Arabic" w:hAnsi="Simplified Arabic" w:cs="Simplified Arabic"/>
          <w:sz w:val="28"/>
          <w:szCs w:val="28"/>
          <w:rtl/>
        </w:rPr>
        <w:t xml:space="preserve"> لأبناء المحافظة المقيمين فيها ممن يعملون بالزراعة على أن ت</w:t>
      </w:r>
      <w:r>
        <w:rPr>
          <w:rFonts w:ascii="Simplified Arabic" w:hAnsi="Simplified Arabic" w:cs="Simplified Arabic" w:hint="cs"/>
          <w:sz w:val="28"/>
          <w:szCs w:val="28"/>
          <w:rtl/>
        </w:rPr>
        <w:t>ؤول</w:t>
      </w:r>
      <w:r>
        <w:rPr>
          <w:rFonts w:ascii="Simplified Arabic" w:hAnsi="Simplified Arabic" w:cs="Simplified Arabic"/>
          <w:sz w:val="28"/>
          <w:szCs w:val="28"/>
          <w:rtl/>
        </w:rPr>
        <w:t xml:space="preserve"> حصيلة هذا التصرف، إلى حساب استصلاح الأراضي</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ثالثا</w:t>
      </w:r>
      <w:r>
        <w:rPr>
          <w:rFonts w:ascii="Simplified Arabic" w:hAnsi="Simplified Arabic" w:cs="Simplified Arabic" w:hint="cs"/>
          <w:sz w:val="28"/>
          <w:szCs w:val="28"/>
          <w:rtl/>
        </w:rPr>
        <w:t>ً</w:t>
      </w:r>
      <w:r>
        <w:rPr>
          <w:rFonts w:ascii="Simplified Arabic" w:hAnsi="Simplified Arabic" w:cs="Simplified Arabic"/>
          <w:sz w:val="28"/>
          <w:szCs w:val="28"/>
          <w:rtl/>
        </w:rPr>
        <w:t>: أصبح المجلس الشعبي الم</w:t>
      </w:r>
      <w:r>
        <w:rPr>
          <w:rFonts w:ascii="Simplified Arabic" w:hAnsi="Simplified Arabic" w:cs="Simplified Arabic" w:hint="cs"/>
          <w:sz w:val="28"/>
          <w:szCs w:val="28"/>
          <w:rtl/>
        </w:rPr>
        <w:t>حلي</w:t>
      </w:r>
      <w:r>
        <w:rPr>
          <w:rFonts w:ascii="Simplified Arabic" w:hAnsi="Simplified Arabic" w:cs="Simplified Arabic"/>
          <w:sz w:val="28"/>
          <w:szCs w:val="28"/>
          <w:rtl/>
        </w:rPr>
        <w:t xml:space="preserve"> للمحافظة يتولى في حدود </w:t>
      </w:r>
      <w:r>
        <w:rPr>
          <w:rFonts w:ascii="Simplified Arabic" w:hAnsi="Simplified Arabic" w:cs="Simplified Arabic" w:hint="cs"/>
          <w:sz w:val="28"/>
          <w:szCs w:val="28"/>
          <w:rtl/>
        </w:rPr>
        <w:t>السياسة العام</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للدولة الرقابة على مختلف القوانين </w:t>
      </w:r>
      <w:r>
        <w:rPr>
          <w:rFonts w:ascii="Simplified Arabic" w:hAnsi="Simplified Arabic" w:cs="Simplified Arabic" w:hint="cs"/>
          <w:sz w:val="28"/>
          <w:szCs w:val="28"/>
          <w:rtl/>
        </w:rPr>
        <w:t>والأعمال التي</w:t>
      </w:r>
      <w:r>
        <w:rPr>
          <w:rFonts w:ascii="Simplified Arabic" w:hAnsi="Simplified Arabic" w:cs="Simplified Arabic"/>
          <w:sz w:val="28"/>
          <w:szCs w:val="28"/>
          <w:rtl/>
        </w:rPr>
        <w:t xml:space="preserve"> تدخل في اختصاص المحافظة كما </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تولى الإشراف على تنفيذ الخطط الخاصة بالبيئة المحلية ومتابعتها وقد أصبح من حق كل عضو من أعضاء المجلس الشعبي المحلي المحافظة أن </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وجه </w:t>
      </w:r>
      <w:r>
        <w:rPr>
          <w:rFonts w:ascii="Simplified Arabic" w:hAnsi="Simplified Arabic" w:cs="Simplified Arabic" w:hint="cs"/>
          <w:sz w:val="28"/>
          <w:szCs w:val="28"/>
          <w:rtl/>
        </w:rPr>
        <w:t>للمحافظ أ</w:t>
      </w:r>
      <w:r>
        <w:rPr>
          <w:rFonts w:ascii="Simplified Arabic" w:hAnsi="Simplified Arabic" w:cs="Simplified Arabic" w:hint="eastAsia"/>
          <w:sz w:val="28"/>
          <w:szCs w:val="28"/>
          <w:rtl/>
        </w:rPr>
        <w:t>و</w:t>
      </w:r>
      <w:r>
        <w:rPr>
          <w:rFonts w:ascii="Simplified Arabic" w:hAnsi="Simplified Arabic" w:cs="Simplified Arabic"/>
          <w:sz w:val="28"/>
          <w:szCs w:val="28"/>
          <w:rtl/>
        </w:rPr>
        <w:t xml:space="preserve"> مساعدي المحافظ ورؤساء المصالح ورؤساء الهيئات العامة في نطاق المحافظة طلب الإحاطة بأمر له أهمية عامة وعاجلة وأن يوجه إليهم أسئلة أو استجواب على ان يكون </w:t>
      </w:r>
      <w:r>
        <w:rPr>
          <w:rFonts w:ascii="Simplified Arabic" w:hAnsi="Simplified Arabic" w:cs="Simplified Arabic" w:hint="cs"/>
          <w:sz w:val="28"/>
          <w:szCs w:val="28"/>
          <w:rtl/>
        </w:rPr>
        <w:t xml:space="preserve">ذلك في </w:t>
      </w:r>
      <w:r>
        <w:rPr>
          <w:rFonts w:ascii="Simplified Arabic" w:hAnsi="Simplified Arabic" w:cs="Simplified Arabic"/>
          <w:sz w:val="28"/>
          <w:szCs w:val="28"/>
          <w:rtl/>
        </w:rPr>
        <w:t>الشئون الداخلة في اختصاصاتهم</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رابعا</w:t>
      </w:r>
      <w:r>
        <w:rPr>
          <w:rFonts w:ascii="Simplified Arabic" w:hAnsi="Simplified Arabic" w:cs="Simplified Arabic" w:hint="cs"/>
          <w:sz w:val="28"/>
          <w:szCs w:val="28"/>
          <w:rtl/>
        </w:rPr>
        <w:t>ً</w:t>
      </w:r>
      <w:r>
        <w:rPr>
          <w:rFonts w:ascii="Simplified Arabic" w:hAnsi="Simplified Arabic" w:cs="Simplified Arabic"/>
          <w:sz w:val="28"/>
          <w:szCs w:val="28"/>
          <w:rtl/>
        </w:rPr>
        <w:t>: اعتبر المحافظ ممثلا لرئيس الجمهورية بالمح</w:t>
      </w:r>
      <w:r>
        <w:rPr>
          <w:rFonts w:ascii="Simplified Arabic" w:hAnsi="Simplified Arabic" w:cs="Simplified Arabic" w:hint="cs"/>
          <w:sz w:val="28"/>
          <w:szCs w:val="28"/>
          <w:rtl/>
        </w:rPr>
        <w:t>افظة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ويتولى الإشرا</w:t>
      </w:r>
      <w:r>
        <w:rPr>
          <w:rFonts w:ascii="Simplified Arabic" w:hAnsi="Simplified Arabic" w:cs="Simplified Arabic" w:hint="eastAsia"/>
          <w:sz w:val="28"/>
          <w:szCs w:val="28"/>
          <w:rtl/>
        </w:rPr>
        <w:t>ف</w:t>
      </w:r>
      <w:r>
        <w:rPr>
          <w:rFonts w:ascii="Simplified Arabic" w:hAnsi="Simplified Arabic" w:cs="Simplified Arabic"/>
          <w:sz w:val="28"/>
          <w:szCs w:val="28"/>
          <w:rtl/>
        </w:rPr>
        <w:t xml:space="preserve"> على تنفيذ السياسة العامة للد</w:t>
      </w:r>
      <w:r>
        <w:rPr>
          <w:rFonts w:ascii="Simplified Arabic" w:hAnsi="Simplified Arabic" w:cs="Simplified Arabic" w:hint="cs"/>
          <w:sz w:val="28"/>
          <w:szCs w:val="28"/>
          <w:rtl/>
        </w:rPr>
        <w:t>ولة</w:t>
      </w:r>
      <w:r>
        <w:rPr>
          <w:rFonts w:ascii="Simplified Arabic" w:hAnsi="Simplified Arabic" w:cs="Simplified Arabic"/>
          <w:sz w:val="28"/>
          <w:szCs w:val="28"/>
          <w:rtl/>
        </w:rPr>
        <w:t xml:space="preserve"> وله الس</w:t>
      </w:r>
      <w:r>
        <w:rPr>
          <w:rFonts w:ascii="Simplified Arabic" w:hAnsi="Simplified Arabic" w:cs="Simplified Arabic" w:hint="cs"/>
          <w:sz w:val="28"/>
          <w:szCs w:val="28"/>
          <w:rtl/>
        </w:rPr>
        <w:t>لطات</w:t>
      </w:r>
      <w:r>
        <w:rPr>
          <w:rFonts w:ascii="Simplified Arabic" w:hAnsi="Simplified Arabic" w:cs="Simplified Arabic"/>
          <w:sz w:val="28"/>
          <w:szCs w:val="28"/>
          <w:rtl/>
        </w:rPr>
        <w:t xml:space="preserve"> الكاملة على كل مرافق الخدمات والإنتاج في نطاق المحافظة ويكون مسئولا عن كفالة الأمن الغذائي ورفع كفاية الإنتاج الزراعي والصناعي </w:t>
      </w:r>
      <w:r>
        <w:rPr>
          <w:rFonts w:ascii="Simplified Arabic" w:hAnsi="Simplified Arabic" w:cs="Simplified Arabic" w:hint="cs"/>
          <w:sz w:val="28"/>
          <w:szCs w:val="28"/>
          <w:rtl/>
        </w:rPr>
        <w:t>ل</w:t>
      </w:r>
      <w:r>
        <w:rPr>
          <w:rFonts w:ascii="Simplified Arabic" w:hAnsi="Simplified Arabic" w:cs="Simplified Arabic"/>
          <w:sz w:val="28"/>
          <w:szCs w:val="28"/>
          <w:rtl/>
        </w:rPr>
        <w:t>لنهوض به، وله أن يتخذ كافة الاجر</w:t>
      </w:r>
      <w:r>
        <w:rPr>
          <w:rFonts w:ascii="Simplified Arabic" w:hAnsi="Simplified Arabic" w:cs="Simplified Arabic" w:hint="cs"/>
          <w:sz w:val="28"/>
          <w:szCs w:val="28"/>
          <w:rtl/>
        </w:rPr>
        <w:t>اءات اللازمة لتحقي</w:t>
      </w:r>
      <w:r>
        <w:rPr>
          <w:rFonts w:ascii="Simplified Arabic" w:hAnsi="Simplified Arabic" w:cs="Simplified Arabic" w:hint="eastAsia"/>
          <w:sz w:val="28"/>
          <w:szCs w:val="28"/>
          <w:rtl/>
        </w:rPr>
        <w:t>ق</w:t>
      </w:r>
      <w:r>
        <w:rPr>
          <w:rFonts w:ascii="Simplified Arabic" w:hAnsi="Simplified Arabic" w:cs="Simplified Arabic"/>
          <w:sz w:val="28"/>
          <w:szCs w:val="28"/>
          <w:rtl/>
        </w:rPr>
        <w:t xml:space="preserve"> ذلك في حدود القوانين واللوائح</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خامسا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إنشاء مجلس أعلى للحكم المحلي برئاسة رئيس مجلس </w:t>
      </w:r>
      <w:r>
        <w:rPr>
          <w:rFonts w:ascii="Simplified Arabic" w:hAnsi="Simplified Arabic" w:cs="Simplified Arabic" w:hint="cs"/>
          <w:sz w:val="28"/>
          <w:szCs w:val="28"/>
          <w:rtl/>
        </w:rPr>
        <w:t>الوزراء وعضوي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كل من الوزير المختص بالحكم المحلي والمحافظات ورؤساء المجالس الشعبية المحلية للمحافظات. يكون من اختصاصه النظر في </w:t>
      </w:r>
      <w:r>
        <w:rPr>
          <w:rFonts w:ascii="Simplified Arabic" w:hAnsi="Simplified Arabic" w:cs="Simplified Arabic"/>
          <w:sz w:val="28"/>
          <w:szCs w:val="28"/>
          <w:rtl/>
        </w:rPr>
        <w:lastRenderedPageBreak/>
        <w:t>كل ما يتعلق بنظام الحكم الم</w:t>
      </w:r>
      <w:r>
        <w:rPr>
          <w:rFonts w:ascii="Simplified Arabic" w:hAnsi="Simplified Arabic" w:cs="Simplified Arabic" w:hint="cs"/>
          <w:sz w:val="28"/>
          <w:szCs w:val="28"/>
          <w:rtl/>
        </w:rPr>
        <w:t>حل</w:t>
      </w:r>
      <w:r>
        <w:rPr>
          <w:rFonts w:ascii="Simplified Arabic" w:hAnsi="Simplified Arabic" w:cs="Simplified Arabic"/>
          <w:sz w:val="28"/>
          <w:szCs w:val="28"/>
          <w:rtl/>
        </w:rPr>
        <w:t>ي من حيث دعمه وتطويره واقتراح القوانين واللوائح والقرارات ذات التأثير على المجتمع المحلي</w:t>
      </w:r>
      <w:r>
        <w:rPr>
          <w:rFonts w:ascii="Simplified Arabic" w:hAnsi="Simplified Arabic" w:cs="Simplified Arabic" w:hint="cs"/>
          <w:sz w:val="28"/>
          <w:szCs w:val="28"/>
          <w:rtl/>
        </w:rPr>
        <w:t>.</w:t>
      </w:r>
    </w:p>
    <w:p w:rsidR="006C4921" w:rsidRDefault="006C4921" w:rsidP="00E71B03">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ومن خلال التطبيقات العملية ودراسة علمية للقانون 43 لسنة ۱۹۷۹ والقانون المعدل له رقم (</w:t>
      </w:r>
      <w:r>
        <w:rPr>
          <w:rFonts w:ascii="Simplified Arabic" w:hAnsi="Simplified Arabic" w:cs="Simplified Arabic" w:hint="cs"/>
          <w:sz w:val="28"/>
          <w:szCs w:val="28"/>
          <w:rtl/>
        </w:rPr>
        <w:t>50</w:t>
      </w:r>
      <w:r>
        <w:rPr>
          <w:rFonts w:ascii="Simplified Arabic" w:hAnsi="Simplified Arabic" w:cs="Simplified Arabic"/>
          <w:sz w:val="28"/>
          <w:szCs w:val="28"/>
          <w:rtl/>
        </w:rPr>
        <w:t xml:space="preserve">) لسنة </w:t>
      </w:r>
      <w:r>
        <w:rPr>
          <w:rFonts w:ascii="Simplified Arabic" w:hAnsi="Simplified Arabic" w:cs="Simplified Arabic" w:hint="cs"/>
          <w:sz w:val="28"/>
          <w:szCs w:val="28"/>
          <w:rtl/>
        </w:rPr>
        <w:t>1981</w:t>
      </w:r>
      <w:r>
        <w:rPr>
          <w:rFonts w:ascii="Simplified Arabic" w:hAnsi="Simplified Arabic" w:cs="Simplified Arabic"/>
          <w:sz w:val="28"/>
          <w:szCs w:val="28"/>
          <w:rtl/>
        </w:rPr>
        <w:t xml:space="preserve"> قانون نظام الحكم المحلي لوحظ تعارض مواد القانون مع د</w:t>
      </w:r>
      <w:r>
        <w:rPr>
          <w:rFonts w:ascii="Simplified Arabic" w:hAnsi="Simplified Arabic" w:cs="Simplified Arabic" w:hint="cs"/>
          <w:sz w:val="28"/>
          <w:szCs w:val="28"/>
          <w:rtl/>
        </w:rPr>
        <w:t>ستور</w:t>
      </w:r>
      <w:r>
        <w:rPr>
          <w:rFonts w:ascii="Simplified Arabic" w:hAnsi="Simplified Arabic" w:cs="Simplified Arabic"/>
          <w:sz w:val="28"/>
          <w:szCs w:val="28"/>
          <w:rtl/>
        </w:rPr>
        <w:t xml:space="preserve"> م</w:t>
      </w:r>
      <w:r>
        <w:rPr>
          <w:rFonts w:ascii="Simplified Arabic" w:hAnsi="Simplified Arabic" w:cs="Simplified Arabic" w:hint="cs"/>
          <w:sz w:val="28"/>
          <w:szCs w:val="28"/>
          <w:rtl/>
        </w:rPr>
        <w:t>ص</w:t>
      </w:r>
      <w:r>
        <w:rPr>
          <w:rFonts w:ascii="Simplified Arabic" w:hAnsi="Simplified Arabic" w:cs="Simplified Arabic"/>
          <w:sz w:val="28"/>
          <w:szCs w:val="28"/>
          <w:rtl/>
        </w:rPr>
        <w:t>ر الدائم لعام ۱۹۷۱ حيث كما ذكر في بداية الموضوع أن ال</w:t>
      </w:r>
      <w:r>
        <w:rPr>
          <w:rFonts w:ascii="Simplified Arabic" w:hAnsi="Simplified Arabic" w:cs="Simplified Arabic" w:hint="cs"/>
          <w:sz w:val="28"/>
          <w:szCs w:val="28"/>
          <w:rtl/>
        </w:rPr>
        <w:t>دس</w:t>
      </w:r>
      <w:r>
        <w:rPr>
          <w:rFonts w:ascii="Simplified Arabic" w:hAnsi="Simplified Arabic" w:cs="Simplified Arabic"/>
          <w:sz w:val="28"/>
          <w:szCs w:val="28"/>
          <w:rtl/>
        </w:rPr>
        <w:t xml:space="preserve">تور قد أفرد فصلا للإدارة المحلية وليس للحكم المحلي كما لوحظ ما </w:t>
      </w:r>
      <w:r>
        <w:rPr>
          <w:rFonts w:ascii="Simplified Arabic" w:hAnsi="Simplified Arabic" w:cs="Simplified Arabic" w:hint="cs"/>
          <w:sz w:val="28"/>
          <w:szCs w:val="28"/>
          <w:rtl/>
        </w:rPr>
        <w:t>تضمنه</w:t>
      </w:r>
      <w:r>
        <w:rPr>
          <w:rFonts w:ascii="Simplified Arabic" w:hAnsi="Simplified Arabic" w:cs="Simplified Arabic"/>
          <w:sz w:val="28"/>
          <w:szCs w:val="28"/>
          <w:rtl/>
        </w:rPr>
        <w:t xml:space="preserve"> القانون 43 المشة ۱۹۷۹ من إنشاء الأقاليم الاقتصادية وما شابه ذلك من أخطاء أ</w:t>
      </w:r>
      <w:r>
        <w:rPr>
          <w:rFonts w:ascii="Simplified Arabic" w:hAnsi="Simplified Arabic" w:cs="Simplified Arabic" w:hint="cs"/>
          <w:sz w:val="28"/>
          <w:szCs w:val="28"/>
          <w:rtl/>
        </w:rPr>
        <w:t>د</w:t>
      </w:r>
      <w:r>
        <w:rPr>
          <w:rFonts w:ascii="Simplified Arabic" w:hAnsi="Simplified Arabic" w:cs="Simplified Arabic"/>
          <w:sz w:val="28"/>
          <w:szCs w:val="28"/>
          <w:rtl/>
        </w:rPr>
        <w:t xml:space="preserve">ت إلى تعثر هذه الأقاليم وما </w:t>
      </w:r>
      <w:r w:rsidR="00E71B03">
        <w:rPr>
          <w:rFonts w:ascii="Simplified Arabic" w:hAnsi="Simplified Arabic" w:cs="Simplified Arabic" w:hint="cs"/>
          <w:sz w:val="28"/>
          <w:szCs w:val="28"/>
          <w:rtl/>
        </w:rPr>
        <w:t>ذ</w:t>
      </w:r>
      <w:r>
        <w:rPr>
          <w:rFonts w:ascii="Simplified Arabic" w:hAnsi="Simplified Arabic" w:cs="Simplified Arabic"/>
          <w:sz w:val="28"/>
          <w:szCs w:val="28"/>
          <w:rtl/>
        </w:rPr>
        <w:t>كر من اختصاصات المحاف</w:t>
      </w:r>
      <w:r>
        <w:rPr>
          <w:rFonts w:ascii="Simplified Arabic" w:hAnsi="Simplified Arabic" w:cs="Simplified Arabic" w:hint="cs"/>
          <w:sz w:val="28"/>
          <w:szCs w:val="28"/>
          <w:rtl/>
        </w:rPr>
        <w:t>ظ</w:t>
      </w:r>
      <w:r>
        <w:rPr>
          <w:rFonts w:ascii="Simplified Arabic" w:hAnsi="Simplified Arabic" w:cs="Simplified Arabic"/>
          <w:sz w:val="28"/>
          <w:szCs w:val="28"/>
          <w:rtl/>
        </w:rPr>
        <w:t>ين حيث نص</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على أن المحافظين يمثلون رئيس الجمهورية وكذلك عملية انتخابات المجالس المحلية الشعبية بالمحافظة بطريقة القائمة النسبية فقط دون اشتراك الانتخاب الفردي وكذلك سلطة تقديم الاستجوابات </w:t>
      </w:r>
      <w:r>
        <w:rPr>
          <w:rFonts w:ascii="Simplified Arabic" w:hAnsi="Simplified Arabic" w:cs="Simplified Arabic" w:hint="cs"/>
          <w:sz w:val="28"/>
          <w:szCs w:val="28"/>
          <w:rtl/>
        </w:rPr>
        <w:t>ل</w:t>
      </w:r>
      <w:r>
        <w:rPr>
          <w:rFonts w:ascii="Simplified Arabic" w:hAnsi="Simplified Arabic" w:cs="Simplified Arabic"/>
          <w:sz w:val="28"/>
          <w:szCs w:val="28"/>
          <w:rtl/>
        </w:rPr>
        <w:t>لمحافظ ورؤساء المراكز والمدن والأحياء</w:t>
      </w:r>
      <w:r>
        <w:rPr>
          <w:rFonts w:ascii="Simplified Arabic" w:hAnsi="Simplified Arabic" w:cs="Simplified Arabic" w:hint="cs"/>
          <w:sz w:val="28"/>
          <w:szCs w:val="28"/>
          <w:rtl/>
        </w:rPr>
        <w:t>.</w:t>
      </w:r>
    </w:p>
    <w:p w:rsidR="006C4921" w:rsidRPr="00E71B03" w:rsidRDefault="006C4921" w:rsidP="003028EC">
      <w:pPr>
        <w:pStyle w:val="NormalWeb"/>
        <w:bidi/>
        <w:spacing w:before="0" w:beforeAutospacing="0" w:after="0" w:afterAutospacing="0"/>
        <w:jc w:val="both"/>
        <w:rPr>
          <w:rFonts w:ascii="Simplified Arabic" w:hAnsi="Simplified Arabic" w:cs="Simplified Arabic"/>
          <w:b/>
          <w:bCs/>
          <w:sz w:val="28"/>
          <w:szCs w:val="28"/>
          <w:rtl/>
        </w:rPr>
      </w:pPr>
      <w:r>
        <w:rPr>
          <w:rFonts w:ascii="Simplified Arabic" w:hAnsi="Simplified Arabic" w:cs="Simplified Arabic"/>
          <w:sz w:val="28"/>
          <w:szCs w:val="28"/>
          <w:rtl/>
        </w:rPr>
        <w:t>ولذا صدر القانون رقم 145 لسنة ۱۹۸۸ بتعديل أحكام الق</w:t>
      </w:r>
      <w:r>
        <w:rPr>
          <w:rFonts w:ascii="Simplified Arabic" w:hAnsi="Simplified Arabic" w:cs="Simplified Arabic" w:hint="cs"/>
          <w:sz w:val="28"/>
          <w:szCs w:val="28"/>
          <w:rtl/>
        </w:rPr>
        <w:t>ر</w:t>
      </w:r>
      <w:r>
        <w:rPr>
          <w:rFonts w:ascii="Simplified Arabic" w:hAnsi="Simplified Arabic" w:cs="Simplified Arabic"/>
          <w:sz w:val="28"/>
          <w:szCs w:val="28"/>
          <w:rtl/>
        </w:rPr>
        <w:t xml:space="preserve">ار بقانون رقم 43 لسنة ۱۹۷۹ </w:t>
      </w:r>
      <w:r w:rsidRPr="00E71B03">
        <w:rPr>
          <w:rFonts w:ascii="Simplified Arabic" w:hAnsi="Simplified Arabic" w:cs="Simplified Arabic"/>
          <w:b/>
          <w:bCs/>
          <w:sz w:val="28"/>
          <w:szCs w:val="28"/>
          <w:rtl/>
        </w:rPr>
        <w:t>لي</w:t>
      </w:r>
      <w:r w:rsidRPr="00E71B03">
        <w:rPr>
          <w:rFonts w:ascii="Simplified Arabic" w:hAnsi="Simplified Arabic" w:cs="Simplified Arabic" w:hint="cs"/>
          <w:b/>
          <w:bCs/>
          <w:sz w:val="28"/>
          <w:szCs w:val="28"/>
          <w:rtl/>
        </w:rPr>
        <w:t>عد</w:t>
      </w:r>
      <w:r w:rsidRPr="00E71B03">
        <w:rPr>
          <w:rFonts w:ascii="Simplified Arabic" w:hAnsi="Simplified Arabic" w:cs="Simplified Arabic"/>
          <w:b/>
          <w:bCs/>
          <w:sz w:val="28"/>
          <w:szCs w:val="28"/>
          <w:rtl/>
        </w:rPr>
        <w:t xml:space="preserve">ل هذه المسائل كما يلي: </w:t>
      </w:r>
    </w:p>
    <w:p w:rsidR="006C4921" w:rsidRPr="00912BB0" w:rsidRDefault="006C4921" w:rsidP="000C1C6E">
      <w:pPr>
        <w:pStyle w:val="NormalWeb"/>
        <w:numPr>
          <w:ilvl w:val="0"/>
          <w:numId w:val="8"/>
        </w:numPr>
        <w:bidi/>
        <w:spacing w:before="0" w:beforeAutospacing="0" w:after="0" w:afterAutospacing="0"/>
        <w:jc w:val="both"/>
        <w:rPr>
          <w:rFonts w:ascii="Simplified Arabic" w:hAnsi="Simplified Arabic" w:cs="Simplified Arabic"/>
          <w:sz w:val="28"/>
          <w:szCs w:val="28"/>
          <w:rtl/>
        </w:rPr>
      </w:pPr>
      <w:r w:rsidRPr="00912BB0">
        <w:rPr>
          <w:rFonts w:ascii="Simplified Arabic" w:hAnsi="Simplified Arabic" w:cs="Simplified Arabic"/>
          <w:sz w:val="28"/>
          <w:szCs w:val="28"/>
          <w:rtl/>
        </w:rPr>
        <w:t xml:space="preserve">جاء في المادة الأولى من استبدال عبارتي الحكم المحلي </w:t>
      </w:r>
      <w:r w:rsidRPr="00912BB0">
        <w:rPr>
          <w:rFonts w:ascii="Simplified Arabic" w:hAnsi="Simplified Arabic" w:cs="Simplified Arabic" w:hint="cs"/>
          <w:sz w:val="28"/>
          <w:szCs w:val="28"/>
          <w:rtl/>
        </w:rPr>
        <w:t>والوزير المخت</w:t>
      </w:r>
      <w:r w:rsidRPr="00912BB0">
        <w:rPr>
          <w:rFonts w:ascii="Simplified Arabic" w:hAnsi="Simplified Arabic" w:cs="Simplified Arabic" w:hint="eastAsia"/>
          <w:sz w:val="28"/>
          <w:szCs w:val="28"/>
          <w:rtl/>
        </w:rPr>
        <w:t>ص</w:t>
      </w:r>
      <w:r w:rsidRPr="00912BB0">
        <w:rPr>
          <w:rFonts w:ascii="Simplified Arabic" w:hAnsi="Simplified Arabic" w:cs="Simplified Arabic"/>
          <w:sz w:val="28"/>
          <w:szCs w:val="28"/>
          <w:rtl/>
        </w:rPr>
        <w:t xml:space="preserve"> بالحكم المحلي عبارتا: الإدارة المحلية والوزير </w:t>
      </w:r>
      <w:r w:rsidRPr="00912BB0">
        <w:rPr>
          <w:rFonts w:ascii="Simplified Arabic" w:hAnsi="Simplified Arabic" w:cs="Simplified Arabic" w:hint="cs"/>
          <w:sz w:val="28"/>
          <w:szCs w:val="28"/>
          <w:rtl/>
        </w:rPr>
        <w:t>المختص بالإدار</w:t>
      </w:r>
      <w:r w:rsidRPr="00912BB0">
        <w:rPr>
          <w:rFonts w:ascii="Simplified Arabic" w:hAnsi="Simplified Arabic" w:cs="Simplified Arabic" w:hint="eastAsia"/>
          <w:sz w:val="28"/>
          <w:szCs w:val="28"/>
          <w:rtl/>
        </w:rPr>
        <w:t>ة</w:t>
      </w:r>
      <w:r w:rsidRPr="00912BB0">
        <w:rPr>
          <w:rFonts w:ascii="Simplified Arabic" w:hAnsi="Simplified Arabic" w:cs="Simplified Arabic"/>
          <w:sz w:val="28"/>
          <w:szCs w:val="28"/>
          <w:rtl/>
        </w:rPr>
        <w:t xml:space="preserve"> المحلية ليتناسب ذلك مع دستور مصر الدائم ۱۹۷۱</w:t>
      </w:r>
      <w:r>
        <w:rPr>
          <w:rFonts w:ascii="Simplified Arabic" w:hAnsi="Simplified Arabic" w:cs="Simplified Arabic" w:hint="cs"/>
          <w:sz w:val="28"/>
          <w:szCs w:val="28"/>
          <w:rtl/>
        </w:rPr>
        <w:t>، ودستور 2012، ودستور 2014</w:t>
      </w:r>
      <w:r w:rsidRPr="00912BB0">
        <w:rPr>
          <w:rFonts w:ascii="Simplified Arabic" w:hAnsi="Simplified Arabic" w:cs="Simplified Arabic"/>
          <w:sz w:val="28"/>
          <w:szCs w:val="28"/>
          <w:rtl/>
        </w:rPr>
        <w:t>.</w:t>
      </w:r>
    </w:p>
    <w:p w:rsidR="006C4921" w:rsidRPr="00912BB0" w:rsidRDefault="006C4921" w:rsidP="000C1C6E">
      <w:pPr>
        <w:pStyle w:val="NormalWeb"/>
        <w:numPr>
          <w:ilvl w:val="0"/>
          <w:numId w:val="8"/>
        </w:numPr>
        <w:bidi/>
        <w:spacing w:before="0" w:beforeAutospacing="0" w:after="0" w:afterAutospacing="0"/>
        <w:jc w:val="both"/>
        <w:rPr>
          <w:rFonts w:ascii="Simplified Arabic" w:hAnsi="Simplified Arabic" w:cs="Simplified Arabic"/>
          <w:sz w:val="28"/>
          <w:szCs w:val="28"/>
          <w:rtl/>
        </w:rPr>
      </w:pPr>
      <w:r w:rsidRPr="00912BB0">
        <w:rPr>
          <w:rFonts w:ascii="Simplified Arabic" w:hAnsi="Simplified Arabic" w:cs="Simplified Arabic"/>
          <w:sz w:val="28"/>
          <w:szCs w:val="28"/>
          <w:rtl/>
        </w:rPr>
        <w:t xml:space="preserve"> جاء في مادته الثالثة فقرة </w:t>
      </w:r>
      <w:r w:rsidRPr="00912BB0">
        <w:rPr>
          <w:rFonts w:ascii="Simplified Arabic" w:hAnsi="Simplified Arabic" w:cs="Simplified Arabic" w:hint="cs"/>
          <w:sz w:val="28"/>
          <w:szCs w:val="28"/>
          <w:rtl/>
        </w:rPr>
        <w:t>(</w:t>
      </w:r>
      <w:r>
        <w:rPr>
          <w:rFonts w:ascii="Simplified Arabic" w:hAnsi="Simplified Arabic" w:cs="Simplified Arabic" w:hint="cs"/>
          <w:sz w:val="28"/>
          <w:szCs w:val="28"/>
          <w:rtl/>
        </w:rPr>
        <w:t>أ)</w:t>
      </w:r>
      <w:r w:rsidRPr="00912BB0">
        <w:rPr>
          <w:rFonts w:ascii="Simplified Arabic" w:hAnsi="Simplified Arabic" w:cs="Simplified Arabic"/>
          <w:sz w:val="28"/>
          <w:szCs w:val="28"/>
          <w:rtl/>
        </w:rPr>
        <w:t xml:space="preserve"> تشكل المجالس الشعبية من </w:t>
      </w:r>
      <w:r w:rsidRPr="00912BB0">
        <w:rPr>
          <w:rFonts w:ascii="Simplified Arabic" w:hAnsi="Simplified Arabic" w:cs="Simplified Arabic" w:hint="cs"/>
          <w:sz w:val="28"/>
          <w:szCs w:val="28"/>
          <w:rtl/>
        </w:rPr>
        <w:t>أعضاء منتخبي</w:t>
      </w:r>
      <w:r w:rsidRPr="00912BB0">
        <w:rPr>
          <w:rFonts w:ascii="Simplified Arabic" w:hAnsi="Simplified Arabic" w:cs="Simplified Arabic" w:hint="eastAsia"/>
          <w:sz w:val="28"/>
          <w:szCs w:val="28"/>
          <w:rtl/>
        </w:rPr>
        <w:t>ن</w:t>
      </w:r>
      <w:r w:rsidRPr="00912BB0">
        <w:rPr>
          <w:rFonts w:ascii="Simplified Arabic" w:hAnsi="Simplified Arabic" w:cs="Simplified Arabic"/>
          <w:sz w:val="28"/>
          <w:szCs w:val="28"/>
          <w:rtl/>
        </w:rPr>
        <w:t xml:space="preserve"> انتخاب مباشرا عن طريق الجمع بين نظام </w:t>
      </w:r>
      <w:r w:rsidRPr="00912BB0">
        <w:rPr>
          <w:rFonts w:ascii="Simplified Arabic" w:hAnsi="Simplified Arabic" w:cs="Simplified Arabic" w:hint="cs"/>
          <w:sz w:val="28"/>
          <w:szCs w:val="28"/>
          <w:rtl/>
        </w:rPr>
        <w:t>الانتخاب بالقوائ</w:t>
      </w:r>
      <w:r w:rsidRPr="00912BB0">
        <w:rPr>
          <w:rFonts w:ascii="Simplified Arabic" w:hAnsi="Simplified Arabic" w:cs="Simplified Arabic" w:hint="eastAsia"/>
          <w:sz w:val="28"/>
          <w:szCs w:val="28"/>
          <w:rtl/>
        </w:rPr>
        <w:t>م</w:t>
      </w:r>
      <w:r w:rsidRPr="00912BB0">
        <w:rPr>
          <w:rFonts w:ascii="Simplified Arabic" w:hAnsi="Simplified Arabic" w:cs="Simplified Arabic"/>
          <w:sz w:val="28"/>
          <w:szCs w:val="28"/>
          <w:rtl/>
        </w:rPr>
        <w:t xml:space="preserve"> الحزبية ونظام الانتخاب الفردي وفقا لأحكام هذا القانون</w:t>
      </w:r>
      <w:r w:rsidRPr="00912BB0">
        <w:rPr>
          <w:rFonts w:ascii="Simplified Arabic" w:hAnsi="Simplified Arabic" w:cs="Simplified Arabic" w:hint="cs"/>
          <w:sz w:val="28"/>
          <w:szCs w:val="28"/>
          <w:rtl/>
        </w:rPr>
        <w:t>.</w:t>
      </w:r>
    </w:p>
    <w:p w:rsidR="006C4921" w:rsidRDefault="006C4921" w:rsidP="000C1C6E">
      <w:pPr>
        <w:pStyle w:val="NormalWeb"/>
        <w:numPr>
          <w:ilvl w:val="0"/>
          <w:numId w:val="8"/>
        </w:numPr>
        <w:bidi/>
        <w:spacing w:before="0" w:beforeAutospacing="0" w:after="0" w:afterAutospacing="0"/>
        <w:jc w:val="both"/>
        <w:rPr>
          <w:rFonts w:ascii="Simplified Arabic" w:hAnsi="Simplified Arabic" w:cs="Simplified Arabic"/>
          <w:sz w:val="28"/>
          <w:szCs w:val="28"/>
        </w:rPr>
      </w:pPr>
      <w:r w:rsidRPr="00912BB0">
        <w:rPr>
          <w:rFonts w:ascii="Simplified Arabic" w:hAnsi="Simplified Arabic" w:cs="Simplified Arabic"/>
          <w:sz w:val="28"/>
          <w:szCs w:val="28"/>
          <w:rtl/>
        </w:rPr>
        <w:t xml:space="preserve">جاء في المادة </w:t>
      </w:r>
      <w:r w:rsidRPr="00912BB0">
        <w:rPr>
          <w:rFonts w:ascii="Simplified Arabic" w:hAnsi="Simplified Arabic" w:cs="Simplified Arabic" w:hint="cs"/>
          <w:sz w:val="28"/>
          <w:szCs w:val="28"/>
          <w:rtl/>
        </w:rPr>
        <w:t>8:</w:t>
      </w:r>
      <w:r w:rsidRPr="00912BB0">
        <w:rPr>
          <w:rFonts w:ascii="Simplified Arabic" w:hAnsi="Simplified Arabic" w:cs="Simplified Arabic"/>
          <w:sz w:val="28"/>
          <w:szCs w:val="28"/>
          <w:rtl/>
        </w:rPr>
        <w:t xml:space="preserve"> تعديل الفقرات الخاصة بالأقاليم </w:t>
      </w:r>
      <w:r w:rsidRPr="00912BB0">
        <w:rPr>
          <w:rFonts w:ascii="Simplified Arabic" w:hAnsi="Simplified Arabic" w:cs="Simplified Arabic" w:hint="cs"/>
          <w:sz w:val="28"/>
          <w:szCs w:val="28"/>
          <w:rtl/>
        </w:rPr>
        <w:t>الاقتصادية حي</w:t>
      </w:r>
      <w:r w:rsidRPr="00912BB0">
        <w:rPr>
          <w:rFonts w:ascii="Simplified Arabic" w:hAnsi="Simplified Arabic" w:cs="Simplified Arabic" w:hint="eastAsia"/>
          <w:sz w:val="28"/>
          <w:szCs w:val="28"/>
          <w:rtl/>
        </w:rPr>
        <w:t>ث</w:t>
      </w:r>
      <w:r w:rsidRPr="00912BB0">
        <w:rPr>
          <w:rFonts w:ascii="Simplified Arabic" w:hAnsi="Simplified Arabic" w:cs="Simplified Arabic"/>
          <w:sz w:val="28"/>
          <w:szCs w:val="28"/>
          <w:rtl/>
        </w:rPr>
        <w:t xml:space="preserve"> أنشأ بكل إقليم اقتصادي لجنة للتخطيط الإقليمي </w:t>
      </w:r>
      <w:r>
        <w:rPr>
          <w:rFonts w:ascii="Simplified Arabic" w:hAnsi="Simplified Arabic" w:cs="Simplified Arabic" w:hint="cs"/>
          <w:sz w:val="28"/>
          <w:szCs w:val="28"/>
          <w:rtl/>
        </w:rPr>
        <w:t>ت</w:t>
      </w:r>
      <w:r w:rsidRPr="00912BB0">
        <w:rPr>
          <w:rFonts w:ascii="Simplified Arabic" w:hAnsi="Simplified Arabic" w:cs="Simplified Arabic"/>
          <w:sz w:val="28"/>
          <w:szCs w:val="28"/>
          <w:rtl/>
        </w:rPr>
        <w:t xml:space="preserve">شكل من محافظ </w:t>
      </w:r>
      <w:r w:rsidRPr="00912BB0">
        <w:rPr>
          <w:rFonts w:ascii="Simplified Arabic" w:hAnsi="Simplified Arabic" w:cs="Simplified Arabic" w:hint="cs"/>
          <w:sz w:val="28"/>
          <w:szCs w:val="28"/>
          <w:rtl/>
        </w:rPr>
        <w:t>الإقليم</w:t>
      </w:r>
      <w:r w:rsidRPr="00912BB0">
        <w:rPr>
          <w:rFonts w:ascii="Simplified Arabic" w:hAnsi="Simplified Arabic" w:cs="Simplified Arabic"/>
          <w:sz w:val="28"/>
          <w:szCs w:val="28"/>
          <w:rtl/>
        </w:rPr>
        <w:t xml:space="preserve"> وله الرئاسة ويكون بالتناوب </w:t>
      </w:r>
      <w:r>
        <w:rPr>
          <w:rFonts w:ascii="Simplified Arabic" w:hAnsi="Simplified Arabic" w:cs="Simplified Arabic" w:hint="cs"/>
          <w:sz w:val="28"/>
          <w:szCs w:val="28"/>
          <w:rtl/>
        </w:rPr>
        <w:t>سن</w:t>
      </w:r>
      <w:r w:rsidRPr="00912BB0">
        <w:rPr>
          <w:rFonts w:ascii="Simplified Arabic" w:hAnsi="Simplified Arabic" w:cs="Simplified Arabic"/>
          <w:sz w:val="28"/>
          <w:szCs w:val="28"/>
          <w:rtl/>
        </w:rPr>
        <w:t>ويا</w:t>
      </w:r>
      <w:r>
        <w:rPr>
          <w:rFonts w:ascii="Simplified Arabic" w:hAnsi="Simplified Arabic" w:cs="Simplified Arabic" w:hint="cs"/>
          <w:sz w:val="28"/>
          <w:szCs w:val="28"/>
          <w:rtl/>
        </w:rPr>
        <w:t>ً</w:t>
      </w:r>
      <w:r w:rsidRPr="00912BB0">
        <w:rPr>
          <w:rFonts w:ascii="Simplified Arabic" w:hAnsi="Simplified Arabic" w:cs="Simplified Arabic"/>
          <w:sz w:val="28"/>
          <w:szCs w:val="28"/>
          <w:rtl/>
        </w:rPr>
        <w:t xml:space="preserve"> بين محافظي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المحافظات المكونة للأقاليم.</w:t>
      </w:r>
    </w:p>
    <w:p w:rsidR="006C4921" w:rsidRDefault="006C4921" w:rsidP="000C1C6E">
      <w:pPr>
        <w:pStyle w:val="NormalWeb"/>
        <w:numPr>
          <w:ilvl w:val="0"/>
          <w:numId w:val="8"/>
        </w:numPr>
        <w:bidi/>
        <w:spacing w:before="0" w:beforeAutospacing="0" w:after="0" w:afterAutospacing="0"/>
        <w:jc w:val="both"/>
        <w:rPr>
          <w:rFonts w:ascii="Simplified Arabic" w:hAnsi="Simplified Arabic" w:cs="Simplified Arabic"/>
          <w:sz w:val="28"/>
          <w:szCs w:val="28"/>
        </w:rPr>
      </w:pPr>
      <w:r w:rsidRPr="00510A03">
        <w:rPr>
          <w:rFonts w:ascii="Simplified Arabic" w:hAnsi="Simplified Arabic" w:cs="Simplified Arabic"/>
          <w:sz w:val="28"/>
          <w:szCs w:val="28"/>
          <w:rtl/>
        </w:rPr>
        <w:t xml:space="preserve">نصت المادة </w:t>
      </w:r>
      <w:r>
        <w:rPr>
          <w:rFonts w:ascii="Simplified Arabic" w:hAnsi="Simplified Arabic" w:cs="Simplified Arabic" w:hint="cs"/>
          <w:sz w:val="28"/>
          <w:szCs w:val="28"/>
          <w:rtl/>
        </w:rPr>
        <w:t>26</w:t>
      </w:r>
      <w:r w:rsidRPr="00510A03">
        <w:rPr>
          <w:rFonts w:ascii="Simplified Arabic" w:hAnsi="Simplified Arabic" w:cs="Simplified Arabic"/>
          <w:sz w:val="28"/>
          <w:szCs w:val="28"/>
          <w:rtl/>
        </w:rPr>
        <w:t xml:space="preserve"> فقرة أولي: يعتبر المحافظ ممثلا للسلطة </w:t>
      </w:r>
      <w:r w:rsidRPr="00510A03">
        <w:rPr>
          <w:rFonts w:ascii="Simplified Arabic" w:hAnsi="Simplified Arabic" w:cs="Simplified Arabic" w:hint="cs"/>
          <w:sz w:val="28"/>
          <w:szCs w:val="28"/>
          <w:rtl/>
        </w:rPr>
        <w:t>التنفيذية بالمحافظ</w:t>
      </w:r>
      <w:r w:rsidRPr="00510A03">
        <w:rPr>
          <w:rFonts w:ascii="Simplified Arabic" w:hAnsi="Simplified Arabic" w:cs="Simplified Arabic" w:hint="eastAsia"/>
          <w:sz w:val="28"/>
          <w:szCs w:val="28"/>
          <w:rtl/>
        </w:rPr>
        <w:t>ة</w:t>
      </w:r>
      <w:r w:rsidRPr="00510A03">
        <w:rPr>
          <w:rFonts w:ascii="Simplified Arabic" w:hAnsi="Simplified Arabic" w:cs="Simplified Arabic"/>
          <w:sz w:val="28"/>
          <w:szCs w:val="28"/>
          <w:rtl/>
        </w:rPr>
        <w:t xml:space="preserve"> ويشرف على تنفيذ السياسة العامة للدولة وعلى </w:t>
      </w:r>
      <w:r w:rsidRPr="00510A03">
        <w:rPr>
          <w:rFonts w:ascii="Simplified Arabic" w:hAnsi="Simplified Arabic" w:cs="Simplified Arabic" w:hint="cs"/>
          <w:sz w:val="28"/>
          <w:szCs w:val="28"/>
          <w:rtl/>
        </w:rPr>
        <w:t>مرافق الخدما</w:t>
      </w:r>
      <w:r w:rsidRPr="00510A03">
        <w:rPr>
          <w:rFonts w:ascii="Simplified Arabic" w:hAnsi="Simplified Arabic" w:cs="Simplified Arabic" w:hint="eastAsia"/>
          <w:sz w:val="28"/>
          <w:szCs w:val="28"/>
          <w:rtl/>
        </w:rPr>
        <w:t>ت</w:t>
      </w:r>
      <w:r w:rsidRPr="00510A03">
        <w:rPr>
          <w:rFonts w:ascii="Simplified Arabic" w:hAnsi="Simplified Arabic" w:cs="Simplified Arabic"/>
          <w:sz w:val="28"/>
          <w:szCs w:val="28"/>
          <w:rtl/>
        </w:rPr>
        <w:t xml:space="preserve"> والإنتاج في نطاق المحافظة</w:t>
      </w:r>
      <w:r>
        <w:rPr>
          <w:rFonts w:ascii="Simplified Arabic" w:hAnsi="Simplified Arabic" w:cs="Simplified Arabic" w:hint="cs"/>
          <w:sz w:val="28"/>
          <w:szCs w:val="28"/>
          <w:rtl/>
        </w:rPr>
        <w:t>.</w:t>
      </w:r>
    </w:p>
    <w:p w:rsidR="006C4921" w:rsidRPr="00E926A5" w:rsidRDefault="006C4921" w:rsidP="000C1C6E">
      <w:pPr>
        <w:pStyle w:val="NormalWeb"/>
        <w:numPr>
          <w:ilvl w:val="0"/>
          <w:numId w:val="8"/>
        </w:numPr>
        <w:bidi/>
        <w:spacing w:before="0" w:beforeAutospacing="0" w:after="0" w:afterAutospacing="0"/>
        <w:jc w:val="both"/>
        <w:rPr>
          <w:rFonts w:ascii="Simplified Arabic" w:hAnsi="Simplified Arabic" w:cs="Simplified Arabic"/>
          <w:sz w:val="28"/>
          <w:szCs w:val="28"/>
          <w:rtl/>
        </w:rPr>
      </w:pPr>
      <w:r w:rsidRPr="00E926A5">
        <w:rPr>
          <w:rFonts w:ascii="Simplified Arabic" w:hAnsi="Simplified Arabic" w:cs="Simplified Arabic"/>
          <w:sz w:val="28"/>
          <w:szCs w:val="28"/>
          <w:rtl/>
        </w:rPr>
        <w:t xml:space="preserve">مادة </w:t>
      </w:r>
      <w:r w:rsidRPr="00E926A5">
        <w:rPr>
          <w:rFonts w:ascii="Simplified Arabic" w:hAnsi="Simplified Arabic" w:cs="Simplified Arabic" w:hint="cs"/>
          <w:sz w:val="28"/>
          <w:szCs w:val="28"/>
          <w:rtl/>
        </w:rPr>
        <w:t>26</w:t>
      </w:r>
      <w:r w:rsidRPr="00E926A5">
        <w:rPr>
          <w:rFonts w:ascii="Simplified Arabic" w:hAnsi="Simplified Arabic" w:cs="Simplified Arabic"/>
          <w:sz w:val="28"/>
          <w:szCs w:val="28"/>
          <w:rtl/>
        </w:rPr>
        <w:t xml:space="preserve"> مكرر</w:t>
      </w:r>
      <w:r w:rsidRPr="00E926A5">
        <w:rPr>
          <w:rFonts w:ascii="Simplified Arabic" w:hAnsi="Simplified Arabic" w:cs="Simplified Arabic" w:hint="cs"/>
          <w:sz w:val="28"/>
          <w:szCs w:val="28"/>
          <w:rtl/>
        </w:rPr>
        <w:t>:</w:t>
      </w:r>
      <w:r w:rsidRPr="00E926A5">
        <w:rPr>
          <w:rFonts w:ascii="Simplified Arabic" w:hAnsi="Simplified Arabic" w:cs="Simplified Arabic"/>
          <w:sz w:val="28"/>
          <w:szCs w:val="28"/>
          <w:rtl/>
        </w:rPr>
        <w:t xml:space="preserve"> يكون المحافظ م</w:t>
      </w:r>
      <w:r w:rsidRPr="00E926A5">
        <w:rPr>
          <w:rFonts w:ascii="Simplified Arabic" w:hAnsi="Simplified Arabic" w:cs="Simplified Arabic" w:hint="cs"/>
          <w:sz w:val="28"/>
          <w:szCs w:val="28"/>
          <w:rtl/>
        </w:rPr>
        <w:t>سئ</w:t>
      </w:r>
      <w:r w:rsidRPr="00E926A5">
        <w:rPr>
          <w:rFonts w:ascii="Simplified Arabic" w:hAnsi="Simplified Arabic" w:cs="Simplified Arabic"/>
          <w:sz w:val="28"/>
          <w:szCs w:val="28"/>
          <w:rtl/>
        </w:rPr>
        <w:t>ولا</w:t>
      </w:r>
      <w:r w:rsidRPr="00E926A5">
        <w:rPr>
          <w:rFonts w:ascii="Simplified Arabic" w:hAnsi="Simplified Arabic" w:cs="Simplified Arabic" w:hint="cs"/>
          <w:sz w:val="28"/>
          <w:szCs w:val="28"/>
          <w:rtl/>
        </w:rPr>
        <w:t>ً</w:t>
      </w:r>
      <w:r w:rsidRPr="00E926A5">
        <w:rPr>
          <w:rFonts w:ascii="Simplified Arabic" w:hAnsi="Simplified Arabic" w:cs="Simplified Arabic"/>
          <w:sz w:val="28"/>
          <w:szCs w:val="28"/>
          <w:rtl/>
        </w:rPr>
        <w:t xml:space="preserve"> أمام رئيس مجلس </w:t>
      </w:r>
      <w:r w:rsidRPr="00E926A5">
        <w:rPr>
          <w:rFonts w:ascii="Simplified Arabic" w:hAnsi="Simplified Arabic" w:cs="Simplified Arabic" w:hint="cs"/>
          <w:sz w:val="28"/>
          <w:szCs w:val="28"/>
          <w:rtl/>
        </w:rPr>
        <w:t>الوزراء ع</w:t>
      </w:r>
      <w:r w:rsidRPr="00E926A5">
        <w:rPr>
          <w:rFonts w:ascii="Simplified Arabic" w:hAnsi="Simplified Arabic" w:cs="Simplified Arabic" w:hint="eastAsia"/>
          <w:sz w:val="28"/>
          <w:szCs w:val="28"/>
          <w:rtl/>
        </w:rPr>
        <w:t>ن</w:t>
      </w:r>
      <w:r w:rsidRPr="00E926A5">
        <w:rPr>
          <w:rFonts w:ascii="Simplified Arabic" w:hAnsi="Simplified Arabic" w:cs="Simplified Arabic"/>
          <w:sz w:val="28"/>
          <w:szCs w:val="28"/>
          <w:rtl/>
        </w:rPr>
        <w:t xml:space="preserve"> مباشرته لاختصاصاته في هذا القانون ويلتزم بتقديم تقارير </w:t>
      </w:r>
      <w:r w:rsidRPr="00E926A5">
        <w:rPr>
          <w:rFonts w:ascii="Simplified Arabic" w:hAnsi="Simplified Arabic" w:cs="Simplified Arabic" w:hint="cs"/>
          <w:sz w:val="28"/>
          <w:szCs w:val="28"/>
          <w:rtl/>
        </w:rPr>
        <w:t>د</w:t>
      </w:r>
      <w:r w:rsidRPr="00E926A5">
        <w:rPr>
          <w:rFonts w:ascii="Simplified Arabic" w:hAnsi="Simplified Arabic" w:cs="Simplified Arabic"/>
          <w:sz w:val="28"/>
          <w:szCs w:val="28"/>
          <w:rtl/>
        </w:rPr>
        <w:t>ورية إلى الوزير المختص بالإدارة المحلية عن نتائج الأعمال فی</w:t>
      </w:r>
      <w:r w:rsidRPr="00E926A5">
        <w:rPr>
          <w:rFonts w:ascii="Simplified Arabic" w:hAnsi="Simplified Arabic" w:cs="Simplified Arabic"/>
          <w:sz w:val="28"/>
          <w:szCs w:val="28"/>
        </w:rPr>
        <w:t xml:space="preserve"> </w:t>
      </w:r>
      <w:r w:rsidRPr="00E926A5">
        <w:rPr>
          <w:rFonts w:ascii="Simplified Arabic" w:hAnsi="Simplified Arabic" w:cs="Simplified Arabic"/>
          <w:sz w:val="28"/>
          <w:szCs w:val="28"/>
          <w:rtl/>
        </w:rPr>
        <w:t>مختلف الأنشطة التي تناولها المحافظة.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كما نص القانون أن لرئيس مجلس الوزراء أن يعقد اجتماعات دورية مشتركة بين الوزراء والمحافظين وتبادل الرأي في أسلوبه </w:t>
      </w:r>
      <w:r>
        <w:rPr>
          <w:rFonts w:ascii="Simplified Arabic" w:hAnsi="Simplified Arabic" w:cs="Simplified Arabic" w:hint="cs"/>
          <w:sz w:val="28"/>
          <w:szCs w:val="28"/>
          <w:rtl/>
        </w:rPr>
        <w:t>تذليل</w:t>
      </w:r>
      <w:r>
        <w:rPr>
          <w:rFonts w:ascii="Simplified Arabic" w:hAnsi="Simplified Arabic" w:cs="Simplified Arabic"/>
          <w:sz w:val="28"/>
          <w:szCs w:val="28"/>
          <w:rtl/>
        </w:rPr>
        <w:t xml:space="preserve"> ما قد </w:t>
      </w:r>
      <w:r>
        <w:rPr>
          <w:rFonts w:ascii="Simplified Arabic" w:hAnsi="Simplified Arabic" w:cs="Simplified Arabic" w:hint="cs"/>
          <w:sz w:val="28"/>
          <w:szCs w:val="28"/>
          <w:rtl/>
        </w:rPr>
        <w:t>يعترض نشا</w:t>
      </w:r>
      <w:r>
        <w:rPr>
          <w:rFonts w:ascii="Simplified Arabic" w:hAnsi="Simplified Arabic" w:cs="Simplified Arabic" w:hint="eastAsia"/>
          <w:sz w:val="28"/>
          <w:szCs w:val="28"/>
          <w:rtl/>
        </w:rPr>
        <w:t>ط</w:t>
      </w:r>
      <w:r>
        <w:rPr>
          <w:rFonts w:ascii="Simplified Arabic" w:hAnsi="Simplified Arabic" w:cs="Simplified Arabic"/>
          <w:sz w:val="28"/>
          <w:szCs w:val="28"/>
          <w:rtl/>
        </w:rPr>
        <w:t xml:space="preserve"> وحدات الإدارة المحلية من عقبات</w:t>
      </w:r>
      <w:r>
        <w:rPr>
          <w:rFonts w:ascii="Simplified Arabic" w:hAnsi="Simplified Arabic" w:cs="Simplified Arabic" w:hint="cs"/>
          <w:sz w:val="28"/>
          <w:szCs w:val="28"/>
          <w:rtl/>
        </w:rPr>
        <w:t>.</w:t>
      </w:r>
    </w:p>
    <w:p w:rsidR="006C4921" w:rsidRPr="00C43F91" w:rsidRDefault="006C4921" w:rsidP="000C1C6E">
      <w:pPr>
        <w:pStyle w:val="NormalWeb"/>
        <w:numPr>
          <w:ilvl w:val="0"/>
          <w:numId w:val="8"/>
        </w:numPr>
        <w:bidi/>
        <w:spacing w:before="0" w:beforeAutospacing="0" w:after="0" w:afterAutospacing="0"/>
        <w:jc w:val="both"/>
        <w:rPr>
          <w:rFonts w:ascii="Simplified Arabic" w:hAnsi="Simplified Arabic" w:cs="Simplified Arabic"/>
          <w:sz w:val="28"/>
          <w:szCs w:val="28"/>
          <w:rtl/>
        </w:rPr>
      </w:pPr>
      <w:r w:rsidRPr="00C43F91">
        <w:rPr>
          <w:rFonts w:ascii="Simplified Arabic" w:hAnsi="Simplified Arabic" w:cs="Simplified Arabic"/>
          <w:sz w:val="28"/>
          <w:szCs w:val="28"/>
          <w:rtl/>
        </w:rPr>
        <w:t xml:space="preserve">نص المادة 39: يشكل في كل مركز مجلس شعبي تمثل فيه </w:t>
      </w:r>
      <w:r w:rsidRPr="00C43F91">
        <w:rPr>
          <w:rFonts w:ascii="Simplified Arabic" w:hAnsi="Simplified Arabic" w:cs="Simplified Arabic" w:hint="cs"/>
          <w:sz w:val="28"/>
          <w:szCs w:val="28"/>
          <w:rtl/>
        </w:rPr>
        <w:t>المدينة عاصم</w:t>
      </w:r>
      <w:r w:rsidRPr="00C43F91">
        <w:rPr>
          <w:rFonts w:ascii="Simplified Arabic" w:hAnsi="Simplified Arabic" w:cs="Simplified Arabic" w:hint="eastAsia"/>
          <w:sz w:val="28"/>
          <w:szCs w:val="28"/>
          <w:rtl/>
        </w:rPr>
        <w:t>ة</w:t>
      </w:r>
      <w:r w:rsidRPr="00C43F91">
        <w:rPr>
          <w:rFonts w:ascii="Simplified Arabic" w:hAnsi="Simplified Arabic" w:cs="Simplified Arabic"/>
          <w:sz w:val="28"/>
          <w:szCs w:val="28"/>
          <w:rtl/>
        </w:rPr>
        <w:t xml:space="preserve"> المركز بعشرة أعضاء على أن يكون أ</w:t>
      </w:r>
      <w:r w:rsidRPr="00C43F91">
        <w:rPr>
          <w:rFonts w:ascii="Simplified Arabic" w:hAnsi="Simplified Arabic" w:cs="Simplified Arabic" w:hint="cs"/>
          <w:sz w:val="28"/>
          <w:szCs w:val="28"/>
          <w:rtl/>
        </w:rPr>
        <w:t>ح</w:t>
      </w:r>
      <w:r w:rsidRPr="00C43F91">
        <w:rPr>
          <w:rFonts w:ascii="Simplified Arabic" w:hAnsi="Simplified Arabic" w:cs="Simplified Arabic"/>
          <w:sz w:val="28"/>
          <w:szCs w:val="28"/>
          <w:rtl/>
        </w:rPr>
        <w:t>دهم بالانتخاب ال</w:t>
      </w:r>
      <w:r w:rsidRPr="00C43F91">
        <w:rPr>
          <w:rFonts w:ascii="Simplified Arabic" w:hAnsi="Simplified Arabic" w:cs="Simplified Arabic" w:hint="cs"/>
          <w:sz w:val="28"/>
          <w:szCs w:val="28"/>
          <w:rtl/>
        </w:rPr>
        <w:t>ف</w:t>
      </w:r>
      <w:r w:rsidRPr="00C43F91">
        <w:rPr>
          <w:rFonts w:ascii="Simplified Arabic" w:hAnsi="Simplified Arabic" w:cs="Simplified Arabic"/>
          <w:sz w:val="28"/>
          <w:szCs w:val="28"/>
          <w:rtl/>
        </w:rPr>
        <w:t xml:space="preserve">ردي وشملت باقي التشكيلات المجالس المحلية الشعبية في المدينة </w:t>
      </w:r>
      <w:r w:rsidRPr="00C43F91">
        <w:rPr>
          <w:rFonts w:ascii="Simplified Arabic" w:hAnsi="Simplified Arabic" w:cs="Simplified Arabic" w:hint="cs"/>
          <w:sz w:val="28"/>
          <w:szCs w:val="28"/>
          <w:rtl/>
        </w:rPr>
        <w:t>والقرية وضرورة</w:t>
      </w:r>
      <w:r w:rsidRPr="00C43F91">
        <w:rPr>
          <w:rFonts w:ascii="Simplified Arabic" w:hAnsi="Simplified Arabic" w:cs="Simplified Arabic"/>
          <w:sz w:val="28"/>
          <w:szCs w:val="28"/>
          <w:rtl/>
        </w:rPr>
        <w:t xml:space="preserve"> أن يكون أحد الأعضاء بالانتخاب الفردي</w:t>
      </w:r>
      <w:r w:rsidRPr="00C43F91">
        <w:rPr>
          <w:rFonts w:ascii="Simplified Arabic" w:hAnsi="Simplified Arabic" w:cs="Simplified Arabic" w:hint="cs"/>
          <w:sz w:val="28"/>
          <w:szCs w:val="28"/>
          <w:rtl/>
        </w:rPr>
        <w:t xml:space="preserve">، </w:t>
      </w:r>
      <w:r>
        <w:rPr>
          <w:rFonts w:ascii="Simplified Arabic" w:hAnsi="Simplified Arabic" w:cs="Simplified Arabic"/>
          <w:sz w:val="28"/>
          <w:szCs w:val="28"/>
          <w:rtl/>
        </w:rPr>
        <w:t>وقد حددت باقي الموا</w:t>
      </w:r>
      <w:r>
        <w:rPr>
          <w:rFonts w:ascii="Simplified Arabic" w:hAnsi="Simplified Arabic" w:cs="Simplified Arabic" w:hint="cs"/>
          <w:sz w:val="28"/>
          <w:szCs w:val="28"/>
          <w:rtl/>
        </w:rPr>
        <w:t>د</w:t>
      </w:r>
      <w:r w:rsidRPr="00C43F91">
        <w:rPr>
          <w:rFonts w:ascii="Simplified Arabic" w:hAnsi="Simplified Arabic" w:cs="Simplified Arabic"/>
          <w:sz w:val="28"/>
          <w:szCs w:val="28"/>
          <w:rtl/>
        </w:rPr>
        <w:t xml:space="preserve"> طريقة الانتخاب بالقائمة والمقاعد الفردية وطريقة عرض الأسماء والاعتراض عليه واسلوب الانتخاب</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lastRenderedPageBreak/>
        <w:t>ومن ذلك يتضح أن صدور القانون رقم 145 لسنة ۱۹۸۸ قد جاء لمعالجة الثغرات التي ج</w:t>
      </w:r>
      <w:r>
        <w:rPr>
          <w:rFonts w:ascii="Simplified Arabic" w:hAnsi="Simplified Arabic" w:cs="Simplified Arabic" w:hint="cs"/>
          <w:sz w:val="28"/>
          <w:szCs w:val="28"/>
          <w:rtl/>
        </w:rPr>
        <w:t>اء</w:t>
      </w:r>
      <w:r>
        <w:rPr>
          <w:rFonts w:ascii="Simplified Arabic" w:hAnsi="Simplified Arabic" w:cs="Simplified Arabic"/>
          <w:sz w:val="28"/>
          <w:szCs w:val="28"/>
          <w:rtl/>
        </w:rPr>
        <w:t xml:space="preserve">ت في القانون 43 لسنة ۱۹۷۹ بما يتفق </w:t>
      </w:r>
      <w:r w:rsidR="0096536E">
        <w:rPr>
          <w:rFonts w:ascii="Simplified Arabic" w:hAnsi="Simplified Arabic" w:cs="Simplified Arabic" w:hint="cs"/>
          <w:sz w:val="28"/>
          <w:szCs w:val="28"/>
          <w:rtl/>
        </w:rPr>
        <w:t>ودستور مصر</w:t>
      </w:r>
      <w:r>
        <w:rPr>
          <w:rFonts w:ascii="Simplified Arabic" w:hAnsi="Simplified Arabic" w:cs="Simplified Arabic"/>
          <w:sz w:val="28"/>
          <w:szCs w:val="28"/>
          <w:rtl/>
        </w:rPr>
        <w:t xml:space="preserve"> الدائم لسنة ۱۹۷۹ وما يتفق والتطبيقات العملية للقانون وما صادفه من عقبات تنفيذية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ولقد صدر القانون رقم 84 لسنة </w:t>
      </w:r>
      <w:r>
        <w:rPr>
          <w:rFonts w:ascii="Simplified Arabic" w:hAnsi="Simplified Arabic" w:cs="Simplified Arabic" w:hint="cs"/>
          <w:sz w:val="28"/>
          <w:szCs w:val="28"/>
          <w:rtl/>
        </w:rPr>
        <w:t>1996</w:t>
      </w:r>
      <w:r>
        <w:rPr>
          <w:rFonts w:ascii="Simplified Arabic" w:hAnsi="Simplified Arabic" w:cs="Simplified Arabic"/>
          <w:sz w:val="28"/>
          <w:szCs w:val="28"/>
          <w:rtl/>
        </w:rPr>
        <w:t xml:space="preserve"> ليغطي بعض الثغرات التي ظهرت من خلال تطبيق القوانين سالفة الذكر، وتمثلت في الآتي</w:t>
      </w:r>
      <w:r>
        <w:rPr>
          <w:rFonts w:ascii="Simplified Arabic" w:hAnsi="Simplified Arabic" w:cs="Simplified Arabic" w:hint="cs"/>
          <w:sz w:val="28"/>
          <w:szCs w:val="28"/>
          <w:rtl/>
        </w:rPr>
        <w:t>:</w:t>
      </w:r>
    </w:p>
    <w:p w:rsidR="006C4921" w:rsidRDefault="006C4921" w:rsidP="000C1C6E">
      <w:pPr>
        <w:pStyle w:val="NormalWeb"/>
        <w:numPr>
          <w:ilvl w:val="0"/>
          <w:numId w:val="9"/>
        </w:numPr>
        <w:bidi/>
        <w:spacing w:before="0" w:beforeAutospacing="0" w:after="0" w:afterAutospacing="0"/>
        <w:jc w:val="both"/>
        <w:rPr>
          <w:rFonts w:ascii="Simplified Arabic" w:hAnsi="Simplified Arabic" w:cs="Simplified Arabic"/>
          <w:sz w:val="28"/>
          <w:szCs w:val="28"/>
        </w:rPr>
      </w:pPr>
      <w:r w:rsidRPr="00F657EE">
        <w:rPr>
          <w:rFonts w:ascii="Simplified Arabic" w:hAnsi="Simplified Arabic" w:cs="Simplified Arabic"/>
          <w:sz w:val="28"/>
          <w:szCs w:val="28"/>
          <w:rtl/>
        </w:rPr>
        <w:t xml:space="preserve">وذلك بتعديل بعض أحكام القانون رقم (43) لسنة ۱۹۷۹ فيما يختص </w:t>
      </w:r>
      <w:r w:rsidRPr="00F657EE">
        <w:rPr>
          <w:rFonts w:ascii="Simplified Arabic" w:hAnsi="Simplified Arabic" w:cs="Simplified Arabic" w:hint="cs"/>
          <w:sz w:val="28"/>
          <w:szCs w:val="28"/>
          <w:rtl/>
        </w:rPr>
        <w:t>بأعداد</w:t>
      </w:r>
      <w:r w:rsidRPr="00F657EE">
        <w:rPr>
          <w:rFonts w:ascii="Simplified Arabic" w:hAnsi="Simplified Arabic" w:cs="Simplified Arabic"/>
          <w:sz w:val="28"/>
          <w:szCs w:val="28"/>
          <w:rtl/>
        </w:rPr>
        <w:t xml:space="preserve"> اعضاء المجلس المحلي الشعبي للمحافظة وتمثيل </w:t>
      </w:r>
      <w:r w:rsidRPr="00F657EE">
        <w:rPr>
          <w:rFonts w:ascii="Simplified Arabic" w:hAnsi="Simplified Arabic" w:cs="Simplified Arabic" w:hint="cs"/>
          <w:sz w:val="28"/>
          <w:szCs w:val="28"/>
          <w:rtl/>
        </w:rPr>
        <w:t>كالمرك</w:t>
      </w:r>
      <w:r w:rsidRPr="00F657EE">
        <w:rPr>
          <w:rFonts w:ascii="Simplified Arabic" w:hAnsi="Simplified Arabic" w:cs="Simplified Arabic" w:hint="eastAsia"/>
          <w:sz w:val="28"/>
          <w:szCs w:val="28"/>
          <w:rtl/>
        </w:rPr>
        <w:t>ز</w:t>
      </w:r>
      <w:r w:rsidRPr="00F657EE">
        <w:rPr>
          <w:rFonts w:ascii="Simplified Arabic" w:hAnsi="Simplified Arabic" w:cs="Simplified Arabic"/>
          <w:sz w:val="28"/>
          <w:szCs w:val="28"/>
          <w:rtl/>
        </w:rPr>
        <w:t xml:space="preserve"> أو قسم إداري بعدد عشرة أعضاء.</w:t>
      </w:r>
    </w:p>
    <w:p w:rsidR="006C4921" w:rsidRDefault="006C4921" w:rsidP="000C1C6E">
      <w:pPr>
        <w:pStyle w:val="NormalWeb"/>
        <w:numPr>
          <w:ilvl w:val="0"/>
          <w:numId w:val="9"/>
        </w:numPr>
        <w:bidi/>
        <w:spacing w:before="0" w:beforeAutospacing="0" w:after="0" w:afterAutospacing="0"/>
        <w:jc w:val="both"/>
        <w:rPr>
          <w:rFonts w:ascii="Simplified Arabic" w:hAnsi="Simplified Arabic" w:cs="Simplified Arabic"/>
          <w:sz w:val="28"/>
          <w:szCs w:val="28"/>
        </w:rPr>
      </w:pPr>
      <w:r w:rsidRPr="00273119">
        <w:rPr>
          <w:rFonts w:ascii="Simplified Arabic" w:hAnsi="Simplified Arabic" w:cs="Simplified Arabic"/>
          <w:sz w:val="28"/>
          <w:szCs w:val="28"/>
          <w:rtl/>
        </w:rPr>
        <w:t>حدد التعديل أن مجل</w:t>
      </w:r>
      <w:r w:rsidRPr="00273119">
        <w:rPr>
          <w:rFonts w:ascii="Simplified Arabic" w:hAnsi="Simplified Arabic" w:cs="Simplified Arabic" w:hint="cs"/>
          <w:sz w:val="28"/>
          <w:szCs w:val="28"/>
          <w:rtl/>
        </w:rPr>
        <w:t>س</w:t>
      </w:r>
      <w:r w:rsidRPr="00273119">
        <w:rPr>
          <w:rFonts w:ascii="Simplified Arabic" w:hAnsi="Simplified Arabic" w:cs="Simplified Arabic"/>
          <w:sz w:val="28"/>
          <w:szCs w:val="28"/>
          <w:rtl/>
        </w:rPr>
        <w:t xml:space="preserve"> محلي شعبي المركز تمثل فيه الم</w:t>
      </w:r>
      <w:r w:rsidRPr="00273119">
        <w:rPr>
          <w:rFonts w:ascii="Simplified Arabic" w:hAnsi="Simplified Arabic" w:cs="Simplified Arabic" w:hint="cs"/>
          <w:sz w:val="28"/>
          <w:szCs w:val="28"/>
          <w:rtl/>
        </w:rPr>
        <w:t>د</w:t>
      </w:r>
      <w:r w:rsidRPr="00273119">
        <w:rPr>
          <w:rFonts w:ascii="Simplified Arabic" w:hAnsi="Simplified Arabic" w:cs="Simplified Arabic"/>
          <w:sz w:val="28"/>
          <w:szCs w:val="28"/>
          <w:rtl/>
        </w:rPr>
        <w:t>ين</w:t>
      </w:r>
      <w:r w:rsidRPr="00273119">
        <w:rPr>
          <w:rFonts w:ascii="Simplified Arabic" w:hAnsi="Simplified Arabic" w:cs="Simplified Arabic" w:hint="cs"/>
          <w:sz w:val="28"/>
          <w:szCs w:val="28"/>
          <w:rtl/>
        </w:rPr>
        <w:t>ة</w:t>
      </w:r>
      <w:r w:rsidRPr="00273119">
        <w:rPr>
          <w:rFonts w:ascii="Simplified Arabic" w:hAnsi="Simplified Arabic" w:cs="Simplified Arabic"/>
          <w:sz w:val="28"/>
          <w:szCs w:val="28"/>
          <w:rtl/>
        </w:rPr>
        <w:t xml:space="preserve"> عاصمة المركز بعدد أثني عشر عضوا وتمثل المدينة التي تضم أكثر منقسم إداري </w:t>
      </w:r>
      <w:r w:rsidRPr="00273119">
        <w:rPr>
          <w:rFonts w:ascii="Simplified Arabic" w:hAnsi="Simplified Arabic" w:cs="Simplified Arabic" w:hint="cs"/>
          <w:sz w:val="28"/>
          <w:szCs w:val="28"/>
          <w:rtl/>
        </w:rPr>
        <w:t>بأربعة</w:t>
      </w:r>
      <w:r w:rsidRPr="00273119">
        <w:rPr>
          <w:rFonts w:ascii="Simplified Arabic" w:hAnsi="Simplified Arabic" w:cs="Simplified Arabic"/>
          <w:sz w:val="28"/>
          <w:szCs w:val="28"/>
          <w:rtl/>
        </w:rPr>
        <w:t xml:space="preserve"> عشر عض</w:t>
      </w:r>
      <w:r>
        <w:rPr>
          <w:rFonts w:ascii="Simplified Arabic" w:hAnsi="Simplified Arabic" w:cs="Simplified Arabic"/>
          <w:sz w:val="28"/>
          <w:szCs w:val="28"/>
          <w:rtl/>
        </w:rPr>
        <w:t>وا وتمثل باقي الوحدات المحلية ف</w:t>
      </w:r>
      <w:r w:rsidRPr="00273119">
        <w:rPr>
          <w:rFonts w:ascii="Simplified Arabic" w:hAnsi="Simplified Arabic" w:cs="Simplified Arabic"/>
          <w:sz w:val="28"/>
          <w:szCs w:val="28"/>
          <w:rtl/>
        </w:rPr>
        <w:t>ي نطاق المركز بعشرة أعضاء عن كل وحدة</w:t>
      </w:r>
      <w:r>
        <w:rPr>
          <w:rFonts w:ascii="Simplified Arabic" w:hAnsi="Simplified Arabic" w:cs="Simplified Arabic" w:hint="cs"/>
          <w:sz w:val="28"/>
          <w:szCs w:val="28"/>
          <w:rtl/>
        </w:rPr>
        <w:t>.</w:t>
      </w:r>
    </w:p>
    <w:p w:rsidR="006C4921" w:rsidRDefault="006C4921" w:rsidP="000C1C6E">
      <w:pPr>
        <w:pStyle w:val="NormalWeb"/>
        <w:numPr>
          <w:ilvl w:val="0"/>
          <w:numId w:val="9"/>
        </w:numPr>
        <w:bidi/>
        <w:spacing w:before="0" w:beforeAutospacing="0" w:after="0" w:afterAutospacing="0"/>
        <w:jc w:val="both"/>
        <w:rPr>
          <w:rFonts w:ascii="Simplified Arabic" w:hAnsi="Simplified Arabic" w:cs="Simplified Arabic"/>
          <w:sz w:val="28"/>
          <w:szCs w:val="28"/>
        </w:rPr>
      </w:pPr>
      <w:r w:rsidRPr="00A073ED">
        <w:rPr>
          <w:rFonts w:ascii="Simplified Arabic" w:hAnsi="Simplified Arabic" w:cs="Simplified Arabic"/>
          <w:sz w:val="28"/>
          <w:szCs w:val="28"/>
          <w:rtl/>
        </w:rPr>
        <w:t xml:space="preserve">مادة 47: يكون مجلس محلي شعبي المدينة يمثل فيه كل </w:t>
      </w:r>
      <w:r w:rsidRPr="00A073ED">
        <w:rPr>
          <w:rFonts w:ascii="Simplified Arabic" w:hAnsi="Simplified Arabic" w:cs="Simplified Arabic" w:hint="cs"/>
          <w:sz w:val="28"/>
          <w:szCs w:val="28"/>
          <w:rtl/>
        </w:rPr>
        <w:t>قسم إدار</w:t>
      </w:r>
      <w:r w:rsidRPr="00A073ED">
        <w:rPr>
          <w:rFonts w:ascii="Simplified Arabic" w:hAnsi="Simplified Arabic" w:cs="Simplified Arabic" w:hint="eastAsia"/>
          <w:sz w:val="28"/>
          <w:szCs w:val="28"/>
          <w:rtl/>
        </w:rPr>
        <w:t>ي</w:t>
      </w:r>
      <w:r w:rsidRPr="00A073ED">
        <w:rPr>
          <w:rFonts w:ascii="Simplified Arabic" w:hAnsi="Simplified Arabic" w:cs="Simplified Arabic"/>
          <w:sz w:val="28"/>
          <w:szCs w:val="28"/>
          <w:rtl/>
        </w:rPr>
        <w:t xml:space="preserve"> بعد أربعة عشر عضوا والمدينة ذات القسم الواحد </w:t>
      </w:r>
      <w:r w:rsidRPr="00A073ED">
        <w:rPr>
          <w:rFonts w:ascii="Simplified Arabic" w:hAnsi="Simplified Arabic" w:cs="Simplified Arabic" w:hint="cs"/>
          <w:sz w:val="28"/>
          <w:szCs w:val="28"/>
          <w:rtl/>
        </w:rPr>
        <w:t>بأربعة وعشرو</w:t>
      </w:r>
      <w:r w:rsidRPr="00A073ED">
        <w:rPr>
          <w:rFonts w:ascii="Simplified Arabic" w:hAnsi="Simplified Arabic" w:cs="Simplified Arabic" w:hint="eastAsia"/>
          <w:sz w:val="28"/>
          <w:szCs w:val="28"/>
          <w:rtl/>
        </w:rPr>
        <w:t>ن</w:t>
      </w:r>
      <w:r w:rsidRPr="00A073ED">
        <w:rPr>
          <w:rFonts w:ascii="Simplified Arabic" w:hAnsi="Simplified Arabic" w:cs="Simplified Arabic"/>
          <w:sz w:val="28"/>
          <w:szCs w:val="28"/>
          <w:rtl/>
        </w:rPr>
        <w:t xml:space="preserve"> عضوا.</w:t>
      </w:r>
    </w:p>
    <w:p w:rsidR="006C4921" w:rsidRDefault="006C4921" w:rsidP="000C1C6E">
      <w:pPr>
        <w:pStyle w:val="NormalWeb"/>
        <w:numPr>
          <w:ilvl w:val="0"/>
          <w:numId w:val="9"/>
        </w:numPr>
        <w:bidi/>
        <w:spacing w:before="0" w:beforeAutospacing="0" w:after="0" w:afterAutospacing="0"/>
        <w:jc w:val="both"/>
        <w:rPr>
          <w:rFonts w:ascii="Simplified Arabic" w:hAnsi="Simplified Arabic" w:cs="Simplified Arabic"/>
          <w:sz w:val="28"/>
          <w:szCs w:val="28"/>
        </w:rPr>
      </w:pPr>
      <w:r w:rsidRPr="00A073ED">
        <w:rPr>
          <w:rFonts w:ascii="Simplified Arabic" w:hAnsi="Simplified Arabic" w:cs="Simplified Arabic"/>
          <w:sz w:val="28"/>
          <w:szCs w:val="28"/>
          <w:rtl/>
        </w:rPr>
        <w:t>مادة 59: يمثل كل قسم إداري في مجلس شعبي الحي بعدد ۱۲عضوا والمجلس المحلي الشعبي الحي الذي يضم قسما إدارية واحد من ثمانية عشر عضوا</w:t>
      </w:r>
      <w:r>
        <w:rPr>
          <w:rFonts w:ascii="Simplified Arabic" w:hAnsi="Simplified Arabic" w:cs="Simplified Arabic" w:hint="cs"/>
          <w:sz w:val="28"/>
          <w:szCs w:val="28"/>
          <w:rtl/>
        </w:rPr>
        <w:t>ً.</w:t>
      </w:r>
    </w:p>
    <w:p w:rsidR="006C4921" w:rsidRDefault="006C4921" w:rsidP="000C1C6E">
      <w:pPr>
        <w:pStyle w:val="NormalWeb"/>
        <w:numPr>
          <w:ilvl w:val="0"/>
          <w:numId w:val="9"/>
        </w:numPr>
        <w:bidi/>
        <w:spacing w:before="0" w:beforeAutospacing="0" w:after="0" w:afterAutospacing="0"/>
        <w:jc w:val="both"/>
        <w:rPr>
          <w:rFonts w:ascii="Simplified Arabic" w:hAnsi="Simplified Arabic" w:cs="Simplified Arabic"/>
          <w:sz w:val="28"/>
          <w:szCs w:val="28"/>
        </w:rPr>
      </w:pPr>
      <w:r w:rsidRPr="00A073ED">
        <w:rPr>
          <w:rFonts w:ascii="Simplified Arabic" w:hAnsi="Simplified Arabic" w:cs="Simplified Arabic"/>
          <w:sz w:val="28"/>
          <w:szCs w:val="28"/>
          <w:rtl/>
        </w:rPr>
        <w:t xml:space="preserve"> مادة 66: كل قرية يمثلها أربعة </w:t>
      </w:r>
      <w:r w:rsidR="0096536E" w:rsidRPr="00A073ED">
        <w:rPr>
          <w:rFonts w:ascii="Simplified Arabic" w:hAnsi="Simplified Arabic" w:cs="Simplified Arabic" w:hint="cs"/>
          <w:sz w:val="28"/>
          <w:szCs w:val="28"/>
          <w:rtl/>
        </w:rPr>
        <w:t>وعشرين عضوا</w:t>
      </w:r>
      <w:r w:rsidRPr="00A073ED">
        <w:rPr>
          <w:rFonts w:ascii="Simplified Arabic" w:hAnsi="Simplified Arabic" w:cs="Simplified Arabic"/>
          <w:sz w:val="28"/>
          <w:szCs w:val="28"/>
          <w:rtl/>
        </w:rPr>
        <w:t xml:space="preserve"> وفي نطاق الوحدة المحلية للقرية وتشمل مجموعة من القري المتجاورة تمثل القرية التي فيها مقر المجلس بعضوين وباقي القرى بعضو واحد على</w:t>
      </w:r>
      <w:r>
        <w:rPr>
          <w:rFonts w:ascii="Simplified Arabic" w:hAnsi="Simplified Arabic" w:cs="Simplified Arabic" w:hint="cs"/>
          <w:sz w:val="28"/>
          <w:szCs w:val="28"/>
          <w:rtl/>
        </w:rPr>
        <w:t xml:space="preserve"> الأقل.</w:t>
      </w:r>
    </w:p>
    <w:p w:rsidR="006C4921" w:rsidRPr="003F268E" w:rsidRDefault="006C4921" w:rsidP="000C1C6E">
      <w:pPr>
        <w:pStyle w:val="NormalWeb"/>
        <w:numPr>
          <w:ilvl w:val="0"/>
          <w:numId w:val="9"/>
        </w:numPr>
        <w:bidi/>
        <w:spacing w:before="0" w:beforeAutospacing="0" w:after="0" w:afterAutospacing="0"/>
        <w:jc w:val="both"/>
        <w:rPr>
          <w:rFonts w:ascii="Simplified Arabic" w:hAnsi="Simplified Arabic" w:cs="Simplified Arabic"/>
          <w:sz w:val="28"/>
          <w:szCs w:val="28"/>
          <w:rtl/>
        </w:rPr>
      </w:pPr>
      <w:r w:rsidRPr="003F268E">
        <w:rPr>
          <w:rFonts w:ascii="Simplified Arabic" w:hAnsi="Simplified Arabic" w:cs="Simplified Arabic"/>
          <w:sz w:val="28"/>
          <w:szCs w:val="28"/>
          <w:rtl/>
        </w:rPr>
        <w:t>ماده ۵۷ : انتخاب أعضاء المجالس الشعبية المحلية على اخ</w:t>
      </w:r>
      <w:r>
        <w:rPr>
          <w:rFonts w:ascii="Simplified Arabic" w:hAnsi="Simplified Arabic" w:cs="Simplified Arabic" w:hint="cs"/>
          <w:sz w:val="28"/>
          <w:szCs w:val="28"/>
          <w:rtl/>
        </w:rPr>
        <w:t>ت</w:t>
      </w:r>
      <w:r w:rsidRPr="003F268E">
        <w:rPr>
          <w:rFonts w:ascii="Simplified Arabic" w:hAnsi="Simplified Arabic" w:cs="Simplified Arabic"/>
          <w:sz w:val="28"/>
          <w:szCs w:val="28"/>
          <w:rtl/>
        </w:rPr>
        <w:t>لا</w:t>
      </w:r>
      <w:r>
        <w:rPr>
          <w:rFonts w:ascii="Simplified Arabic" w:hAnsi="Simplified Arabic" w:cs="Simplified Arabic" w:hint="cs"/>
          <w:sz w:val="28"/>
          <w:szCs w:val="28"/>
          <w:rtl/>
        </w:rPr>
        <w:t>ف م</w:t>
      </w:r>
      <w:r w:rsidRPr="003F268E">
        <w:rPr>
          <w:rFonts w:ascii="Simplified Arabic" w:hAnsi="Simplified Arabic" w:cs="Simplified Arabic"/>
          <w:sz w:val="28"/>
          <w:szCs w:val="28"/>
          <w:rtl/>
        </w:rPr>
        <w:t>ستوياتها عن طريق</w:t>
      </w:r>
      <w:r>
        <w:rPr>
          <w:rFonts w:ascii="Simplified Arabic" w:hAnsi="Simplified Arabic" w:cs="Simplified Arabic"/>
          <w:sz w:val="28"/>
          <w:szCs w:val="28"/>
          <w:rtl/>
        </w:rPr>
        <w:t xml:space="preserve"> الانتخاب المباشر السري العام</w:t>
      </w:r>
      <w:r>
        <w:rPr>
          <w:rFonts w:ascii="Simplified Arabic" w:hAnsi="Simplified Arabic" w:cs="Simplified Arabic" w:hint="cs"/>
          <w:sz w:val="28"/>
          <w:szCs w:val="28"/>
          <w:rtl/>
        </w:rPr>
        <w:t xml:space="preserve">( </w:t>
      </w:r>
      <w:r w:rsidRPr="003F268E">
        <w:rPr>
          <w:rFonts w:ascii="Simplified Arabic" w:hAnsi="Simplified Arabic" w:cs="Simplified Arabic"/>
          <w:sz w:val="28"/>
          <w:szCs w:val="28"/>
          <w:rtl/>
        </w:rPr>
        <w:t>النظام الفردي) وتنظم باقي المواد تقديم طلبات الترشيح و عرض أسماء المرشحين وطريقة التنازل ومراعاة النسبة المقررة للفلاحين والعمال وإعلان أسماء الفائزين واجتماع المجالس المحلية بعد الانتخاب</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23"/>
      </w:r>
      <w:r>
        <w:rPr>
          <w:rStyle w:val="FootnoteReference"/>
          <w:rFonts w:hint="cs"/>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ومن خلال العرض السابق لمراحل تطور الإدارة المحلية في ضوء القوانين التي تنظم عملها في مصر يمكن استخلاص بعض الملامح الآتية:</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9B072E">
        <w:rPr>
          <w:rFonts w:ascii="Simplified Arabic" w:hAnsi="Simplified Arabic" w:cs="Simplified Arabic"/>
          <w:sz w:val="28"/>
          <w:szCs w:val="28"/>
          <w:rtl/>
        </w:rPr>
        <w:t xml:space="preserve">تنظم القوانين عمل الإدارة المحلية في مصر حيث بدأ </w:t>
      </w:r>
      <w:r w:rsidRPr="009B072E">
        <w:rPr>
          <w:rFonts w:ascii="Simplified Arabic" w:hAnsi="Simplified Arabic" w:cs="Simplified Arabic" w:hint="cs"/>
          <w:sz w:val="28"/>
          <w:szCs w:val="28"/>
          <w:rtl/>
        </w:rPr>
        <w:t>نظام المديريا</w:t>
      </w:r>
      <w:r w:rsidRPr="009B072E">
        <w:rPr>
          <w:rFonts w:ascii="Simplified Arabic" w:hAnsi="Simplified Arabic" w:cs="Simplified Arabic" w:hint="eastAsia"/>
          <w:sz w:val="28"/>
          <w:szCs w:val="28"/>
          <w:rtl/>
        </w:rPr>
        <w:t>ت</w:t>
      </w:r>
      <w:r w:rsidRPr="009B072E">
        <w:rPr>
          <w:rFonts w:ascii="Simplified Arabic" w:hAnsi="Simplified Arabic" w:cs="Simplified Arabic"/>
          <w:sz w:val="28"/>
          <w:szCs w:val="28"/>
          <w:rtl/>
        </w:rPr>
        <w:t xml:space="preserve"> بالقانون ۲۰ لسنة ۱۹۳٤ والذي ينظم مجالس المديري</w:t>
      </w:r>
      <w:r>
        <w:rPr>
          <w:rFonts w:ascii="Simplified Arabic" w:hAnsi="Simplified Arabic" w:cs="Simplified Arabic"/>
          <w:sz w:val="28"/>
          <w:szCs w:val="28"/>
          <w:rtl/>
        </w:rPr>
        <w:t xml:space="preserve">ات والمجالس البلدية، وكان يتسم </w:t>
      </w:r>
      <w:r>
        <w:rPr>
          <w:rFonts w:ascii="Simplified Arabic" w:hAnsi="Simplified Arabic" w:cs="Simplified Arabic" w:hint="cs"/>
          <w:sz w:val="28"/>
          <w:szCs w:val="28"/>
          <w:rtl/>
        </w:rPr>
        <w:t>ن</w:t>
      </w:r>
      <w:r w:rsidRPr="009B072E">
        <w:rPr>
          <w:rFonts w:ascii="Simplified Arabic" w:hAnsi="Simplified Arabic" w:cs="Simplified Arabic"/>
          <w:sz w:val="28"/>
          <w:szCs w:val="28"/>
          <w:rtl/>
        </w:rPr>
        <w:t xml:space="preserve">ظام الإدارة المحلية </w:t>
      </w:r>
      <w:r w:rsidRPr="009B072E">
        <w:rPr>
          <w:rFonts w:ascii="Simplified Arabic" w:hAnsi="Simplified Arabic" w:cs="Simplified Arabic" w:hint="cs"/>
          <w:sz w:val="28"/>
          <w:szCs w:val="28"/>
          <w:rtl/>
        </w:rPr>
        <w:t>بالمركزية الشديد</w:t>
      </w:r>
      <w:r w:rsidRPr="009B072E">
        <w:rPr>
          <w:rFonts w:ascii="Simplified Arabic" w:hAnsi="Simplified Arabic" w:cs="Simplified Arabic" w:hint="eastAsia"/>
          <w:sz w:val="28"/>
          <w:szCs w:val="28"/>
          <w:rtl/>
        </w:rPr>
        <w:t>ة</w:t>
      </w:r>
      <w:r w:rsidRPr="009B072E">
        <w:rPr>
          <w:rFonts w:ascii="Simplified Arabic" w:hAnsi="Simplified Arabic" w:cs="Simplified Arabic"/>
          <w:sz w:val="28"/>
          <w:szCs w:val="28"/>
          <w:rtl/>
        </w:rPr>
        <w:t>، (ما قبل الخمسينيات).</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933D03">
        <w:rPr>
          <w:rFonts w:ascii="Simplified Arabic" w:hAnsi="Simplified Arabic" w:cs="Simplified Arabic"/>
          <w:sz w:val="28"/>
          <w:szCs w:val="28"/>
          <w:rtl/>
        </w:rPr>
        <w:lastRenderedPageBreak/>
        <w:t xml:space="preserve">ومع تدخل الدولة وتعدد الأنشطة والوظائف التي تمارسها </w:t>
      </w:r>
      <w:r w:rsidRPr="00933D03">
        <w:rPr>
          <w:rFonts w:ascii="Simplified Arabic" w:hAnsi="Simplified Arabic" w:cs="Simplified Arabic" w:hint="cs"/>
          <w:sz w:val="28"/>
          <w:szCs w:val="28"/>
          <w:rtl/>
        </w:rPr>
        <w:t>السلطة المركزي</w:t>
      </w:r>
      <w:r w:rsidRPr="00933D03">
        <w:rPr>
          <w:rFonts w:ascii="Simplified Arabic" w:hAnsi="Simplified Arabic" w:cs="Simplified Arabic" w:hint="eastAsia"/>
          <w:sz w:val="28"/>
          <w:szCs w:val="28"/>
          <w:rtl/>
        </w:rPr>
        <w:t>ة</w:t>
      </w:r>
      <w:r w:rsidRPr="00933D03">
        <w:rPr>
          <w:rFonts w:ascii="Simplified Arabic" w:hAnsi="Simplified Arabic" w:cs="Simplified Arabic"/>
          <w:sz w:val="28"/>
          <w:szCs w:val="28"/>
          <w:rtl/>
        </w:rPr>
        <w:t xml:space="preserve"> كان لابد من تفويض السلطات التنفيذية إلى الم</w:t>
      </w:r>
      <w:r w:rsidRPr="00933D03">
        <w:rPr>
          <w:rFonts w:ascii="Simplified Arabic" w:hAnsi="Simplified Arabic" w:cs="Simplified Arabic" w:hint="cs"/>
          <w:sz w:val="28"/>
          <w:szCs w:val="28"/>
          <w:rtl/>
        </w:rPr>
        <w:t>حلي</w:t>
      </w:r>
      <w:r w:rsidRPr="00933D03">
        <w:rPr>
          <w:rFonts w:ascii="Simplified Arabic" w:hAnsi="Simplified Arabic" w:cs="Simplified Arabic"/>
          <w:sz w:val="28"/>
          <w:szCs w:val="28"/>
          <w:rtl/>
        </w:rPr>
        <w:t>ات</w:t>
      </w:r>
      <w:r w:rsidRPr="00933D03">
        <w:rPr>
          <w:rFonts w:ascii="Simplified Arabic" w:hAnsi="Simplified Arabic" w:cs="Simplified Arabic" w:hint="cs"/>
          <w:sz w:val="28"/>
          <w:szCs w:val="28"/>
          <w:rtl/>
        </w:rPr>
        <w:t>،</w:t>
      </w:r>
      <w:r w:rsidRPr="00933D03">
        <w:rPr>
          <w:rFonts w:ascii="Simplified Arabic" w:hAnsi="Simplified Arabic" w:cs="Simplified Arabic"/>
          <w:sz w:val="28"/>
          <w:szCs w:val="28"/>
          <w:rtl/>
        </w:rPr>
        <w:t xml:space="preserve"> وظهر نظام الإدارة المحلية بعدة قوانين لتطويرها تتمثل فيما يلي</w:t>
      </w:r>
      <w:r w:rsidRPr="00933D03">
        <w:rPr>
          <w:rFonts w:ascii="Simplified Arabic" w:hAnsi="Simplified Arabic" w:cs="Simplified Arabic" w:hint="cs"/>
          <w:sz w:val="28"/>
          <w:szCs w:val="28"/>
          <w:rtl/>
        </w:rPr>
        <w:t>:124</w:t>
      </w:r>
      <w:r w:rsidRPr="00933D03">
        <w:rPr>
          <w:rFonts w:ascii="Simplified Arabic" w:hAnsi="Simplified Arabic" w:cs="Simplified Arabic"/>
          <w:sz w:val="28"/>
          <w:szCs w:val="28"/>
          <w:rtl/>
        </w:rPr>
        <w:t xml:space="preserve"> لسنة </w:t>
      </w:r>
      <w:r w:rsidR="008F3729">
        <w:rPr>
          <w:rFonts w:ascii="Simplified Arabic" w:hAnsi="Simplified Arabic" w:cs="Simplified Arabic" w:hint="cs"/>
          <w:sz w:val="28"/>
          <w:szCs w:val="28"/>
          <w:rtl/>
        </w:rPr>
        <w:t>1960</w:t>
      </w:r>
      <w:r w:rsidRPr="00933D03">
        <w:rPr>
          <w:rFonts w:ascii="Simplified Arabic" w:hAnsi="Simplified Arabic" w:cs="Simplified Arabic"/>
          <w:sz w:val="28"/>
          <w:szCs w:val="28"/>
          <w:rtl/>
        </w:rPr>
        <w:t xml:space="preserve">، ۱۵۱ لسنة </w:t>
      </w:r>
      <w:r w:rsidRPr="00933D03">
        <w:rPr>
          <w:rFonts w:ascii="Simplified Arabic" w:hAnsi="Simplified Arabic" w:cs="Simplified Arabic" w:hint="cs"/>
          <w:sz w:val="28"/>
          <w:szCs w:val="28"/>
          <w:rtl/>
        </w:rPr>
        <w:t xml:space="preserve">1961، </w:t>
      </w:r>
      <w:r w:rsidRPr="00933D03">
        <w:rPr>
          <w:rFonts w:ascii="Simplified Arabic" w:hAnsi="Simplified Arabic" w:cs="Simplified Arabic"/>
          <w:sz w:val="28"/>
          <w:szCs w:val="28"/>
          <w:rtl/>
        </w:rPr>
        <w:t xml:space="preserve">54 لسنة </w:t>
      </w:r>
      <w:r w:rsidR="008F3729">
        <w:rPr>
          <w:rFonts w:ascii="Simplified Arabic" w:hAnsi="Simplified Arabic" w:cs="Simplified Arabic" w:hint="cs"/>
          <w:sz w:val="28"/>
          <w:szCs w:val="28"/>
          <w:rtl/>
        </w:rPr>
        <w:t>1963</w:t>
      </w:r>
      <w:r w:rsidRPr="00933D03">
        <w:rPr>
          <w:rFonts w:ascii="Simplified Arabic" w:hAnsi="Simplified Arabic" w:cs="Simplified Arabic"/>
          <w:sz w:val="28"/>
          <w:szCs w:val="28"/>
          <w:rtl/>
        </w:rPr>
        <w:t xml:space="preserve">، ۳۸ </w:t>
      </w:r>
      <w:r w:rsidRPr="00933D03">
        <w:rPr>
          <w:rFonts w:ascii="Simplified Arabic" w:hAnsi="Simplified Arabic" w:cs="Simplified Arabic" w:hint="cs"/>
          <w:sz w:val="28"/>
          <w:szCs w:val="28"/>
          <w:rtl/>
        </w:rPr>
        <w:t>ل سنة</w:t>
      </w:r>
      <w:r w:rsidRPr="00933D03">
        <w:rPr>
          <w:rFonts w:ascii="Simplified Arabic" w:hAnsi="Simplified Arabic" w:cs="Simplified Arabic" w:hint="cs"/>
          <w:sz w:val="28"/>
          <w:szCs w:val="28"/>
          <w:rtl/>
          <w:lang w:bidi="fa-IR"/>
        </w:rPr>
        <w:t>۱۹</w:t>
      </w:r>
      <w:r w:rsidRPr="00933D03">
        <w:rPr>
          <w:rFonts w:ascii="Simplified Arabic" w:hAnsi="Simplified Arabic" w:cs="Simplified Arabic" w:hint="cs"/>
          <w:sz w:val="28"/>
          <w:szCs w:val="28"/>
          <w:rtl/>
        </w:rPr>
        <w:t>6</w:t>
      </w:r>
      <w:r w:rsidRPr="00933D03">
        <w:rPr>
          <w:rFonts w:ascii="Simplified Arabic" w:hAnsi="Simplified Arabic" w:cs="Simplified Arabic"/>
          <w:sz w:val="28"/>
          <w:szCs w:val="28"/>
          <w:rtl/>
          <w:lang w:bidi="fa-IR"/>
        </w:rPr>
        <w:t>۸</w:t>
      </w:r>
      <w:r w:rsidRPr="00933D03">
        <w:rPr>
          <w:rFonts w:ascii="Simplified Arabic" w:hAnsi="Simplified Arabic" w:cs="Simplified Arabic"/>
          <w:sz w:val="28"/>
          <w:szCs w:val="28"/>
          <w:rtl/>
        </w:rPr>
        <w:t xml:space="preserve"> (الستينات).</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0651CA">
        <w:rPr>
          <w:rFonts w:ascii="Simplified Arabic" w:hAnsi="Simplified Arabic" w:cs="Simplified Arabic"/>
          <w:sz w:val="28"/>
          <w:szCs w:val="28"/>
          <w:rtl/>
        </w:rPr>
        <w:t xml:space="preserve">وتم التعديل </w:t>
      </w:r>
      <w:r w:rsidR="0096536E" w:rsidRPr="000651CA">
        <w:rPr>
          <w:rFonts w:ascii="Simplified Arabic" w:hAnsi="Simplified Arabic" w:cs="Simplified Arabic" w:hint="cs"/>
          <w:sz w:val="28"/>
          <w:szCs w:val="28"/>
          <w:rtl/>
        </w:rPr>
        <w:t>والتطوير في</w:t>
      </w:r>
      <w:r w:rsidRPr="000651CA">
        <w:rPr>
          <w:rFonts w:ascii="Simplified Arabic" w:hAnsi="Simplified Arabic" w:cs="Simplified Arabic"/>
          <w:sz w:val="28"/>
          <w:szCs w:val="28"/>
          <w:rtl/>
        </w:rPr>
        <w:t xml:space="preserve"> نظام الإدارة المحلية عن طريق من</w:t>
      </w:r>
      <w:r w:rsidRPr="000651CA">
        <w:rPr>
          <w:rFonts w:ascii="Simplified Arabic" w:hAnsi="Simplified Arabic" w:cs="Simplified Arabic" w:hint="cs"/>
          <w:sz w:val="28"/>
          <w:szCs w:val="28"/>
          <w:rtl/>
        </w:rPr>
        <w:t>ح</w:t>
      </w:r>
      <w:r w:rsidRPr="000651CA">
        <w:rPr>
          <w:rFonts w:ascii="Simplified Arabic" w:hAnsi="Simplified Arabic" w:cs="Simplified Arabic"/>
          <w:sz w:val="28"/>
          <w:szCs w:val="28"/>
          <w:rtl/>
        </w:rPr>
        <w:t xml:space="preserve"> الاختصاصات والسلطات إلى المحليات من الوزارات المركزية بالقوانين التالية: 57 لسنة </w:t>
      </w:r>
      <w:r w:rsidR="008F3729">
        <w:rPr>
          <w:rFonts w:ascii="Simplified Arabic" w:hAnsi="Simplified Arabic" w:cs="Simplified Arabic" w:hint="cs"/>
          <w:sz w:val="28"/>
          <w:szCs w:val="28"/>
          <w:rtl/>
        </w:rPr>
        <w:t>1971</w:t>
      </w:r>
      <w:r w:rsidRPr="000651CA">
        <w:rPr>
          <w:rFonts w:ascii="Simplified Arabic" w:hAnsi="Simplified Arabic" w:cs="Simplified Arabic"/>
          <w:sz w:val="28"/>
          <w:szCs w:val="28"/>
          <w:rtl/>
        </w:rPr>
        <w:t>، 5۲ لسنة ۱۹۷۵، 43 لسنة۱۹۷۹ (السبعينات)</w:t>
      </w:r>
      <w:r>
        <w:rPr>
          <w:rFonts w:ascii="Simplified Arabic" w:hAnsi="Simplified Arabic" w:cs="Simplified Arabic" w:hint="cs"/>
          <w:sz w:val="28"/>
          <w:szCs w:val="28"/>
          <w:rtl/>
        </w:rPr>
        <w:t>.</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E75EF6">
        <w:rPr>
          <w:rFonts w:ascii="Simplified Arabic" w:hAnsi="Simplified Arabic" w:cs="Simplified Arabic"/>
          <w:sz w:val="28"/>
          <w:szCs w:val="28"/>
          <w:rtl/>
        </w:rPr>
        <w:t>وظهور التعديل في القوانين الإدارية المحلية في الثمانينات ب</w:t>
      </w:r>
      <w:r w:rsidRPr="00E75EF6">
        <w:rPr>
          <w:rFonts w:ascii="Simplified Arabic" w:hAnsi="Simplified Arabic" w:cs="Simplified Arabic" w:hint="cs"/>
          <w:sz w:val="28"/>
          <w:szCs w:val="28"/>
          <w:rtl/>
        </w:rPr>
        <w:t>الق</w:t>
      </w:r>
      <w:r w:rsidRPr="00E75EF6">
        <w:rPr>
          <w:rFonts w:ascii="Simplified Arabic" w:hAnsi="Simplified Arabic" w:cs="Simplified Arabic"/>
          <w:sz w:val="28"/>
          <w:szCs w:val="28"/>
          <w:rtl/>
        </w:rPr>
        <w:t>وا</w:t>
      </w:r>
      <w:r w:rsidRPr="00E75EF6">
        <w:rPr>
          <w:rFonts w:ascii="Simplified Arabic" w:hAnsi="Simplified Arabic" w:cs="Simplified Arabic" w:hint="cs"/>
          <w:sz w:val="28"/>
          <w:szCs w:val="28"/>
          <w:rtl/>
        </w:rPr>
        <w:t>ن</w:t>
      </w:r>
      <w:r w:rsidRPr="00E75EF6">
        <w:rPr>
          <w:rFonts w:ascii="Simplified Arabic" w:hAnsi="Simplified Arabic" w:cs="Simplified Arabic"/>
          <w:sz w:val="28"/>
          <w:szCs w:val="28"/>
          <w:rtl/>
        </w:rPr>
        <w:t>ين</w:t>
      </w:r>
      <w:r w:rsidRPr="00E75EF6">
        <w:rPr>
          <w:rFonts w:ascii="Simplified Arabic" w:hAnsi="Simplified Arabic" w:cs="Simplified Arabic" w:hint="cs"/>
          <w:sz w:val="28"/>
          <w:szCs w:val="28"/>
          <w:rtl/>
        </w:rPr>
        <w:t xml:space="preserve"> 50</w:t>
      </w:r>
      <w:r w:rsidRPr="00E75EF6">
        <w:rPr>
          <w:rFonts w:ascii="Simplified Arabic" w:hAnsi="Simplified Arabic" w:cs="Simplified Arabic"/>
          <w:sz w:val="28"/>
          <w:szCs w:val="28"/>
          <w:rtl/>
        </w:rPr>
        <w:t xml:space="preserve"> لسنة 1981، 145 لسنة 1984 والذي يطبق حاليا لتنظيم</w:t>
      </w:r>
      <w:r>
        <w:rPr>
          <w:rFonts w:ascii="Simplified Arabic" w:hAnsi="Simplified Arabic" w:cs="Simplified Arabic" w:hint="cs"/>
          <w:sz w:val="28"/>
          <w:szCs w:val="28"/>
          <w:rtl/>
        </w:rPr>
        <w:t xml:space="preserve"> الادارة المحلية في مصر.</w:t>
      </w:r>
    </w:p>
    <w:p w:rsidR="006C4921" w:rsidRPr="00FD1F65" w:rsidRDefault="006C4921" w:rsidP="003028EC">
      <w:pPr>
        <w:bidi/>
        <w:spacing w:after="0" w:line="240" w:lineRule="auto"/>
        <w:ind w:left="-18"/>
        <w:jc w:val="both"/>
        <w:rPr>
          <w:rFonts w:ascii="Simplified Arabic" w:eastAsia="Times New Roman" w:hAnsi="Simplified Arabic" w:cs="Simplified Arabic"/>
          <w:sz w:val="32"/>
          <w:szCs w:val="32"/>
          <w:u w:val="single"/>
        </w:rPr>
      </w:pPr>
      <w:r w:rsidRPr="00FD1F65">
        <w:rPr>
          <w:rFonts w:ascii="Simplified Arabic" w:eastAsia="Times New Roman" w:hAnsi="Simplified Arabic" w:cs="Simplified Arabic" w:hint="cs"/>
          <w:b/>
          <w:bCs/>
          <w:sz w:val="32"/>
          <w:szCs w:val="32"/>
          <w:u w:val="single"/>
          <w:rtl/>
        </w:rPr>
        <w:t>* دستور</w:t>
      </w:r>
      <w:r w:rsidRPr="00FD1F65">
        <w:rPr>
          <w:rFonts w:ascii="Simplified Arabic" w:eastAsia="Times New Roman" w:hAnsi="Simplified Arabic" w:cs="Simplified Arabic"/>
          <w:b/>
          <w:bCs/>
          <w:sz w:val="32"/>
          <w:szCs w:val="32"/>
          <w:u w:val="single"/>
          <w:rtl/>
        </w:rPr>
        <w:t>‏201</w:t>
      </w:r>
      <w:r w:rsidRPr="00FD1F65">
        <w:rPr>
          <w:rFonts w:ascii="Simplified Arabic" w:eastAsia="Times New Roman" w:hAnsi="Simplified Arabic" w:cs="Simplified Arabic" w:hint="cs"/>
          <w:b/>
          <w:bCs/>
          <w:sz w:val="32"/>
          <w:szCs w:val="32"/>
          <w:u w:val="single"/>
          <w:rtl/>
        </w:rPr>
        <w:t>4</w:t>
      </w:r>
      <w:r w:rsidRPr="00FD1F65">
        <w:rPr>
          <w:rFonts w:ascii="Simplified Arabic" w:eastAsia="Times New Roman" w:hAnsi="Simplified Arabic" w:cs="Simplified Arabic"/>
          <w:b/>
          <w:bCs/>
          <w:sz w:val="32"/>
          <w:szCs w:val="32"/>
          <w:u w:val="single"/>
          <w:rtl/>
        </w:rPr>
        <w:t xml:space="preserve">‏ </w:t>
      </w:r>
      <w:r w:rsidRPr="00FD1F65">
        <w:rPr>
          <w:rFonts w:ascii="Simplified Arabic" w:eastAsia="Times New Roman" w:hAnsi="Simplified Arabic" w:cs="Simplified Arabic" w:hint="cs"/>
          <w:b/>
          <w:bCs/>
          <w:sz w:val="32"/>
          <w:szCs w:val="32"/>
          <w:u w:val="single"/>
          <w:rtl/>
        </w:rPr>
        <w:t>و</w:t>
      </w:r>
      <w:r w:rsidRPr="00FD1F65">
        <w:rPr>
          <w:rFonts w:ascii="Simplified Arabic" w:eastAsia="Times New Roman" w:hAnsi="Simplified Arabic" w:cs="Simplified Arabic"/>
          <w:b/>
          <w:bCs/>
          <w:sz w:val="32"/>
          <w:szCs w:val="32"/>
          <w:u w:val="single"/>
          <w:rtl/>
        </w:rPr>
        <w:t>اللامركزية والإدارة المحلية</w:t>
      </w:r>
    </w:p>
    <w:p w:rsidR="006C4921" w:rsidRDefault="006C4921" w:rsidP="003028EC">
      <w:pPr>
        <w:bidi/>
        <w:spacing w:after="0" w:line="240" w:lineRule="auto"/>
        <w:ind w:left="-18"/>
        <w:jc w:val="both"/>
        <w:rPr>
          <w:rFonts w:ascii="Simplified Arabic" w:eastAsia="Times New Roman" w:hAnsi="Simplified Arabic" w:cs="Simplified Arabic"/>
          <w:sz w:val="28"/>
          <w:szCs w:val="28"/>
          <w:rtl/>
        </w:rPr>
      </w:pPr>
      <w:r w:rsidRPr="0038449E">
        <w:rPr>
          <w:rFonts w:ascii="Simplified Arabic" w:eastAsia="Times New Roman" w:hAnsi="Simplified Arabic" w:cs="Simplified Arabic"/>
          <w:sz w:val="28"/>
          <w:szCs w:val="28"/>
          <w:rtl/>
        </w:rPr>
        <w:t>التوجه نحو لامركزية حقيقية تسهم إسهاما فعليا في دعم الديمقراطية وحقوق الانسان وتحقيق التنمية ومكافحة الفساد</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وقد عالج دستور2014 الكثير من هذه السلبيات</w:t>
      </w:r>
      <w:r w:rsidRPr="0038449E">
        <w:rPr>
          <w:rFonts w:ascii="Simplified Arabic" w:eastAsia="Times New Roman" w:hAnsi="Simplified Arabic" w:cs="Simplified Arabic"/>
          <w:sz w:val="28"/>
          <w:szCs w:val="28"/>
        </w:rPr>
        <w:t>.</w:t>
      </w:r>
    </w:p>
    <w:p w:rsidR="006C4921" w:rsidRDefault="006C4921" w:rsidP="00E71B03">
      <w:pPr>
        <w:bidi/>
        <w:spacing w:after="0" w:line="240" w:lineRule="auto"/>
        <w:ind w:left="-18"/>
        <w:jc w:val="both"/>
        <w:rPr>
          <w:rFonts w:ascii="Simplified Arabic" w:eastAsia="Times New Roman" w:hAnsi="Simplified Arabic" w:cs="Simplified Arabic"/>
          <w:sz w:val="28"/>
          <w:szCs w:val="28"/>
          <w:rtl/>
        </w:rPr>
      </w:pPr>
      <w:r w:rsidRPr="0038449E">
        <w:rPr>
          <w:rFonts w:ascii="Simplified Arabic" w:eastAsia="Times New Roman" w:hAnsi="Simplified Arabic" w:cs="Simplified Arabic"/>
          <w:sz w:val="28"/>
          <w:szCs w:val="28"/>
          <w:rtl/>
        </w:rPr>
        <w:t xml:space="preserve">فقد تناول الإدارة المحلية في الفرع الثالث للسلطة التنفيذية في9 </w:t>
      </w:r>
      <w:r w:rsidR="0096536E" w:rsidRPr="0038449E">
        <w:rPr>
          <w:rFonts w:ascii="Simplified Arabic" w:eastAsia="Times New Roman" w:hAnsi="Simplified Arabic" w:cs="Simplified Arabic" w:hint="cs"/>
          <w:sz w:val="28"/>
          <w:szCs w:val="28"/>
          <w:rtl/>
        </w:rPr>
        <w:t xml:space="preserve">مواد </w:t>
      </w:r>
      <w:r w:rsidR="0096536E" w:rsidRPr="0038449E">
        <w:rPr>
          <w:rFonts w:ascii="Simplified Arabic" w:eastAsia="Times New Roman" w:hAnsi="Simplified Arabic" w:cs="Simplified Arabic"/>
          <w:sz w:val="28"/>
          <w:szCs w:val="28"/>
          <w:rtl/>
        </w:rPr>
        <w:t>(</w:t>
      </w:r>
      <w:r w:rsidR="0096536E" w:rsidRPr="0038449E">
        <w:rPr>
          <w:rFonts w:ascii="Simplified Arabic" w:eastAsia="Times New Roman" w:hAnsi="Simplified Arabic" w:cs="Simplified Arabic" w:hint="cs"/>
          <w:sz w:val="28"/>
          <w:szCs w:val="28"/>
          <w:rtl/>
        </w:rPr>
        <w:t>من</w:t>
      </w:r>
      <w:r w:rsidRPr="0038449E">
        <w:rPr>
          <w:rFonts w:ascii="Simplified Arabic" w:eastAsia="Times New Roman" w:hAnsi="Simplified Arabic" w:cs="Simplified Arabic"/>
          <w:sz w:val="28"/>
          <w:szCs w:val="28"/>
          <w:rtl/>
        </w:rPr>
        <w:t xml:space="preserve"> </w:t>
      </w:r>
      <w:r w:rsidR="008F3729">
        <w:rPr>
          <w:rFonts w:ascii="Simplified Arabic" w:eastAsia="Times New Roman" w:hAnsi="Simplified Arabic" w:cs="Simplified Arabic" w:hint="cs"/>
          <w:sz w:val="28"/>
          <w:szCs w:val="28"/>
          <w:rtl/>
        </w:rPr>
        <w:t>ال</w:t>
      </w:r>
      <w:r w:rsidR="0096536E" w:rsidRPr="0038449E">
        <w:rPr>
          <w:rFonts w:ascii="Simplified Arabic" w:eastAsia="Times New Roman" w:hAnsi="Simplified Arabic" w:cs="Simplified Arabic" w:hint="cs"/>
          <w:sz w:val="28"/>
          <w:szCs w:val="28"/>
          <w:rtl/>
        </w:rPr>
        <w:t>مادة</w:t>
      </w:r>
      <w:r w:rsidR="008F3729">
        <w:rPr>
          <w:rFonts w:ascii="Simplified Arabic" w:eastAsia="Times New Roman" w:hAnsi="Simplified Arabic" w:cs="Simplified Arabic" w:hint="cs"/>
          <w:sz w:val="28"/>
          <w:szCs w:val="28"/>
          <w:rtl/>
        </w:rPr>
        <w:t xml:space="preserve"> </w:t>
      </w:r>
      <w:r w:rsidR="0096536E" w:rsidRPr="0038449E">
        <w:rPr>
          <w:rFonts w:ascii="Simplified Arabic" w:eastAsia="Times New Roman" w:hAnsi="Simplified Arabic" w:cs="Simplified Arabic" w:hint="cs"/>
          <w:sz w:val="28"/>
          <w:szCs w:val="28"/>
          <w:rtl/>
        </w:rPr>
        <w:t>17</w:t>
      </w:r>
      <w:r w:rsidR="0096536E" w:rsidRPr="0038449E">
        <w:rPr>
          <w:rFonts w:ascii="Simplified Arabic" w:eastAsia="Times New Roman" w:hAnsi="Simplified Arabic" w:cs="Simplified Arabic"/>
          <w:sz w:val="28"/>
          <w:szCs w:val="28"/>
          <w:rtl/>
        </w:rPr>
        <w:t>5</w:t>
      </w:r>
      <w:r w:rsidRPr="0038449E">
        <w:rPr>
          <w:rFonts w:ascii="Simplified Arabic" w:eastAsia="Times New Roman" w:hAnsi="Simplified Arabic" w:cs="Simplified Arabic"/>
          <w:sz w:val="28"/>
          <w:szCs w:val="28"/>
          <w:rtl/>
        </w:rPr>
        <w:t xml:space="preserve"> </w:t>
      </w:r>
      <w:r w:rsidR="0096536E" w:rsidRPr="0038449E">
        <w:rPr>
          <w:rFonts w:ascii="Simplified Arabic" w:eastAsia="Times New Roman" w:hAnsi="Simplified Arabic" w:cs="Simplified Arabic" w:hint="cs"/>
          <w:sz w:val="28"/>
          <w:szCs w:val="28"/>
          <w:rtl/>
        </w:rPr>
        <w:t>وحتى</w:t>
      </w:r>
      <w:r w:rsidRPr="0038449E">
        <w:rPr>
          <w:rFonts w:ascii="Simplified Arabic" w:eastAsia="Times New Roman" w:hAnsi="Simplified Arabic" w:cs="Simplified Arabic"/>
          <w:sz w:val="28"/>
          <w:szCs w:val="28"/>
          <w:rtl/>
        </w:rPr>
        <w:t xml:space="preserve"> </w:t>
      </w:r>
      <w:r w:rsidR="008F3729">
        <w:rPr>
          <w:rFonts w:ascii="Simplified Arabic" w:eastAsia="Times New Roman" w:hAnsi="Simplified Arabic" w:cs="Simplified Arabic" w:hint="cs"/>
          <w:sz w:val="28"/>
          <w:szCs w:val="28"/>
          <w:rtl/>
        </w:rPr>
        <w:t>ال</w:t>
      </w:r>
      <w:r w:rsidR="0096536E" w:rsidRPr="0038449E">
        <w:rPr>
          <w:rFonts w:ascii="Simplified Arabic" w:eastAsia="Times New Roman" w:hAnsi="Simplified Arabic" w:cs="Simplified Arabic" w:hint="cs"/>
          <w:sz w:val="28"/>
          <w:szCs w:val="28"/>
          <w:rtl/>
        </w:rPr>
        <w:t>مادة</w:t>
      </w:r>
      <w:r w:rsidR="008F3729">
        <w:rPr>
          <w:rFonts w:ascii="Simplified Arabic" w:eastAsia="Times New Roman" w:hAnsi="Simplified Arabic" w:cs="Simplified Arabic" w:hint="cs"/>
          <w:sz w:val="28"/>
          <w:szCs w:val="28"/>
          <w:rtl/>
        </w:rPr>
        <w:t xml:space="preserve"> </w:t>
      </w:r>
      <w:r w:rsidR="0096536E" w:rsidRPr="0038449E">
        <w:rPr>
          <w:rFonts w:ascii="Simplified Arabic" w:eastAsia="Times New Roman" w:hAnsi="Simplified Arabic" w:cs="Simplified Arabic" w:hint="cs"/>
          <w:sz w:val="28"/>
          <w:szCs w:val="28"/>
          <w:rtl/>
        </w:rPr>
        <w:t>18</w:t>
      </w:r>
      <w:r w:rsidR="0096536E" w:rsidRPr="0038449E">
        <w:rPr>
          <w:rFonts w:ascii="Simplified Arabic" w:eastAsia="Times New Roman" w:hAnsi="Simplified Arabic" w:cs="Simplified Arabic"/>
          <w:sz w:val="28"/>
          <w:szCs w:val="28"/>
          <w:rtl/>
        </w:rPr>
        <w:t>3</w:t>
      </w:r>
      <w:r>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فضلا عن المادة </w:t>
      </w:r>
      <w:r w:rsidR="00E71B03">
        <w:rPr>
          <w:rFonts w:ascii="Simplified Arabic" w:eastAsia="Times New Roman" w:hAnsi="Simplified Arabic" w:cs="Simplified Arabic" w:hint="cs"/>
          <w:sz w:val="28"/>
          <w:szCs w:val="28"/>
          <w:rtl/>
        </w:rPr>
        <w:t xml:space="preserve">رقم 1 </w:t>
      </w:r>
      <w:r w:rsidR="00E71B03">
        <w:rPr>
          <w:rFonts w:ascii="Simplified Arabic" w:eastAsia="Times New Roman" w:hAnsi="Simplified Arabic" w:cs="Simplified Arabic"/>
          <w:sz w:val="28"/>
          <w:szCs w:val="28"/>
          <w:rtl/>
        </w:rPr>
        <w:t xml:space="preserve">والمادة </w:t>
      </w:r>
      <w:r w:rsidR="00E71B03">
        <w:rPr>
          <w:rFonts w:ascii="Simplified Arabic" w:eastAsia="Times New Roman" w:hAnsi="Simplified Arabic" w:cs="Simplified Arabic" w:hint="cs"/>
          <w:sz w:val="28"/>
          <w:szCs w:val="28"/>
          <w:rtl/>
        </w:rPr>
        <w:t xml:space="preserve">رقم 242 </w:t>
      </w:r>
      <w:r w:rsidRPr="0038449E">
        <w:rPr>
          <w:rFonts w:ascii="Simplified Arabic" w:eastAsia="Times New Roman" w:hAnsi="Simplified Arabic" w:cs="Simplified Arabic"/>
          <w:sz w:val="28"/>
          <w:szCs w:val="28"/>
          <w:rtl/>
        </w:rPr>
        <w:t xml:space="preserve">التي نصت </w:t>
      </w:r>
      <w:r w:rsidR="0096536E"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أن </w:t>
      </w:r>
      <w:r w:rsidR="00E71B03">
        <w:rPr>
          <w:rFonts w:ascii="Simplified Arabic" w:eastAsia="Times New Roman" w:hAnsi="Simplified Arabic" w:cs="Simplified Arabic"/>
          <w:sz w:val="28"/>
          <w:szCs w:val="28"/>
          <w:rtl/>
        </w:rPr>
        <w:t>مصر دولة موحدة</w:t>
      </w:r>
      <w:r>
        <w:rPr>
          <w:rFonts w:ascii="Simplified Arabic" w:eastAsia="Times New Roman" w:hAnsi="Simplified Arabic" w:cs="Simplified Arabic" w:hint="cs"/>
          <w:sz w:val="28"/>
          <w:szCs w:val="28"/>
          <w:rtl/>
        </w:rPr>
        <w:t>.</w:t>
      </w:r>
    </w:p>
    <w:p w:rsidR="006C4921" w:rsidRDefault="006C4921" w:rsidP="003028EC">
      <w:pPr>
        <w:bidi/>
        <w:spacing w:after="0" w:line="240" w:lineRule="auto"/>
        <w:ind w:left="-18"/>
        <w:jc w:val="both"/>
        <w:rPr>
          <w:rFonts w:ascii="Simplified Arabic" w:eastAsia="Times New Roman" w:hAnsi="Simplified Arabic" w:cs="Simplified Arabic"/>
          <w:sz w:val="28"/>
          <w:szCs w:val="28"/>
          <w:rtl/>
        </w:rPr>
      </w:pPr>
      <w:r w:rsidRPr="0038449E">
        <w:rPr>
          <w:rFonts w:ascii="Simplified Arabic" w:eastAsia="Times New Roman" w:hAnsi="Simplified Arabic" w:cs="Simplified Arabic"/>
          <w:sz w:val="28"/>
          <w:szCs w:val="28"/>
          <w:rtl/>
        </w:rPr>
        <w:t xml:space="preserve">ونص في </w:t>
      </w:r>
      <w:r w:rsidR="00E71B03">
        <w:rPr>
          <w:rFonts w:ascii="Simplified Arabic" w:eastAsia="Times New Roman" w:hAnsi="Simplified Arabic" w:cs="Simplified Arabic" w:hint="cs"/>
          <w:sz w:val="28"/>
          <w:szCs w:val="28"/>
          <w:rtl/>
        </w:rPr>
        <w:t>المادة 175</w:t>
      </w:r>
      <w:r w:rsidRPr="0038449E">
        <w:rPr>
          <w:rFonts w:ascii="Simplified Arabic" w:eastAsia="Times New Roman" w:hAnsi="Simplified Arabic" w:cs="Simplified Arabic"/>
          <w:sz w:val="28"/>
          <w:szCs w:val="28"/>
          <w:rtl/>
        </w:rPr>
        <w:t xml:space="preserve">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تقسيم الدولة إلي وحدات إدارية مستقلة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ذكر منها-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سبيل المثال- المحافظات</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والمدن</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والقري</w:t>
      </w:r>
      <w:r>
        <w:rPr>
          <w:rFonts w:ascii="Simplified Arabic" w:eastAsia="Times New Roman" w:hAnsi="Simplified Arabic" w:cs="Simplified Arabic"/>
          <w:sz w:val="28"/>
          <w:szCs w:val="28"/>
          <w:rtl/>
        </w:rPr>
        <w:t>،</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sz w:val="28"/>
          <w:szCs w:val="28"/>
          <w:rtl/>
        </w:rPr>
        <w:t>تاركا للسلطة التشريعية أن تنشئ أو أن تلغي من خلال القوانين ما تشاء من وحدات أخري</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وفقا للمصلحة العامة. وانفرد عن الدساتير </w:t>
      </w:r>
      <w:r w:rsidRPr="0038449E">
        <w:rPr>
          <w:rFonts w:ascii="Simplified Arabic" w:eastAsia="Times New Roman" w:hAnsi="Simplified Arabic" w:cs="Simplified Arabic" w:hint="cs"/>
          <w:sz w:val="28"/>
          <w:szCs w:val="28"/>
          <w:rtl/>
        </w:rPr>
        <w:t>الأخرى</w:t>
      </w:r>
      <w:r w:rsidRPr="0038449E">
        <w:rPr>
          <w:rFonts w:ascii="Simplified Arabic" w:eastAsia="Times New Roman" w:hAnsi="Simplified Arabic" w:cs="Simplified Arabic"/>
          <w:sz w:val="28"/>
          <w:szCs w:val="28"/>
          <w:rtl/>
        </w:rPr>
        <w:t xml:space="preserve"> بالنص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ضرورة مراعاة الظروف الاقتصادية والاجتماعية عند إنشاء أو إلغاء الوحدات المحلية أو تعديل الحدود بينها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وهو ما يمكن من خلاله تجنب مثل تلك السلبيات التي صاحبت إنشاء وإلغاء محافظتي6 أكتوبر</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وحلوان</w:t>
      </w:r>
      <w:r w:rsidRPr="0038449E">
        <w:rPr>
          <w:rFonts w:ascii="Simplified Arabic" w:eastAsia="Times New Roman" w:hAnsi="Simplified Arabic" w:cs="Simplified Arabic"/>
          <w:sz w:val="28"/>
          <w:szCs w:val="28"/>
        </w:rPr>
        <w:t>.</w:t>
      </w:r>
    </w:p>
    <w:p w:rsidR="006C4921" w:rsidRDefault="006C4921" w:rsidP="00E71B03">
      <w:pPr>
        <w:bidi/>
        <w:spacing w:after="0" w:line="240" w:lineRule="auto"/>
        <w:ind w:left="-18"/>
        <w:jc w:val="both"/>
        <w:rPr>
          <w:rFonts w:ascii="Simplified Arabic" w:eastAsia="Times New Roman" w:hAnsi="Simplified Arabic" w:cs="Simplified Arabic"/>
          <w:sz w:val="28"/>
          <w:szCs w:val="28"/>
          <w:rtl/>
        </w:rPr>
      </w:pPr>
      <w:r w:rsidRPr="0038449E">
        <w:rPr>
          <w:rFonts w:ascii="Simplified Arabic" w:eastAsia="Times New Roman" w:hAnsi="Simplified Arabic" w:cs="Simplified Arabic"/>
          <w:sz w:val="28"/>
          <w:szCs w:val="28"/>
          <w:rtl/>
        </w:rPr>
        <w:t>ويختلف الدستور هنا عن دستور2012 الذي ذكر المراكز والأحياء ضمن الوحدات المحلية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الرغم من الدعوات العديدة التي تطالب </w:t>
      </w:r>
      <w:r w:rsidRPr="0038449E">
        <w:rPr>
          <w:rFonts w:ascii="Simplified Arabic" w:eastAsia="Times New Roman" w:hAnsi="Simplified Arabic" w:cs="Simplified Arabic" w:hint="cs"/>
          <w:sz w:val="28"/>
          <w:szCs w:val="28"/>
          <w:rtl/>
        </w:rPr>
        <w:t>بإلغاء</w:t>
      </w:r>
      <w:r w:rsidRPr="0038449E">
        <w:rPr>
          <w:rFonts w:ascii="Simplified Arabic" w:eastAsia="Times New Roman" w:hAnsi="Simplified Arabic" w:cs="Simplified Arabic"/>
          <w:sz w:val="28"/>
          <w:szCs w:val="28"/>
          <w:rtl/>
        </w:rPr>
        <w:t xml:space="preserve"> المركز</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لكونه يمثل مستوي وسيطا بين المحافظات من ناحية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والمدن والقري من ناحية أخري</w:t>
      </w:r>
      <w:r>
        <w:rPr>
          <w:rFonts w:ascii="Simplified Arabic" w:eastAsia="Times New Roman" w:hAnsi="Simplified Arabic" w:cs="Simplified Arabic"/>
          <w:sz w:val="28"/>
          <w:szCs w:val="28"/>
          <w:rtl/>
        </w:rPr>
        <w:t>،</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sz w:val="28"/>
          <w:szCs w:val="28"/>
          <w:rtl/>
        </w:rPr>
        <w:t xml:space="preserve">ويؤدي </w:t>
      </w:r>
      <w:r w:rsidRPr="0038449E">
        <w:rPr>
          <w:rFonts w:ascii="Simplified Arabic" w:eastAsia="Times New Roman" w:hAnsi="Simplified Arabic" w:cs="Simplified Arabic" w:hint="cs"/>
          <w:sz w:val="28"/>
          <w:szCs w:val="28"/>
          <w:rtl/>
        </w:rPr>
        <w:t>إلى</w:t>
      </w:r>
      <w:r w:rsidRPr="0038449E">
        <w:rPr>
          <w:rFonts w:ascii="Simplified Arabic" w:eastAsia="Times New Roman" w:hAnsi="Simplified Arabic" w:cs="Simplified Arabic"/>
          <w:sz w:val="28"/>
          <w:szCs w:val="28"/>
          <w:rtl/>
        </w:rPr>
        <w:t xml:space="preserve"> إطالة الإجراءات</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والحد من استقلالية ودور المدن والقري</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فضلا عما يترتب عليه من تعقيد للنظام الانتخابي المحلي</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وإرهاق المواطن في اختيار ممثلين له في مستويات عديدة. ونصت </w:t>
      </w:r>
      <w:r w:rsidRPr="0038449E">
        <w:rPr>
          <w:rFonts w:ascii="Simplified Arabic" w:eastAsia="Times New Roman" w:hAnsi="Simplified Arabic" w:cs="Simplified Arabic" w:hint="cs"/>
          <w:sz w:val="28"/>
          <w:szCs w:val="28"/>
          <w:rtl/>
        </w:rPr>
        <w:t>ال مادة18</w:t>
      </w:r>
      <w:r w:rsidRPr="0038449E">
        <w:rPr>
          <w:rFonts w:ascii="Simplified Arabic" w:eastAsia="Times New Roman" w:hAnsi="Simplified Arabic" w:cs="Simplified Arabic"/>
          <w:sz w:val="28"/>
          <w:szCs w:val="28"/>
          <w:rtl/>
        </w:rPr>
        <w:t xml:space="preserve">0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تشكيل المجالس المحلية بالانتخاب المباشر من المواطنين</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أسوة بما كان عليه الوضع في دستور1971 </w:t>
      </w:r>
      <w:r w:rsidRPr="0038449E">
        <w:rPr>
          <w:rFonts w:ascii="Simplified Arabic" w:eastAsia="Times New Roman" w:hAnsi="Simplified Arabic" w:cs="Simplified Arabic" w:hint="cs"/>
          <w:sz w:val="28"/>
          <w:szCs w:val="28"/>
          <w:rtl/>
        </w:rPr>
        <w:t>وبذلك عالج</w:t>
      </w:r>
      <w:r w:rsidRPr="0038449E">
        <w:rPr>
          <w:rFonts w:ascii="Simplified Arabic" w:eastAsia="Times New Roman" w:hAnsi="Simplified Arabic" w:cs="Simplified Arabic" w:hint="eastAsia"/>
          <w:sz w:val="28"/>
          <w:szCs w:val="28"/>
          <w:rtl/>
        </w:rPr>
        <w:t>ت</w:t>
      </w:r>
      <w:r w:rsidRPr="0038449E">
        <w:rPr>
          <w:rFonts w:ascii="Simplified Arabic" w:eastAsia="Times New Roman" w:hAnsi="Simplified Arabic" w:cs="Simplified Arabic"/>
          <w:sz w:val="28"/>
          <w:szCs w:val="28"/>
          <w:rtl/>
        </w:rPr>
        <w:t xml:space="preserve"> المشكلة التي انطوي عليها دستور</w:t>
      </w:r>
      <w:r w:rsidRPr="0038449E">
        <w:rPr>
          <w:rFonts w:ascii="Simplified Arabic" w:eastAsia="Times New Roman" w:hAnsi="Simplified Arabic" w:cs="Simplified Arabic" w:hint="cs"/>
          <w:sz w:val="28"/>
          <w:szCs w:val="28"/>
          <w:rtl/>
        </w:rPr>
        <w:t>2012</w:t>
      </w:r>
      <w:r>
        <w:rPr>
          <w:rFonts w:ascii="Simplified Arabic" w:eastAsia="Times New Roman" w:hAnsi="Simplified Arabic" w:cs="Simplified Arabic" w:hint="cs"/>
          <w:sz w:val="28"/>
          <w:szCs w:val="28"/>
          <w:rtl/>
        </w:rPr>
        <w:t>،</w:t>
      </w:r>
      <w:r w:rsidRPr="0038449E">
        <w:rPr>
          <w:rFonts w:ascii="Simplified Arabic" w:eastAsia="Times New Roman" w:hAnsi="Simplified Arabic" w:cs="Simplified Arabic" w:hint="cs"/>
          <w:sz w:val="28"/>
          <w:szCs w:val="28"/>
          <w:rtl/>
        </w:rPr>
        <w:t xml:space="preserve"> الذ</w:t>
      </w:r>
      <w:r w:rsidRPr="0038449E">
        <w:rPr>
          <w:rFonts w:ascii="Simplified Arabic" w:eastAsia="Times New Roman" w:hAnsi="Simplified Arabic" w:cs="Simplified Arabic" w:hint="eastAsia"/>
          <w:sz w:val="28"/>
          <w:szCs w:val="28"/>
          <w:rtl/>
        </w:rPr>
        <w:t>ي</w:t>
      </w:r>
      <w:r w:rsidRPr="0038449E">
        <w:rPr>
          <w:rFonts w:ascii="Simplified Arabic" w:eastAsia="Times New Roman" w:hAnsi="Simplified Arabic" w:cs="Simplified Arabic"/>
          <w:sz w:val="28"/>
          <w:szCs w:val="28"/>
          <w:rtl/>
        </w:rPr>
        <w:t xml:space="preserve"> نص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أن يضم </w:t>
      </w:r>
      <w:r w:rsidRPr="0038449E">
        <w:rPr>
          <w:rFonts w:ascii="Simplified Arabic" w:eastAsia="Times New Roman" w:hAnsi="Simplified Arabic" w:cs="Simplified Arabic" w:hint="cs"/>
          <w:sz w:val="28"/>
          <w:szCs w:val="28"/>
          <w:rtl/>
        </w:rPr>
        <w:t>إلى</w:t>
      </w:r>
      <w:r w:rsidRPr="0038449E">
        <w:rPr>
          <w:rFonts w:ascii="Simplified Arabic" w:eastAsia="Times New Roman" w:hAnsi="Simplified Arabic" w:cs="Simplified Arabic"/>
          <w:sz w:val="28"/>
          <w:szCs w:val="28"/>
          <w:rtl/>
        </w:rPr>
        <w:t xml:space="preserve"> المجلس المحلي ممثلون عن أجهزة السلطة التنفيذية في الوحدات المحلية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دون أن يكون لهم صوت معدود. وهذا وضع لم يعد موجودا في جميع دول العالم تقريبا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خاصة أن هؤلاء المعينين يتعين حضورهم قانونا لجلسات المجلس المحلي</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لكونهم خاضعين لمساءلته</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فضلا عن عدم وضوح المقصود بممثلي السلطة التنفيذية هل المحافظ فقط أم المحافظ ومديرو </w:t>
      </w:r>
      <w:r w:rsidRPr="0038449E">
        <w:rPr>
          <w:rFonts w:ascii="Simplified Arabic" w:eastAsia="Times New Roman" w:hAnsi="Simplified Arabic" w:cs="Simplified Arabic" w:hint="cs"/>
          <w:sz w:val="28"/>
          <w:szCs w:val="28"/>
          <w:rtl/>
        </w:rPr>
        <w:t>المديريات؟ ويتمي</w:t>
      </w:r>
      <w:r w:rsidRPr="0038449E">
        <w:rPr>
          <w:rFonts w:ascii="Simplified Arabic" w:eastAsia="Times New Roman" w:hAnsi="Simplified Arabic" w:cs="Simplified Arabic" w:hint="eastAsia"/>
          <w:sz w:val="28"/>
          <w:szCs w:val="28"/>
          <w:rtl/>
        </w:rPr>
        <w:t>ز</w:t>
      </w:r>
      <w:r w:rsidRPr="0038449E">
        <w:rPr>
          <w:rFonts w:ascii="Simplified Arabic" w:eastAsia="Times New Roman" w:hAnsi="Simplified Arabic" w:cs="Simplified Arabic"/>
          <w:sz w:val="28"/>
          <w:szCs w:val="28"/>
          <w:rtl/>
        </w:rPr>
        <w:t xml:space="preserve"> الدستور عن الدساتير السابقة بالنص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ضمان تمثيل المرأة والشباب والمسيحيين وذوي الإعاقة. فأكد أن </w:t>
      </w:r>
      <w:r w:rsidRPr="0038449E">
        <w:rPr>
          <w:rFonts w:ascii="Simplified Arabic" w:eastAsia="Times New Roman" w:hAnsi="Simplified Arabic" w:cs="Simplified Arabic"/>
          <w:sz w:val="28"/>
          <w:szCs w:val="28"/>
          <w:rtl/>
        </w:rPr>
        <w:lastRenderedPageBreak/>
        <w:t xml:space="preserve">يخصص25% من المقاعد للشباب ما </w:t>
      </w:r>
      <w:r w:rsidR="00E71B03">
        <w:rPr>
          <w:rFonts w:ascii="Simplified Arabic" w:eastAsia="Times New Roman" w:hAnsi="Simplified Arabic" w:cs="Simplified Arabic" w:hint="cs"/>
          <w:sz w:val="28"/>
          <w:szCs w:val="28"/>
          <w:rtl/>
        </w:rPr>
        <w:t>ب</w:t>
      </w:r>
      <w:r w:rsidR="0096536E" w:rsidRPr="0038449E">
        <w:rPr>
          <w:rFonts w:ascii="Simplified Arabic" w:eastAsia="Times New Roman" w:hAnsi="Simplified Arabic" w:cs="Simplified Arabic" w:hint="cs"/>
          <w:sz w:val="28"/>
          <w:szCs w:val="28"/>
          <w:rtl/>
        </w:rPr>
        <w:t>ين</w:t>
      </w:r>
      <w:r w:rsidR="00E71B03">
        <w:rPr>
          <w:rFonts w:ascii="Simplified Arabic" w:eastAsia="Times New Roman" w:hAnsi="Simplified Arabic" w:cs="Simplified Arabic" w:hint="cs"/>
          <w:sz w:val="28"/>
          <w:szCs w:val="28"/>
          <w:rtl/>
        </w:rPr>
        <w:t xml:space="preserve"> 21</w:t>
      </w:r>
      <w:r w:rsidRPr="0038449E">
        <w:rPr>
          <w:rFonts w:ascii="Simplified Arabic" w:eastAsia="Times New Roman" w:hAnsi="Simplified Arabic" w:cs="Simplified Arabic"/>
          <w:sz w:val="28"/>
          <w:szCs w:val="28"/>
          <w:rtl/>
        </w:rPr>
        <w:t xml:space="preserve"> و35 سنة</w:t>
      </w:r>
      <w:r>
        <w:rPr>
          <w:rFonts w:ascii="Simplified Arabic" w:eastAsia="Times New Roman" w:hAnsi="Simplified Arabic" w:cs="Simplified Arabic" w:hint="cs"/>
          <w:sz w:val="28"/>
          <w:szCs w:val="28"/>
          <w:rtl/>
          <w:lang w:bidi="ar-EG"/>
        </w:rPr>
        <w:t>،</w:t>
      </w:r>
      <w:r w:rsidRPr="0038449E">
        <w:rPr>
          <w:rFonts w:ascii="Simplified Arabic" w:eastAsia="Times New Roman" w:hAnsi="Simplified Arabic" w:cs="Simplified Arabic"/>
          <w:sz w:val="28"/>
          <w:szCs w:val="28"/>
          <w:rtl/>
        </w:rPr>
        <w:t xml:space="preserve"> 25% من المقاعد للمرأة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مع ضمان ألا تقل نسبة العمال والفلاحين عن50</w:t>
      </w:r>
      <w:r w:rsidRPr="0038449E">
        <w:rPr>
          <w:rFonts w:ascii="Simplified Arabic" w:eastAsia="Times New Roman" w:hAnsi="Simplified Arabic" w:cs="Simplified Arabic"/>
          <w:sz w:val="28"/>
          <w:szCs w:val="28"/>
        </w:rPr>
        <w:t xml:space="preserve">% </w:t>
      </w:r>
      <w:r w:rsidRPr="0038449E">
        <w:rPr>
          <w:rFonts w:ascii="Simplified Arabic" w:eastAsia="Times New Roman" w:hAnsi="Simplified Arabic" w:cs="Simplified Arabic"/>
          <w:sz w:val="28"/>
          <w:szCs w:val="28"/>
          <w:rtl/>
        </w:rPr>
        <w:t>من إجمالي المقاعد</w:t>
      </w:r>
      <w:r w:rsidR="00E71B03">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sz w:val="28"/>
          <w:szCs w:val="28"/>
          <w:rtl/>
        </w:rPr>
        <w:t>كما أكد ضرورة تمثيل المسيحيين وذوي الإعاقة تمثيلا مناسبا ضمن النسب السابقة. وحدد مدة المجالس المحلية بأربع سنوات</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كما أتاح فرص الترشح لمن يبلغ21 عاما. </w:t>
      </w:r>
    </w:p>
    <w:p w:rsidR="006C4921" w:rsidRDefault="006C4921" w:rsidP="003028EC">
      <w:pPr>
        <w:bidi/>
        <w:spacing w:after="0" w:line="240" w:lineRule="auto"/>
        <w:ind w:left="-18"/>
        <w:jc w:val="both"/>
        <w:rPr>
          <w:rFonts w:ascii="Simplified Arabic" w:eastAsia="Times New Roman" w:hAnsi="Simplified Arabic" w:cs="Simplified Arabic"/>
          <w:sz w:val="28"/>
          <w:szCs w:val="28"/>
          <w:rtl/>
        </w:rPr>
      </w:pPr>
      <w:r w:rsidRPr="0038449E">
        <w:rPr>
          <w:rFonts w:ascii="Simplified Arabic" w:eastAsia="Times New Roman" w:hAnsi="Simplified Arabic" w:cs="Simplified Arabic"/>
          <w:sz w:val="28"/>
          <w:szCs w:val="28"/>
          <w:rtl/>
        </w:rPr>
        <w:t xml:space="preserve">وقد ذهب الدستور </w:t>
      </w:r>
      <w:r w:rsidRPr="0038449E">
        <w:rPr>
          <w:rFonts w:ascii="Simplified Arabic" w:eastAsia="Times New Roman" w:hAnsi="Simplified Arabic" w:cs="Simplified Arabic" w:hint="cs"/>
          <w:sz w:val="28"/>
          <w:szCs w:val="28"/>
          <w:rtl/>
        </w:rPr>
        <w:t>إلى</w:t>
      </w:r>
      <w:r w:rsidRPr="0038449E">
        <w:rPr>
          <w:rFonts w:ascii="Simplified Arabic" w:eastAsia="Times New Roman" w:hAnsi="Simplified Arabic" w:cs="Simplified Arabic"/>
          <w:sz w:val="28"/>
          <w:szCs w:val="28"/>
          <w:rtl/>
        </w:rPr>
        <w:t xml:space="preserve"> ما هو أفضل مما جاء في دستور2012</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حيث نص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أن </w:t>
      </w:r>
      <w:r w:rsidRPr="0038449E">
        <w:rPr>
          <w:rFonts w:ascii="Simplified Arabic" w:eastAsia="Times New Roman" w:hAnsi="Simplified Arabic" w:cs="Simplified Arabic" w:hint="cs"/>
          <w:sz w:val="28"/>
          <w:szCs w:val="28"/>
          <w:rtl/>
        </w:rPr>
        <w:t>يتولى</w:t>
      </w:r>
      <w:r w:rsidRPr="0038449E">
        <w:rPr>
          <w:rFonts w:ascii="Simplified Arabic" w:eastAsia="Times New Roman" w:hAnsi="Simplified Arabic" w:cs="Simplified Arabic"/>
          <w:sz w:val="28"/>
          <w:szCs w:val="28"/>
          <w:rtl/>
        </w:rPr>
        <w:t xml:space="preserve"> المجلس المحلي للمحافظة الفصل في حالة الخلاف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اختصاص المجالس المحل</w:t>
      </w:r>
      <w:r>
        <w:rPr>
          <w:rFonts w:ascii="Simplified Arabic" w:eastAsia="Times New Roman" w:hAnsi="Simplified Arabic" w:cs="Simplified Arabic"/>
          <w:sz w:val="28"/>
          <w:szCs w:val="28"/>
          <w:rtl/>
        </w:rPr>
        <w:t xml:space="preserve">ية للمستويات </w:t>
      </w:r>
      <w:r>
        <w:rPr>
          <w:rFonts w:ascii="Simplified Arabic" w:eastAsia="Times New Roman" w:hAnsi="Simplified Arabic" w:cs="Simplified Arabic" w:hint="cs"/>
          <w:sz w:val="28"/>
          <w:szCs w:val="28"/>
          <w:rtl/>
        </w:rPr>
        <w:t>الأدنى</w:t>
      </w:r>
      <w:r>
        <w:rPr>
          <w:rFonts w:ascii="Simplified Arabic" w:eastAsia="Times New Roman" w:hAnsi="Simplified Arabic" w:cs="Simplified Arabic"/>
          <w:sz w:val="28"/>
          <w:szCs w:val="28"/>
          <w:rtl/>
        </w:rPr>
        <w:t xml:space="preserve"> من المحافظة</w:t>
      </w:r>
      <w:r>
        <w:rPr>
          <w:rFonts w:ascii="Simplified Arabic" w:eastAsia="Times New Roman" w:hAnsi="Simplified Arabic" w:cs="Simplified Arabic" w:hint="cs"/>
          <w:sz w:val="28"/>
          <w:szCs w:val="28"/>
          <w:rtl/>
        </w:rPr>
        <w:t>،</w:t>
      </w:r>
      <w:r w:rsidRPr="0038449E">
        <w:rPr>
          <w:rFonts w:ascii="Simplified Arabic" w:eastAsia="Times New Roman" w:hAnsi="Simplified Arabic" w:cs="Simplified Arabic"/>
          <w:sz w:val="28"/>
          <w:szCs w:val="28"/>
          <w:rtl/>
        </w:rPr>
        <w:t xml:space="preserve"> وفي حالة الخلاف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اختصاص المجلس المحلي للمحافظة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فإن الذي يفصل فيه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وجه الاستعجال هو الجمعية العمومية لقسمي الفتوي والتشريع في مجلس </w:t>
      </w:r>
      <w:r w:rsidRPr="0038449E">
        <w:rPr>
          <w:rFonts w:ascii="Simplified Arabic" w:eastAsia="Times New Roman" w:hAnsi="Simplified Arabic" w:cs="Simplified Arabic" w:hint="cs"/>
          <w:sz w:val="28"/>
          <w:szCs w:val="28"/>
          <w:rtl/>
        </w:rPr>
        <w:t>الدولة</w:t>
      </w:r>
      <w:r w:rsidRPr="0038449E">
        <w:rPr>
          <w:rFonts w:ascii="Simplified Arabic" w:eastAsia="Times New Roman" w:hAnsi="Simplified Arabic" w:cs="Simplified Arabic"/>
          <w:sz w:val="28"/>
          <w:szCs w:val="28"/>
        </w:rPr>
        <w:t>.</w:t>
      </w:r>
      <w:r w:rsidRPr="0038449E">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ال</w:t>
      </w:r>
      <w:r w:rsidRPr="0038449E">
        <w:rPr>
          <w:rFonts w:ascii="Simplified Arabic" w:eastAsia="Times New Roman" w:hAnsi="Simplified Arabic" w:cs="Simplified Arabic" w:hint="cs"/>
          <w:sz w:val="28"/>
          <w:szCs w:val="28"/>
          <w:rtl/>
        </w:rPr>
        <w:t>مادة</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hint="cs"/>
          <w:sz w:val="28"/>
          <w:szCs w:val="28"/>
          <w:rtl/>
        </w:rPr>
        <w:t>18</w:t>
      </w:r>
      <w:r w:rsidRPr="0038449E">
        <w:rPr>
          <w:rFonts w:ascii="Simplified Arabic" w:eastAsia="Times New Roman" w:hAnsi="Simplified Arabic" w:cs="Simplified Arabic"/>
          <w:sz w:val="28"/>
          <w:szCs w:val="28"/>
          <w:rtl/>
        </w:rPr>
        <w:t xml:space="preserve">0 نصت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أن تختص المجالس المحلية بمتابعة تنفيذ خطة التنمية وبمراقبة أوجه النشاط المختلفة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وبممارسة أدوات الرقابة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الأجهزة التنفيذية. وترك للقانون أن يحدد الاختصاصات </w:t>
      </w:r>
      <w:r w:rsidRPr="0038449E">
        <w:rPr>
          <w:rFonts w:ascii="Simplified Arabic" w:eastAsia="Times New Roman" w:hAnsi="Simplified Arabic" w:cs="Simplified Arabic" w:hint="cs"/>
          <w:sz w:val="28"/>
          <w:szCs w:val="28"/>
          <w:rtl/>
        </w:rPr>
        <w:t>الأخرى</w:t>
      </w:r>
      <w:r w:rsidRPr="0038449E">
        <w:rPr>
          <w:rFonts w:ascii="Simplified Arabic" w:eastAsia="Times New Roman" w:hAnsi="Simplified Arabic" w:cs="Simplified Arabic"/>
          <w:sz w:val="28"/>
          <w:szCs w:val="28"/>
          <w:rtl/>
        </w:rPr>
        <w:t xml:space="preserve"> للمجالس المحلية ومواردها المالية وضمانات أعضائها واستقلالها. كما نص في </w:t>
      </w:r>
      <w:r w:rsidR="0096536E">
        <w:rPr>
          <w:rFonts w:ascii="Simplified Arabic" w:eastAsia="Times New Roman" w:hAnsi="Simplified Arabic" w:cs="Simplified Arabic" w:hint="cs"/>
          <w:sz w:val="28"/>
          <w:szCs w:val="28"/>
          <w:rtl/>
        </w:rPr>
        <w:t>المادة 176</w:t>
      </w:r>
      <w:r w:rsidRPr="0038449E">
        <w:rPr>
          <w:rFonts w:ascii="Simplified Arabic" w:eastAsia="Times New Roman" w:hAnsi="Simplified Arabic" w:cs="Simplified Arabic"/>
          <w:sz w:val="28"/>
          <w:szCs w:val="28"/>
          <w:rtl/>
        </w:rPr>
        <w:t xml:space="preserve"> </w:t>
      </w:r>
      <w:r w:rsidR="0096536E" w:rsidRPr="0038449E">
        <w:rPr>
          <w:rFonts w:ascii="Simplified Arabic" w:eastAsia="Times New Roman" w:hAnsi="Simplified Arabic" w:cs="Simplified Arabic" w:hint="cs"/>
          <w:sz w:val="28"/>
          <w:szCs w:val="28"/>
          <w:rtl/>
        </w:rPr>
        <w:t>عل</w:t>
      </w:r>
      <w:r w:rsidR="0096536E">
        <w:rPr>
          <w:rFonts w:ascii="Simplified Arabic" w:eastAsia="Times New Roman" w:hAnsi="Simplified Arabic" w:cs="Simplified Arabic" w:hint="cs"/>
          <w:sz w:val="28"/>
          <w:szCs w:val="28"/>
          <w:rtl/>
        </w:rPr>
        <w:t>ى</w:t>
      </w:r>
      <w:r w:rsidRPr="0038449E">
        <w:rPr>
          <w:rFonts w:ascii="Simplified Arabic" w:eastAsia="Times New Roman" w:hAnsi="Simplified Arabic" w:cs="Simplified Arabic"/>
          <w:sz w:val="28"/>
          <w:szCs w:val="28"/>
          <w:rtl/>
        </w:rPr>
        <w:t xml:space="preserve"> أن تكفل الدولة دعم اللامركزية الإدارية والمالية والاقتصادية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w:t>
      </w:r>
      <w:r w:rsidR="0096536E" w:rsidRPr="0038449E">
        <w:rPr>
          <w:rFonts w:ascii="Simplified Arabic" w:eastAsia="Times New Roman" w:hAnsi="Simplified Arabic" w:cs="Simplified Arabic" w:hint="cs"/>
          <w:sz w:val="28"/>
          <w:szCs w:val="28"/>
          <w:rtl/>
        </w:rPr>
        <w:t>وعلى</w:t>
      </w:r>
      <w:r w:rsidRPr="0038449E">
        <w:rPr>
          <w:rFonts w:ascii="Simplified Arabic" w:eastAsia="Times New Roman" w:hAnsi="Simplified Arabic" w:cs="Simplified Arabic"/>
          <w:sz w:val="28"/>
          <w:szCs w:val="28"/>
          <w:rtl/>
        </w:rPr>
        <w:t xml:space="preserve"> أن يكفل القانون وسائل تمكين الوحدات الإدارية من توفير المرافق المحلية والنهوض بها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وحسن إدارتها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w:t>
      </w:r>
      <w:r w:rsidR="0096536E" w:rsidRPr="0038449E">
        <w:rPr>
          <w:rFonts w:ascii="Simplified Arabic" w:eastAsia="Times New Roman" w:hAnsi="Simplified Arabic" w:cs="Simplified Arabic" w:hint="cs"/>
          <w:sz w:val="28"/>
          <w:szCs w:val="28"/>
          <w:rtl/>
        </w:rPr>
        <w:t>وعلى</w:t>
      </w:r>
      <w:r w:rsidRPr="0038449E">
        <w:rPr>
          <w:rFonts w:ascii="Simplified Arabic" w:eastAsia="Times New Roman" w:hAnsi="Simplified Arabic" w:cs="Simplified Arabic"/>
          <w:sz w:val="28"/>
          <w:szCs w:val="28"/>
          <w:rtl/>
        </w:rPr>
        <w:t xml:space="preserve"> أن يحدد البرنامج الزمني لنقل السلطات والموازنات </w:t>
      </w:r>
      <w:r w:rsidR="0096536E" w:rsidRPr="0038449E">
        <w:rPr>
          <w:rFonts w:ascii="Simplified Arabic" w:eastAsia="Times New Roman" w:hAnsi="Simplified Arabic" w:cs="Simplified Arabic" w:hint="cs"/>
          <w:sz w:val="28"/>
          <w:szCs w:val="28"/>
          <w:rtl/>
        </w:rPr>
        <w:t>إلى</w:t>
      </w:r>
      <w:r w:rsidRPr="0038449E">
        <w:rPr>
          <w:rFonts w:ascii="Simplified Arabic" w:eastAsia="Times New Roman" w:hAnsi="Simplified Arabic" w:cs="Simplified Arabic"/>
          <w:sz w:val="28"/>
          <w:szCs w:val="28"/>
          <w:rtl/>
        </w:rPr>
        <w:t xml:space="preserve"> وحدات الإدارة المحلية. وإدراكا من واضعي الدستور للتفاوت في الإمكانات بين الوحدات المحلية وبعضها البعض ولمسئولية الحكومة المركزية عن جميع مناطق الدولة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فقد نصت المادة177 علي أن تكفل الدولة ما تحتاجه الوحدات المحلية من مساعدات</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وعلي ضمان التوزيع العادل للمرافق والخدمات والموارد</w:t>
      </w:r>
      <w:r>
        <w:rPr>
          <w:rFonts w:ascii="Simplified Arabic" w:eastAsia="Times New Roman" w:hAnsi="Simplified Arabic" w:cs="Simplified Arabic"/>
          <w:sz w:val="28"/>
          <w:szCs w:val="28"/>
          <w:rtl/>
        </w:rPr>
        <w:t>،</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sz w:val="28"/>
          <w:szCs w:val="28"/>
          <w:rtl/>
        </w:rPr>
        <w:t>وتقريب مستويات التنمية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وتحقيق العدالة الاجتماعية بين هذه الوحدات</w:t>
      </w:r>
      <w:r w:rsidRPr="0038449E">
        <w:rPr>
          <w:rFonts w:ascii="Simplified Arabic" w:eastAsia="Times New Roman" w:hAnsi="Simplified Arabic" w:cs="Simplified Arabic"/>
          <w:sz w:val="28"/>
          <w:szCs w:val="28"/>
        </w:rPr>
        <w:t>.</w:t>
      </w:r>
      <w:r w:rsidRPr="0038449E">
        <w:rPr>
          <w:rFonts w:ascii="Simplified Arabic" w:eastAsia="Times New Roman" w:hAnsi="Simplified Arabic" w:cs="Simplified Arabic"/>
          <w:sz w:val="28"/>
          <w:szCs w:val="28"/>
          <w:rtl/>
        </w:rPr>
        <w:t>وإذا كان من حق الحكومة حل المجالس المحلية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إذا خرجت علي السياسة العامة للدولة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فقد قيد الدستور هذا الحق بالنص في المادة183 علي عدم جواز حل المجالس المحلية بإجراء إداري شامل</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تاركا للقانون أن يحدد طريقة حل أي منها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وإعادة انتخابه. وانفرد دستور2014 عن الدساتير </w:t>
      </w:r>
      <w:r w:rsidRPr="0038449E">
        <w:rPr>
          <w:rFonts w:ascii="Simplified Arabic" w:eastAsia="Times New Roman" w:hAnsi="Simplified Arabic" w:cs="Simplified Arabic" w:hint="cs"/>
          <w:sz w:val="28"/>
          <w:szCs w:val="28"/>
          <w:rtl/>
        </w:rPr>
        <w:t>الأخرى</w:t>
      </w:r>
      <w:r w:rsidRPr="0038449E">
        <w:rPr>
          <w:rFonts w:ascii="Simplified Arabic" w:eastAsia="Times New Roman" w:hAnsi="Simplified Arabic" w:cs="Simplified Arabic"/>
          <w:sz w:val="28"/>
          <w:szCs w:val="28"/>
          <w:rtl/>
        </w:rPr>
        <w:t xml:space="preserve"> بالنص علي حق المجالس المحلية في مساءلة القيادات التنفيذية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وممارسة أدوات الرقابة عليها من اقتراحات وتوجيه أسئلة وطلبات إحاطة واستجوابات وغيرها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وسحب الثقة من رؤساء الوحدات المحلية</w:t>
      </w:r>
      <w:r>
        <w:rPr>
          <w:rFonts w:ascii="Simplified Arabic" w:eastAsia="Times New Roman" w:hAnsi="Simplified Arabic" w:cs="Simplified Arabic"/>
          <w:sz w:val="28"/>
          <w:szCs w:val="28"/>
        </w:rPr>
        <w:t>.</w:t>
      </w:r>
    </w:p>
    <w:p w:rsidR="006C4921" w:rsidRPr="0038449E" w:rsidRDefault="006C4921" w:rsidP="003028EC">
      <w:pPr>
        <w:bidi/>
        <w:spacing w:after="0" w:line="240" w:lineRule="auto"/>
        <w:ind w:left="-18"/>
        <w:jc w:val="both"/>
        <w:rPr>
          <w:rFonts w:ascii="Simplified Arabic" w:eastAsia="Times New Roman" w:hAnsi="Simplified Arabic" w:cs="Simplified Arabic"/>
          <w:sz w:val="28"/>
          <w:szCs w:val="28"/>
        </w:rPr>
      </w:pPr>
      <w:r w:rsidRPr="0038449E">
        <w:rPr>
          <w:rFonts w:ascii="Simplified Arabic" w:eastAsia="Times New Roman" w:hAnsi="Simplified Arabic" w:cs="Simplified Arabic"/>
          <w:sz w:val="28"/>
          <w:szCs w:val="28"/>
          <w:rtl/>
        </w:rPr>
        <w:t>ومما سبق</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يمكن القول: إن الدستور الجديد ينطوي </w:t>
      </w:r>
      <w:r w:rsidRPr="0038449E">
        <w:rPr>
          <w:rFonts w:ascii="Simplified Arabic" w:eastAsia="Times New Roman" w:hAnsi="Simplified Arabic" w:cs="Simplified Arabic" w:hint="cs"/>
          <w:sz w:val="28"/>
          <w:szCs w:val="28"/>
          <w:rtl/>
        </w:rPr>
        <w:t>على</w:t>
      </w:r>
      <w:r w:rsidRPr="0038449E">
        <w:rPr>
          <w:rFonts w:ascii="Simplified Arabic" w:eastAsia="Times New Roman" w:hAnsi="Simplified Arabic" w:cs="Simplified Arabic"/>
          <w:sz w:val="28"/>
          <w:szCs w:val="28"/>
          <w:rtl/>
        </w:rPr>
        <w:t xml:space="preserve"> جوانب إيجابية عديدة</w:t>
      </w:r>
      <w:r w:rsidRPr="0038449E">
        <w:rPr>
          <w:rFonts w:ascii="Simplified Arabic" w:eastAsia="Times New Roman" w:hAnsi="Simplified Arabic" w:cs="Simplified Arabic"/>
          <w:sz w:val="28"/>
          <w:szCs w:val="28"/>
        </w:rPr>
        <w:t xml:space="preserve">- </w:t>
      </w:r>
      <w:r w:rsidRPr="0038449E">
        <w:rPr>
          <w:rFonts w:ascii="Simplified Arabic" w:eastAsia="Times New Roman" w:hAnsi="Simplified Arabic" w:cs="Simplified Arabic"/>
          <w:sz w:val="28"/>
          <w:szCs w:val="28"/>
          <w:rtl/>
        </w:rPr>
        <w:t>مقارنة بالدساتير المصرية السابقة- تتيح فرص بناء نظام حكم محلي قوي خلال5 سنوات من تاريخ تنفيذ الدستور</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كما جاء في المادة رقم242 ضمن الأحكام الختامية والانتقالية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وكانت هذه </w:t>
      </w:r>
      <w:r>
        <w:rPr>
          <w:rFonts w:ascii="Simplified Arabic" w:eastAsia="Times New Roman" w:hAnsi="Simplified Arabic" w:cs="Simplified Arabic" w:hint="cs"/>
          <w:sz w:val="28"/>
          <w:szCs w:val="28"/>
          <w:rtl/>
        </w:rPr>
        <w:t>ال</w:t>
      </w:r>
      <w:r w:rsidRPr="0038449E">
        <w:rPr>
          <w:rFonts w:ascii="Simplified Arabic" w:eastAsia="Times New Roman" w:hAnsi="Simplified Arabic" w:cs="Simplified Arabic" w:hint="cs"/>
          <w:sz w:val="28"/>
          <w:szCs w:val="28"/>
          <w:rtl/>
        </w:rPr>
        <w:t>مدة</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hint="cs"/>
          <w:sz w:val="28"/>
          <w:szCs w:val="28"/>
          <w:rtl/>
        </w:rPr>
        <w:t>1</w:t>
      </w:r>
      <w:r w:rsidRPr="0038449E">
        <w:rPr>
          <w:rFonts w:ascii="Simplified Arabic" w:eastAsia="Times New Roman" w:hAnsi="Simplified Arabic" w:cs="Simplified Arabic"/>
          <w:sz w:val="28"/>
          <w:szCs w:val="28"/>
          <w:rtl/>
        </w:rPr>
        <w:t>0 سنوات في المادة</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hint="cs"/>
          <w:sz w:val="28"/>
          <w:szCs w:val="28"/>
          <w:rtl/>
        </w:rPr>
        <w:t>235</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hint="cs"/>
          <w:sz w:val="28"/>
          <w:szCs w:val="28"/>
          <w:rtl/>
        </w:rPr>
        <w:t>من</w:t>
      </w:r>
      <w:r w:rsidRPr="0038449E">
        <w:rPr>
          <w:rFonts w:ascii="Simplified Arabic" w:eastAsia="Times New Roman" w:hAnsi="Simplified Arabic" w:cs="Simplified Arabic"/>
          <w:sz w:val="28"/>
          <w:szCs w:val="28"/>
          <w:rtl/>
        </w:rPr>
        <w:t xml:space="preserve"> </w:t>
      </w:r>
      <w:r w:rsidRPr="0038449E">
        <w:rPr>
          <w:rFonts w:ascii="Simplified Arabic" w:eastAsia="Times New Roman" w:hAnsi="Simplified Arabic" w:cs="Simplified Arabic" w:hint="cs"/>
          <w:sz w:val="28"/>
          <w:szCs w:val="28"/>
          <w:rtl/>
        </w:rPr>
        <w:t>دستور</w:t>
      </w:r>
      <w:r>
        <w:rPr>
          <w:rFonts w:ascii="Simplified Arabic" w:eastAsia="Times New Roman" w:hAnsi="Simplified Arabic" w:cs="Simplified Arabic" w:hint="cs"/>
          <w:sz w:val="28"/>
          <w:szCs w:val="28"/>
          <w:rtl/>
        </w:rPr>
        <w:t xml:space="preserve"> 2012</w:t>
      </w:r>
      <w:r w:rsidRPr="0038449E">
        <w:rPr>
          <w:rFonts w:ascii="Simplified Arabic" w:eastAsia="Times New Roman" w:hAnsi="Simplified Arabic" w:cs="Simplified Arabic"/>
          <w:sz w:val="28"/>
          <w:szCs w:val="28"/>
          <w:rtl/>
        </w:rPr>
        <w:t xml:space="preserve"> وإذا كان الدستور قد استخدم مصطلح الإدارة المحلية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وليس الحكم المحلي</w:t>
      </w:r>
      <w:r>
        <w:rPr>
          <w:rFonts w:ascii="Simplified Arabic" w:eastAsia="Times New Roman" w:hAnsi="Simplified Arabic" w:cs="Simplified Arabic"/>
          <w:sz w:val="28"/>
          <w:szCs w:val="28"/>
          <w:rtl/>
        </w:rPr>
        <w:t>،</w:t>
      </w:r>
      <w:r>
        <w:rPr>
          <w:rFonts w:ascii="Simplified Arabic" w:eastAsia="Times New Roman" w:hAnsi="Simplified Arabic" w:cs="Simplified Arabic" w:hint="cs"/>
          <w:sz w:val="28"/>
          <w:szCs w:val="28"/>
          <w:rtl/>
        </w:rPr>
        <w:t xml:space="preserve"> </w:t>
      </w:r>
      <w:r w:rsidRPr="0038449E">
        <w:rPr>
          <w:rFonts w:ascii="Simplified Arabic" w:eastAsia="Times New Roman" w:hAnsi="Simplified Arabic" w:cs="Simplified Arabic"/>
          <w:sz w:val="28"/>
          <w:szCs w:val="28"/>
          <w:rtl/>
        </w:rPr>
        <w:t xml:space="preserve">إلا أن مضمون المواد يشير بوضوح </w:t>
      </w:r>
      <w:r w:rsidRPr="0038449E">
        <w:rPr>
          <w:rFonts w:ascii="Simplified Arabic" w:eastAsia="Times New Roman" w:hAnsi="Simplified Arabic" w:cs="Simplified Arabic" w:hint="cs"/>
          <w:sz w:val="28"/>
          <w:szCs w:val="28"/>
          <w:rtl/>
        </w:rPr>
        <w:t>إلى</w:t>
      </w:r>
      <w:r w:rsidRPr="0038449E">
        <w:rPr>
          <w:rFonts w:ascii="Simplified Arabic" w:eastAsia="Times New Roman" w:hAnsi="Simplified Arabic" w:cs="Simplified Arabic"/>
          <w:sz w:val="28"/>
          <w:szCs w:val="28"/>
          <w:rtl/>
        </w:rPr>
        <w:t xml:space="preserve"> المفهوم الحقيقي للحكم المحلي. وإذا كان الدستور قد اعتبر الإدارة المحلية فرعا من فروع السلطة التنفيذية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إلا أنه قد اعترف صراحة بحق المجالس المحلية في مساءلة القيادات التنفيذية</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بما في ذلك حقها في الاستجواب وفي سحب الثقة منها</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ومن ثم لم يعد هناك مجال لإنكار هذا الحق</w:t>
      </w:r>
      <w:r>
        <w:rPr>
          <w:rFonts w:ascii="Simplified Arabic" w:eastAsia="Times New Roman" w:hAnsi="Simplified Arabic" w:cs="Simplified Arabic"/>
          <w:sz w:val="28"/>
          <w:szCs w:val="28"/>
          <w:rtl/>
        </w:rPr>
        <w:t>،</w:t>
      </w:r>
      <w:r w:rsidRPr="0038449E">
        <w:rPr>
          <w:rFonts w:ascii="Simplified Arabic" w:eastAsia="Times New Roman" w:hAnsi="Simplified Arabic" w:cs="Simplified Arabic"/>
          <w:sz w:val="28"/>
          <w:szCs w:val="28"/>
          <w:rtl/>
        </w:rPr>
        <w:t xml:space="preserve"> تحت دعوي أن الإدارة المحلية جزء من السلطة التنفيذية</w:t>
      </w:r>
      <w:r w:rsidRPr="0038449E">
        <w:rPr>
          <w:rFonts w:ascii="Simplified Arabic" w:eastAsia="Times New Roman" w:hAnsi="Simplified Arabic" w:cs="Simplified Arabic"/>
          <w:sz w:val="28"/>
          <w:szCs w:val="28"/>
        </w:rPr>
        <w:t>.</w:t>
      </w:r>
    </w:p>
    <w:p w:rsidR="006C4921" w:rsidRPr="00FD1F65" w:rsidRDefault="00D0768D" w:rsidP="00D0768D">
      <w:pPr>
        <w:pStyle w:val="1"/>
        <w:rPr>
          <w:rtl/>
        </w:rPr>
      </w:pPr>
      <w:r>
        <w:rPr>
          <w:rFonts w:hint="cs"/>
          <w:rtl/>
        </w:rPr>
        <w:lastRenderedPageBreak/>
        <w:t>1-2-2</w:t>
      </w:r>
      <w:r w:rsidR="00CD2967">
        <w:rPr>
          <w:rFonts w:hint="cs"/>
          <w:rtl/>
        </w:rPr>
        <w:t xml:space="preserve"> </w:t>
      </w:r>
      <w:r w:rsidR="006C4921" w:rsidRPr="00FD1F65">
        <w:rPr>
          <w:rFonts w:hint="cs"/>
          <w:rtl/>
        </w:rPr>
        <w:t>واقع الادارة المحلية في مصر</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يعتبر نظام الإدارة المحلية هو الطريق الرشيد الذي من خلاله تستطيع الدولة تحقيق الأهداف والسياسات العامة وتحقيق الرفاهية وتقديم الخدمات العامة بصورة متوازنة لجميع أفراد المجتمع ومن أجل تحقيق الديمقراطية وتطبيق اللامركزية الإدارية والجغرافية القوانين والتشريعات التي يتم من خلالها تحديد الاختصاصات والسلطات والخدمات التي تقوم بها أجهزة الإدارة المحلية جنبا إلى جنب مع أجهزة الحكومة المركزية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ويعتبر القانون رقم 43 لسنة ۱۹۷۹ بداية جديدة، حيث بموجبه انتقلت السلطات التنفيذية التي كانت تمارسها الوزارات المركزية إلين الحكم المحلي وأصبح المحافظين سلطات الوزراء، وسلطات وزیر المالية بالنسبة لجميع المرافق والخدمات التي انتقلت إلى الحكم المحلي، بالإضافة إلى الصلاحيات التي حولت للمجالس الشعبية والتنفيذية وفروعها وقياداتها في مختلف الأنشطة والقطاعات لتدعيم المحليات وحل المشاكل على المستوى المحلي.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وقد تم تعديل هذا القانون لتوسيع قاعدة الديمقراطية وتد</w:t>
      </w:r>
      <w:r>
        <w:rPr>
          <w:rFonts w:ascii="Simplified Arabic" w:hAnsi="Simplified Arabic" w:cs="Simplified Arabic" w:hint="cs"/>
          <w:sz w:val="28"/>
          <w:szCs w:val="28"/>
          <w:rtl/>
          <w:lang w:bidi="ar-EG"/>
        </w:rPr>
        <w:t>عي</w:t>
      </w:r>
      <w:r>
        <w:rPr>
          <w:rFonts w:ascii="Simplified Arabic" w:hAnsi="Simplified Arabic" w:cs="Simplified Arabic"/>
          <w:sz w:val="28"/>
          <w:szCs w:val="28"/>
          <w:rtl/>
        </w:rPr>
        <w:t>م التنمية الشاملة بالقانون رقم 50 لسنة ۱۹۸۱ وذلك بهدف دعم المحليات بمزيد من السلطات والاختصاصات</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ثم صدر تعديل لهذا القانون لتعميق الديمقراطية وإدارة الشعب شئونه ومصالحه المحلية عن طريق ممثليه المحليين المنتخبين في كل الوحدات المحلية وذلك بالقانون رقم ۱۰</w:t>
      </w:r>
      <w:r>
        <w:rPr>
          <w:rFonts w:ascii="Simplified Arabic" w:hAnsi="Simplified Arabic" w:cs="Simplified Arabic" w:hint="cs"/>
          <w:sz w:val="28"/>
          <w:szCs w:val="28"/>
          <w:rtl/>
        </w:rPr>
        <w:t>6</w:t>
      </w:r>
      <w:r>
        <w:rPr>
          <w:rFonts w:ascii="Simplified Arabic" w:hAnsi="Simplified Arabic" w:cs="Simplified Arabic"/>
          <w:sz w:val="28"/>
          <w:szCs w:val="28"/>
          <w:rtl/>
        </w:rPr>
        <w:t xml:space="preserve"> ل</w:t>
      </w:r>
      <w:r>
        <w:rPr>
          <w:rFonts w:ascii="Simplified Arabic" w:hAnsi="Simplified Arabic" w:cs="Simplified Arabic" w:hint="cs"/>
          <w:sz w:val="28"/>
          <w:szCs w:val="28"/>
          <w:rtl/>
        </w:rPr>
        <w:t>س</w:t>
      </w:r>
      <w:r>
        <w:rPr>
          <w:rFonts w:ascii="Simplified Arabic" w:hAnsi="Simplified Arabic" w:cs="Simplified Arabic"/>
          <w:sz w:val="28"/>
          <w:szCs w:val="28"/>
          <w:rtl/>
        </w:rPr>
        <w:t>نة ۱۹۸۷ ثم بالقانون رقم 145 لسنة ۱۹۸۸ ولائحته التنفي</w:t>
      </w:r>
      <w:r>
        <w:rPr>
          <w:rFonts w:ascii="Simplified Arabic" w:hAnsi="Simplified Arabic" w:cs="Simplified Arabic" w:hint="cs"/>
          <w:sz w:val="28"/>
          <w:szCs w:val="28"/>
          <w:rtl/>
        </w:rPr>
        <w:t>ذ</w:t>
      </w:r>
      <w:r>
        <w:rPr>
          <w:rFonts w:ascii="Simplified Arabic" w:hAnsi="Simplified Arabic" w:cs="Simplified Arabic"/>
          <w:sz w:val="28"/>
          <w:szCs w:val="28"/>
          <w:rtl/>
        </w:rPr>
        <w:t xml:space="preserve">ية حيث أوضح في نص صریح </w:t>
      </w:r>
      <w:r>
        <w:rPr>
          <w:rFonts w:ascii="Simplified Arabic" w:hAnsi="Simplified Arabic" w:cs="Simplified Arabic" w:hint="cs"/>
          <w:sz w:val="28"/>
          <w:szCs w:val="28"/>
          <w:rtl/>
        </w:rPr>
        <w:t>م</w:t>
      </w:r>
      <w:r>
        <w:rPr>
          <w:rFonts w:ascii="Simplified Arabic" w:hAnsi="Simplified Arabic" w:cs="Simplified Arabic"/>
          <w:sz w:val="28"/>
          <w:szCs w:val="28"/>
          <w:rtl/>
        </w:rPr>
        <w:t>ن القانون على ضرورة تقسيم الدولة إلى وحدات إدارية تتمتع بالشخصية الاعتبارية، منها المحافظات، الم</w:t>
      </w:r>
      <w:r>
        <w:rPr>
          <w:rFonts w:ascii="Simplified Arabic" w:hAnsi="Simplified Arabic" w:cs="Simplified Arabic" w:hint="cs"/>
          <w:sz w:val="28"/>
          <w:szCs w:val="28"/>
          <w:rtl/>
        </w:rPr>
        <w:t>د</w:t>
      </w:r>
      <w:r>
        <w:rPr>
          <w:rFonts w:ascii="Simplified Arabic" w:hAnsi="Simplified Arabic" w:cs="Simplified Arabic"/>
          <w:sz w:val="28"/>
          <w:szCs w:val="28"/>
          <w:rtl/>
        </w:rPr>
        <w:t xml:space="preserve">ن، الأحياء والقرى، حيث </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تولی وحدات الإدارة المحلية إنشاء وإدارة جميع المرافق العامة </w:t>
      </w:r>
      <w:r>
        <w:rPr>
          <w:rFonts w:ascii="Simplified Arabic" w:hAnsi="Simplified Arabic" w:cs="Simplified Arabic" w:hint="cs"/>
          <w:sz w:val="28"/>
          <w:szCs w:val="28"/>
          <w:rtl/>
        </w:rPr>
        <w:t>ا</w:t>
      </w:r>
      <w:r>
        <w:rPr>
          <w:rFonts w:ascii="Simplified Arabic" w:hAnsi="Simplified Arabic" w:cs="Simplified Arabic"/>
          <w:sz w:val="28"/>
          <w:szCs w:val="28"/>
          <w:rtl/>
        </w:rPr>
        <w:t>لواقعة في دائرتها في حدود السياسية العامة والخطة العامة للدولة.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كما تتولى وحدات الإدارة المحلية كل في نطاق اختصاصها جميع الاختصاصات التي </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تولاها الوزارات بمقتضى القوانين واللوائح المعمول بها وذلك فيما عدا المرافق القومية، كما </w:t>
      </w:r>
      <w:r>
        <w:rPr>
          <w:rFonts w:ascii="Simplified Arabic" w:hAnsi="Simplified Arabic" w:cs="Simplified Arabic" w:hint="cs"/>
          <w:sz w:val="28"/>
          <w:szCs w:val="28"/>
          <w:rtl/>
        </w:rPr>
        <w:t>أوضحت اللائح</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التنفيذية المرافق التي تتولى المحافظات إنشائها وإداراتها والمرافق التي </w:t>
      </w:r>
      <w:r>
        <w:rPr>
          <w:rFonts w:ascii="Simplified Arabic" w:hAnsi="Simplified Arabic" w:cs="Simplified Arabic" w:hint="cs"/>
          <w:sz w:val="28"/>
          <w:szCs w:val="28"/>
          <w:rtl/>
        </w:rPr>
        <w:t>ت</w:t>
      </w:r>
      <w:r>
        <w:rPr>
          <w:rFonts w:ascii="Simplified Arabic" w:hAnsi="Simplified Arabic" w:cs="Simplified Arabic"/>
          <w:sz w:val="28"/>
          <w:szCs w:val="28"/>
          <w:rtl/>
        </w:rPr>
        <w:t>تولى إنشائها وإداراتها لوحدات الأخرى للإدارة المحلية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tl/>
        </w:rPr>
      </w:pPr>
      <w:r>
        <w:rPr>
          <w:rFonts w:ascii="Simplified Arabic" w:hAnsi="Simplified Arabic" w:cs="Simplified Arabic"/>
          <w:sz w:val="28"/>
          <w:szCs w:val="28"/>
          <w:rtl/>
        </w:rPr>
        <w:t xml:space="preserve">كما أوضحت أيضا </w:t>
      </w:r>
      <w:r>
        <w:rPr>
          <w:rFonts w:ascii="Simplified Arabic" w:hAnsi="Simplified Arabic" w:cs="Simplified Arabic" w:hint="cs"/>
          <w:sz w:val="28"/>
          <w:szCs w:val="28"/>
          <w:rtl/>
        </w:rPr>
        <w:t>ا</w:t>
      </w:r>
      <w:r>
        <w:rPr>
          <w:rFonts w:ascii="Simplified Arabic" w:hAnsi="Simplified Arabic" w:cs="Simplified Arabic"/>
          <w:sz w:val="28"/>
          <w:szCs w:val="28"/>
          <w:rtl/>
        </w:rPr>
        <w:t>للائحة التنفيذية أن يكون بكل وحدة من وحدات الإدارات المحلية مجلس شعبي م</w:t>
      </w:r>
      <w:r>
        <w:rPr>
          <w:rFonts w:ascii="Simplified Arabic" w:hAnsi="Simplified Arabic" w:cs="Simplified Arabic" w:hint="cs"/>
          <w:sz w:val="28"/>
          <w:szCs w:val="28"/>
          <w:rtl/>
        </w:rPr>
        <w:t>ح</w:t>
      </w:r>
      <w:r>
        <w:rPr>
          <w:rFonts w:ascii="Simplified Arabic" w:hAnsi="Simplified Arabic" w:cs="Simplified Arabic"/>
          <w:sz w:val="28"/>
          <w:szCs w:val="28"/>
          <w:rtl/>
        </w:rPr>
        <w:t xml:space="preserve">لي </w:t>
      </w:r>
      <w:r>
        <w:rPr>
          <w:rFonts w:ascii="Simplified Arabic" w:hAnsi="Simplified Arabic" w:cs="Simplified Arabic" w:hint="cs"/>
          <w:sz w:val="28"/>
          <w:szCs w:val="28"/>
          <w:rtl/>
        </w:rPr>
        <w:t>ي</w:t>
      </w:r>
      <w:r>
        <w:rPr>
          <w:rFonts w:ascii="Simplified Arabic" w:hAnsi="Simplified Arabic" w:cs="Simplified Arabic"/>
          <w:sz w:val="28"/>
          <w:szCs w:val="28"/>
          <w:rtl/>
        </w:rPr>
        <w:t>شكل من أعضاء يتم انتخابهم وفقا لأحكام القانون ويمثل المجلس الم</w:t>
      </w:r>
      <w:r>
        <w:rPr>
          <w:rFonts w:ascii="Simplified Arabic" w:hAnsi="Simplified Arabic" w:cs="Simplified Arabic" w:hint="cs"/>
          <w:sz w:val="28"/>
          <w:szCs w:val="28"/>
          <w:rtl/>
        </w:rPr>
        <w:t>حلى</w:t>
      </w:r>
      <w:r>
        <w:rPr>
          <w:rFonts w:ascii="Simplified Arabic" w:hAnsi="Simplified Arabic" w:cs="Simplified Arabic"/>
          <w:sz w:val="28"/>
          <w:szCs w:val="28"/>
          <w:rtl/>
        </w:rPr>
        <w:t xml:space="preserve"> رئاسته أمام القضاء وفي مواجهة الغير.</w:t>
      </w:r>
      <w:r>
        <w:rPr>
          <w:rStyle w:val="FootnoteReference"/>
          <w:rFonts w:hint="cs"/>
          <w:rtl/>
        </w:rPr>
        <w:t>(</w:t>
      </w:r>
      <w:r>
        <w:rPr>
          <w:rStyle w:val="FootnoteReference"/>
          <w:rtl/>
        </w:rPr>
        <w:footnoteReference w:id="24"/>
      </w:r>
      <w:r>
        <w:rPr>
          <w:rStyle w:val="FootnoteReference"/>
          <w:rFonts w:hint="cs"/>
          <w:rtl/>
        </w:rPr>
        <w:t>)</w:t>
      </w:r>
    </w:p>
    <w:p w:rsidR="00396364" w:rsidRDefault="00396364">
      <w:pPr>
        <w:bidi/>
        <w:spacing w:after="160" w:line="259" w:lineRule="auto"/>
        <w:rPr>
          <w:rFonts w:ascii="Simplified Arabic" w:eastAsia="Times New Roman" w:hAnsi="Simplified Arabic" w:cs="Simplified Arabic"/>
          <w:b/>
          <w:bCs/>
          <w:sz w:val="32"/>
          <w:szCs w:val="32"/>
          <w:rtl/>
        </w:rPr>
      </w:pPr>
      <w:r>
        <w:rPr>
          <w:rFonts w:ascii="Simplified Arabic" w:hAnsi="Simplified Arabic" w:cs="Simplified Arabic"/>
          <w:b/>
          <w:bCs/>
          <w:sz w:val="32"/>
          <w:szCs w:val="32"/>
          <w:rtl/>
        </w:rPr>
        <w:br w:type="page"/>
      </w:r>
    </w:p>
    <w:p w:rsidR="00E6625F" w:rsidRDefault="00E6625F" w:rsidP="000C1C6E">
      <w:pPr>
        <w:pStyle w:val="NormalWeb"/>
        <w:numPr>
          <w:ilvl w:val="0"/>
          <w:numId w:val="65"/>
        </w:numPr>
        <w:bidi/>
        <w:spacing w:before="0" w:beforeAutospacing="0" w:after="0" w:afterAutospacing="0"/>
        <w:jc w:val="both"/>
        <w:rPr>
          <w:rFonts w:ascii="Simplified Arabic" w:hAnsi="Simplified Arabic" w:cs="Simplified Arabic"/>
          <w:b/>
          <w:bCs/>
          <w:sz w:val="32"/>
          <w:szCs w:val="32"/>
        </w:rPr>
      </w:pPr>
      <w:r>
        <w:rPr>
          <w:rFonts w:ascii="Simplified Arabic" w:hAnsi="Simplified Arabic" w:cs="Simplified Arabic"/>
          <w:b/>
          <w:bCs/>
          <w:sz w:val="32"/>
          <w:szCs w:val="32"/>
          <w:rtl/>
        </w:rPr>
        <w:lastRenderedPageBreak/>
        <w:t>2 – 2- 1 الأهداف التي يسعى نظام الإدارة المحلية إلى تحقيقها</w:t>
      </w:r>
    </w:p>
    <w:p w:rsidR="00396364" w:rsidRPr="00FD1F65" w:rsidRDefault="00396364" w:rsidP="00396364">
      <w:pPr>
        <w:pStyle w:val="NormalWeb"/>
        <w:bidi/>
        <w:spacing w:before="0" w:beforeAutospacing="0" w:after="0" w:afterAutospacing="0"/>
        <w:jc w:val="both"/>
        <w:rPr>
          <w:rFonts w:ascii="Simplified Arabic" w:hAnsi="Simplified Arabic" w:cs="Simplified Arabic"/>
          <w:b/>
          <w:bCs/>
          <w:sz w:val="30"/>
          <w:szCs w:val="30"/>
        </w:rPr>
      </w:pPr>
      <w:r w:rsidRPr="00FD1F65">
        <w:rPr>
          <w:rFonts w:ascii="Simplified Arabic" w:hAnsi="Simplified Arabic" w:cs="Simplified Arabic"/>
          <w:b/>
          <w:bCs/>
          <w:sz w:val="30"/>
          <w:szCs w:val="30"/>
          <w:rtl/>
        </w:rPr>
        <w:t xml:space="preserve"> أ- الأهداف الوطنية</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توسيع نطاق الممارسة الديمقراطية وذلك من خلال </w:t>
      </w:r>
      <w:r>
        <w:rPr>
          <w:rFonts w:ascii="Simplified Arabic" w:hAnsi="Simplified Arabic" w:cs="Simplified Arabic" w:hint="cs"/>
          <w:sz w:val="28"/>
          <w:szCs w:val="28"/>
          <w:rtl/>
        </w:rPr>
        <w:t>مشاركة المواطنين</w:t>
      </w:r>
      <w:r>
        <w:rPr>
          <w:rFonts w:ascii="Simplified Arabic" w:hAnsi="Simplified Arabic" w:cs="Simplified Arabic"/>
          <w:sz w:val="28"/>
          <w:szCs w:val="28"/>
          <w:rtl/>
        </w:rPr>
        <w:t xml:space="preserve"> في دراسة </w:t>
      </w:r>
      <w:r>
        <w:rPr>
          <w:rFonts w:ascii="Simplified Arabic" w:hAnsi="Simplified Arabic" w:cs="Simplified Arabic" w:hint="cs"/>
          <w:sz w:val="28"/>
          <w:szCs w:val="28"/>
          <w:rtl/>
        </w:rPr>
        <w:t xml:space="preserve">وحل </w:t>
      </w:r>
      <w:r>
        <w:rPr>
          <w:rFonts w:ascii="Simplified Arabic" w:hAnsi="Simplified Arabic" w:cs="Simplified Arabic"/>
          <w:sz w:val="28"/>
          <w:szCs w:val="28"/>
          <w:rtl/>
        </w:rPr>
        <w:t>مشكلاته</w:t>
      </w:r>
      <w:r>
        <w:rPr>
          <w:rFonts w:ascii="Simplified Arabic" w:hAnsi="Simplified Arabic" w:cs="Simplified Arabic" w:hint="cs"/>
          <w:sz w:val="28"/>
          <w:szCs w:val="28"/>
          <w:rtl/>
        </w:rPr>
        <w:t xml:space="preserve">م.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Pr>
          <w:rFonts w:ascii="Simplified Arabic" w:hAnsi="Simplified Arabic" w:cs="Simplified Arabic"/>
          <w:sz w:val="28"/>
          <w:szCs w:val="28"/>
          <w:rtl/>
        </w:rPr>
        <w:t xml:space="preserve">ممارسة الديمقراطية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حسن اختيار ممثليهم في المجالس المحلية كوسيلة لتنمية روح الإحساس بالمسئولية تجاه القضايا المحلية وبالتالي تنمية </w:t>
      </w:r>
      <w:r>
        <w:rPr>
          <w:rFonts w:ascii="Simplified Arabic" w:hAnsi="Simplified Arabic" w:cs="Simplified Arabic" w:hint="cs"/>
          <w:sz w:val="28"/>
          <w:szCs w:val="28"/>
          <w:rtl/>
        </w:rPr>
        <w:t>قدراتهم عل</w:t>
      </w:r>
      <w:r>
        <w:rPr>
          <w:rFonts w:ascii="Simplified Arabic" w:hAnsi="Simplified Arabic" w:cs="Simplified Arabic" w:hint="eastAsia"/>
          <w:sz w:val="28"/>
          <w:szCs w:val="28"/>
          <w:rtl/>
        </w:rPr>
        <w:t>ى</w:t>
      </w:r>
      <w:r>
        <w:rPr>
          <w:rFonts w:ascii="Simplified Arabic" w:hAnsi="Simplified Arabic" w:cs="Simplified Arabic"/>
          <w:sz w:val="28"/>
          <w:szCs w:val="28"/>
          <w:rtl/>
        </w:rPr>
        <w:t xml:space="preserve"> اختيار ممثليهم في المجالس النيابية.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تدعيم روح الانتماء لدى المواطنين</w:t>
      </w:r>
      <w:r>
        <w:rPr>
          <w:rFonts w:ascii="Simplified Arabic" w:hAnsi="Simplified Arabic" w:cs="Simplified Arabic" w:hint="cs"/>
          <w:sz w:val="28"/>
          <w:szCs w:val="28"/>
          <w:rtl/>
        </w:rPr>
        <w:t xml:space="preserve"> بإتاحة</w:t>
      </w:r>
      <w:r>
        <w:rPr>
          <w:rFonts w:ascii="Simplified Arabic" w:hAnsi="Simplified Arabic" w:cs="Simplified Arabic"/>
          <w:sz w:val="28"/>
          <w:szCs w:val="28"/>
          <w:rtl/>
        </w:rPr>
        <w:t xml:space="preserve"> المشاركة </w:t>
      </w:r>
      <w:r>
        <w:rPr>
          <w:rFonts w:ascii="Simplified Arabic" w:hAnsi="Simplified Arabic" w:cs="Simplified Arabic" w:hint="cs"/>
          <w:sz w:val="28"/>
          <w:szCs w:val="28"/>
          <w:rtl/>
        </w:rPr>
        <w:t xml:space="preserve">للمواطنين </w:t>
      </w:r>
      <w:r>
        <w:rPr>
          <w:rFonts w:ascii="Simplified Arabic" w:hAnsi="Simplified Arabic" w:cs="Simplified Arabic"/>
          <w:sz w:val="28"/>
          <w:szCs w:val="28"/>
          <w:rtl/>
        </w:rPr>
        <w:t xml:space="preserve">في </w:t>
      </w:r>
      <w:r>
        <w:rPr>
          <w:rFonts w:ascii="Simplified Arabic" w:hAnsi="Simplified Arabic" w:cs="Simplified Arabic" w:hint="cs"/>
          <w:sz w:val="28"/>
          <w:szCs w:val="28"/>
          <w:rtl/>
        </w:rPr>
        <w:t>القضايا المحلي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والقومية</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تحقيق التعاون والتنسيق بين الجهود الشعبية والحكومية في </w:t>
      </w:r>
      <w:r>
        <w:rPr>
          <w:rFonts w:ascii="Simplified Arabic" w:hAnsi="Simplified Arabic" w:cs="Simplified Arabic" w:hint="cs"/>
          <w:sz w:val="28"/>
          <w:szCs w:val="28"/>
          <w:rtl/>
        </w:rPr>
        <w:t>الوفاء باحتياجا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المواطنين وذلك عن طريق دعم الجهود </w:t>
      </w:r>
      <w:r>
        <w:rPr>
          <w:rFonts w:ascii="Simplified Arabic" w:hAnsi="Simplified Arabic" w:cs="Simplified Arabic" w:hint="cs"/>
          <w:sz w:val="28"/>
          <w:szCs w:val="28"/>
          <w:rtl/>
        </w:rPr>
        <w:t>الشعبية للإمكانا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المحلية والقومية والتفاعل بينها.</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w:t>
      </w:r>
      <w:r>
        <w:rPr>
          <w:rFonts w:ascii="Simplified Arabic" w:hAnsi="Simplified Arabic" w:cs="Simplified Arabic"/>
          <w:sz w:val="28"/>
          <w:szCs w:val="28"/>
          <w:rtl/>
        </w:rPr>
        <w:t xml:space="preserve"> خلق نوع من المنافسة البناءة بين الوحدات المختلفة في </w:t>
      </w:r>
      <w:r>
        <w:rPr>
          <w:rFonts w:ascii="Simplified Arabic" w:hAnsi="Simplified Arabic" w:cs="Simplified Arabic" w:hint="cs"/>
          <w:sz w:val="28"/>
          <w:szCs w:val="28"/>
          <w:rtl/>
        </w:rPr>
        <w:t>الوفاء باحتياجا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المواطنين، الأمر الذي يترتب عليه تنمية المجتمع ككل، وبالتالي تحقيق قدر أكبر من الإشباع للمواطنين والذي يؤدي بدوره إلى تعميق الشعور بالولاء تجاه الوطن.</w:t>
      </w:r>
    </w:p>
    <w:p w:rsidR="00396364" w:rsidRPr="00FD1F65" w:rsidRDefault="00396364" w:rsidP="00396364">
      <w:pPr>
        <w:pStyle w:val="NormalWeb"/>
        <w:bidi/>
        <w:spacing w:before="0" w:beforeAutospacing="0" w:after="0" w:afterAutospacing="0"/>
        <w:jc w:val="both"/>
        <w:rPr>
          <w:rFonts w:ascii="Simplified Arabic" w:hAnsi="Simplified Arabic" w:cs="Simplified Arabic"/>
          <w:b/>
          <w:bCs/>
          <w:sz w:val="30"/>
          <w:szCs w:val="30"/>
        </w:rPr>
      </w:pPr>
      <w:r w:rsidRPr="00FD1F65">
        <w:rPr>
          <w:rFonts w:ascii="Simplified Arabic" w:hAnsi="Simplified Arabic" w:cs="Simplified Arabic"/>
          <w:b/>
          <w:bCs/>
          <w:sz w:val="30"/>
          <w:szCs w:val="30"/>
          <w:rtl/>
        </w:rPr>
        <w:t xml:space="preserve">ب- الأهداف </w:t>
      </w:r>
      <w:r w:rsidRPr="00FD1F65">
        <w:rPr>
          <w:rFonts w:ascii="Simplified Arabic" w:hAnsi="Simplified Arabic" w:cs="Simplified Arabic" w:hint="cs"/>
          <w:b/>
          <w:bCs/>
          <w:sz w:val="30"/>
          <w:szCs w:val="30"/>
          <w:rtl/>
        </w:rPr>
        <w:t>الاقتصادية</w:t>
      </w:r>
      <w:r w:rsidRPr="00FD1F65">
        <w:rPr>
          <w:rFonts w:ascii="Simplified Arabic" w:hAnsi="Simplified Arabic" w:cs="Simplified Arabic"/>
          <w:b/>
          <w:bCs/>
          <w:sz w:val="30"/>
          <w:szCs w:val="30"/>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مساهمة الوحدات المحلية في إعداد خطط التنمية القومية </w:t>
      </w:r>
      <w:r>
        <w:rPr>
          <w:rFonts w:ascii="Simplified Arabic" w:hAnsi="Simplified Arabic" w:cs="Simplified Arabic" w:hint="cs"/>
          <w:sz w:val="28"/>
          <w:szCs w:val="28"/>
          <w:rtl/>
        </w:rPr>
        <w:t>الشاملة لتلبي</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احتياجات مواطنيه.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يمكن استخدام الوحدات المحلية ميدانا للبحث والتجربة وذلك من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خلال اختبار برامج ومشروعات جديدة للتنمية بها، فإذا ما أثمرت التجارب في النطاق المحلي الضيق فإنه يمكن تعميم التجربة بعد ذلك في نطاق الدولة ككل وذلك بعد التأكد من صلاحية المشروعات ووضوح نقاط ضعفها وقوتها، أما إذا فشلت هذه المحاولات فإن نتائج الفشل تكون محدودة ومن ثم تكون الخسائر الاقتصادية في أضيق الحدود</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الاستفادة من الإمكانات الاقتصادية المحلية في برامج </w:t>
      </w:r>
      <w:r>
        <w:rPr>
          <w:rFonts w:ascii="Simplified Arabic" w:hAnsi="Simplified Arabic" w:cs="Simplified Arabic" w:hint="cs"/>
          <w:sz w:val="28"/>
          <w:szCs w:val="28"/>
          <w:rtl/>
        </w:rPr>
        <w:t>التنمية الاقتصادي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عن طريق المشاركة الشعبية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 تشجيع تجميع ر</w:t>
      </w:r>
      <w:r>
        <w:rPr>
          <w:rFonts w:ascii="Simplified Arabic" w:hAnsi="Simplified Arabic" w:cs="Simplified Arabic" w:hint="cs"/>
          <w:sz w:val="28"/>
          <w:szCs w:val="28"/>
          <w:rtl/>
        </w:rPr>
        <w:t>ؤوس</w:t>
      </w:r>
      <w:r>
        <w:rPr>
          <w:rFonts w:ascii="Simplified Arabic" w:hAnsi="Simplified Arabic" w:cs="Simplified Arabic"/>
          <w:sz w:val="28"/>
          <w:szCs w:val="28"/>
          <w:rtl/>
        </w:rPr>
        <w:t xml:space="preserve"> الأموال المحلية وتوجيهها نحو </w:t>
      </w:r>
      <w:r>
        <w:rPr>
          <w:rFonts w:ascii="Simplified Arabic" w:hAnsi="Simplified Arabic" w:cs="Simplified Arabic" w:hint="cs"/>
          <w:sz w:val="28"/>
          <w:szCs w:val="28"/>
          <w:rtl/>
        </w:rPr>
        <w:t>مشروعات إنتاجي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لخلق فرص عمل.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الاقتصاد في النفقات على المستوى المحلي والقومي، </w:t>
      </w:r>
      <w:r>
        <w:rPr>
          <w:rFonts w:ascii="Simplified Arabic" w:hAnsi="Simplified Arabic" w:cs="Simplified Arabic" w:hint="cs"/>
          <w:sz w:val="28"/>
          <w:szCs w:val="28"/>
          <w:rtl/>
        </w:rPr>
        <w:t>ب</w:t>
      </w:r>
      <w:r>
        <w:rPr>
          <w:rFonts w:ascii="Simplified Arabic" w:hAnsi="Simplified Arabic" w:cs="Simplified Arabic"/>
          <w:sz w:val="28"/>
          <w:szCs w:val="28"/>
          <w:rtl/>
        </w:rPr>
        <w:t xml:space="preserve">التنسيق بين الجهات المحلية وبين الجهات المركزية لضمان عدم تكرار بعض الأعمال أو الخدمات بما يزيد عن حاجة </w:t>
      </w:r>
      <w:r>
        <w:rPr>
          <w:rFonts w:ascii="Simplified Arabic" w:hAnsi="Simplified Arabic" w:cs="Simplified Arabic" w:hint="cs"/>
          <w:sz w:val="28"/>
          <w:szCs w:val="28"/>
          <w:rtl/>
        </w:rPr>
        <w:t>المواطنين.</w:t>
      </w:r>
    </w:p>
    <w:p w:rsidR="00396364" w:rsidRPr="00FD1F65" w:rsidRDefault="00396364" w:rsidP="00396364">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hint="cs"/>
          <w:b/>
          <w:bCs/>
          <w:sz w:val="30"/>
          <w:szCs w:val="30"/>
          <w:rtl/>
        </w:rPr>
        <w:t>ج</w:t>
      </w:r>
      <w:r w:rsidRPr="00FD1F65">
        <w:rPr>
          <w:rFonts w:ascii="Simplified Arabic" w:hAnsi="Simplified Arabic" w:cs="Simplified Arabic"/>
          <w:b/>
          <w:bCs/>
          <w:sz w:val="30"/>
          <w:szCs w:val="30"/>
          <w:rtl/>
        </w:rPr>
        <w:t>- الأهداف الإدارية</w:t>
      </w:r>
      <w:r w:rsidRPr="00FD1F65">
        <w:rPr>
          <w:rFonts w:ascii="Simplified Arabic" w:hAnsi="Simplified Arabic" w:cs="Simplified Arabic" w:hint="cs"/>
          <w:b/>
          <w:bCs/>
          <w:sz w:val="30"/>
          <w:szCs w:val="30"/>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القضاء على سلبيات البيروقراطية التي تلازم تركيز سلطة اتخاذ القرار بالعاصمة</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إعطاء القيادات المحلية سلطة اتخاذ القرارات يؤدي إلى تنمية قدراتها ومهاراتها الإدارية، وبالتالي خلق كوادر </w:t>
      </w:r>
      <w:r>
        <w:rPr>
          <w:rFonts w:ascii="Simplified Arabic" w:hAnsi="Simplified Arabic" w:cs="Simplified Arabic" w:hint="cs"/>
          <w:sz w:val="28"/>
          <w:szCs w:val="28"/>
          <w:rtl/>
        </w:rPr>
        <w:t>وقيادات إداري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صالحة لتولي المناصب القيادية على مستوى الدولة ككل.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العمل على عدم تمركز الخبرات والكفاءات الإدارية في </w:t>
      </w:r>
      <w:r>
        <w:rPr>
          <w:rFonts w:ascii="Simplified Arabic" w:hAnsi="Simplified Arabic" w:cs="Simplified Arabic" w:hint="cs"/>
          <w:sz w:val="28"/>
          <w:szCs w:val="28"/>
          <w:rtl/>
        </w:rPr>
        <w:t>العاصمة وتوزيعه</w:t>
      </w:r>
      <w:r>
        <w:rPr>
          <w:rFonts w:ascii="Simplified Arabic" w:hAnsi="Simplified Arabic" w:cs="Simplified Arabic" w:hint="eastAsia"/>
          <w:sz w:val="28"/>
          <w:szCs w:val="28"/>
          <w:rtl/>
        </w:rPr>
        <w:t>ا</w:t>
      </w:r>
      <w:r>
        <w:rPr>
          <w:rFonts w:ascii="Simplified Arabic" w:hAnsi="Simplified Arabic" w:cs="Simplified Arabic"/>
          <w:sz w:val="28"/>
          <w:szCs w:val="28"/>
          <w:rtl/>
        </w:rPr>
        <w:t xml:space="preserve"> على كافة أنحاء البلاد الأمر الذي يساعد على تقوية البنيان الاجتماعي والسياسي والاقتصادي والإداري في كافة </w:t>
      </w:r>
      <w:r>
        <w:rPr>
          <w:rFonts w:ascii="Simplified Arabic" w:hAnsi="Simplified Arabic" w:cs="Simplified Arabic" w:hint="cs"/>
          <w:sz w:val="28"/>
          <w:szCs w:val="28"/>
          <w:rtl/>
        </w:rPr>
        <w:t>أنحاء الدول</w:t>
      </w:r>
      <w:r>
        <w:rPr>
          <w:rFonts w:ascii="Simplified Arabic" w:hAnsi="Simplified Arabic" w:cs="Simplified Arabic" w:hint="eastAsia"/>
          <w:sz w:val="28"/>
          <w:szCs w:val="28"/>
          <w:rtl/>
        </w:rPr>
        <w:t>ة</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تح</w:t>
      </w:r>
      <w:r>
        <w:rPr>
          <w:rFonts w:ascii="Simplified Arabic" w:hAnsi="Simplified Arabic" w:cs="Simplified Arabic" w:hint="cs"/>
          <w:sz w:val="28"/>
          <w:szCs w:val="28"/>
          <w:rtl/>
        </w:rPr>
        <w:t>ق</w:t>
      </w:r>
      <w:r>
        <w:rPr>
          <w:rFonts w:ascii="Simplified Arabic" w:hAnsi="Simplified Arabic" w:cs="Simplified Arabic"/>
          <w:sz w:val="28"/>
          <w:szCs w:val="28"/>
          <w:rtl/>
        </w:rPr>
        <w:t>يق ك</w:t>
      </w:r>
      <w:r>
        <w:rPr>
          <w:rFonts w:ascii="Simplified Arabic" w:hAnsi="Simplified Arabic" w:cs="Simplified Arabic" w:hint="cs"/>
          <w:sz w:val="28"/>
          <w:szCs w:val="28"/>
          <w:rtl/>
        </w:rPr>
        <w:t>ف</w:t>
      </w:r>
      <w:r>
        <w:rPr>
          <w:rFonts w:ascii="Simplified Arabic" w:hAnsi="Simplified Arabic" w:cs="Simplified Arabic"/>
          <w:sz w:val="28"/>
          <w:szCs w:val="28"/>
          <w:rtl/>
        </w:rPr>
        <w:t>ا</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ة أداء الخدمات في ظل محدودية الموارد المتاحة </w:t>
      </w:r>
      <w:r>
        <w:rPr>
          <w:rFonts w:ascii="Simplified Arabic" w:hAnsi="Simplified Arabic" w:cs="Simplified Arabic" w:hint="cs"/>
          <w:sz w:val="28"/>
          <w:szCs w:val="28"/>
          <w:rtl/>
        </w:rPr>
        <w:t>عن طريق</w:t>
      </w:r>
      <w:r>
        <w:rPr>
          <w:rFonts w:ascii="Simplified Arabic" w:hAnsi="Simplified Arabic" w:cs="Simplified Arabic"/>
          <w:sz w:val="28"/>
          <w:szCs w:val="28"/>
          <w:rtl/>
        </w:rPr>
        <w:t xml:space="preserve"> رفع مستوى الأداء </w:t>
      </w:r>
      <w:r>
        <w:rPr>
          <w:rFonts w:ascii="Simplified Arabic" w:hAnsi="Simplified Arabic" w:cs="Simplified Arabic" w:hint="cs"/>
          <w:sz w:val="28"/>
          <w:szCs w:val="28"/>
          <w:rtl/>
        </w:rPr>
        <w:t>وتحقيق السرع</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والمرونة الكافية في التعامل مع المشاكل الجماهيرية.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w:t>
      </w:r>
      <w:r>
        <w:rPr>
          <w:rFonts w:ascii="Simplified Arabic" w:hAnsi="Simplified Arabic" w:cs="Simplified Arabic"/>
          <w:sz w:val="28"/>
          <w:szCs w:val="28"/>
          <w:rtl/>
        </w:rPr>
        <w:t xml:space="preserve"> تحقيق التنسيق بين مختلف أنشطة الخدمات على مستوى الوحدة المحلية بما يمنع التضارب والازدواجية عند التعامل مع </w:t>
      </w:r>
      <w:r>
        <w:rPr>
          <w:rFonts w:ascii="Simplified Arabic" w:hAnsi="Simplified Arabic" w:cs="Simplified Arabic" w:hint="cs"/>
          <w:sz w:val="28"/>
          <w:szCs w:val="28"/>
          <w:rtl/>
        </w:rPr>
        <w:t>المشكلات الت</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تتعلق </w:t>
      </w:r>
      <w:r>
        <w:rPr>
          <w:rFonts w:ascii="Simplified Arabic" w:hAnsi="Simplified Arabic" w:cs="Simplified Arabic" w:hint="cs"/>
          <w:sz w:val="28"/>
          <w:szCs w:val="28"/>
          <w:rtl/>
        </w:rPr>
        <w:t>بأداء</w:t>
      </w:r>
      <w:r>
        <w:rPr>
          <w:rFonts w:ascii="Simplified Arabic" w:hAnsi="Simplified Arabic" w:cs="Simplified Arabic"/>
          <w:sz w:val="28"/>
          <w:szCs w:val="28"/>
          <w:rtl/>
        </w:rPr>
        <w:t xml:space="preserve"> أكثر من وحدة خدمية.</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w:t>
      </w:r>
      <w:r>
        <w:rPr>
          <w:rFonts w:ascii="Simplified Arabic" w:hAnsi="Simplified Arabic" w:cs="Simplified Arabic"/>
          <w:sz w:val="28"/>
          <w:szCs w:val="28"/>
          <w:rtl/>
        </w:rPr>
        <w:t xml:space="preserve"> سهولة عملية الاتصال </w:t>
      </w:r>
      <w:r>
        <w:rPr>
          <w:rFonts w:ascii="Simplified Arabic" w:hAnsi="Simplified Arabic" w:cs="Simplified Arabic" w:hint="cs"/>
          <w:sz w:val="28"/>
          <w:szCs w:val="28"/>
          <w:rtl/>
        </w:rPr>
        <w:t>وفعاليتها حيث</w:t>
      </w:r>
      <w:r>
        <w:rPr>
          <w:rFonts w:ascii="Simplified Arabic" w:hAnsi="Simplified Arabic" w:cs="Simplified Arabic"/>
          <w:sz w:val="28"/>
          <w:szCs w:val="28"/>
          <w:rtl/>
        </w:rPr>
        <w:t xml:space="preserve"> يتم الاتصالات مباشرة </w:t>
      </w:r>
      <w:r>
        <w:rPr>
          <w:rFonts w:ascii="Simplified Arabic" w:hAnsi="Simplified Arabic" w:cs="Simplified Arabic" w:hint="cs"/>
          <w:sz w:val="28"/>
          <w:szCs w:val="28"/>
          <w:rtl/>
        </w:rPr>
        <w:t>دون تعقيدا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إدارية. </w:t>
      </w:r>
    </w:p>
    <w:p w:rsidR="00396364" w:rsidRPr="00147C7B"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إدارة ربط </w:t>
      </w:r>
      <w:r>
        <w:rPr>
          <w:rFonts w:ascii="Simplified Arabic" w:hAnsi="Simplified Arabic" w:cs="Simplified Arabic" w:hint="cs"/>
          <w:sz w:val="28"/>
          <w:szCs w:val="28"/>
          <w:rtl/>
        </w:rPr>
        <w:t>واتصال بين</w:t>
      </w:r>
      <w:r>
        <w:rPr>
          <w:rFonts w:ascii="Simplified Arabic" w:hAnsi="Simplified Arabic" w:cs="Simplified Arabic"/>
          <w:sz w:val="28"/>
          <w:szCs w:val="28"/>
          <w:rtl/>
        </w:rPr>
        <w:t xml:space="preserve"> السلطة المركزية والمجتمعات المحلية </w:t>
      </w:r>
      <w:r>
        <w:rPr>
          <w:rFonts w:ascii="Simplified Arabic" w:hAnsi="Simplified Arabic" w:cs="Simplified Arabic" w:hint="cs"/>
          <w:sz w:val="28"/>
          <w:szCs w:val="28"/>
          <w:rtl/>
        </w:rPr>
        <w:t>بما تقو</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به من التعبير الأمين والدقيق عن رد فعل المجتمع المحلي تجاه القضايا القومية والسياسات العامة للدولة بما يوضح الرؤية أمام متخذ القرار على المستوي المركزي.</w:t>
      </w:r>
    </w:p>
    <w:p w:rsidR="00396364" w:rsidRPr="00FD1F65" w:rsidRDefault="00396364" w:rsidP="00396364">
      <w:pPr>
        <w:pStyle w:val="NormalWeb"/>
        <w:bidi/>
        <w:spacing w:before="0" w:beforeAutospacing="0" w:after="0" w:afterAutospacing="0"/>
        <w:jc w:val="both"/>
        <w:rPr>
          <w:rFonts w:ascii="Simplified Arabic" w:hAnsi="Simplified Arabic" w:cs="Simplified Arabic"/>
          <w:b/>
          <w:bCs/>
          <w:sz w:val="30"/>
          <w:szCs w:val="30"/>
        </w:rPr>
      </w:pPr>
      <w:r w:rsidRPr="00FD1F65">
        <w:rPr>
          <w:rFonts w:ascii="Simplified Arabic" w:hAnsi="Simplified Arabic" w:cs="Simplified Arabic"/>
          <w:b/>
          <w:bCs/>
          <w:sz w:val="30"/>
          <w:szCs w:val="30"/>
          <w:rtl/>
        </w:rPr>
        <w:t>د- الأهداف الاجتماعية:</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تعميق الثقة بالإنسان وبالقيم الإنسانية وتأكيد حرية الفرد واحترام كرامته من خلال مشاركته في إدارة المجتمع الذي يعيش فيه، عن طريق العمل الجماعي يرتبط الإنسان بأفراد مجتمعه ويتأكد </w:t>
      </w:r>
      <w:r>
        <w:rPr>
          <w:rFonts w:ascii="Simplified Arabic" w:hAnsi="Simplified Arabic" w:cs="Simplified Arabic" w:hint="cs"/>
          <w:sz w:val="28"/>
          <w:szCs w:val="28"/>
          <w:rtl/>
        </w:rPr>
        <w:t>انتماؤه</w:t>
      </w:r>
      <w:r>
        <w:rPr>
          <w:rFonts w:ascii="Simplified Arabic" w:hAnsi="Simplified Arabic" w:cs="Simplified Arabic"/>
          <w:sz w:val="28"/>
          <w:szCs w:val="28"/>
          <w:rtl/>
        </w:rPr>
        <w:t xml:space="preserve"> إلى بيئة محلية معينة، يؤثر فيها ويتأثر بها وينفعل بكل ما </w:t>
      </w:r>
      <w:r>
        <w:rPr>
          <w:rFonts w:ascii="Simplified Arabic" w:hAnsi="Simplified Arabic" w:cs="Simplified Arabic" w:hint="cs"/>
          <w:sz w:val="28"/>
          <w:szCs w:val="28"/>
          <w:rtl/>
        </w:rPr>
        <w:t>يطرأ عليه</w:t>
      </w:r>
      <w:r>
        <w:rPr>
          <w:rFonts w:ascii="Simplified Arabic" w:hAnsi="Simplified Arabic" w:cs="Simplified Arabic" w:hint="eastAsia"/>
          <w:sz w:val="28"/>
          <w:szCs w:val="28"/>
          <w:rtl/>
        </w:rPr>
        <w:t>ا</w:t>
      </w:r>
      <w:r>
        <w:rPr>
          <w:rFonts w:ascii="Simplified Arabic" w:hAnsi="Simplified Arabic" w:cs="Simplified Arabic"/>
          <w:sz w:val="28"/>
          <w:szCs w:val="28"/>
          <w:rtl/>
        </w:rPr>
        <w:t xml:space="preserve"> من مشكلات.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تحديد المشكلات الاجتماعية والعمل على علاجها.</w:t>
      </w:r>
      <w:r>
        <w:rPr>
          <w:rStyle w:val="FootnoteReference"/>
          <w:rFonts w:hint="cs"/>
          <w:rtl/>
        </w:rPr>
        <w:t>(</w:t>
      </w:r>
      <w:r>
        <w:rPr>
          <w:rStyle w:val="FootnoteReference"/>
          <w:rtl/>
        </w:rPr>
        <w:footnoteReference w:id="25"/>
      </w:r>
      <w:r>
        <w:rPr>
          <w:rStyle w:val="FootnoteReference"/>
          <w:rFonts w:hint="cs"/>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دعم الروابط الروحية بين أفراد المجتمعات المحلية بطريقة </w:t>
      </w:r>
      <w:r>
        <w:rPr>
          <w:rFonts w:ascii="Simplified Arabic" w:hAnsi="Simplified Arabic" w:cs="Simplified Arabic" w:hint="cs"/>
          <w:sz w:val="28"/>
          <w:szCs w:val="28"/>
          <w:rtl/>
        </w:rPr>
        <w:t>تحول طاقاته</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إلى أعمال بواسطتها بأخذ كل مجتمع لنفسه وجودا ذاتيا التحقيق المصالح العامة المشتركة لأفراده. </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تحقيق المشاركة الشعبية التي تكفل الاتصال الوثيق بين </w:t>
      </w:r>
      <w:r>
        <w:rPr>
          <w:rFonts w:ascii="Simplified Arabic" w:hAnsi="Simplified Arabic" w:cs="Simplified Arabic" w:hint="cs"/>
          <w:sz w:val="28"/>
          <w:szCs w:val="28"/>
          <w:rtl/>
        </w:rPr>
        <w:t>المواطنين والأجهز</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المحلية وتجعلهم يشعرون </w:t>
      </w:r>
      <w:r>
        <w:rPr>
          <w:rFonts w:ascii="Simplified Arabic" w:hAnsi="Simplified Arabic" w:cs="Simplified Arabic" w:hint="cs"/>
          <w:sz w:val="28"/>
          <w:szCs w:val="28"/>
          <w:rtl/>
        </w:rPr>
        <w:t>بأهميتهم</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وبمفهوم العمل</w:t>
      </w:r>
      <w:r>
        <w:rPr>
          <w:rFonts w:ascii="Simplified Arabic" w:hAnsi="Simplified Arabic" w:cs="Simplified Arabic"/>
          <w:sz w:val="28"/>
          <w:szCs w:val="28"/>
          <w:rtl/>
        </w:rPr>
        <w:t xml:space="preserve"> الجماعي</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التخفيف من آثار العزلة التي فرضتها المدينة على إنسان </w:t>
      </w:r>
      <w:r>
        <w:rPr>
          <w:rFonts w:ascii="Simplified Arabic" w:hAnsi="Simplified Arabic" w:cs="Simplified Arabic" w:hint="cs"/>
          <w:sz w:val="28"/>
          <w:szCs w:val="28"/>
          <w:rtl/>
        </w:rPr>
        <w:t>العصر الحدي</w:t>
      </w:r>
      <w:r>
        <w:rPr>
          <w:rFonts w:ascii="Simplified Arabic" w:hAnsi="Simplified Arabic" w:cs="Simplified Arabic" w:hint="eastAsia"/>
          <w:sz w:val="28"/>
          <w:szCs w:val="28"/>
          <w:rtl/>
        </w:rPr>
        <w:t>ث</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شعور أفراد المجتمع بأهمية دورهم في إدارة وتنظيم </w:t>
      </w:r>
      <w:r>
        <w:rPr>
          <w:rFonts w:ascii="Simplified Arabic" w:hAnsi="Simplified Arabic" w:cs="Simplified Arabic" w:hint="cs"/>
          <w:sz w:val="28"/>
          <w:szCs w:val="28"/>
          <w:rtl/>
        </w:rPr>
        <w:t>الخدمات المحلي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سواء بالاقتراح أو التقيد أو الإشراف، برفع من ش عورهم بالمسئولية تجاه </w:t>
      </w:r>
      <w:r>
        <w:rPr>
          <w:rFonts w:ascii="Simplified Arabic" w:hAnsi="Simplified Arabic" w:cs="Simplified Arabic" w:hint="cs"/>
          <w:sz w:val="28"/>
          <w:szCs w:val="28"/>
          <w:rtl/>
        </w:rPr>
        <w:t>الإقليم</w:t>
      </w:r>
      <w:r>
        <w:rPr>
          <w:rFonts w:ascii="Simplified Arabic" w:hAnsi="Simplified Arabic" w:cs="Simplified Arabic"/>
          <w:sz w:val="28"/>
          <w:szCs w:val="28"/>
          <w:rtl/>
        </w:rPr>
        <w:t xml:space="preserve"> الذي ينتمون إليه فيعملون على إنجاح نظام الإدارة المحلية بغرض رفع مستوى الخدمات في إقليمهم</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إعطاء دفعة جزرية لمشروعات التنمية في المجتمع بما يجعلها تتمشى مع الاحتياجات والرغبات الحقيقية للمواطنين في مجتمعاتهم المحلية</w:t>
      </w:r>
      <w:r>
        <w:rPr>
          <w:rFonts w:ascii="Simplified Arabic" w:hAnsi="Simplified Arabic" w:cs="Simplified Arabic" w:hint="cs"/>
          <w:sz w:val="28"/>
          <w:szCs w:val="28"/>
          <w:rtl/>
        </w:rPr>
        <w:t>.</w:t>
      </w:r>
    </w:p>
    <w:p w:rsidR="00396364" w:rsidRDefault="00396364" w:rsidP="00396364">
      <w:pPr>
        <w:pStyle w:val="NormalWeb"/>
        <w:bidi/>
        <w:spacing w:before="0" w:beforeAutospacing="0" w:after="0" w:afterAutospacing="0"/>
        <w:jc w:val="both"/>
        <w:rPr>
          <w:rStyle w:val="FootnoteReference"/>
          <w:rtl/>
        </w:rPr>
      </w:pPr>
      <w:r>
        <w:rPr>
          <w:rFonts w:ascii="Simplified Arabic" w:hAnsi="Simplified Arabic" w:cs="Simplified Arabic"/>
          <w:sz w:val="28"/>
          <w:szCs w:val="28"/>
          <w:rtl/>
        </w:rPr>
        <w:t>- عن طريقها تستطيع الجماهير أن تعرض الكثير عن جهود الدولة في الإصلاح الاجتماعي</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26"/>
      </w:r>
      <w:r>
        <w:rPr>
          <w:rStyle w:val="FootnoteReference"/>
          <w:rFonts w:hint="cs"/>
          <w:rtl/>
        </w:rPr>
        <w:t>)</w:t>
      </w:r>
    </w:p>
    <w:p w:rsidR="00396364" w:rsidRDefault="00396364" w:rsidP="00D0768D">
      <w:pPr>
        <w:pStyle w:val="1"/>
        <w:rPr>
          <w:rtl/>
        </w:rPr>
      </w:pPr>
    </w:p>
    <w:p w:rsidR="00396364" w:rsidRDefault="00396364">
      <w:pPr>
        <w:bidi/>
        <w:spacing w:after="160" w:line="259" w:lineRule="auto"/>
        <w:rPr>
          <w:rFonts w:ascii="Simplified Arabic" w:hAnsi="Simplified Arabic" w:cs="Simplified Arabic"/>
          <w:b/>
          <w:bCs/>
          <w:color w:val="000000"/>
          <w:sz w:val="32"/>
          <w:szCs w:val="32"/>
          <w:rtl/>
        </w:rPr>
      </w:pPr>
      <w:r>
        <w:rPr>
          <w:rtl/>
        </w:rPr>
        <w:br w:type="page"/>
      </w:r>
    </w:p>
    <w:p w:rsidR="006C4921" w:rsidRPr="00FD1F65" w:rsidRDefault="00396364" w:rsidP="000C1C6E">
      <w:pPr>
        <w:pStyle w:val="1"/>
        <w:numPr>
          <w:ilvl w:val="0"/>
          <w:numId w:val="57"/>
        </w:numPr>
      </w:pPr>
      <w:r>
        <w:rPr>
          <w:rFonts w:hint="cs"/>
          <w:rtl/>
        </w:rPr>
        <w:lastRenderedPageBreak/>
        <w:t xml:space="preserve">2 -2 -2 </w:t>
      </w:r>
      <w:r w:rsidR="0096536E" w:rsidRPr="00FD1F65">
        <w:rPr>
          <w:rFonts w:hint="cs"/>
          <w:rtl/>
        </w:rPr>
        <w:t>التنظيمات</w:t>
      </w:r>
      <w:r w:rsidR="006C4921" w:rsidRPr="00FD1F65">
        <w:rPr>
          <w:rtl/>
        </w:rPr>
        <w:t xml:space="preserve"> الأساسية للإدارة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تتمثل التنظيمات الأساسية للإدارة المحلية في مصر، طبقا للباب الأول من القانون رقم 43 لمئة ۱۹۷۹ وما طرأ عليه من تعديلات</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القانون رقم 50 لسنة 1981، القانون رقم 36 لسنة ۱۹۸۲ القانون رقم </w:t>
      </w:r>
      <w:r>
        <w:rPr>
          <w:rFonts w:ascii="Simplified Arabic" w:hAnsi="Simplified Arabic" w:cs="Simplified Arabic" w:hint="cs"/>
          <w:sz w:val="28"/>
          <w:szCs w:val="28"/>
          <w:rtl/>
        </w:rPr>
        <w:t>145</w:t>
      </w:r>
      <w:r>
        <w:rPr>
          <w:rFonts w:ascii="Simplified Arabic" w:hAnsi="Simplified Arabic" w:cs="Simplified Arabic"/>
          <w:sz w:val="28"/>
          <w:szCs w:val="28"/>
          <w:rtl/>
        </w:rPr>
        <w:t xml:space="preserve"> لسنة ۱۹۸۹</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في ثلاثة </w:t>
      </w:r>
      <w:r>
        <w:rPr>
          <w:rFonts w:ascii="Simplified Arabic" w:hAnsi="Simplified Arabic" w:cs="Simplified Arabic" w:hint="cs"/>
          <w:sz w:val="28"/>
          <w:szCs w:val="28"/>
          <w:rtl/>
        </w:rPr>
        <w:t xml:space="preserve">تنظيمات </w:t>
      </w:r>
      <w:r>
        <w:rPr>
          <w:rFonts w:ascii="Simplified Arabic" w:hAnsi="Simplified Arabic" w:cs="Simplified Arabic"/>
          <w:sz w:val="28"/>
          <w:szCs w:val="28"/>
          <w:rtl/>
        </w:rPr>
        <w:t>وهي</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Pr>
          <w:rFonts w:ascii="Simplified Arabic" w:hAnsi="Simplified Arabic" w:cs="Simplified Arabic"/>
          <w:sz w:val="28"/>
          <w:szCs w:val="28"/>
          <w:rtl/>
        </w:rPr>
        <w:t xml:space="preserve">المجلس الأعلى للإدارة المحلية (المادتان </w:t>
      </w:r>
      <w:r w:rsidR="0096536E">
        <w:rPr>
          <w:rFonts w:ascii="Simplified Arabic" w:hAnsi="Simplified Arabic" w:cs="Simplified Arabic" w:hint="cs"/>
          <w:sz w:val="28"/>
          <w:szCs w:val="28"/>
          <w:rtl/>
        </w:rPr>
        <w:t>5،</w:t>
      </w:r>
      <w:r>
        <w:rPr>
          <w:rFonts w:ascii="Simplified Arabic" w:hAnsi="Simplified Arabic" w:cs="Simplified Arabic" w:hint="cs"/>
          <w:sz w:val="28"/>
          <w:szCs w:val="28"/>
          <w:rtl/>
        </w:rPr>
        <w:t xml:space="preserve"> 6</w:t>
      </w:r>
      <w:r>
        <w:rPr>
          <w:rFonts w:ascii="Simplified Arabic" w:hAnsi="Simplified Arabic" w:cs="Simplified Arabic"/>
          <w:sz w:val="28"/>
          <w:szCs w:val="28"/>
          <w:rtl/>
        </w:rPr>
        <w:t>) من القانون المشار إليه</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٢- الأقاليم </w:t>
      </w:r>
      <w:r>
        <w:rPr>
          <w:rFonts w:ascii="Simplified Arabic" w:hAnsi="Simplified Arabic" w:cs="Simplified Arabic" w:hint="cs"/>
          <w:sz w:val="28"/>
          <w:szCs w:val="28"/>
          <w:rtl/>
        </w:rPr>
        <w:t>الاقتصادية</w:t>
      </w:r>
      <w:r>
        <w:rPr>
          <w:rFonts w:ascii="Simplified Arabic" w:hAnsi="Simplified Arabic" w:cs="Simplified Arabic"/>
          <w:sz w:val="28"/>
          <w:szCs w:val="28"/>
          <w:rtl/>
        </w:rPr>
        <w:t xml:space="preserve"> وهيئات التخطيط الإقليمي (المواد من </w:t>
      </w:r>
      <w:r>
        <w:rPr>
          <w:rFonts w:ascii="Simplified Arabic" w:hAnsi="Simplified Arabic" w:cs="Simplified Arabic" w:hint="cs"/>
          <w:sz w:val="28"/>
          <w:szCs w:val="28"/>
          <w:rtl/>
        </w:rPr>
        <w:t>7-9</w:t>
      </w:r>
      <w:r>
        <w:rPr>
          <w:rFonts w:ascii="Simplified Arabic" w:hAnsi="Simplified Arabic" w:cs="Simplified Arabic"/>
          <w:sz w:val="28"/>
          <w:szCs w:val="28"/>
          <w:rtl/>
        </w:rPr>
        <w:t>) من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القانون</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۳-</w:t>
      </w:r>
      <w:r w:rsidR="00E71B03">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وحدات الإدارة المحلية التي تتمثل في المحافظات والمراكز </w:t>
      </w:r>
      <w:r>
        <w:rPr>
          <w:rFonts w:ascii="Simplified Arabic" w:hAnsi="Simplified Arabic" w:cs="Simplified Arabic" w:hint="cs"/>
          <w:sz w:val="28"/>
          <w:szCs w:val="28"/>
          <w:rtl/>
        </w:rPr>
        <w:t>والمدن والأحيا</w:t>
      </w:r>
      <w:r>
        <w:rPr>
          <w:rFonts w:ascii="Simplified Arabic" w:hAnsi="Simplified Arabic" w:cs="Simplified Arabic" w:hint="eastAsia"/>
          <w:sz w:val="28"/>
          <w:szCs w:val="28"/>
          <w:rtl/>
        </w:rPr>
        <w:t>ء</w:t>
      </w:r>
      <w:r>
        <w:rPr>
          <w:rFonts w:ascii="Simplified Arabic" w:hAnsi="Simplified Arabic" w:cs="Simplified Arabic"/>
          <w:sz w:val="28"/>
          <w:szCs w:val="28"/>
          <w:rtl/>
        </w:rPr>
        <w:t xml:space="preserve"> والقرى (المواد ۱- </w:t>
      </w:r>
      <w:r>
        <w:rPr>
          <w:rFonts w:ascii="Simplified Arabic" w:hAnsi="Simplified Arabic" w:cs="Simplified Arabic" w:hint="cs"/>
          <w:sz w:val="28"/>
          <w:szCs w:val="28"/>
          <w:rtl/>
        </w:rPr>
        <w:t xml:space="preserve">4) </w:t>
      </w:r>
      <w:r>
        <w:rPr>
          <w:rFonts w:ascii="Simplified Arabic" w:hAnsi="Simplified Arabic" w:cs="Simplified Arabic"/>
          <w:sz w:val="28"/>
          <w:szCs w:val="28"/>
          <w:rtl/>
        </w:rPr>
        <w:t>من القانون المشار إليه.</w:t>
      </w:r>
    </w:p>
    <w:p w:rsidR="006C4921" w:rsidRPr="00FD1F65" w:rsidRDefault="0096536E"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hint="cs"/>
          <w:b/>
          <w:bCs/>
          <w:sz w:val="30"/>
          <w:szCs w:val="30"/>
          <w:rtl/>
        </w:rPr>
        <w:t>أولاً: المجلس</w:t>
      </w:r>
      <w:r w:rsidR="006C4921" w:rsidRPr="00FD1F65">
        <w:rPr>
          <w:rFonts w:ascii="Simplified Arabic" w:hAnsi="Simplified Arabic" w:cs="Simplified Arabic"/>
          <w:b/>
          <w:bCs/>
          <w:sz w:val="30"/>
          <w:szCs w:val="30"/>
          <w:rtl/>
        </w:rPr>
        <w:t xml:space="preserve"> الأعلى للإدارة المحلية:</w:t>
      </w:r>
    </w:p>
    <w:p w:rsidR="006C4921" w:rsidRDefault="006C4921" w:rsidP="00CD2967">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نص القانون رقم </w:t>
      </w:r>
      <w:r w:rsidR="00CD2967">
        <w:rPr>
          <w:rFonts w:ascii="Simplified Arabic" w:hAnsi="Simplified Arabic" w:cs="Simplified Arabic" w:hint="cs"/>
          <w:sz w:val="28"/>
          <w:szCs w:val="28"/>
          <w:rtl/>
        </w:rPr>
        <w:t>124</w:t>
      </w:r>
      <w:r>
        <w:rPr>
          <w:rFonts w:ascii="Simplified Arabic" w:hAnsi="Simplified Arabic" w:cs="Simplified Arabic"/>
          <w:sz w:val="28"/>
          <w:szCs w:val="28"/>
          <w:rtl/>
        </w:rPr>
        <w:t xml:space="preserve"> لسنة </w:t>
      </w:r>
      <w:r w:rsidR="00CD2967">
        <w:rPr>
          <w:rFonts w:ascii="Simplified Arabic" w:hAnsi="Simplified Arabic" w:cs="Simplified Arabic" w:hint="cs"/>
          <w:sz w:val="28"/>
          <w:szCs w:val="28"/>
          <w:rtl/>
        </w:rPr>
        <w:t>1960</w:t>
      </w:r>
      <w:r>
        <w:rPr>
          <w:rFonts w:ascii="Simplified Arabic" w:hAnsi="Simplified Arabic" w:cs="Simplified Arabic"/>
          <w:sz w:val="28"/>
          <w:szCs w:val="28"/>
          <w:rtl/>
        </w:rPr>
        <w:t>م على إنشاء هيئة عليا للإدارة المحلية يصدر بها قرار من رئيس الجمهورية، وكانت هذه الهيئة تتولى الرقابة والإشراف على أعمال المجالس المحلية</w:t>
      </w:r>
      <w:r>
        <w:rPr>
          <w:rFonts w:ascii="Simplified Arabic" w:hAnsi="Simplified Arabic" w:cs="Simplified Arabic" w:hint="cs"/>
          <w:sz w:val="28"/>
          <w:szCs w:val="28"/>
          <w:rtl/>
        </w:rPr>
        <w:t>.</w:t>
      </w:r>
    </w:p>
    <w:p w:rsidR="006C4921" w:rsidRDefault="006C4921" w:rsidP="00CD2967">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وفي عام 1961م صدر القانون رقم 151 لسنة 1961م الذي تقل إلى نائب رئيس الجمهورية للإدارة المحلية كافة اختصاصات الهيئة العليا للإدارة المحلية وفي عام </w:t>
      </w:r>
      <w:r w:rsidR="00CD2967">
        <w:rPr>
          <w:rFonts w:ascii="Simplified Arabic" w:hAnsi="Simplified Arabic" w:cs="Simplified Arabic" w:hint="cs"/>
          <w:sz w:val="28"/>
          <w:szCs w:val="28"/>
          <w:rtl/>
        </w:rPr>
        <w:t>1963</w:t>
      </w:r>
      <w:r>
        <w:rPr>
          <w:rFonts w:ascii="Simplified Arabic" w:hAnsi="Simplified Arabic" w:cs="Simplified Arabic"/>
          <w:sz w:val="28"/>
          <w:szCs w:val="28"/>
          <w:rtl/>
        </w:rPr>
        <w:t xml:space="preserve"> صدر القانون رقم 54 لسنة </w:t>
      </w:r>
      <w:r w:rsidR="00CD2967">
        <w:rPr>
          <w:rFonts w:ascii="Simplified Arabic" w:hAnsi="Simplified Arabic" w:cs="Simplified Arabic" w:hint="cs"/>
          <w:sz w:val="28"/>
          <w:szCs w:val="28"/>
          <w:rtl/>
        </w:rPr>
        <w:t>1963</w:t>
      </w:r>
      <w:r>
        <w:rPr>
          <w:rFonts w:ascii="Simplified Arabic" w:hAnsi="Simplified Arabic" w:cs="Simplified Arabic"/>
          <w:sz w:val="28"/>
          <w:szCs w:val="28"/>
          <w:rtl/>
        </w:rPr>
        <w:t xml:space="preserve"> الذي نص على إنشاء لجنة وزارية للإدارة المحلية تشكل بقرار من رئيس الجمهورية وتنتقل إليه الاختصاصات التي كان يباشرها نائب رئيس الجمهورية للإدارة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أعاد القانونان 57 لسنة ۱۹۷۱م </w:t>
      </w:r>
      <w:r w:rsidR="0096536E">
        <w:rPr>
          <w:rFonts w:ascii="Simplified Arabic" w:hAnsi="Simplified Arabic" w:cs="Simplified Arabic" w:hint="cs"/>
          <w:sz w:val="28"/>
          <w:szCs w:val="28"/>
          <w:rtl/>
        </w:rPr>
        <w:t>و52 لسنة</w:t>
      </w:r>
      <w:r>
        <w:rPr>
          <w:rFonts w:ascii="Simplified Arabic" w:hAnsi="Simplified Arabic" w:cs="Simplified Arabic"/>
          <w:sz w:val="28"/>
          <w:szCs w:val="28"/>
          <w:rtl/>
        </w:rPr>
        <w:t xml:space="preserve"> ۱۹۷۰م النص على اللجنة الوزارية للحكم المحلي و</w:t>
      </w:r>
      <w:r>
        <w:rPr>
          <w:rFonts w:ascii="Simplified Arabic" w:hAnsi="Simplified Arabic" w:cs="Simplified Arabic" w:hint="cs"/>
          <w:sz w:val="28"/>
          <w:szCs w:val="28"/>
          <w:rtl/>
        </w:rPr>
        <w:t>ن</w:t>
      </w:r>
      <w:r>
        <w:rPr>
          <w:rFonts w:ascii="Simplified Arabic" w:hAnsi="Simplified Arabic" w:cs="Simplified Arabic"/>
          <w:sz w:val="28"/>
          <w:szCs w:val="28"/>
          <w:rtl/>
        </w:rPr>
        <w:t>ص</w:t>
      </w:r>
      <w:r>
        <w:rPr>
          <w:rFonts w:ascii="Simplified Arabic" w:hAnsi="Simplified Arabic" w:cs="Simplified Arabic" w:hint="cs"/>
          <w:sz w:val="28"/>
          <w:szCs w:val="28"/>
          <w:rtl/>
        </w:rPr>
        <w:t>ه</w:t>
      </w:r>
      <w:r>
        <w:rPr>
          <w:rFonts w:ascii="Simplified Arabic" w:hAnsi="Simplified Arabic" w:cs="Simplified Arabic"/>
          <w:sz w:val="28"/>
          <w:szCs w:val="28"/>
          <w:rtl/>
        </w:rPr>
        <w:t xml:space="preserve"> على أن تشكل هذه الهيئة بقرار من رئيس مجلس الوزراء، برئاسة رئيس مجلس الوزراء أو من ينيبه من أعضاء المجلس، ويراعي في تشكيلها أن يضم إلى عضويتها الوزراء الذين ترتبط اختصاصاتهم بالحكم الم</w:t>
      </w:r>
      <w:r>
        <w:rPr>
          <w:rFonts w:ascii="Simplified Arabic" w:hAnsi="Simplified Arabic" w:cs="Simplified Arabic" w:hint="cs"/>
          <w:sz w:val="28"/>
          <w:szCs w:val="28"/>
          <w:rtl/>
        </w:rPr>
        <w:t>حلى.</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في عام ۱۹۷۹م تغير اسم </w:t>
      </w:r>
      <w:r w:rsidR="0096536E">
        <w:rPr>
          <w:rFonts w:ascii="Simplified Arabic" w:hAnsi="Simplified Arabic" w:cs="Simplified Arabic" w:hint="cs"/>
          <w:sz w:val="28"/>
          <w:szCs w:val="28"/>
          <w:rtl/>
        </w:rPr>
        <w:t>وتشكيل اللجنة</w:t>
      </w:r>
      <w:r>
        <w:rPr>
          <w:rFonts w:ascii="Simplified Arabic" w:hAnsi="Simplified Arabic" w:cs="Simplified Arabic"/>
          <w:sz w:val="28"/>
          <w:szCs w:val="28"/>
          <w:rtl/>
        </w:rPr>
        <w:t xml:space="preserve"> الوزارية للحكم المحلى بمقتضى القانون رقم 43 لسنة ۱۹۷۹ الذي أنشأ مجل</w:t>
      </w:r>
      <w:r>
        <w:rPr>
          <w:rFonts w:ascii="Simplified Arabic" w:hAnsi="Simplified Arabic" w:cs="Simplified Arabic" w:hint="cs"/>
          <w:sz w:val="28"/>
          <w:szCs w:val="28"/>
          <w:rtl/>
          <w:lang w:bidi="ar-EG"/>
        </w:rPr>
        <w:t>س</w:t>
      </w:r>
      <w:r>
        <w:rPr>
          <w:rFonts w:ascii="Simplified Arabic" w:hAnsi="Simplified Arabic" w:cs="Simplified Arabic"/>
          <w:sz w:val="28"/>
          <w:szCs w:val="28"/>
          <w:rtl/>
        </w:rPr>
        <w:t>ا يسمى مجلس المحافظين بشكل برئاسة رئيس مجلس الوزراء وعضوية كل من الوزير المختصين بالحكم المحلي والمحافظين.</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في عام 1981م أصدر المشرع القانون رقم 50 لسنة ۱۹۸۱ الذي نص في تعديل المادة الخامسة المشار إليها على أن يحل المجلس الأعلى للحكم المحلي محل مجلس المحافظين مع التعديل في تشكيله وصلاحياته ومنذ عام ۱۹۸۸ تغير اسمه إلى المجلس الأعلى للإدارة المحلية</w:t>
      </w:r>
      <w:r>
        <w:rPr>
          <w:rFonts w:ascii="Simplified Arabic" w:hAnsi="Simplified Arabic" w:cs="Simplified Arabic" w:hint="cs"/>
          <w:sz w:val="28"/>
          <w:szCs w:val="28"/>
          <w:rtl/>
        </w:rPr>
        <w:t>.</w:t>
      </w:r>
    </w:p>
    <w:p w:rsidR="006C4921" w:rsidRDefault="006C4921" w:rsidP="000C1C6E">
      <w:pPr>
        <w:pStyle w:val="NormalWeb"/>
        <w:numPr>
          <w:ilvl w:val="0"/>
          <w:numId w:val="12"/>
        </w:numPr>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يشكل برئاسة رئيس مجلس الوزراء وعضوية كل من الوزير المختص بالإدارة المحلية </w:t>
      </w:r>
      <w:r>
        <w:rPr>
          <w:rFonts w:ascii="Simplified Arabic" w:hAnsi="Simplified Arabic" w:cs="Simplified Arabic" w:hint="cs"/>
          <w:sz w:val="28"/>
          <w:szCs w:val="28"/>
          <w:rtl/>
        </w:rPr>
        <w:t>والمحافظين</w:t>
      </w:r>
      <w:r>
        <w:rPr>
          <w:rFonts w:ascii="Simplified Arabic" w:hAnsi="Simplified Arabic" w:cs="Simplified Arabic"/>
          <w:sz w:val="28"/>
          <w:szCs w:val="28"/>
          <w:rtl/>
        </w:rPr>
        <w:t xml:space="preserve">، رؤساء المجالس المحلية للمحافظات، ولرئيس المجلس دعوة من </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ری حضوره جلسات المجلس من الوزراء وغيرهم. </w:t>
      </w:r>
    </w:p>
    <w:p w:rsidR="006C4921" w:rsidRDefault="006C4921" w:rsidP="000C1C6E">
      <w:pPr>
        <w:pStyle w:val="NormalWeb"/>
        <w:numPr>
          <w:ilvl w:val="0"/>
          <w:numId w:val="12"/>
        </w:numPr>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يسمح هذا الوضع للسادة الأعضاء بمناقشة الأمور القومية الهامة المشتركة المتعلقة بنظام الإدارة المحلية ومشاكل الم</w:t>
      </w:r>
      <w:r>
        <w:rPr>
          <w:rFonts w:ascii="Simplified Arabic" w:hAnsi="Simplified Arabic" w:cs="Simplified Arabic" w:hint="cs"/>
          <w:sz w:val="28"/>
          <w:szCs w:val="28"/>
          <w:rtl/>
        </w:rPr>
        <w:t>حل</w:t>
      </w:r>
      <w:r>
        <w:rPr>
          <w:rFonts w:ascii="Simplified Arabic" w:hAnsi="Simplified Arabic" w:cs="Simplified Arabic"/>
          <w:sz w:val="28"/>
          <w:szCs w:val="28"/>
          <w:rtl/>
        </w:rPr>
        <w:t>يات.</w:t>
      </w:r>
    </w:p>
    <w:p w:rsidR="006C4921" w:rsidRDefault="006C4921" w:rsidP="003028EC">
      <w:pPr>
        <w:pStyle w:val="NormalWeb"/>
        <w:bidi/>
        <w:spacing w:before="0" w:beforeAutospacing="0" w:after="0" w:afterAutospacing="0"/>
        <w:ind w:firstLine="36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ج- </w:t>
      </w:r>
      <w:r>
        <w:rPr>
          <w:rFonts w:ascii="Simplified Arabic" w:hAnsi="Simplified Arabic" w:cs="Simplified Arabic"/>
          <w:sz w:val="28"/>
          <w:szCs w:val="28"/>
          <w:rtl/>
        </w:rPr>
        <w:t>أهم اختصاصات المجلس الأعلى هي: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دراسة القوانين والقرارات والتعليمات وكافة الأمور العامة </w:t>
      </w:r>
      <w:r>
        <w:rPr>
          <w:rFonts w:ascii="Simplified Arabic" w:hAnsi="Simplified Arabic" w:cs="Simplified Arabic" w:hint="cs"/>
          <w:sz w:val="28"/>
          <w:szCs w:val="28"/>
          <w:rtl/>
        </w:rPr>
        <w:t>والهامة الخاص</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بدعم وتطوير الإدارة المحلية.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تقييم أداء المحافظات لعملها ومدى تحقيقها لأهداف الخطة.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إجراء التنسيق بين المحافظات والوزارات</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التصديق على خطط الأقاليم والمحافظات</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الموافقة على اقتراح فرض الضرائب المحلية وما يطرأ عليها.</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الموافقة على التصرف بالمجان فيما يتجاوز سلطة المحافظة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96536E">
        <w:rPr>
          <w:rFonts w:ascii="Simplified Arabic" w:hAnsi="Simplified Arabic" w:cs="Simplified Arabic" w:hint="cs"/>
          <w:sz w:val="28"/>
          <w:szCs w:val="28"/>
          <w:rtl/>
        </w:rPr>
        <w:t>ويعتبر المجلس</w:t>
      </w:r>
      <w:r>
        <w:rPr>
          <w:rFonts w:ascii="Simplified Arabic" w:hAnsi="Simplified Arabic" w:cs="Simplified Arabic"/>
          <w:sz w:val="28"/>
          <w:szCs w:val="28"/>
          <w:rtl/>
        </w:rPr>
        <w:t xml:space="preserve"> الأعلى للإدارة المحلية أعلى سلطة في الإدارة المحلية وهو يعاون مجلس الوزراء في مباشرة اختصاصاته في مجال الإدارة المحلية</w:t>
      </w:r>
      <w:r>
        <w:rPr>
          <w:rFonts w:ascii="Simplified Arabic" w:hAnsi="Simplified Arabic" w:cs="Simplified Arabic" w:hint="cs"/>
          <w:sz w:val="28"/>
          <w:szCs w:val="28"/>
          <w:rtl/>
        </w:rPr>
        <w:t>.</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 xml:space="preserve">الأمانة العامة للإدارة المحلية: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أ- تعتبر الأمانة الفنية لمجلس الوزراء فيما يتعلق بشئون الإدارة المحلية، والمجلس الأعلى للإدارة المحلية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ب- كما تعتبر غرفة عمليات لخدمة المحافظة وتنسيق ودعم التعاون بينها وبين الوزارات بما يضمن حسن أداء مهام المحليات في إطار الموازنة والخطة القومية.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ج- تتولى المهام الرئيسية التالية: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Pr>
          <w:rFonts w:ascii="Simplified Arabic" w:hAnsi="Simplified Arabic" w:cs="Simplified Arabic"/>
          <w:sz w:val="28"/>
          <w:szCs w:val="28"/>
          <w:rtl/>
        </w:rPr>
        <w:t>تتولى الشئون المشتركة للوحدات المحلية وكذلك دراسة وبحث الموضوعات الواردة من تلك الوحدات.</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w:t>
      </w:r>
      <w:r>
        <w:rPr>
          <w:rFonts w:ascii="Simplified Arabic" w:hAnsi="Simplified Arabic" w:cs="Simplified Arabic"/>
          <w:sz w:val="28"/>
          <w:szCs w:val="28"/>
          <w:rtl/>
        </w:rPr>
        <w:t>تنظيم الاشتراك في المؤتمرات المحلية والدولية المتعلقة بالإدارة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۳-تتولى شئون تدريب القيادات الإدارية المحلية وذلك بالتنسيق </w:t>
      </w:r>
      <w:r>
        <w:rPr>
          <w:rFonts w:ascii="Simplified Arabic" w:hAnsi="Simplified Arabic" w:cs="Simplified Arabic" w:hint="cs"/>
          <w:sz w:val="28"/>
          <w:szCs w:val="28"/>
          <w:rtl/>
        </w:rPr>
        <w:t>مع المحافظا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4- </w:t>
      </w:r>
      <w:r>
        <w:rPr>
          <w:rFonts w:ascii="Simplified Arabic" w:hAnsi="Simplified Arabic" w:cs="Simplified Arabic"/>
          <w:sz w:val="28"/>
          <w:szCs w:val="28"/>
          <w:rtl/>
        </w:rPr>
        <w:t>تقديم المشورة لوحدات الإدارة المحلية والعمل على توحيد الرأي القانوني في مسائل الإدارة المحلية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w:t>
      </w:r>
      <w:r>
        <w:rPr>
          <w:rFonts w:ascii="Simplified Arabic" w:hAnsi="Simplified Arabic" w:cs="Simplified Arabic"/>
          <w:sz w:val="28"/>
          <w:szCs w:val="28"/>
          <w:rtl/>
        </w:rPr>
        <w:t>العمل على تجميع ونشر التجارب الرائدة التي تقوم بها الوحدات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6-معاونة الوزير المختص بالإدارة المحلية في إعداد الدراسات والأبحاث المتعلقة بالموضوعات التي يعرضها </w:t>
      </w:r>
      <w:r w:rsidR="0096536E">
        <w:rPr>
          <w:rFonts w:ascii="Simplified Arabic" w:hAnsi="Simplified Arabic" w:cs="Simplified Arabic" w:hint="cs"/>
          <w:sz w:val="28"/>
          <w:szCs w:val="28"/>
          <w:rtl/>
        </w:rPr>
        <w:t>على</w:t>
      </w:r>
      <w:r>
        <w:rPr>
          <w:rFonts w:ascii="Simplified Arabic" w:hAnsi="Simplified Arabic" w:cs="Simplified Arabic"/>
          <w:sz w:val="28"/>
          <w:szCs w:val="28"/>
          <w:rtl/>
        </w:rPr>
        <w:t xml:space="preserve"> مجلس الوزراء والمجلس الأعلى للإدارة المحلية</w:t>
      </w:r>
      <w:r>
        <w:rPr>
          <w:rFonts w:ascii="Simplified Arabic" w:hAnsi="Simplified Arabic" w:cs="Simplified Arabic" w:hint="cs"/>
          <w:sz w:val="28"/>
          <w:szCs w:val="28"/>
          <w:rtl/>
        </w:rPr>
        <w:t>.</w:t>
      </w:r>
    </w:p>
    <w:p w:rsidR="006C4921" w:rsidRDefault="006C4921" w:rsidP="000C1C6E">
      <w:pPr>
        <w:pStyle w:val="NormalWeb"/>
        <w:numPr>
          <w:ilvl w:val="0"/>
          <w:numId w:val="56"/>
        </w:numPr>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وتقوم الأمانة الع</w:t>
      </w:r>
      <w:r>
        <w:rPr>
          <w:rFonts w:ascii="Simplified Arabic" w:hAnsi="Simplified Arabic" w:cs="Simplified Arabic" w:hint="cs"/>
          <w:sz w:val="28"/>
          <w:szCs w:val="28"/>
          <w:rtl/>
        </w:rPr>
        <w:t>ا</w:t>
      </w:r>
      <w:r>
        <w:rPr>
          <w:rFonts w:ascii="Simplified Arabic" w:hAnsi="Simplified Arabic" w:cs="Simplified Arabic"/>
          <w:sz w:val="28"/>
          <w:szCs w:val="28"/>
          <w:rtl/>
        </w:rPr>
        <w:t>مة أيضا بإبلاغ القرارات التي يصدرها المجلس الأعلى للإدارة المحلية إلى الوحدات المحلية ومتابعة تنفيذها ولا توجد علاقة إشراف مباشر تمارسها الأمانة العامة على المحافظات هي ليست أكثر من أداة تنسيق</w:t>
      </w:r>
      <w:r>
        <w:rPr>
          <w:rFonts w:ascii="Simplified Arabic" w:hAnsi="Simplified Arabic" w:cs="Simplified Arabic" w:hint="cs"/>
          <w:sz w:val="28"/>
          <w:szCs w:val="28"/>
          <w:rtl/>
        </w:rPr>
        <w:t>.</w:t>
      </w:r>
    </w:p>
    <w:p w:rsidR="00396364" w:rsidRDefault="00396364">
      <w:pPr>
        <w:bidi/>
        <w:spacing w:after="160" w:line="259" w:lineRule="auto"/>
        <w:rPr>
          <w:rFonts w:ascii="Simplified Arabic" w:eastAsia="Times New Roman" w:hAnsi="Simplified Arabic" w:cs="Simplified Arabic"/>
          <w:b/>
          <w:bCs/>
          <w:sz w:val="30"/>
          <w:szCs w:val="30"/>
          <w:rtl/>
        </w:rPr>
      </w:pPr>
      <w:r>
        <w:rPr>
          <w:rFonts w:ascii="Simplified Arabic" w:hAnsi="Simplified Arabic" w:cs="Simplified Arabic"/>
          <w:b/>
          <w:bCs/>
          <w:sz w:val="30"/>
          <w:szCs w:val="30"/>
          <w:rtl/>
        </w:rPr>
        <w:br w:type="page"/>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hint="cs"/>
          <w:b/>
          <w:bCs/>
          <w:sz w:val="30"/>
          <w:szCs w:val="30"/>
          <w:rtl/>
        </w:rPr>
        <w:lastRenderedPageBreak/>
        <w:t xml:space="preserve">ثانياً: </w:t>
      </w:r>
      <w:r w:rsidRPr="00FD1F65">
        <w:rPr>
          <w:rFonts w:ascii="Simplified Arabic" w:hAnsi="Simplified Arabic" w:cs="Simplified Arabic"/>
          <w:b/>
          <w:bCs/>
          <w:sz w:val="30"/>
          <w:szCs w:val="30"/>
          <w:rtl/>
        </w:rPr>
        <w:t xml:space="preserve">الأقاليم الاقتصادية وهيئات التخطيط الإقليمية </w:t>
      </w:r>
    </w:p>
    <w:p w:rsidR="006C4921" w:rsidRPr="00FD1F65" w:rsidRDefault="006C4921" w:rsidP="00E71B03">
      <w:pPr>
        <w:pStyle w:val="NormalWeb"/>
        <w:bidi/>
        <w:spacing w:before="0" w:beforeAutospacing="0" w:after="0" w:afterAutospacing="0"/>
        <w:ind w:firstLine="72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الأقاليم الاقتصادية: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نص قانون الحكم الم</w:t>
      </w:r>
      <w:r>
        <w:rPr>
          <w:rFonts w:ascii="Simplified Arabic" w:hAnsi="Simplified Arabic" w:cs="Simplified Arabic" w:hint="cs"/>
          <w:sz w:val="28"/>
          <w:szCs w:val="28"/>
          <w:rtl/>
        </w:rPr>
        <w:t>حل</w:t>
      </w:r>
      <w:r>
        <w:rPr>
          <w:rFonts w:ascii="Simplified Arabic" w:hAnsi="Simplified Arabic" w:cs="Simplified Arabic"/>
          <w:sz w:val="28"/>
          <w:szCs w:val="28"/>
          <w:rtl/>
        </w:rPr>
        <w:t xml:space="preserve">ي رقم 57 الصادر في عام ۱۹۷۱م في المادة الثانية منه على جواز إنشاء مناطق تضم عدة محافظات متكاملة اقتصادية، يصدر بشأنها </w:t>
      </w:r>
      <w:r>
        <w:rPr>
          <w:rFonts w:ascii="Simplified Arabic" w:hAnsi="Simplified Arabic" w:cs="Simplified Arabic" w:hint="cs"/>
          <w:sz w:val="28"/>
          <w:szCs w:val="28"/>
          <w:rtl/>
        </w:rPr>
        <w:t>ويحدد</w:t>
      </w:r>
      <w:r>
        <w:rPr>
          <w:rFonts w:ascii="Simplified Arabic" w:hAnsi="Simplified Arabic" w:cs="Simplified Arabic"/>
          <w:sz w:val="28"/>
          <w:szCs w:val="28"/>
          <w:rtl/>
        </w:rPr>
        <w:t xml:space="preserve"> اختصاصاتها قرار من </w:t>
      </w:r>
      <w:r>
        <w:rPr>
          <w:rFonts w:ascii="Simplified Arabic" w:hAnsi="Simplified Arabic" w:cs="Simplified Arabic" w:hint="cs"/>
          <w:sz w:val="28"/>
          <w:szCs w:val="28"/>
          <w:rtl/>
        </w:rPr>
        <w:t>رئيس الجمهوري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غير أن القانون المذكور لم يمنح المنطقة المقترحة شخصية معنوية مستقلة.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ثم جاء قانون الحكم الم</w:t>
      </w:r>
      <w:r>
        <w:rPr>
          <w:rFonts w:ascii="Simplified Arabic" w:hAnsi="Simplified Arabic" w:cs="Simplified Arabic" w:hint="cs"/>
          <w:sz w:val="28"/>
          <w:szCs w:val="28"/>
          <w:rtl/>
        </w:rPr>
        <w:t>حلى</w:t>
      </w:r>
      <w:r>
        <w:rPr>
          <w:rFonts w:ascii="Simplified Arabic" w:hAnsi="Simplified Arabic" w:cs="Simplified Arabic"/>
          <w:sz w:val="28"/>
          <w:szCs w:val="28"/>
          <w:rtl/>
        </w:rPr>
        <w:t xml:space="preserve"> رقم 5</w:t>
      </w:r>
      <w:r>
        <w:rPr>
          <w:rFonts w:ascii="Simplified Arabic" w:hAnsi="Simplified Arabic" w:cs="Simplified Arabic" w:hint="cs"/>
          <w:sz w:val="28"/>
          <w:szCs w:val="28"/>
          <w:rtl/>
        </w:rPr>
        <w:t>2</w:t>
      </w:r>
      <w:r>
        <w:rPr>
          <w:rFonts w:ascii="Simplified Arabic" w:hAnsi="Simplified Arabic" w:cs="Simplified Arabic"/>
          <w:sz w:val="28"/>
          <w:szCs w:val="28"/>
          <w:rtl/>
        </w:rPr>
        <w:t xml:space="preserve"> لسنة </w:t>
      </w:r>
      <w:r>
        <w:rPr>
          <w:rFonts w:ascii="Simplified Arabic" w:hAnsi="Simplified Arabic" w:cs="Simplified Arabic" w:hint="cs"/>
          <w:sz w:val="28"/>
          <w:szCs w:val="28"/>
          <w:rtl/>
        </w:rPr>
        <w:t>1975</w:t>
      </w:r>
      <w:r>
        <w:rPr>
          <w:rFonts w:ascii="Simplified Arabic" w:hAnsi="Simplified Arabic" w:cs="Simplified Arabic"/>
          <w:sz w:val="28"/>
          <w:szCs w:val="28"/>
          <w:rtl/>
        </w:rPr>
        <w:t>م فعهد إلی اللجنة الوزارية الحكم المحلي في المادة الخامسة منه بالتنسيق بين وحدات الحكم المحلي في نطاق الأقاليم الاقتصادية، وفي اتخاذ الإجراءات اللازمة في هذا الشأن.</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وفي عام ۱۹۷۷م أصدر رئيس الجمهورية القرار رقم 4۷۵ السنة ۱۹۷۷ بتقسيم جمهورية مصر العربية إلى أقاليم اقتصادية، كما </w:t>
      </w:r>
      <w:r>
        <w:rPr>
          <w:rFonts w:ascii="Simplified Arabic" w:hAnsi="Simplified Arabic" w:cs="Simplified Arabic" w:hint="cs"/>
          <w:sz w:val="28"/>
          <w:szCs w:val="28"/>
          <w:rtl/>
        </w:rPr>
        <w:t>أ</w:t>
      </w:r>
      <w:r>
        <w:rPr>
          <w:rFonts w:ascii="Simplified Arabic" w:hAnsi="Simplified Arabic" w:cs="Simplified Arabic"/>
          <w:sz w:val="28"/>
          <w:szCs w:val="28"/>
          <w:rtl/>
        </w:rPr>
        <w:t>وجب القرار المشار إليه أن تتش</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 بكل إقليم لجنة عليا للتخطيط الإقليمي.</w:t>
      </w:r>
      <w:r>
        <w:rPr>
          <w:rStyle w:val="FootnoteReference"/>
          <w:rFonts w:hint="cs"/>
          <w:rtl/>
        </w:rPr>
        <w:t>(</w:t>
      </w:r>
      <w:r>
        <w:rPr>
          <w:rStyle w:val="FootnoteReference"/>
          <w:rtl/>
        </w:rPr>
        <w:footnoteReference w:id="27"/>
      </w:r>
      <w:r>
        <w:rPr>
          <w:rStyle w:val="FootnoteReference"/>
          <w:rFonts w:hint="cs"/>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ووفقا للمادة الأولى من هذا القرار الجمهوري، قسمت جمهورية مصر العربية إلى ثمانية أقاليم اقتصادية، ثم دمج المشرع إقليم مطروح في إقليم الإسكندرية وبذلك أصبح عدد الأقاليم الاقتصادية سبعة </w:t>
      </w:r>
      <w:r>
        <w:rPr>
          <w:rFonts w:ascii="Simplified Arabic" w:hAnsi="Simplified Arabic" w:cs="Simplified Arabic" w:hint="cs"/>
          <w:sz w:val="28"/>
          <w:szCs w:val="28"/>
          <w:rtl/>
        </w:rPr>
        <w:t xml:space="preserve">كما </w:t>
      </w:r>
      <w:r w:rsidR="0096536E">
        <w:rPr>
          <w:rFonts w:ascii="Simplified Arabic" w:hAnsi="Simplified Arabic" w:cs="Simplified Arabic" w:hint="cs"/>
          <w:sz w:val="28"/>
          <w:szCs w:val="28"/>
          <w:rtl/>
        </w:rPr>
        <w:t>يلي</w:t>
      </w:r>
      <w:r>
        <w:rPr>
          <w:rFonts w:ascii="Simplified Arabic" w:hAnsi="Simplified Arabic" w:cs="Simplified Arabic"/>
          <w:sz w:val="28"/>
          <w:szCs w:val="28"/>
          <w:rtl/>
        </w:rPr>
        <w:t>:</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إقليم القاهرة وعاصمته القاهرة ويشمل محافظات القاهرة </w:t>
      </w:r>
      <w:r>
        <w:rPr>
          <w:rFonts w:ascii="Simplified Arabic" w:hAnsi="Simplified Arabic" w:cs="Simplified Arabic" w:hint="cs"/>
          <w:sz w:val="28"/>
          <w:szCs w:val="28"/>
          <w:rtl/>
        </w:rPr>
        <w:t>والجيزة والقليوبي</w:t>
      </w:r>
      <w:r>
        <w:rPr>
          <w:rFonts w:ascii="Simplified Arabic" w:hAnsi="Simplified Arabic" w:cs="Simplified Arabic" w:hint="eastAsia"/>
          <w:sz w:val="28"/>
          <w:szCs w:val="28"/>
          <w:rtl/>
        </w:rPr>
        <w:t>ة</w:t>
      </w:r>
      <w:r>
        <w:rPr>
          <w:rFonts w:ascii="Simplified Arabic" w:hAnsi="Simplified Arabic" w:cs="Simplified Arabic"/>
          <w:sz w:val="28"/>
          <w:szCs w:val="28"/>
          <w:rtl/>
        </w:rPr>
        <w:t>.</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EC5867">
        <w:rPr>
          <w:rFonts w:ascii="Simplified Arabic" w:hAnsi="Simplified Arabic" w:cs="Simplified Arabic"/>
          <w:sz w:val="28"/>
          <w:szCs w:val="28"/>
          <w:rtl/>
        </w:rPr>
        <w:t xml:space="preserve">إقليم الدلتا وعاصمته طنطا ويشمل محافظات الغربية </w:t>
      </w:r>
      <w:r w:rsidRPr="00EC5867">
        <w:rPr>
          <w:rFonts w:ascii="Simplified Arabic" w:hAnsi="Simplified Arabic" w:cs="Simplified Arabic" w:hint="cs"/>
          <w:sz w:val="28"/>
          <w:szCs w:val="28"/>
          <w:rtl/>
        </w:rPr>
        <w:t>والمنوفية وكف</w:t>
      </w:r>
      <w:r w:rsidRPr="00EC5867">
        <w:rPr>
          <w:rFonts w:ascii="Simplified Arabic" w:hAnsi="Simplified Arabic" w:cs="Simplified Arabic" w:hint="eastAsia"/>
          <w:sz w:val="28"/>
          <w:szCs w:val="28"/>
          <w:rtl/>
        </w:rPr>
        <w:t>ر</w:t>
      </w:r>
      <w:r>
        <w:rPr>
          <w:rFonts w:ascii="Simplified Arabic" w:hAnsi="Simplified Arabic" w:cs="Simplified Arabic"/>
          <w:sz w:val="28"/>
          <w:szCs w:val="28"/>
          <w:rtl/>
        </w:rPr>
        <w:t xml:space="preserve"> الشيخ و</w:t>
      </w:r>
      <w:r>
        <w:rPr>
          <w:rFonts w:ascii="Simplified Arabic" w:hAnsi="Simplified Arabic" w:cs="Simplified Arabic" w:hint="cs"/>
          <w:sz w:val="28"/>
          <w:szCs w:val="28"/>
          <w:rtl/>
        </w:rPr>
        <w:t>د</w:t>
      </w:r>
      <w:r w:rsidRPr="00EC5867">
        <w:rPr>
          <w:rFonts w:ascii="Simplified Arabic" w:hAnsi="Simplified Arabic" w:cs="Simplified Arabic"/>
          <w:sz w:val="28"/>
          <w:szCs w:val="28"/>
          <w:rtl/>
        </w:rPr>
        <w:t>مياط والدقهلية.</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2C25BC">
        <w:rPr>
          <w:rFonts w:ascii="Simplified Arabic" w:hAnsi="Simplified Arabic" w:cs="Simplified Arabic"/>
          <w:sz w:val="28"/>
          <w:szCs w:val="28"/>
          <w:rtl/>
        </w:rPr>
        <w:t xml:space="preserve">إقليم قناة السويس وعاصمته الإسماعيلية ويشمل محافظات </w:t>
      </w:r>
      <w:r w:rsidRPr="002C25BC">
        <w:rPr>
          <w:rFonts w:ascii="Simplified Arabic" w:hAnsi="Simplified Arabic" w:cs="Simplified Arabic" w:hint="cs"/>
          <w:sz w:val="28"/>
          <w:szCs w:val="28"/>
          <w:rtl/>
        </w:rPr>
        <w:t>الشرقية والسوي</w:t>
      </w:r>
      <w:r w:rsidRPr="002C25BC">
        <w:rPr>
          <w:rFonts w:ascii="Simplified Arabic" w:hAnsi="Simplified Arabic" w:cs="Simplified Arabic" w:hint="eastAsia"/>
          <w:sz w:val="28"/>
          <w:szCs w:val="28"/>
          <w:rtl/>
        </w:rPr>
        <w:t>س</w:t>
      </w:r>
      <w:r w:rsidRPr="002C25BC">
        <w:rPr>
          <w:rFonts w:ascii="Simplified Arabic" w:hAnsi="Simplified Arabic" w:cs="Simplified Arabic"/>
          <w:sz w:val="28"/>
          <w:szCs w:val="28"/>
          <w:rtl/>
        </w:rPr>
        <w:t xml:space="preserve"> والإسماعيلية </w:t>
      </w:r>
      <w:r w:rsidRPr="002C25BC">
        <w:rPr>
          <w:rFonts w:ascii="Simplified Arabic" w:hAnsi="Simplified Arabic" w:cs="Simplified Arabic" w:hint="cs"/>
          <w:sz w:val="28"/>
          <w:szCs w:val="28"/>
          <w:rtl/>
        </w:rPr>
        <w:t>وبورسعيد وسيناء</w:t>
      </w:r>
      <w:r w:rsidRPr="002C25BC">
        <w:rPr>
          <w:rFonts w:ascii="Simplified Arabic" w:hAnsi="Simplified Arabic" w:cs="Simplified Arabic"/>
          <w:sz w:val="28"/>
          <w:szCs w:val="28"/>
          <w:rtl/>
        </w:rPr>
        <w:t xml:space="preserve"> الشمالية وسيناء الجنوبية.</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2C25BC">
        <w:rPr>
          <w:rFonts w:ascii="Simplified Arabic" w:hAnsi="Simplified Arabic" w:cs="Simplified Arabic"/>
          <w:sz w:val="28"/>
          <w:szCs w:val="28"/>
          <w:rtl/>
        </w:rPr>
        <w:t>إقليم الإسكندرية</w:t>
      </w:r>
      <w:r>
        <w:rPr>
          <w:rFonts w:ascii="Simplified Arabic" w:hAnsi="Simplified Arabic" w:cs="Simplified Arabic"/>
          <w:sz w:val="28"/>
          <w:szCs w:val="28"/>
          <w:rtl/>
        </w:rPr>
        <w:t xml:space="preserve"> وعاصمة الإسكندرية ويشمل </w:t>
      </w:r>
      <w:r>
        <w:rPr>
          <w:rFonts w:ascii="Simplified Arabic" w:hAnsi="Simplified Arabic" w:cs="Simplified Arabic" w:hint="cs"/>
          <w:sz w:val="28"/>
          <w:szCs w:val="28"/>
          <w:rtl/>
        </w:rPr>
        <w:t xml:space="preserve">محافظات </w:t>
      </w:r>
      <w:r w:rsidRPr="002C25BC">
        <w:rPr>
          <w:rFonts w:ascii="Simplified Arabic" w:hAnsi="Simplified Arabic" w:cs="Simplified Arabic" w:hint="cs"/>
          <w:sz w:val="28"/>
          <w:szCs w:val="28"/>
          <w:rtl/>
        </w:rPr>
        <w:t>البحيرة والإسكندري</w:t>
      </w:r>
      <w:r w:rsidRPr="002C25BC">
        <w:rPr>
          <w:rFonts w:ascii="Simplified Arabic" w:hAnsi="Simplified Arabic" w:cs="Simplified Arabic" w:hint="eastAsia"/>
          <w:sz w:val="28"/>
          <w:szCs w:val="28"/>
          <w:rtl/>
        </w:rPr>
        <w:t>ة</w:t>
      </w:r>
      <w:r w:rsidRPr="002C25BC">
        <w:rPr>
          <w:rFonts w:ascii="Simplified Arabic" w:hAnsi="Simplified Arabic" w:cs="Simplified Arabic"/>
          <w:sz w:val="28"/>
          <w:szCs w:val="28"/>
          <w:rtl/>
        </w:rPr>
        <w:t xml:space="preserve"> ومطروح ومنطقة النوبارية.</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8A6178">
        <w:rPr>
          <w:rFonts w:ascii="Simplified Arabic" w:hAnsi="Simplified Arabic" w:cs="Simplified Arabic"/>
          <w:sz w:val="28"/>
          <w:szCs w:val="28"/>
          <w:rtl/>
        </w:rPr>
        <w:t>إقليم شمال الصعيد، وعاصمته المنيا ويشمل محافظات ال</w:t>
      </w:r>
      <w:r w:rsidRPr="008A6178">
        <w:rPr>
          <w:rFonts w:ascii="Simplified Arabic" w:hAnsi="Simplified Arabic" w:cs="Simplified Arabic" w:hint="cs"/>
          <w:sz w:val="28"/>
          <w:szCs w:val="28"/>
          <w:rtl/>
        </w:rPr>
        <w:t>ف</w:t>
      </w:r>
      <w:r w:rsidRPr="008A6178">
        <w:rPr>
          <w:rFonts w:ascii="Simplified Arabic" w:hAnsi="Simplified Arabic" w:cs="Simplified Arabic"/>
          <w:sz w:val="28"/>
          <w:szCs w:val="28"/>
          <w:rtl/>
        </w:rPr>
        <w:t xml:space="preserve">يوم </w:t>
      </w:r>
      <w:r w:rsidRPr="008A6178">
        <w:rPr>
          <w:rFonts w:ascii="Simplified Arabic" w:hAnsi="Simplified Arabic" w:cs="Simplified Arabic" w:hint="cs"/>
          <w:sz w:val="28"/>
          <w:szCs w:val="28"/>
          <w:rtl/>
        </w:rPr>
        <w:t>وبني سوي</w:t>
      </w:r>
      <w:r w:rsidRPr="008A6178">
        <w:rPr>
          <w:rFonts w:ascii="Simplified Arabic" w:hAnsi="Simplified Arabic" w:cs="Simplified Arabic" w:hint="eastAsia"/>
          <w:sz w:val="28"/>
          <w:szCs w:val="28"/>
          <w:rtl/>
        </w:rPr>
        <w:t>ف</w:t>
      </w:r>
      <w:r w:rsidRPr="008A6178">
        <w:rPr>
          <w:rFonts w:ascii="Simplified Arabic" w:hAnsi="Simplified Arabic" w:cs="Simplified Arabic"/>
          <w:sz w:val="28"/>
          <w:szCs w:val="28"/>
          <w:rtl/>
        </w:rPr>
        <w:t xml:space="preserve"> والمنيا.</w:t>
      </w:r>
    </w:p>
    <w:p w:rsidR="006C4921"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Pr>
      </w:pPr>
      <w:r w:rsidRPr="008A6178">
        <w:rPr>
          <w:rFonts w:ascii="Simplified Arabic" w:hAnsi="Simplified Arabic" w:cs="Simplified Arabic"/>
          <w:sz w:val="28"/>
          <w:szCs w:val="28"/>
          <w:rtl/>
        </w:rPr>
        <w:t xml:space="preserve">إقليم أسيوط وعاصمته أسيوط ويشمل محافظات اسيوط </w:t>
      </w:r>
      <w:r w:rsidRPr="008A6178">
        <w:rPr>
          <w:rFonts w:ascii="Simplified Arabic" w:hAnsi="Simplified Arabic" w:cs="Simplified Arabic" w:hint="cs"/>
          <w:sz w:val="28"/>
          <w:szCs w:val="28"/>
          <w:rtl/>
        </w:rPr>
        <w:t>وسوهاج والواد</w:t>
      </w:r>
      <w:r w:rsidRPr="008A6178">
        <w:rPr>
          <w:rFonts w:ascii="Simplified Arabic" w:hAnsi="Simplified Arabic" w:cs="Simplified Arabic" w:hint="eastAsia"/>
          <w:sz w:val="28"/>
          <w:szCs w:val="28"/>
          <w:rtl/>
        </w:rPr>
        <w:t>ي</w:t>
      </w:r>
      <w:r w:rsidRPr="008A6178">
        <w:rPr>
          <w:rFonts w:ascii="Simplified Arabic" w:hAnsi="Simplified Arabic" w:cs="Simplified Arabic"/>
          <w:sz w:val="28"/>
          <w:szCs w:val="28"/>
          <w:rtl/>
        </w:rPr>
        <w:t xml:space="preserve"> الجديد.</w:t>
      </w:r>
    </w:p>
    <w:p w:rsidR="006C4921" w:rsidRPr="008A6178" w:rsidRDefault="006C4921" w:rsidP="000C1C6E">
      <w:pPr>
        <w:pStyle w:val="NormalWeb"/>
        <w:numPr>
          <w:ilvl w:val="0"/>
          <w:numId w:val="7"/>
        </w:numPr>
        <w:bidi/>
        <w:spacing w:before="0" w:beforeAutospacing="0" w:after="0" w:afterAutospacing="0"/>
        <w:jc w:val="both"/>
        <w:rPr>
          <w:rFonts w:ascii="Simplified Arabic" w:hAnsi="Simplified Arabic" w:cs="Simplified Arabic"/>
          <w:sz w:val="28"/>
          <w:szCs w:val="28"/>
          <w:rtl/>
        </w:rPr>
      </w:pPr>
      <w:r w:rsidRPr="008A6178">
        <w:rPr>
          <w:rFonts w:ascii="Simplified Arabic" w:hAnsi="Simplified Arabic" w:cs="Simplified Arabic"/>
          <w:sz w:val="28"/>
          <w:szCs w:val="28"/>
          <w:rtl/>
        </w:rPr>
        <w:t xml:space="preserve">إقليم جنوب الصعيد وعاصمته أسوان ويشمل محافظات قنا </w:t>
      </w:r>
      <w:r w:rsidRPr="008A6178">
        <w:rPr>
          <w:rFonts w:ascii="Simplified Arabic" w:hAnsi="Simplified Arabic" w:cs="Simplified Arabic" w:hint="cs"/>
          <w:sz w:val="28"/>
          <w:szCs w:val="28"/>
          <w:rtl/>
        </w:rPr>
        <w:t>وأسوان والبح</w:t>
      </w:r>
      <w:r w:rsidRPr="008A6178">
        <w:rPr>
          <w:rFonts w:ascii="Simplified Arabic" w:hAnsi="Simplified Arabic" w:cs="Simplified Arabic" w:hint="eastAsia"/>
          <w:sz w:val="28"/>
          <w:szCs w:val="28"/>
          <w:rtl/>
        </w:rPr>
        <w:t>ر</w:t>
      </w:r>
      <w:r w:rsidRPr="008A6178">
        <w:rPr>
          <w:rFonts w:ascii="Simplified Arabic" w:hAnsi="Simplified Arabic" w:cs="Simplified Arabic"/>
          <w:sz w:val="28"/>
          <w:szCs w:val="28"/>
          <w:rtl/>
        </w:rPr>
        <w:t xml:space="preserve"> الأحمر</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وقد تضمن قانون الإدارة المحلية تقنين النصوص الخاصة بالأقاليم الاقتصادية مع توضيح مسئوليات هذه الأقاليم واختصاصاتها وعلاقاتها بالمحافظات وبالمجلس </w:t>
      </w:r>
      <w:r>
        <w:rPr>
          <w:rFonts w:ascii="Simplified Arabic" w:hAnsi="Simplified Arabic" w:cs="Simplified Arabic" w:hint="cs"/>
          <w:sz w:val="28"/>
          <w:szCs w:val="28"/>
          <w:rtl/>
        </w:rPr>
        <w:t>الأعلى للإدار</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المحلية ووزارة التخطيط، فنص على أن تشكل بكل إقليم لجنة للتخطيط الإقليمي كما ت</w:t>
      </w:r>
      <w:r>
        <w:rPr>
          <w:rFonts w:ascii="Simplified Arabic" w:hAnsi="Simplified Arabic" w:cs="Simplified Arabic" w:hint="cs"/>
          <w:sz w:val="28"/>
          <w:szCs w:val="28"/>
          <w:rtl/>
        </w:rPr>
        <w:t>نشأ</w:t>
      </w:r>
      <w:r>
        <w:rPr>
          <w:rFonts w:ascii="Simplified Arabic" w:hAnsi="Simplified Arabic" w:cs="Simplified Arabic"/>
          <w:sz w:val="28"/>
          <w:szCs w:val="28"/>
          <w:rtl/>
        </w:rPr>
        <w:t xml:space="preserve"> هيئة للتخطيط الإقليمي كما يلي</w:t>
      </w:r>
      <w:r>
        <w:rPr>
          <w:rFonts w:ascii="Simplified Arabic" w:hAnsi="Simplified Arabic" w:cs="Simplified Arabic" w:hint="cs"/>
          <w:sz w:val="28"/>
          <w:szCs w:val="28"/>
          <w:rtl/>
        </w:rPr>
        <w:t>:</w:t>
      </w:r>
    </w:p>
    <w:p w:rsidR="006C4921" w:rsidRPr="00FD1F65" w:rsidRDefault="006C4921" w:rsidP="00E71B03">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لجنة التخطيط الإقليمي: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يرأس اللجنة محافظ الإقليم (ويكون بالتناوب </w:t>
      </w:r>
      <w:r>
        <w:rPr>
          <w:rFonts w:ascii="Simplified Arabic" w:hAnsi="Simplified Arabic" w:cs="Simplified Arabic" w:hint="cs"/>
          <w:sz w:val="28"/>
          <w:szCs w:val="28"/>
          <w:rtl/>
        </w:rPr>
        <w:t>سن</w:t>
      </w:r>
      <w:r>
        <w:rPr>
          <w:rFonts w:ascii="Simplified Arabic" w:hAnsi="Simplified Arabic" w:cs="Simplified Arabic"/>
          <w:sz w:val="28"/>
          <w:szCs w:val="28"/>
          <w:rtl/>
        </w:rPr>
        <w:t xml:space="preserve">ويا من بين محافظي المحافظات المكونة </w:t>
      </w:r>
      <w:r>
        <w:rPr>
          <w:rFonts w:ascii="Simplified Arabic" w:hAnsi="Simplified Arabic" w:cs="Simplified Arabic" w:hint="cs"/>
          <w:sz w:val="28"/>
          <w:szCs w:val="28"/>
          <w:rtl/>
        </w:rPr>
        <w:t>للإقليم</w:t>
      </w:r>
      <w:r>
        <w:rPr>
          <w:rFonts w:ascii="Simplified Arabic" w:hAnsi="Simplified Arabic" w:cs="Simplified Arabic"/>
          <w:sz w:val="28"/>
          <w:szCs w:val="28"/>
          <w:rtl/>
        </w:rPr>
        <w:t xml:space="preserve">) وتضم اللجنة المحافظين ورؤساء المجالس الشعبية المحلية لمحافظات الإقليم، وممثلي الوزارات </w:t>
      </w:r>
      <w:r>
        <w:rPr>
          <w:rFonts w:ascii="Simplified Arabic" w:hAnsi="Simplified Arabic" w:cs="Simplified Arabic" w:hint="cs"/>
          <w:sz w:val="28"/>
          <w:szCs w:val="28"/>
          <w:rtl/>
        </w:rPr>
        <w:t>المختصة يصد</w:t>
      </w:r>
      <w:r>
        <w:rPr>
          <w:rFonts w:ascii="Simplified Arabic" w:hAnsi="Simplified Arabic" w:cs="Simplified Arabic" w:hint="eastAsia"/>
          <w:sz w:val="28"/>
          <w:szCs w:val="28"/>
          <w:rtl/>
        </w:rPr>
        <w:t>ر</w:t>
      </w:r>
      <w:r>
        <w:rPr>
          <w:rFonts w:ascii="Simplified Arabic" w:hAnsi="Simplified Arabic" w:cs="Simplified Arabic"/>
          <w:sz w:val="28"/>
          <w:szCs w:val="28"/>
          <w:rtl/>
        </w:rPr>
        <w:t xml:space="preserve"> باختيار كل منهم قرار من الوزير المختص)، ورئيس هيئة </w:t>
      </w:r>
      <w:r>
        <w:rPr>
          <w:rFonts w:ascii="Simplified Arabic" w:hAnsi="Simplified Arabic" w:cs="Simplified Arabic" w:hint="cs"/>
          <w:sz w:val="28"/>
          <w:szCs w:val="28"/>
          <w:rtl/>
        </w:rPr>
        <w:t>ل</w:t>
      </w:r>
      <w:r>
        <w:rPr>
          <w:rFonts w:ascii="Simplified Arabic" w:hAnsi="Simplified Arabic" w:cs="Simplified Arabic"/>
          <w:sz w:val="28"/>
          <w:szCs w:val="28"/>
          <w:rtl/>
        </w:rPr>
        <w:t>لتخطيط الإقليمي ويكون أمينا عاما للجنة.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وتختص هذه اللجنة بالتنسيق بين خطط محافظات الإقليم </w:t>
      </w:r>
      <w:r>
        <w:rPr>
          <w:rFonts w:ascii="Simplified Arabic" w:hAnsi="Simplified Arabic" w:cs="Simplified Arabic" w:hint="cs"/>
          <w:sz w:val="28"/>
          <w:szCs w:val="28"/>
          <w:rtl/>
        </w:rPr>
        <w:t>وإقرار الأولويات</w:t>
      </w:r>
      <w:r>
        <w:rPr>
          <w:rFonts w:ascii="Simplified Arabic" w:hAnsi="Simplified Arabic" w:cs="Simplified Arabic"/>
          <w:sz w:val="28"/>
          <w:szCs w:val="28"/>
          <w:rtl/>
        </w:rPr>
        <w:t xml:space="preserve"> التي تقترحها هيئة التخطيط الإقليمي والنظر في متابعة تنفيذ الخطة ودراسة التعديلات التي تقترحها هيئة التخطيط الإقليمي </w:t>
      </w:r>
      <w:r>
        <w:rPr>
          <w:rFonts w:ascii="Simplified Arabic" w:hAnsi="Simplified Arabic" w:cs="Simplified Arabic" w:hint="cs"/>
          <w:sz w:val="28"/>
          <w:szCs w:val="28"/>
          <w:rtl/>
        </w:rPr>
        <w:t>وفقا ل</w:t>
      </w:r>
      <w:r>
        <w:rPr>
          <w:rFonts w:ascii="Simplified Arabic" w:hAnsi="Simplified Arabic" w:cs="Simplified Arabic"/>
          <w:sz w:val="28"/>
          <w:szCs w:val="28"/>
          <w:rtl/>
        </w:rPr>
        <w:t>لظروف التي تواجه التنفيذ وتعرض اللجنة توصياتها على المجلس الأعلى للإدارة المحلية</w:t>
      </w:r>
      <w:r>
        <w:rPr>
          <w:rFonts w:ascii="Simplified Arabic" w:hAnsi="Simplified Arabic" w:cs="Simplified Arabic" w:hint="cs"/>
          <w:sz w:val="28"/>
          <w:szCs w:val="28"/>
          <w:rtl/>
        </w:rPr>
        <w:t>.</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 xml:space="preserve">هيئة التخطيط </w:t>
      </w:r>
      <w:r w:rsidRPr="00FD1F65">
        <w:rPr>
          <w:rFonts w:ascii="Simplified Arabic" w:hAnsi="Simplified Arabic" w:cs="Simplified Arabic" w:hint="cs"/>
          <w:b/>
          <w:bCs/>
          <w:sz w:val="30"/>
          <w:szCs w:val="30"/>
          <w:rtl/>
        </w:rPr>
        <w:t>الإقليمي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تتبع الهيئة وزير التخطيط ويصدر بتنظيمها وتحديد العلاقة بينها وبين إدارات التخطيط والمتابعة بالمحافظات قرار من وزير التخطيط بالاتفاق مع محافظ الإقليم.</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وتختص الهيئة بعمل الدراسات والبحوث اللازمة من خلال الفنيين الذين يتم إعدادهم لهذا الغرض</w:t>
      </w:r>
      <w:r>
        <w:rPr>
          <w:rFonts w:ascii="Simplified Arabic" w:hAnsi="Simplified Arabic" w:cs="Simplified Arabic" w:hint="cs"/>
          <w:sz w:val="28"/>
          <w:szCs w:val="28"/>
          <w:rtl/>
        </w:rPr>
        <w:t>.</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2"/>
          <w:szCs w:val="32"/>
        </w:rPr>
      </w:pPr>
      <w:r w:rsidRPr="00FD1F65">
        <w:rPr>
          <w:rFonts w:ascii="Simplified Arabic" w:hAnsi="Simplified Arabic" w:cs="Simplified Arabic" w:hint="cs"/>
          <w:b/>
          <w:bCs/>
          <w:sz w:val="32"/>
          <w:szCs w:val="32"/>
          <w:rtl/>
        </w:rPr>
        <w:t>ثالثاً:</w:t>
      </w:r>
      <w:r w:rsidRPr="00FD1F65">
        <w:rPr>
          <w:rFonts w:ascii="Simplified Arabic" w:hAnsi="Simplified Arabic" w:cs="Simplified Arabic"/>
          <w:b/>
          <w:bCs/>
          <w:sz w:val="32"/>
          <w:szCs w:val="32"/>
          <w:rtl/>
        </w:rPr>
        <w:t xml:space="preserve"> وحدات الإدارة المحلية واختصاصاتها:</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أخذ القانون رقم</w:t>
      </w:r>
      <w:r>
        <w:rPr>
          <w:rFonts w:ascii="Simplified Arabic" w:hAnsi="Simplified Arabic" w:cs="Simplified Arabic" w:hint="cs"/>
          <w:sz w:val="28"/>
          <w:szCs w:val="28"/>
          <w:rtl/>
        </w:rPr>
        <w:t>124</w:t>
      </w:r>
      <w:r>
        <w:rPr>
          <w:rFonts w:ascii="Simplified Arabic" w:hAnsi="Simplified Arabic" w:cs="Simplified Arabic"/>
          <w:sz w:val="28"/>
          <w:szCs w:val="28"/>
          <w:rtl/>
        </w:rPr>
        <w:t xml:space="preserve"> لسنة </w:t>
      </w:r>
      <w:r w:rsidR="0096536E">
        <w:rPr>
          <w:rFonts w:ascii="Simplified Arabic" w:hAnsi="Simplified Arabic" w:cs="Simplified Arabic" w:hint="cs"/>
          <w:sz w:val="28"/>
          <w:szCs w:val="28"/>
          <w:rtl/>
        </w:rPr>
        <w:t>1960</w:t>
      </w:r>
      <w:r>
        <w:rPr>
          <w:rFonts w:ascii="Simplified Arabic" w:hAnsi="Simplified Arabic" w:cs="Simplified Arabic"/>
          <w:sz w:val="28"/>
          <w:szCs w:val="28"/>
          <w:rtl/>
        </w:rPr>
        <w:t xml:space="preserve"> بتقسيم ثلاثي للوحدات المحلية، المحافظة والمدينة والقرية، و</w:t>
      </w:r>
      <w:r w:rsidR="0096536E">
        <w:rPr>
          <w:rFonts w:ascii="Simplified Arabic" w:hAnsi="Simplified Arabic" w:cs="Simplified Arabic"/>
          <w:sz w:val="28"/>
          <w:szCs w:val="28"/>
          <w:rtl/>
        </w:rPr>
        <w:t xml:space="preserve">لقد أضاف القانونان التاليان ۵۲ </w:t>
      </w:r>
      <w:r>
        <w:rPr>
          <w:rFonts w:ascii="Simplified Arabic" w:hAnsi="Simplified Arabic" w:cs="Simplified Arabic"/>
          <w:sz w:val="28"/>
          <w:szCs w:val="28"/>
          <w:rtl/>
        </w:rPr>
        <w:t xml:space="preserve">لسنة ۱۹۷۵م </w:t>
      </w:r>
      <w:r w:rsidR="0096536E">
        <w:rPr>
          <w:rFonts w:ascii="Simplified Arabic" w:hAnsi="Simplified Arabic" w:cs="Simplified Arabic" w:hint="cs"/>
          <w:sz w:val="28"/>
          <w:szCs w:val="28"/>
          <w:rtl/>
        </w:rPr>
        <w:t>و43 لسنة</w:t>
      </w:r>
      <w:r>
        <w:rPr>
          <w:rFonts w:ascii="Simplified Arabic" w:hAnsi="Simplified Arabic" w:cs="Simplified Arabic"/>
          <w:sz w:val="28"/>
          <w:szCs w:val="28"/>
          <w:rtl/>
        </w:rPr>
        <w:t xml:space="preserve"> ۱۹۷۹م (المعدل) </w:t>
      </w:r>
      <w:r>
        <w:rPr>
          <w:rFonts w:ascii="Simplified Arabic" w:hAnsi="Simplified Arabic" w:cs="Simplified Arabic" w:hint="cs"/>
          <w:sz w:val="28"/>
          <w:szCs w:val="28"/>
          <w:rtl/>
        </w:rPr>
        <w:t>م</w:t>
      </w:r>
      <w:r>
        <w:rPr>
          <w:rFonts w:ascii="Simplified Arabic" w:hAnsi="Simplified Arabic" w:cs="Simplified Arabic"/>
          <w:sz w:val="28"/>
          <w:szCs w:val="28"/>
          <w:rtl/>
        </w:rPr>
        <w:t>رحلتين أخريين هما: المركز والحي.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وتنص الفقرة الثانية من المادة الأولى من القانون رقم 43 لسنة ۱۹۷۹ بعد تعديلها بالقانون رقم </w:t>
      </w:r>
      <w:r>
        <w:rPr>
          <w:rFonts w:ascii="Simplified Arabic" w:hAnsi="Simplified Arabic" w:cs="Simplified Arabic" w:hint="cs"/>
          <w:sz w:val="28"/>
          <w:szCs w:val="28"/>
          <w:rtl/>
        </w:rPr>
        <w:t>5</w:t>
      </w:r>
      <w:r>
        <w:rPr>
          <w:rFonts w:ascii="Simplified Arabic" w:hAnsi="Simplified Arabic" w:cs="Simplified Arabic"/>
          <w:sz w:val="28"/>
          <w:szCs w:val="28"/>
          <w:rtl/>
        </w:rPr>
        <w:t xml:space="preserve"> لسنة ۱۹۸۱م على أن وحدات الحكم المحلي </w:t>
      </w:r>
      <w:r>
        <w:rPr>
          <w:rFonts w:ascii="Simplified Arabic" w:hAnsi="Simplified Arabic" w:cs="Simplified Arabic" w:hint="cs"/>
          <w:sz w:val="28"/>
          <w:szCs w:val="28"/>
          <w:rtl/>
        </w:rPr>
        <w:t>هي</w:t>
      </w:r>
      <w:r>
        <w:rPr>
          <w:rFonts w:ascii="Simplified Arabic" w:hAnsi="Simplified Arabic" w:cs="Simplified Arabic"/>
          <w:sz w:val="28"/>
          <w:szCs w:val="28"/>
          <w:rtl/>
        </w:rPr>
        <w:t xml:space="preserve"> المحافظات والمراكز والمدن </w:t>
      </w:r>
      <w:r>
        <w:rPr>
          <w:rFonts w:ascii="Simplified Arabic" w:hAnsi="Simplified Arabic" w:cs="Simplified Arabic" w:hint="cs"/>
          <w:sz w:val="28"/>
          <w:szCs w:val="28"/>
          <w:rtl/>
        </w:rPr>
        <w:t>و</w:t>
      </w:r>
      <w:r>
        <w:rPr>
          <w:rFonts w:ascii="Simplified Arabic" w:hAnsi="Simplified Arabic" w:cs="Simplified Arabic"/>
          <w:sz w:val="28"/>
          <w:szCs w:val="28"/>
          <w:rtl/>
        </w:rPr>
        <w:t>الأحياء والقرى، ويكون ل</w:t>
      </w:r>
      <w:r>
        <w:rPr>
          <w:rFonts w:ascii="Simplified Arabic" w:hAnsi="Simplified Arabic" w:cs="Simplified Arabic" w:hint="cs"/>
          <w:sz w:val="28"/>
          <w:szCs w:val="28"/>
          <w:rtl/>
        </w:rPr>
        <w:t>كل</w:t>
      </w:r>
      <w:r>
        <w:rPr>
          <w:rFonts w:ascii="Simplified Arabic" w:hAnsi="Simplified Arabic" w:cs="Simplified Arabic"/>
          <w:sz w:val="28"/>
          <w:szCs w:val="28"/>
          <w:rtl/>
        </w:rPr>
        <w:t xml:space="preserve"> منها الشخصية الاعتبارية ويلاحظ أن الشخصية </w:t>
      </w:r>
      <w:r>
        <w:rPr>
          <w:rFonts w:ascii="Simplified Arabic" w:hAnsi="Simplified Arabic" w:cs="Simplified Arabic" w:hint="cs"/>
          <w:sz w:val="28"/>
          <w:szCs w:val="28"/>
          <w:rtl/>
        </w:rPr>
        <w:t>المعنوية تمن</w:t>
      </w:r>
      <w:r>
        <w:rPr>
          <w:rFonts w:ascii="Simplified Arabic" w:hAnsi="Simplified Arabic" w:cs="Simplified Arabic" w:hint="eastAsia"/>
          <w:sz w:val="28"/>
          <w:szCs w:val="28"/>
          <w:rtl/>
        </w:rPr>
        <w:t>ح</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Pr>
          <w:rFonts w:ascii="Simplified Arabic" w:hAnsi="Simplified Arabic" w:cs="Simplified Arabic"/>
          <w:sz w:val="28"/>
          <w:szCs w:val="28"/>
          <w:rtl/>
        </w:rPr>
        <w:t>لوحدات المحلية ذاتها وليس للمجلس المحلي المنتخب الذي يعبر عن إدارة الوحدة المحلية ويمارس الاختصاصات التي منحها القانون لها.</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ولقد وضعت الفقرة الثانية من المادة الأولي المشار إليها القواعد التي تحكم إنشاء وحدات الإدارة المحلية وتحديد نطاقها وتغيير أسمائها </w:t>
      </w:r>
      <w:r w:rsidR="0096536E">
        <w:rPr>
          <w:rFonts w:ascii="Simplified Arabic" w:hAnsi="Simplified Arabic" w:cs="Simplified Arabic" w:hint="cs"/>
          <w:sz w:val="28"/>
          <w:szCs w:val="28"/>
          <w:rtl/>
        </w:rPr>
        <w:t>وإلغائها على</w:t>
      </w:r>
      <w:r>
        <w:rPr>
          <w:rFonts w:ascii="Simplified Arabic" w:hAnsi="Simplified Arabic" w:cs="Simplified Arabic"/>
          <w:sz w:val="28"/>
          <w:szCs w:val="28"/>
          <w:rtl/>
        </w:rPr>
        <w:t xml:space="preserve"> النحو التالي: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b/>
          <w:bCs/>
          <w:sz w:val="28"/>
          <w:szCs w:val="28"/>
          <w:rtl/>
        </w:rPr>
        <w:t xml:space="preserve">أ- </w:t>
      </w:r>
      <w:r>
        <w:rPr>
          <w:rFonts w:ascii="Simplified Arabic" w:hAnsi="Simplified Arabic" w:cs="Simplified Arabic" w:hint="cs"/>
          <w:b/>
          <w:bCs/>
          <w:sz w:val="28"/>
          <w:szCs w:val="28"/>
          <w:rtl/>
        </w:rPr>
        <w:t>المحافظات</w:t>
      </w:r>
      <w:r w:rsidRPr="00EE1C9B">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ويت</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إنشاؤها وتحديد نطاقها وتغيير أسمائها وإلغاؤها بقرار من رئيس الجمهورية بناء على اقترا</w:t>
      </w:r>
      <w:r>
        <w:rPr>
          <w:rFonts w:ascii="Simplified Arabic" w:hAnsi="Simplified Arabic" w:cs="Simplified Arabic" w:hint="cs"/>
          <w:sz w:val="28"/>
          <w:szCs w:val="28"/>
          <w:rtl/>
        </w:rPr>
        <w:t>ح</w:t>
      </w:r>
      <w:r>
        <w:rPr>
          <w:rFonts w:ascii="Simplified Arabic" w:hAnsi="Simplified Arabic" w:cs="Simplified Arabic"/>
          <w:sz w:val="28"/>
          <w:szCs w:val="28"/>
          <w:rtl/>
        </w:rPr>
        <w:t xml:space="preserve"> المجلس الأعلى للإدارة المحلية ويجوز أن يكون نطاق المحافظة مدينة واحدة ويكون للمحافظة ذات المدينة الواحدة الموارد والاختصاصات المقررة للمحافظة المدينة.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1841B7">
        <w:rPr>
          <w:rFonts w:ascii="Simplified Arabic" w:hAnsi="Simplified Arabic" w:cs="Simplified Arabic"/>
          <w:b/>
          <w:bCs/>
          <w:sz w:val="28"/>
          <w:szCs w:val="28"/>
          <w:rtl/>
        </w:rPr>
        <w:t xml:space="preserve">ب- المراكز والمدن </w:t>
      </w:r>
      <w:r w:rsidRPr="001841B7">
        <w:rPr>
          <w:rFonts w:ascii="Simplified Arabic" w:hAnsi="Simplified Arabic" w:cs="Simplified Arabic" w:hint="cs"/>
          <w:b/>
          <w:bCs/>
          <w:sz w:val="28"/>
          <w:szCs w:val="28"/>
          <w:rtl/>
        </w:rPr>
        <w:t>والأحياء:</w:t>
      </w:r>
      <w:r>
        <w:rPr>
          <w:rFonts w:ascii="Simplified Arabic" w:hAnsi="Simplified Arabic" w:cs="Simplified Arabic" w:hint="cs"/>
          <w:sz w:val="28"/>
          <w:szCs w:val="28"/>
          <w:rtl/>
        </w:rPr>
        <w:t xml:space="preserve"> يت</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انشاؤها وتحديد نطاقها وتغيير اسما</w:t>
      </w:r>
      <w:r>
        <w:rPr>
          <w:rFonts w:ascii="Simplified Arabic" w:hAnsi="Simplified Arabic" w:cs="Simplified Arabic" w:hint="cs"/>
          <w:sz w:val="28"/>
          <w:szCs w:val="28"/>
          <w:rtl/>
        </w:rPr>
        <w:t>ئ</w:t>
      </w:r>
      <w:r>
        <w:rPr>
          <w:rFonts w:ascii="Simplified Arabic" w:hAnsi="Simplified Arabic" w:cs="Simplified Arabic"/>
          <w:sz w:val="28"/>
          <w:szCs w:val="28"/>
          <w:rtl/>
        </w:rPr>
        <w:t xml:space="preserve">ها </w:t>
      </w:r>
      <w:r>
        <w:rPr>
          <w:rFonts w:ascii="Simplified Arabic" w:hAnsi="Simplified Arabic" w:cs="Simplified Arabic" w:hint="cs"/>
          <w:sz w:val="28"/>
          <w:szCs w:val="28"/>
          <w:rtl/>
        </w:rPr>
        <w:t>وإلغاؤها بقرار</w:t>
      </w:r>
      <w:r>
        <w:rPr>
          <w:rFonts w:ascii="Simplified Arabic" w:hAnsi="Simplified Arabic" w:cs="Simplified Arabic"/>
          <w:sz w:val="28"/>
          <w:szCs w:val="28"/>
          <w:rtl/>
        </w:rPr>
        <w:t xml:space="preserve"> من رئيس مجلس الوزراء موافقة المجلس الشعبي المحلي للمحافظة، ويراعى عند تقسيم المدن الكبرى إلى أحياء العنصر السكاني وتكامل وحدات الخدمات والإنتاج وذلك وفقا للقواعد والأوضاع التي يصدر بها قرار من رئيس مجلس الوزراء.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1841B7">
        <w:rPr>
          <w:rFonts w:ascii="Simplified Arabic" w:hAnsi="Simplified Arabic" w:cs="Simplified Arabic"/>
          <w:b/>
          <w:bCs/>
          <w:sz w:val="28"/>
          <w:szCs w:val="28"/>
          <w:rtl/>
        </w:rPr>
        <w:t xml:space="preserve">ج- </w:t>
      </w:r>
      <w:r w:rsidRPr="001841B7">
        <w:rPr>
          <w:rFonts w:ascii="Simplified Arabic" w:hAnsi="Simplified Arabic" w:cs="Simplified Arabic" w:hint="cs"/>
          <w:b/>
          <w:bCs/>
          <w:sz w:val="28"/>
          <w:szCs w:val="28"/>
          <w:rtl/>
        </w:rPr>
        <w:t>القرى</w:t>
      </w:r>
      <w:r>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ويت</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إنشاؤها وتحديد نطاقها وتغيير أسمائها وإلغاؤها بقرار من المحافظة، بناء على اقتراح المجلس الشعبي المحلي للمركز المختص، وموافقة المجلس الشعبي للمحافظة، ويجوز أن يشمل نطاق الوحدة المحلية للقرية مجموعة من القرى المجاورة، ويباشر المركز او الحي بحسب الأحوال اختصاصات الوحدة المحلية للقرية بالنسبة للقرى التي لا تدخل في نطاق وحدات محلية قروية.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وبمثل</w:t>
      </w:r>
      <w:r>
        <w:rPr>
          <w:rFonts w:ascii="Simplified Arabic" w:hAnsi="Simplified Arabic" w:cs="Simplified Arabic"/>
          <w:sz w:val="28"/>
          <w:szCs w:val="28"/>
          <w:rtl/>
        </w:rPr>
        <w:t xml:space="preserve"> المحافظة محافظها، كما يمثل كل وحدة من وحدات الإدارة المحلية الأخرى رئيسها أمام القضاء في مواجهة الغير (م</w:t>
      </w:r>
      <w:r>
        <w:rPr>
          <w:rFonts w:ascii="Simplified Arabic" w:hAnsi="Simplified Arabic" w:cs="Simplified Arabic" w:hint="cs"/>
          <w:sz w:val="28"/>
          <w:szCs w:val="28"/>
          <w:rtl/>
        </w:rPr>
        <w:t>ادة</w:t>
      </w:r>
      <w:r>
        <w:rPr>
          <w:rFonts w:ascii="Simplified Arabic" w:hAnsi="Simplified Arabic" w:cs="Simplified Arabic"/>
          <w:sz w:val="28"/>
          <w:szCs w:val="28"/>
          <w:rtl/>
        </w:rPr>
        <w:t xml:space="preserve"> 4</w:t>
      </w:r>
      <w:r>
        <w:rPr>
          <w:rFonts w:ascii="Simplified Arabic" w:hAnsi="Simplified Arabic" w:cs="Simplified Arabic" w:hint="cs"/>
          <w:sz w:val="28"/>
          <w:szCs w:val="28"/>
          <w:rtl/>
        </w:rPr>
        <w:t>من القانون 43 لسنة 1979</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تتولى وحدات الإدارة المحلية، في نطاق السياسة </w:t>
      </w:r>
      <w:r>
        <w:rPr>
          <w:rFonts w:ascii="Simplified Arabic" w:hAnsi="Simplified Arabic" w:cs="Simplified Arabic"/>
          <w:sz w:val="28"/>
          <w:szCs w:val="28"/>
          <w:rtl/>
        </w:rPr>
        <w:lastRenderedPageBreak/>
        <w:t>العامة للدولة و الخطة العامة، إنشاء وإدارة جميع المرافق العامة الواقعة في دائرتها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فيما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عدا المرافق القومية، وكذلك ما يصدر من قرار من رئيس الجمهورية باعتباره من المرافق العامة ذات الطبيعة الخاصة، ويقتصر دور الوحدة المحلية بالنسبة للمرافق القومية على ا</w:t>
      </w:r>
      <w:r>
        <w:rPr>
          <w:rFonts w:ascii="Simplified Arabic" w:hAnsi="Simplified Arabic" w:cs="Simplified Arabic" w:hint="cs"/>
          <w:sz w:val="28"/>
          <w:szCs w:val="28"/>
          <w:rtl/>
        </w:rPr>
        <w:t>ب</w:t>
      </w:r>
      <w:r>
        <w:rPr>
          <w:rFonts w:ascii="Simplified Arabic" w:hAnsi="Simplified Arabic" w:cs="Simplified Arabic"/>
          <w:sz w:val="28"/>
          <w:szCs w:val="28"/>
          <w:rtl/>
        </w:rPr>
        <w:t>داء الملاحظات واقتراح الحلول اللازمة في شأن الإنتاج وحسن ال</w:t>
      </w:r>
      <w:r>
        <w:rPr>
          <w:rFonts w:ascii="Simplified Arabic" w:hAnsi="Simplified Arabic" w:cs="Simplified Arabic" w:hint="cs"/>
          <w:sz w:val="28"/>
          <w:szCs w:val="28"/>
          <w:rtl/>
        </w:rPr>
        <w:t>أد</w:t>
      </w:r>
      <w:r>
        <w:rPr>
          <w:rFonts w:ascii="Simplified Arabic" w:hAnsi="Simplified Arabic" w:cs="Simplified Arabic"/>
          <w:sz w:val="28"/>
          <w:szCs w:val="28"/>
          <w:rtl/>
        </w:rPr>
        <w:t>اء والسهر علي حماية أمن هذه المرافق</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وإضافة إلى إنشاء وإدارة جميع المرافق ذات الطبيعة المحلية تتولى الوحدات المحلية مباشرة جميع الاختصاصات التي تتولاها الوزارات بمقتضى القوانين واللوائح المعمول بها.</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اما وقد أوردت اللائحة التنفيذية للقانون في الباب الثاني منها اختصاصات الوحدات المحلية بصفة عامة في المادتين 3</w:t>
      </w:r>
      <w:r w:rsidR="00EC6282">
        <w:rPr>
          <w:rFonts w:ascii="Simplified Arabic" w:hAnsi="Simplified Arabic" w:cs="Simplified Arabic" w:hint="cs"/>
          <w:sz w:val="28"/>
          <w:szCs w:val="28"/>
          <w:rtl/>
        </w:rPr>
        <w:t>، 4</w:t>
      </w:r>
      <w:r>
        <w:rPr>
          <w:rFonts w:ascii="Simplified Arabic" w:hAnsi="Simplified Arabic" w:cs="Simplified Arabic"/>
          <w:sz w:val="28"/>
          <w:szCs w:val="28"/>
          <w:rtl/>
        </w:rPr>
        <w:t xml:space="preserve"> ثم ق</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مت بتفصيل مختلف أنواع النشاطات في المواد من 5 حتى ۲۷، حيث قامت بذكر </w:t>
      </w:r>
      <w:r>
        <w:rPr>
          <w:rFonts w:ascii="Simplified Arabic" w:hAnsi="Simplified Arabic" w:cs="Simplified Arabic" w:hint="cs"/>
          <w:sz w:val="28"/>
          <w:szCs w:val="28"/>
          <w:rtl/>
        </w:rPr>
        <w:t>اختصاصات</w:t>
      </w:r>
      <w:r>
        <w:rPr>
          <w:rFonts w:ascii="Simplified Arabic" w:hAnsi="Simplified Arabic" w:cs="Simplified Arabic"/>
          <w:sz w:val="28"/>
          <w:szCs w:val="28"/>
          <w:rtl/>
        </w:rPr>
        <w:t xml:space="preserve"> كل من المحافظة والمركز والمدينة والحي والقرية</w:t>
      </w:r>
      <w:r>
        <w:rPr>
          <w:rFonts w:ascii="Simplified Arabic" w:hAnsi="Simplified Arabic" w:cs="Simplified Arabic" w:hint="cs"/>
          <w:sz w:val="28"/>
          <w:szCs w:val="28"/>
          <w:rtl/>
        </w:rPr>
        <w:t xml:space="preserve">. </w:t>
      </w:r>
    </w:p>
    <w:p w:rsidR="006C4921" w:rsidRDefault="006C4921" w:rsidP="003028EC">
      <w:pPr>
        <w:pStyle w:val="NormalWeb"/>
        <w:bidi/>
        <w:spacing w:before="0" w:beforeAutospacing="0" w:after="0" w:afterAutospacing="0"/>
        <w:jc w:val="both"/>
        <w:rPr>
          <w:rtl/>
        </w:rPr>
      </w:pPr>
      <w:r>
        <w:rPr>
          <w:rFonts w:ascii="Simplified Arabic" w:hAnsi="Simplified Arabic" w:cs="Simplified Arabic"/>
          <w:sz w:val="28"/>
          <w:szCs w:val="28"/>
          <w:rtl/>
        </w:rPr>
        <w:t>والملاحظ أن الاختصاصات الممنوحة للوحدات المحلية في المجالات التي وردت فيها ليست شاملة أو كاملة، إذ لازالت الوزارات المركزية تتعاون مع الوحدات المحلية في أداء الكثير من الخدمات، ففي مجال الشئون الصحية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على سبيل المثال - </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تولى وزارة الصحة </w:t>
      </w:r>
      <w:r>
        <w:rPr>
          <w:rFonts w:ascii="Simplified Arabic" w:hAnsi="Simplified Arabic" w:cs="Simplified Arabic" w:hint="cs"/>
          <w:sz w:val="28"/>
          <w:szCs w:val="28"/>
          <w:rtl/>
        </w:rPr>
        <w:t>رسم السياسي</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الصحية للمحافظات ثم تقوم بإرسال كثير من موظفيها لمعاونة المحافظات في قيامها بواجباتها ضمن الخطة الصحية التي تضعها الوزارة وفي كثير من الأحيان تتولى وزارة الصح</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برجالها ومواردها اداء الكثير من الخدمات الصحية ذات الطابع المركزي، على المستوى المحلي</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فالأصل العام إذن أن تختص الوحدات المحلية بكل </w:t>
      </w:r>
      <w:r>
        <w:rPr>
          <w:rFonts w:ascii="Simplified Arabic" w:hAnsi="Simplified Arabic" w:cs="Simplified Arabic" w:hint="cs"/>
          <w:sz w:val="28"/>
          <w:szCs w:val="28"/>
          <w:rtl/>
        </w:rPr>
        <w:t>ما يه</w:t>
      </w:r>
      <w:r>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الوحدات المحلية فتنشئ وتدير كل المرافق المحلية بطبيعتها، وتتنقل إليها - بقوة القانون - جميع الاختصاصات التي تتولاها الوزارات بالنسبة للمرافق ذات الطابع المحلي، ولا يم</w:t>
      </w:r>
      <w:r>
        <w:rPr>
          <w:rFonts w:ascii="Simplified Arabic" w:hAnsi="Simplified Arabic" w:cs="Simplified Arabic" w:hint="cs"/>
          <w:sz w:val="28"/>
          <w:szCs w:val="28"/>
          <w:rtl/>
        </w:rPr>
        <w:t>تد</w:t>
      </w:r>
      <w:r>
        <w:rPr>
          <w:rFonts w:ascii="Simplified Arabic" w:hAnsi="Simplified Arabic" w:cs="Simplified Arabic"/>
          <w:sz w:val="28"/>
          <w:szCs w:val="28"/>
          <w:rtl/>
        </w:rPr>
        <w:t xml:space="preserve"> اختصاصها إلى المرافق العامة القومية بطبيعتها أو التي يصدر قرار من رئيس الجمهورية باعتبارها مرافق ذات طبيعة خاصة.</w:t>
      </w:r>
      <w:r>
        <w:rPr>
          <w:rStyle w:val="FootnoteReference"/>
          <w:rFonts w:hint="cs"/>
          <w:rtl/>
        </w:rPr>
        <w:t>(</w:t>
      </w:r>
      <w:r>
        <w:rPr>
          <w:rStyle w:val="FootnoteReference"/>
          <w:rtl/>
        </w:rPr>
        <w:footnoteReference w:id="28"/>
      </w:r>
      <w:r>
        <w:rPr>
          <w:rStyle w:val="FootnoteReference"/>
          <w:rFonts w:hint="cs"/>
          <w:rtl/>
        </w:rPr>
        <w:t>)</w:t>
      </w:r>
    </w:p>
    <w:p w:rsidR="006C4921" w:rsidRDefault="006C4921" w:rsidP="003028EC">
      <w:pPr>
        <w:spacing w:after="0" w:line="240" w:lineRule="auto"/>
        <w:rPr>
          <w:rFonts w:ascii="Times New Roman" w:eastAsia="Times New Roman" w:hAnsi="Times New Roman" w:cs="Times New Roman"/>
          <w:sz w:val="24"/>
          <w:szCs w:val="24"/>
          <w:rtl/>
        </w:rPr>
      </w:pPr>
      <w:r>
        <w:rPr>
          <w:rtl/>
        </w:rPr>
        <w:br w:type="page"/>
      </w:r>
    </w:p>
    <w:p w:rsidR="006C4921" w:rsidRPr="00FD1F65" w:rsidRDefault="00396364" w:rsidP="00396364">
      <w:pPr>
        <w:pStyle w:val="1"/>
      </w:pPr>
      <w:r>
        <w:rPr>
          <w:rFonts w:hint="cs"/>
          <w:rtl/>
        </w:rPr>
        <w:lastRenderedPageBreak/>
        <w:t>1-</w:t>
      </w:r>
      <w:r w:rsidR="006C4921" w:rsidRPr="00FD1F65">
        <w:rPr>
          <w:rFonts w:hint="cs"/>
          <w:rtl/>
        </w:rPr>
        <w:t>2 -2 -</w:t>
      </w:r>
      <w:r>
        <w:rPr>
          <w:rFonts w:hint="cs"/>
          <w:rtl/>
        </w:rPr>
        <w:t>3</w:t>
      </w:r>
      <w:r w:rsidR="006C4921" w:rsidRPr="00FD1F65">
        <w:rPr>
          <w:rFonts w:hint="cs"/>
          <w:rtl/>
        </w:rPr>
        <w:t xml:space="preserve"> </w:t>
      </w:r>
      <w:r w:rsidR="006C4921" w:rsidRPr="00FD1F65">
        <w:rPr>
          <w:rtl/>
        </w:rPr>
        <w:t>اختصاصات وحدات الإدارة المحلية في مصر</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ان قانون الإدارة الم</w:t>
      </w:r>
      <w:r>
        <w:rPr>
          <w:rFonts w:ascii="Simplified Arabic" w:hAnsi="Simplified Arabic" w:cs="Simplified Arabic" w:hint="cs"/>
          <w:sz w:val="28"/>
          <w:szCs w:val="28"/>
          <w:rtl/>
        </w:rPr>
        <w:t>حل</w:t>
      </w:r>
      <w:r>
        <w:rPr>
          <w:rFonts w:ascii="Simplified Arabic" w:hAnsi="Simplified Arabic" w:cs="Simplified Arabic"/>
          <w:sz w:val="28"/>
          <w:szCs w:val="28"/>
          <w:rtl/>
        </w:rPr>
        <w:t>ية في مصر حد</w:t>
      </w:r>
      <w:r>
        <w:rPr>
          <w:rFonts w:ascii="Simplified Arabic" w:hAnsi="Simplified Arabic" w:cs="Simplified Arabic" w:hint="cs"/>
          <w:sz w:val="28"/>
          <w:szCs w:val="28"/>
          <w:rtl/>
        </w:rPr>
        <w:t>د</w:t>
      </w:r>
      <w:r>
        <w:rPr>
          <w:rFonts w:ascii="Simplified Arabic" w:hAnsi="Simplified Arabic" w:cs="Simplified Arabic"/>
          <w:sz w:val="28"/>
          <w:szCs w:val="28"/>
          <w:rtl/>
        </w:rPr>
        <w:t xml:space="preserve"> بصورة واضحة مجالات اختصاص الوحدات المحلية في ضوء السياسة العامة الدولة وما تحدده الوزارة المختصة مع مراعاة الإمك</w:t>
      </w:r>
      <w:r>
        <w:rPr>
          <w:rFonts w:ascii="Simplified Arabic" w:hAnsi="Simplified Arabic" w:cs="Simplified Arabic" w:hint="cs"/>
          <w:sz w:val="28"/>
          <w:szCs w:val="28"/>
          <w:rtl/>
        </w:rPr>
        <w:t>ان</w:t>
      </w:r>
      <w:r>
        <w:rPr>
          <w:rFonts w:ascii="Simplified Arabic" w:hAnsi="Simplified Arabic" w:cs="Simplified Arabic"/>
          <w:sz w:val="28"/>
          <w:szCs w:val="28"/>
          <w:rtl/>
        </w:rPr>
        <w:t>يات المتاحة في دائرتها، حيث أصبحت المجالس الشعبية المحلية تهتم بتنمية المجتمع اقتصاديا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واجتماعيا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وعمراني</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والعمل على إيجاد فرص تحقق بها هذه التنمية وذلك من خلال حسن إدارة مواردها بما يضمن تلبية احتياجات المواطنين في نطاق </w:t>
      </w:r>
      <w:r>
        <w:rPr>
          <w:rFonts w:ascii="Simplified Arabic" w:hAnsi="Simplified Arabic" w:cs="Simplified Arabic" w:hint="cs"/>
          <w:sz w:val="28"/>
          <w:szCs w:val="28"/>
          <w:rtl/>
        </w:rPr>
        <w:t>دائرتها لذل</w:t>
      </w:r>
      <w:r>
        <w:rPr>
          <w:rFonts w:ascii="Simplified Arabic" w:hAnsi="Simplified Arabic" w:cs="Simplified Arabic" w:hint="eastAsia"/>
          <w:sz w:val="28"/>
          <w:szCs w:val="28"/>
          <w:rtl/>
        </w:rPr>
        <w:t>ك</w:t>
      </w:r>
      <w:r>
        <w:rPr>
          <w:rFonts w:ascii="Simplified Arabic" w:hAnsi="Simplified Arabic" w:cs="Simplified Arabic"/>
          <w:sz w:val="28"/>
          <w:szCs w:val="28"/>
          <w:rtl/>
        </w:rPr>
        <w:t xml:space="preserve"> أصبح من اختصاص الوحدات المحلية كما حددها قانون الإدارة المحلية ولائحته التنفيذية 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نة ۱۹۸۹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مجالات متعددة وحيوية وهي في شئون التعليم والشئون الصحية، والشئون الاجتماعية وشئون التموين والتجارة الداخلية، وشئون الإ</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كان وشئون الزراعة وشئون </w:t>
      </w:r>
      <w:r>
        <w:rPr>
          <w:rFonts w:ascii="Simplified Arabic" w:hAnsi="Simplified Arabic" w:cs="Simplified Arabic" w:hint="cs"/>
          <w:sz w:val="28"/>
          <w:szCs w:val="28"/>
          <w:rtl/>
        </w:rPr>
        <w:t>الري</w:t>
      </w:r>
      <w:r>
        <w:rPr>
          <w:rFonts w:ascii="Simplified Arabic" w:hAnsi="Simplified Arabic" w:cs="Simplified Arabic"/>
          <w:sz w:val="28"/>
          <w:szCs w:val="28"/>
          <w:rtl/>
        </w:rPr>
        <w:t xml:space="preserve"> والقوى العاملة والتدريب المهني والثقافة والإعلام والشباب والرياضة، والسياحة، والمواصلات، والنقل والكهرباء</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والصناعة، والشئون الاقتصادية، وشئون الأمن.</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لقد تنوعت الاختصاصات التي أوكلها القانون الحالي في مصر </w:t>
      </w:r>
      <w:r>
        <w:rPr>
          <w:rFonts w:ascii="Simplified Arabic" w:hAnsi="Simplified Arabic" w:cs="Simplified Arabic" w:hint="cs"/>
          <w:sz w:val="28"/>
          <w:szCs w:val="28"/>
          <w:rtl/>
        </w:rPr>
        <w:t>ل</w:t>
      </w:r>
      <w:r>
        <w:rPr>
          <w:rFonts w:ascii="Simplified Arabic" w:hAnsi="Simplified Arabic" w:cs="Simplified Arabic"/>
          <w:sz w:val="28"/>
          <w:szCs w:val="28"/>
          <w:rtl/>
        </w:rPr>
        <w:t>لمستويات الخمس التي يتألف منها نظام الإدارة المحلية في مصر فبينما حدد القانون مدى هذه الاختصاصات وقوة الصلاحيات التي تمارسها كل من المجال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الشعبية المحلية، تولت اللائحة </w:t>
      </w:r>
      <w:r>
        <w:rPr>
          <w:rFonts w:ascii="Simplified Arabic" w:hAnsi="Simplified Arabic" w:cs="Simplified Arabic" w:hint="cs"/>
          <w:sz w:val="28"/>
          <w:szCs w:val="28"/>
          <w:rtl/>
        </w:rPr>
        <w:t>التنفيذية</w:t>
      </w:r>
      <w:r>
        <w:rPr>
          <w:rFonts w:ascii="Simplified Arabic" w:hAnsi="Simplified Arabic" w:cs="Simplified Arabic"/>
          <w:sz w:val="28"/>
          <w:szCs w:val="28"/>
          <w:rtl/>
        </w:rPr>
        <w:t xml:space="preserve"> تحديد مجالات الاختصاصات من حيث توزيع المرافق المحلية على هذه</w:t>
      </w:r>
      <w:r>
        <w:rPr>
          <w:rFonts w:ascii="Simplified Arabic" w:hAnsi="Simplified Arabic" w:cs="Simplified Arabic" w:hint="cs"/>
          <w:sz w:val="28"/>
          <w:szCs w:val="28"/>
          <w:rtl/>
        </w:rPr>
        <w:t xml:space="preserve"> المجالس.</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لذلك، رأينا من الأنسب أن </w:t>
      </w:r>
      <w:r>
        <w:rPr>
          <w:rFonts w:ascii="Simplified Arabic" w:hAnsi="Simplified Arabic" w:cs="Simplified Arabic" w:hint="cs"/>
          <w:sz w:val="28"/>
          <w:szCs w:val="28"/>
          <w:rtl/>
        </w:rPr>
        <w:t>ن</w:t>
      </w:r>
      <w:r>
        <w:rPr>
          <w:rFonts w:ascii="Simplified Arabic" w:hAnsi="Simplified Arabic" w:cs="Simplified Arabic"/>
          <w:sz w:val="28"/>
          <w:szCs w:val="28"/>
          <w:rtl/>
        </w:rPr>
        <w:t>بدأ بحصر المرافق المحلية التي ح</w:t>
      </w:r>
      <w:r>
        <w:rPr>
          <w:rFonts w:ascii="Simplified Arabic" w:hAnsi="Simplified Arabic" w:cs="Simplified Arabic" w:hint="cs"/>
          <w:sz w:val="28"/>
          <w:szCs w:val="28"/>
          <w:rtl/>
        </w:rPr>
        <w:t>ددت</w:t>
      </w:r>
      <w:r>
        <w:rPr>
          <w:rFonts w:ascii="Simplified Arabic" w:hAnsi="Simplified Arabic" w:cs="Simplified Arabic"/>
          <w:sz w:val="28"/>
          <w:szCs w:val="28"/>
          <w:rtl/>
        </w:rPr>
        <w:t xml:space="preserve">ها المواد من 5 إلى ۲۷ من اللائحة التنفيذية، ثم </w:t>
      </w:r>
      <w:r>
        <w:rPr>
          <w:rFonts w:ascii="Simplified Arabic" w:hAnsi="Simplified Arabic" w:cs="Simplified Arabic" w:hint="cs"/>
          <w:sz w:val="28"/>
          <w:szCs w:val="28"/>
          <w:rtl/>
        </w:rPr>
        <w:t>نبين الاختصاصا</w:t>
      </w:r>
      <w:r>
        <w:rPr>
          <w:rFonts w:ascii="Simplified Arabic" w:hAnsi="Simplified Arabic" w:cs="Simplified Arabic" w:hint="eastAsia"/>
          <w:sz w:val="28"/>
          <w:szCs w:val="28"/>
          <w:rtl/>
        </w:rPr>
        <w:t>ت</w:t>
      </w:r>
      <w:r w:rsidR="00942DBD">
        <w:rPr>
          <w:rFonts w:ascii="Simplified Arabic" w:hAnsi="Simplified Arabic" w:cs="Simplified Arabic"/>
          <w:sz w:val="28"/>
          <w:szCs w:val="28"/>
          <w:rtl/>
        </w:rPr>
        <w:t xml:space="preserve"> التي أ</w:t>
      </w:r>
      <w:r w:rsidR="00942DBD">
        <w:rPr>
          <w:rFonts w:ascii="Simplified Arabic" w:hAnsi="Simplified Arabic" w:cs="Simplified Arabic" w:hint="cs"/>
          <w:sz w:val="28"/>
          <w:szCs w:val="28"/>
          <w:rtl/>
        </w:rPr>
        <w:t>وكلت</w:t>
      </w:r>
      <w:r>
        <w:rPr>
          <w:rFonts w:ascii="Simplified Arabic" w:hAnsi="Simplified Arabic" w:cs="Simplified Arabic"/>
          <w:sz w:val="28"/>
          <w:szCs w:val="28"/>
          <w:rtl/>
        </w:rPr>
        <w:t xml:space="preserve"> كل مجلس شعبي محلي من هذه </w:t>
      </w:r>
      <w:r>
        <w:rPr>
          <w:rFonts w:ascii="Simplified Arabic" w:hAnsi="Simplified Arabic" w:cs="Simplified Arabic" w:hint="cs"/>
          <w:sz w:val="28"/>
          <w:szCs w:val="28"/>
          <w:rtl/>
        </w:rPr>
        <w:t>المرافق عل</w:t>
      </w:r>
      <w:r>
        <w:rPr>
          <w:rFonts w:ascii="Simplified Arabic" w:hAnsi="Simplified Arabic" w:cs="Simplified Arabic" w:hint="eastAsia"/>
          <w:sz w:val="28"/>
          <w:szCs w:val="28"/>
          <w:rtl/>
        </w:rPr>
        <w:t>ى</w:t>
      </w:r>
      <w:r>
        <w:rPr>
          <w:rFonts w:ascii="Simplified Arabic" w:hAnsi="Simplified Arabic" w:cs="Simplified Arabic"/>
          <w:sz w:val="28"/>
          <w:szCs w:val="28"/>
          <w:rtl/>
        </w:rPr>
        <w:t xml:space="preserve"> أن تأتي بعد ذلك إلى بيان مدى السلطة أو الصلاحية التي أوكلها القانون لكل مستوى من المجالس ال</w:t>
      </w:r>
      <w:r>
        <w:rPr>
          <w:rFonts w:ascii="Simplified Arabic" w:hAnsi="Simplified Arabic" w:cs="Simplified Arabic" w:hint="cs"/>
          <w:sz w:val="28"/>
          <w:szCs w:val="28"/>
          <w:rtl/>
        </w:rPr>
        <w:t>محل</w:t>
      </w:r>
      <w:r>
        <w:rPr>
          <w:rFonts w:ascii="Simplified Arabic" w:hAnsi="Simplified Arabic" w:cs="Simplified Arabic"/>
          <w:sz w:val="28"/>
          <w:szCs w:val="28"/>
          <w:rtl/>
        </w:rPr>
        <w:t>ية.</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2"/>
          <w:szCs w:val="32"/>
          <w:rtl/>
        </w:rPr>
      </w:pPr>
      <w:r w:rsidRPr="00FD1F65">
        <w:rPr>
          <w:rFonts w:ascii="Simplified Arabic" w:hAnsi="Simplified Arabic" w:cs="Simplified Arabic"/>
          <w:b/>
          <w:bCs/>
          <w:sz w:val="32"/>
          <w:szCs w:val="32"/>
          <w:rtl/>
        </w:rPr>
        <w:t>أولا: المرافق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اعتبرت من المرافق المحلية التي تتولاها المجالس الشعبية المحلية المصرية كل في دائرتها الشؤون التالية </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 xml:space="preserve">شؤون التعليم: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تتولى الوحدات المحلية، وفق الخطة التي </w:t>
      </w:r>
      <w:r>
        <w:rPr>
          <w:rFonts w:ascii="Simplified Arabic" w:hAnsi="Simplified Arabic" w:cs="Simplified Arabic" w:hint="cs"/>
          <w:sz w:val="28"/>
          <w:szCs w:val="28"/>
          <w:rtl/>
        </w:rPr>
        <w:t>تضعها وزار</w:t>
      </w:r>
      <w:r>
        <w:rPr>
          <w:rFonts w:ascii="Simplified Arabic" w:hAnsi="Simplified Arabic" w:cs="Simplified Arabic" w:hint="eastAsia"/>
          <w:sz w:val="28"/>
          <w:szCs w:val="28"/>
          <w:rtl/>
        </w:rPr>
        <w:t>ة</w:t>
      </w:r>
      <w:r>
        <w:rPr>
          <w:rFonts w:ascii="Simplified Arabic" w:hAnsi="Simplified Arabic" w:cs="Simplified Arabic"/>
          <w:sz w:val="28"/>
          <w:szCs w:val="28"/>
          <w:rtl/>
        </w:rPr>
        <w:t xml:space="preserve"> التعليم، إنشاء وتجهيز وإدارة المدارس، ماعدا المدارس التجريبية ومراكز التدريب المركزية، فتتولى المجالس الشعبية للمحافظات شؤون المدارس الفنية ودور المعلمين والمعلمات التي تخدم أكثر من مركز، كما وتبدي رأيها في إنشاء الجامعات والكليات والمعاهد العليا أو نقلها، وتتولى المجالس الشعبية للمراكز شؤون المدارس الثانوية العامة والمدارس الإعدادية والابتدائية ومراكز التدريب المحلية التي تخدم دائرة المدينة أو الحي، وأوكلت للمجالس الشعبية في القرى مهمة المدارس الإعدادية والابتدائية التي تخدم دائرة القرية. </w:t>
      </w:r>
    </w:p>
    <w:p w:rsidR="006C4921" w:rsidRPr="00FD1F65" w:rsidRDefault="006C4921" w:rsidP="003028EC">
      <w:pPr>
        <w:pStyle w:val="NormalWeb"/>
        <w:bidi/>
        <w:spacing w:before="0" w:beforeAutospacing="0" w:after="0" w:afterAutospacing="0"/>
        <w:jc w:val="both"/>
        <w:rPr>
          <w:rFonts w:ascii="Simplified Arabic" w:hAnsi="Simplified Arabic" w:cs="Simplified Arabic"/>
          <w:sz w:val="30"/>
          <w:szCs w:val="30"/>
          <w:rtl/>
        </w:rPr>
      </w:pPr>
      <w:r w:rsidRPr="00FD1F65">
        <w:rPr>
          <w:rFonts w:ascii="Simplified Arabic" w:hAnsi="Simplified Arabic" w:cs="Simplified Arabic"/>
          <w:b/>
          <w:bCs/>
          <w:sz w:val="30"/>
          <w:szCs w:val="30"/>
          <w:rtl/>
        </w:rPr>
        <w:t>الشؤون الصحية: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تتولى المجالس الشعبية المحلية الشئون الصحية والطبية وإنشاء وتجهيز وإدارة الوحدات الطبية في إطار السياسة العامة وخطة وزارة الصحة، فتتولى المجالس الشعبية بالمحافظات شئون المستشفيات العامة </w:t>
      </w:r>
      <w:r>
        <w:rPr>
          <w:rFonts w:ascii="Simplified Arabic" w:hAnsi="Simplified Arabic" w:cs="Simplified Arabic"/>
          <w:sz w:val="28"/>
          <w:szCs w:val="28"/>
          <w:rtl/>
        </w:rPr>
        <w:lastRenderedPageBreak/>
        <w:t>والعيادات الشاملة ومستشفيات طب العيون ومستشفيات ووحدات أمراض الجذام، مستشفيات ووحدات الصحية النفسية والعقلية</w:t>
      </w:r>
      <w:r>
        <w:rPr>
          <w:rFonts w:ascii="Simplified Arabic" w:hAnsi="Simplified Arabic" w:cs="Simplified Arabic" w:hint="cs"/>
          <w:sz w:val="28"/>
          <w:szCs w:val="28"/>
          <w:rtl/>
        </w:rPr>
        <w:t xml:space="preserve"> و</w:t>
      </w:r>
      <w:r>
        <w:rPr>
          <w:rFonts w:ascii="Simplified Arabic" w:hAnsi="Simplified Arabic" w:cs="Simplified Arabic"/>
          <w:sz w:val="28"/>
          <w:szCs w:val="28"/>
          <w:rtl/>
        </w:rPr>
        <w:t xml:space="preserve">مشروعات التأمين الصحي ومستشفياته، مراكز ووحدات الإسعاف الطبية وحدات التثقيف الصحي ومدارس التمريض، معامل الصحة العامة والمجلس الطبي للمحافظة، المكاتب التنفيذية </w:t>
      </w:r>
      <w:r>
        <w:rPr>
          <w:rFonts w:ascii="Simplified Arabic" w:hAnsi="Simplified Arabic" w:cs="Simplified Arabic" w:hint="cs"/>
          <w:sz w:val="28"/>
          <w:szCs w:val="28"/>
          <w:rtl/>
        </w:rPr>
        <w:t>لتنظيم الأسر</w:t>
      </w:r>
      <w:r>
        <w:rPr>
          <w:rFonts w:ascii="Simplified Arabic" w:hAnsi="Simplified Arabic" w:cs="Simplified Arabic" w:hint="eastAsia"/>
          <w:sz w:val="28"/>
          <w:szCs w:val="28"/>
          <w:rtl/>
        </w:rPr>
        <w:t>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المخازن الإقليمية، مجموعات الصحة المدرسية بعواصم المحافظات، مجموعات ووحدات مكافحة البلهارسيا والملاريا، الترخيص بإنشاء المستشفيات الخاصة ومنح التسهيلات لإنشائها وتحديد أجر العلاج بها والتفتيش عليها، الإشراف على المستشفيات التعليمية ومستشفيات المؤسسات العلاجية.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وتتولى للمجالس الشعبية </w:t>
      </w:r>
      <w:r>
        <w:rPr>
          <w:rFonts w:ascii="Simplified Arabic" w:hAnsi="Simplified Arabic" w:cs="Simplified Arabic" w:hint="cs"/>
          <w:sz w:val="28"/>
          <w:szCs w:val="28"/>
          <w:rtl/>
        </w:rPr>
        <w:t>ل</w:t>
      </w:r>
      <w:r>
        <w:rPr>
          <w:rFonts w:ascii="Simplified Arabic" w:hAnsi="Simplified Arabic" w:cs="Simplified Arabic"/>
          <w:sz w:val="28"/>
          <w:szCs w:val="28"/>
          <w:rtl/>
        </w:rPr>
        <w:t>لمراكز والمدن شؤون المستشفيات المركزية والعيادات الشاملة، مراكز ورعاية الطفولة والأمومة، وحدات الصحة المدرسية، و</w:t>
      </w:r>
      <w:r>
        <w:rPr>
          <w:rFonts w:ascii="Simplified Arabic" w:hAnsi="Simplified Arabic" w:cs="Simplified Arabic" w:hint="cs"/>
          <w:sz w:val="28"/>
          <w:szCs w:val="28"/>
          <w:rtl/>
        </w:rPr>
        <w:t>حد</w:t>
      </w:r>
      <w:r>
        <w:rPr>
          <w:rFonts w:ascii="Simplified Arabic" w:hAnsi="Simplified Arabic" w:cs="Simplified Arabic"/>
          <w:sz w:val="28"/>
          <w:szCs w:val="28"/>
          <w:rtl/>
        </w:rPr>
        <w:t xml:space="preserve">ات الإسعاف الطبي، مكاتب الصحة ومراكز تنظيم الأسرة، المجلس الطبي المركز، وحدات علاج الأمراض المستوطنة، مراكز فحص المشتغلين بالأغذية ومراكز </w:t>
      </w:r>
      <w:r>
        <w:rPr>
          <w:rFonts w:ascii="Simplified Arabic" w:hAnsi="Simplified Arabic" w:cs="Simplified Arabic" w:hint="cs"/>
          <w:sz w:val="28"/>
          <w:szCs w:val="28"/>
          <w:rtl/>
        </w:rPr>
        <w:t>تطعيم المسافري</w:t>
      </w:r>
      <w:r>
        <w:rPr>
          <w:rFonts w:ascii="Simplified Arabic" w:hAnsi="Simplified Arabic" w:cs="Simplified Arabic" w:hint="eastAsia"/>
          <w:sz w:val="28"/>
          <w:szCs w:val="28"/>
          <w:rtl/>
        </w:rPr>
        <w:t>ن</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أما المجالس الشعبية للأحياء تتولى شؤون مكاتب الصحة ومراكز تنظيم الأسرة وعيادات الأحياء ووحدات العلاج والإسعاف الطبي وغيرها من الوحدات الصحية التي تؤدي الخدمة على مستوى </w:t>
      </w:r>
      <w:r w:rsidR="0096536E">
        <w:rPr>
          <w:rFonts w:ascii="Simplified Arabic" w:hAnsi="Simplified Arabic" w:cs="Simplified Arabic" w:hint="cs"/>
          <w:sz w:val="28"/>
          <w:szCs w:val="28"/>
          <w:rtl/>
        </w:rPr>
        <w:t>الحي</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على أن يعيد المجلس الشعبي المحلي للقرية بالمجموعات الصحية والوحدات الريفية، وحدات رعاية الأمومة والطفولة ووحدات رعاية تنظيم الأسرة</w:t>
      </w:r>
      <w:r>
        <w:rPr>
          <w:rFonts w:ascii="Simplified Arabic" w:hAnsi="Simplified Arabic" w:cs="Simplified Arabic" w:hint="cs"/>
          <w:sz w:val="28"/>
          <w:szCs w:val="28"/>
          <w:rtl/>
        </w:rPr>
        <w:t>.</w:t>
      </w:r>
    </w:p>
    <w:p w:rsidR="006C4921" w:rsidRPr="00396364" w:rsidRDefault="00396364" w:rsidP="000C1C6E">
      <w:pPr>
        <w:pStyle w:val="ListParagraph"/>
        <w:numPr>
          <w:ilvl w:val="0"/>
          <w:numId w:val="58"/>
        </w:numPr>
        <w:bidi/>
        <w:spacing w:after="0" w:line="240" w:lineRule="auto"/>
        <w:rPr>
          <w:rFonts w:ascii="Simplified Arabic" w:hAnsi="Simplified Arabic" w:cs="Simplified Arabic"/>
          <w:b/>
          <w:bCs/>
          <w:sz w:val="32"/>
          <w:szCs w:val="32"/>
          <w:u w:val="single"/>
          <w:rtl/>
        </w:rPr>
      </w:pPr>
      <w:r>
        <w:rPr>
          <w:rFonts w:ascii="Simplified Arabic" w:hAnsi="Simplified Arabic" w:cs="Simplified Arabic" w:hint="cs"/>
          <w:b/>
          <w:bCs/>
          <w:sz w:val="32"/>
          <w:szCs w:val="32"/>
          <w:rtl/>
        </w:rPr>
        <w:t xml:space="preserve">2 -2-4 </w:t>
      </w:r>
      <w:r w:rsidR="006C4921" w:rsidRPr="00396364">
        <w:rPr>
          <w:rFonts w:ascii="Simplified Arabic" w:hAnsi="Simplified Arabic" w:cs="Simplified Arabic"/>
          <w:b/>
          <w:bCs/>
          <w:sz w:val="32"/>
          <w:szCs w:val="32"/>
          <w:rtl/>
        </w:rPr>
        <w:t xml:space="preserve">عوامل نجاح الإدارة المحلية: </w:t>
      </w:r>
    </w:p>
    <w:p w:rsidR="006C4921" w:rsidRPr="00EC6282" w:rsidRDefault="006C4921" w:rsidP="00EC6282">
      <w:pPr>
        <w:pStyle w:val="NormalWeb"/>
        <w:bidi/>
        <w:spacing w:before="0" w:beforeAutospacing="0" w:after="0" w:afterAutospacing="0"/>
        <w:jc w:val="both"/>
        <w:rPr>
          <w:rFonts w:ascii="Simplified Arabic" w:hAnsi="Simplified Arabic" w:cs="Simplified Arabic"/>
          <w:sz w:val="28"/>
          <w:szCs w:val="28"/>
          <w:rtl/>
        </w:rPr>
      </w:pPr>
      <w:r w:rsidRPr="00EC6282">
        <w:rPr>
          <w:rFonts w:ascii="Simplified Arabic" w:hAnsi="Simplified Arabic" w:cs="Simplified Arabic"/>
          <w:sz w:val="28"/>
          <w:szCs w:val="28"/>
          <w:rtl/>
        </w:rPr>
        <w:t xml:space="preserve">هناك بعض العوامل التي ينبغي أن تتوفر </w:t>
      </w:r>
      <w:r w:rsidR="00EC6282">
        <w:rPr>
          <w:rFonts w:ascii="Simplified Arabic" w:hAnsi="Simplified Arabic" w:cs="Simplified Arabic" w:hint="cs"/>
          <w:sz w:val="28"/>
          <w:szCs w:val="28"/>
          <w:rtl/>
        </w:rPr>
        <w:t>ل</w:t>
      </w:r>
      <w:r w:rsidRPr="00EC6282">
        <w:rPr>
          <w:rFonts w:ascii="Simplified Arabic" w:hAnsi="Simplified Arabic" w:cs="Simplified Arabic"/>
          <w:sz w:val="28"/>
          <w:szCs w:val="28"/>
          <w:rtl/>
        </w:rPr>
        <w:t xml:space="preserve">تساعد على نجاح الإدارة المحلية أي منطقة </w:t>
      </w:r>
      <w:r w:rsidRPr="00EC6282">
        <w:rPr>
          <w:rFonts w:ascii="Simplified Arabic" w:hAnsi="Simplified Arabic" w:cs="Simplified Arabic" w:hint="cs"/>
          <w:sz w:val="28"/>
          <w:szCs w:val="28"/>
          <w:rtl/>
        </w:rPr>
        <w:t>وأهم هذه العوام</w:t>
      </w:r>
      <w:r w:rsidRPr="00EC6282">
        <w:rPr>
          <w:rFonts w:ascii="Simplified Arabic" w:hAnsi="Simplified Arabic" w:cs="Simplified Arabic" w:hint="eastAsia"/>
          <w:sz w:val="28"/>
          <w:szCs w:val="28"/>
          <w:rtl/>
        </w:rPr>
        <w:t>ل</w:t>
      </w:r>
      <w:r w:rsidRPr="00EC6282">
        <w:rPr>
          <w:rFonts w:ascii="Simplified Arabic" w:hAnsi="Simplified Arabic" w:cs="Simplified Arabic" w:hint="cs"/>
          <w:sz w:val="28"/>
          <w:szCs w:val="28"/>
          <w:rtl/>
        </w:rPr>
        <w:t>:</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Pr>
      </w:pPr>
      <w:r w:rsidRPr="00FD1F65">
        <w:rPr>
          <w:rFonts w:ascii="Simplified Arabic" w:hAnsi="Simplified Arabic" w:cs="Simplified Arabic"/>
          <w:b/>
          <w:bCs/>
          <w:sz w:val="30"/>
          <w:szCs w:val="30"/>
          <w:rtl/>
        </w:rPr>
        <w:t>أ- مساحة الوحدة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فإذا نظرنا إلى التقسيم الإداري لوحدات الإدارة المحلية في مصر أو غيرها من الدول لوجدنا مفارقات عجيبة في اتساع مساحة بعض المحافظات إلى حد يدعو للتأمل </w:t>
      </w:r>
      <w:r>
        <w:rPr>
          <w:rFonts w:ascii="Simplified Arabic" w:hAnsi="Simplified Arabic" w:cs="Simplified Arabic" w:hint="cs"/>
          <w:sz w:val="28"/>
          <w:szCs w:val="28"/>
          <w:rtl/>
        </w:rPr>
        <w:t>والتفكير،</w:t>
      </w:r>
      <w:r>
        <w:rPr>
          <w:rFonts w:ascii="Simplified Arabic" w:hAnsi="Simplified Arabic" w:cs="Simplified Arabic"/>
          <w:sz w:val="28"/>
          <w:szCs w:val="28"/>
          <w:rtl/>
        </w:rPr>
        <w:t xml:space="preserve"> وفي اعتقاد</w:t>
      </w:r>
      <w:r>
        <w:rPr>
          <w:rFonts w:ascii="Simplified Arabic" w:hAnsi="Simplified Arabic" w:cs="Simplified Arabic" w:hint="cs"/>
          <w:sz w:val="28"/>
          <w:szCs w:val="28"/>
          <w:rtl/>
        </w:rPr>
        <w:t>نا</w:t>
      </w:r>
      <w:r>
        <w:rPr>
          <w:rFonts w:ascii="Simplified Arabic" w:hAnsi="Simplified Arabic" w:cs="Simplified Arabic"/>
          <w:sz w:val="28"/>
          <w:szCs w:val="28"/>
          <w:rtl/>
        </w:rPr>
        <w:t xml:space="preserve"> أن وضع حدود الوحدة المحلية أمر غاية في الأهمية، ويجب أن يقوم علي </w:t>
      </w:r>
      <w:r>
        <w:rPr>
          <w:rFonts w:ascii="Simplified Arabic" w:hAnsi="Simplified Arabic" w:cs="Simplified Arabic" w:hint="cs"/>
          <w:sz w:val="28"/>
          <w:szCs w:val="28"/>
          <w:rtl/>
        </w:rPr>
        <w:t>أ</w:t>
      </w:r>
      <w:r>
        <w:rPr>
          <w:rFonts w:ascii="Simplified Arabic" w:hAnsi="Simplified Arabic" w:cs="Simplified Arabic"/>
          <w:sz w:val="28"/>
          <w:szCs w:val="28"/>
          <w:rtl/>
        </w:rPr>
        <w:t>سا</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دراسة موضوعية لإيجاد وحدات محلية متماسكة اجتماعيا </w:t>
      </w:r>
      <w:r>
        <w:rPr>
          <w:rFonts w:ascii="Simplified Arabic" w:hAnsi="Simplified Arabic" w:cs="Simplified Arabic" w:hint="cs"/>
          <w:sz w:val="28"/>
          <w:szCs w:val="28"/>
          <w:rtl/>
        </w:rPr>
        <w:t>واقتصادية،</w:t>
      </w:r>
      <w:r>
        <w:rPr>
          <w:rFonts w:ascii="Simplified Arabic" w:hAnsi="Simplified Arabic" w:cs="Simplified Arabic"/>
          <w:sz w:val="28"/>
          <w:szCs w:val="28"/>
          <w:rtl/>
        </w:rPr>
        <w:t xml:space="preserve"> تكون قادرة على أداء رسالتها في تحقيق أهداف ال</w:t>
      </w:r>
      <w:r>
        <w:rPr>
          <w:rFonts w:ascii="Simplified Arabic" w:hAnsi="Simplified Arabic" w:cs="Simplified Arabic" w:hint="cs"/>
          <w:sz w:val="28"/>
          <w:szCs w:val="28"/>
          <w:rtl/>
        </w:rPr>
        <w:t>إ</w:t>
      </w:r>
      <w:r>
        <w:rPr>
          <w:rFonts w:ascii="Simplified Arabic" w:hAnsi="Simplified Arabic" w:cs="Simplified Arabic"/>
          <w:sz w:val="28"/>
          <w:szCs w:val="28"/>
          <w:rtl/>
        </w:rPr>
        <w:t>دارة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المحلية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فوحدات الإدارة المحلية يجب أن تكون بقدر من الاتساع بحيث تستطيع السلطات المحلية أن تحقق الكفاءة الإدارية في إداراتها، وبحيث تستطيع إدارة الخدمات العامة فيها على أوسع نطاق وبأقل التكاليف.</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كما ينبغي ألا تكون بقدر من </w:t>
      </w:r>
      <w:r>
        <w:rPr>
          <w:rFonts w:ascii="Simplified Arabic" w:hAnsi="Simplified Arabic" w:cs="Simplified Arabic" w:hint="cs"/>
          <w:sz w:val="28"/>
          <w:szCs w:val="28"/>
          <w:rtl/>
        </w:rPr>
        <w:t>الاتساع</w:t>
      </w:r>
      <w:r>
        <w:rPr>
          <w:rFonts w:ascii="Simplified Arabic" w:hAnsi="Simplified Arabic" w:cs="Simplified Arabic"/>
          <w:sz w:val="28"/>
          <w:szCs w:val="28"/>
          <w:rtl/>
        </w:rPr>
        <w:t xml:space="preserve"> إلى حد يصع</w:t>
      </w:r>
      <w:r>
        <w:rPr>
          <w:rFonts w:ascii="Simplified Arabic" w:hAnsi="Simplified Arabic" w:cs="Simplified Arabic" w:hint="cs"/>
          <w:sz w:val="28"/>
          <w:szCs w:val="28"/>
          <w:rtl/>
        </w:rPr>
        <w:t>ب</w:t>
      </w:r>
      <w:r>
        <w:rPr>
          <w:rFonts w:ascii="Simplified Arabic" w:hAnsi="Simplified Arabic" w:cs="Simplified Arabic"/>
          <w:sz w:val="28"/>
          <w:szCs w:val="28"/>
          <w:rtl/>
        </w:rPr>
        <w:t xml:space="preserve"> م</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ه الاتصال بأطرافها بسهولة ويسر لمعرفة مشاكل المواطنين فيها </w:t>
      </w:r>
      <w:r>
        <w:rPr>
          <w:rFonts w:ascii="Simplified Arabic" w:hAnsi="Simplified Arabic" w:cs="Simplified Arabic" w:hint="cs"/>
          <w:sz w:val="28"/>
          <w:szCs w:val="28"/>
          <w:rtl/>
        </w:rPr>
        <w:t>وحسم خلافاتهم</w:t>
      </w:r>
      <w:r>
        <w:rPr>
          <w:rFonts w:ascii="Simplified Arabic" w:hAnsi="Simplified Arabic" w:cs="Simplified Arabic"/>
          <w:sz w:val="28"/>
          <w:szCs w:val="28"/>
          <w:rtl/>
        </w:rPr>
        <w:t xml:space="preserve"> المحلية في الوقت المناسب، أو تكون </w:t>
      </w:r>
      <w:r>
        <w:rPr>
          <w:rFonts w:ascii="Simplified Arabic" w:hAnsi="Simplified Arabic" w:cs="Simplified Arabic" w:hint="cs"/>
          <w:sz w:val="28"/>
          <w:szCs w:val="28"/>
          <w:rtl/>
        </w:rPr>
        <w:t>من الاتسا</w:t>
      </w:r>
      <w:r>
        <w:rPr>
          <w:rFonts w:ascii="Simplified Arabic" w:hAnsi="Simplified Arabic" w:cs="Simplified Arabic" w:hint="eastAsia"/>
          <w:sz w:val="28"/>
          <w:szCs w:val="28"/>
          <w:rtl/>
        </w:rPr>
        <w:t>ع</w:t>
      </w:r>
      <w:r>
        <w:rPr>
          <w:rFonts w:ascii="Simplified Arabic" w:hAnsi="Simplified Arabic" w:cs="Simplified Arabic"/>
          <w:sz w:val="28"/>
          <w:szCs w:val="28"/>
          <w:rtl/>
        </w:rPr>
        <w:t xml:space="preserve"> بحيث يصعب على المواطنين المحليين ا</w:t>
      </w:r>
      <w:r>
        <w:rPr>
          <w:rFonts w:ascii="Simplified Arabic" w:hAnsi="Simplified Arabic" w:cs="Simplified Arabic" w:hint="cs"/>
          <w:sz w:val="28"/>
          <w:szCs w:val="28"/>
          <w:rtl/>
        </w:rPr>
        <w:t>لا</w:t>
      </w:r>
      <w:r>
        <w:rPr>
          <w:rFonts w:ascii="Simplified Arabic" w:hAnsi="Simplified Arabic" w:cs="Simplified Arabic"/>
          <w:sz w:val="28"/>
          <w:szCs w:val="28"/>
          <w:rtl/>
        </w:rPr>
        <w:t>تصال بعاصمة المحافظة والاندماج مع غيرهم حتى لا يبقون دائما يشعرون بالانتماء للمجتمعات المحلية التي وجدوا فيها الولاء لها دون الشعور بالولاء للدولة.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ولهذا لابد</w:t>
      </w:r>
      <w:r>
        <w:rPr>
          <w:rFonts w:ascii="Simplified Arabic" w:hAnsi="Simplified Arabic" w:cs="Simplified Arabic"/>
          <w:sz w:val="28"/>
          <w:szCs w:val="28"/>
          <w:rtl/>
        </w:rPr>
        <w:t xml:space="preserve"> من أن يكون حجم الوحدات المحلية حجما مناسبا بحيث تشكل وحدات متكاملة اقتصاديا أو اجتماعيا و</w:t>
      </w:r>
      <w:r>
        <w:rPr>
          <w:rFonts w:ascii="Simplified Arabic" w:hAnsi="Simplified Arabic" w:cs="Simplified Arabic" w:hint="cs"/>
          <w:sz w:val="28"/>
          <w:szCs w:val="28"/>
          <w:rtl/>
        </w:rPr>
        <w:t>ع</w:t>
      </w:r>
      <w:r>
        <w:rPr>
          <w:rFonts w:ascii="Simplified Arabic" w:hAnsi="Simplified Arabic" w:cs="Simplified Arabic"/>
          <w:sz w:val="28"/>
          <w:szCs w:val="28"/>
          <w:rtl/>
        </w:rPr>
        <w:t>مرا</w:t>
      </w:r>
      <w:r>
        <w:rPr>
          <w:rFonts w:ascii="Simplified Arabic" w:hAnsi="Simplified Arabic" w:cs="Simplified Arabic" w:hint="cs"/>
          <w:sz w:val="28"/>
          <w:szCs w:val="28"/>
          <w:rtl/>
        </w:rPr>
        <w:t>ن</w:t>
      </w:r>
      <w:r>
        <w:rPr>
          <w:rFonts w:ascii="Simplified Arabic" w:hAnsi="Simplified Arabic" w:cs="Simplified Arabic"/>
          <w:sz w:val="28"/>
          <w:szCs w:val="28"/>
          <w:rtl/>
        </w:rPr>
        <w:t xml:space="preserve">يا لتتمكن من استغلال ثرواتها الطبيعية المالية والبشرية استغلالا أمثل، كاستغلال المناطق </w:t>
      </w:r>
      <w:r>
        <w:rPr>
          <w:rFonts w:ascii="Simplified Arabic" w:hAnsi="Simplified Arabic" w:cs="Simplified Arabic"/>
          <w:sz w:val="28"/>
          <w:szCs w:val="28"/>
          <w:rtl/>
        </w:rPr>
        <w:lastRenderedPageBreak/>
        <w:t xml:space="preserve">الصالحة للزراعة، واستغلال الثروات المعدنية </w:t>
      </w:r>
      <w:r>
        <w:rPr>
          <w:rFonts w:ascii="Simplified Arabic" w:hAnsi="Simplified Arabic" w:cs="Simplified Arabic" w:hint="cs"/>
          <w:sz w:val="28"/>
          <w:szCs w:val="28"/>
          <w:rtl/>
        </w:rPr>
        <w:t>الكامنة ف</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باطن الأرض وحتى يكون لديها من الموارد المالية والبشرية ما يمكننا من إقامة مشروعات الخدمات الصحية </w:t>
      </w:r>
      <w:r>
        <w:rPr>
          <w:rFonts w:ascii="Simplified Arabic" w:hAnsi="Simplified Arabic" w:cs="Simplified Arabic" w:hint="cs"/>
          <w:sz w:val="28"/>
          <w:szCs w:val="28"/>
          <w:rtl/>
        </w:rPr>
        <w:t>والخدمات التعليمية</w:t>
      </w:r>
      <w:r>
        <w:rPr>
          <w:rFonts w:ascii="Simplified Arabic" w:hAnsi="Simplified Arabic" w:cs="Simplified Arabic"/>
          <w:sz w:val="28"/>
          <w:szCs w:val="28"/>
          <w:rtl/>
        </w:rPr>
        <w:t xml:space="preserve"> والخدمة الترفيهية والتثقيفية وإنشاء الطرق والمواصلات.</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hint="cs"/>
          <w:b/>
          <w:bCs/>
          <w:sz w:val="30"/>
          <w:szCs w:val="30"/>
          <w:rtl/>
        </w:rPr>
        <w:t xml:space="preserve">ب- </w:t>
      </w:r>
      <w:r w:rsidRPr="00FD1F65">
        <w:rPr>
          <w:rFonts w:ascii="Simplified Arabic" w:hAnsi="Simplified Arabic" w:cs="Simplified Arabic"/>
          <w:b/>
          <w:bCs/>
          <w:sz w:val="30"/>
          <w:szCs w:val="30"/>
          <w:rtl/>
        </w:rPr>
        <w:t>توف</w:t>
      </w:r>
      <w:r w:rsidRPr="00FD1F65">
        <w:rPr>
          <w:rFonts w:ascii="Simplified Arabic" w:hAnsi="Simplified Arabic" w:cs="Simplified Arabic" w:hint="cs"/>
          <w:b/>
          <w:bCs/>
          <w:sz w:val="30"/>
          <w:szCs w:val="30"/>
          <w:rtl/>
        </w:rPr>
        <w:t>ي</w:t>
      </w:r>
      <w:r w:rsidRPr="00FD1F65">
        <w:rPr>
          <w:rFonts w:ascii="Simplified Arabic" w:hAnsi="Simplified Arabic" w:cs="Simplified Arabic"/>
          <w:b/>
          <w:bCs/>
          <w:sz w:val="30"/>
          <w:szCs w:val="30"/>
          <w:rtl/>
        </w:rPr>
        <w:t>ر</w:t>
      </w:r>
      <w:r w:rsidRPr="00FD1F65">
        <w:rPr>
          <w:rFonts w:ascii="Simplified Arabic" w:hAnsi="Simplified Arabic" w:cs="Simplified Arabic"/>
          <w:b/>
          <w:bCs/>
          <w:sz w:val="30"/>
          <w:szCs w:val="30"/>
        </w:rPr>
        <w:t xml:space="preserve"> </w:t>
      </w:r>
      <w:r w:rsidRPr="00FD1F65">
        <w:rPr>
          <w:rFonts w:ascii="Simplified Arabic" w:hAnsi="Simplified Arabic" w:cs="Simplified Arabic"/>
          <w:b/>
          <w:bCs/>
          <w:sz w:val="30"/>
          <w:szCs w:val="30"/>
          <w:rtl/>
        </w:rPr>
        <w:t>الكفاءات البشرية</w:t>
      </w:r>
    </w:p>
    <w:p w:rsidR="006C4921" w:rsidRDefault="006C4921" w:rsidP="007D3A85">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تعاني أغلب وحدات الإدارة المحلية من محافظات أو مدن او قري من قلة عدد الموظفين الأكفاء وكون أغلبهم غير مؤهلين وتعوزهم الكفاءة والخبرة في ظل هذه الظروف يصعب على الإدارة المحلية أن تحقق الآمال العريضة التي تأمل في أن تحققها، فالموظفون المؤهلون </w:t>
      </w:r>
      <w:r w:rsidR="007D3A85">
        <w:rPr>
          <w:rFonts w:ascii="Simplified Arabic" w:hAnsi="Simplified Arabic" w:cs="Simplified Arabic" w:hint="cs"/>
          <w:sz w:val="28"/>
          <w:szCs w:val="28"/>
          <w:rtl/>
        </w:rPr>
        <w:t>ا</w:t>
      </w:r>
      <w:r>
        <w:rPr>
          <w:rFonts w:ascii="Simplified Arabic" w:hAnsi="Simplified Arabic" w:cs="Simplified Arabic"/>
          <w:sz w:val="28"/>
          <w:szCs w:val="28"/>
          <w:rtl/>
        </w:rPr>
        <w:t>لقادرون على تحمل</w:t>
      </w:r>
      <w:r w:rsidR="007D3A85">
        <w:rPr>
          <w:rFonts w:ascii="Simplified Arabic" w:hAnsi="Simplified Arabic" w:cs="Simplified Arabic"/>
          <w:sz w:val="28"/>
          <w:szCs w:val="28"/>
          <w:rtl/>
        </w:rPr>
        <w:t xml:space="preserve"> المسئولية قلة وهم القوة التي س</w:t>
      </w:r>
      <w:r>
        <w:rPr>
          <w:rFonts w:ascii="Simplified Arabic" w:hAnsi="Simplified Arabic" w:cs="Simplified Arabic"/>
          <w:sz w:val="28"/>
          <w:szCs w:val="28"/>
          <w:rtl/>
        </w:rPr>
        <w:t xml:space="preserve">يعتمد عليها في قيادة المجتمعات المحلية وتبصيرها بواجباتها وتوجيهها لحل مشاكلها، لهذا يجب وضع أسس لإعداد جيل من العاملين بالأجهزة المحلية بالمحافظات وسائر الوحدات المحلية </w:t>
      </w:r>
      <w:r>
        <w:rPr>
          <w:rFonts w:ascii="Simplified Arabic" w:hAnsi="Simplified Arabic" w:cs="Simplified Arabic" w:hint="cs"/>
          <w:sz w:val="28"/>
          <w:szCs w:val="28"/>
          <w:rtl/>
        </w:rPr>
        <w:t>الأخرى</w:t>
      </w:r>
      <w:r>
        <w:rPr>
          <w:rFonts w:ascii="Simplified Arabic" w:hAnsi="Simplified Arabic" w:cs="Simplified Arabic"/>
          <w:sz w:val="28"/>
          <w:szCs w:val="28"/>
          <w:rtl/>
        </w:rPr>
        <w:t xml:space="preserve"> يتمتع بالوعي والمعرفة بنظام الإدارة المحلية وفلسفته وأهدافه، فإن أحسن اخت</w:t>
      </w:r>
      <w:r>
        <w:rPr>
          <w:rFonts w:ascii="Simplified Arabic" w:hAnsi="Simplified Arabic" w:cs="Simplified Arabic" w:hint="cs"/>
          <w:sz w:val="28"/>
          <w:szCs w:val="28"/>
          <w:rtl/>
        </w:rPr>
        <w:t>ي</w:t>
      </w:r>
      <w:r>
        <w:rPr>
          <w:rFonts w:ascii="Simplified Arabic" w:hAnsi="Simplified Arabic" w:cs="Simplified Arabic"/>
          <w:sz w:val="28"/>
          <w:szCs w:val="28"/>
          <w:rtl/>
        </w:rPr>
        <w:t>ار العاملين المحليين وتم إعدادهم إعدادا سليما فسوف يكونوا خير معين لنجاح الإدارة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ويمكن أن يتم ذلك من خلال:</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1-اختيار بعض خريجي الجامعات العمل بوحدات الحكم المحل</w:t>
      </w:r>
      <w:r>
        <w:rPr>
          <w:rFonts w:ascii="Simplified Arabic" w:hAnsi="Simplified Arabic" w:cs="Simplified Arabic" w:hint="cs"/>
          <w:sz w:val="28"/>
          <w:szCs w:val="28"/>
          <w:rtl/>
        </w:rPr>
        <w:t>ى.</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۲-إعداد دورات تدريبية متعاقبة لمن يعملون في أجهزة </w:t>
      </w:r>
      <w:r>
        <w:rPr>
          <w:rFonts w:ascii="Simplified Arabic" w:hAnsi="Simplified Arabic" w:cs="Simplified Arabic" w:hint="cs"/>
          <w:sz w:val="28"/>
          <w:szCs w:val="28"/>
          <w:rtl/>
        </w:rPr>
        <w:t>الإدارة المحلي</w:t>
      </w:r>
      <w:r>
        <w:rPr>
          <w:rFonts w:ascii="Simplified Arabic" w:hAnsi="Simplified Arabic" w:cs="Simplified Arabic" w:hint="eastAsia"/>
          <w:sz w:val="28"/>
          <w:szCs w:val="28"/>
          <w:rtl/>
        </w:rPr>
        <w:t>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3-</w:t>
      </w:r>
      <w:r>
        <w:rPr>
          <w:rFonts w:ascii="Simplified Arabic" w:hAnsi="Simplified Arabic" w:cs="Simplified Arabic"/>
          <w:sz w:val="28"/>
          <w:szCs w:val="28"/>
          <w:rtl/>
        </w:rPr>
        <w:t xml:space="preserve"> إعداد دورات تدريبية لأعضاء المجالس المحلية المنتخبين لتبصيرهم بمسئولياتهم وواجباتهم وخلق نوع من الاعتماد على النفس بينهم</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4- إيفاد</w:t>
      </w:r>
      <w:r>
        <w:rPr>
          <w:rFonts w:ascii="Simplified Arabic" w:hAnsi="Simplified Arabic" w:cs="Simplified Arabic"/>
          <w:sz w:val="28"/>
          <w:szCs w:val="28"/>
          <w:rtl/>
        </w:rPr>
        <w:t xml:space="preserve"> البعض من العاملين الذين يظهرون كفاءة في الدورات التدريبية إلى الخارج للدراسة بالمعاهد </w:t>
      </w:r>
      <w:r>
        <w:rPr>
          <w:rFonts w:ascii="Simplified Arabic" w:hAnsi="Simplified Arabic" w:cs="Simplified Arabic" w:hint="cs"/>
          <w:sz w:val="28"/>
          <w:szCs w:val="28"/>
          <w:rtl/>
        </w:rPr>
        <w:t>المتخصصة ف</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شتون الإدارة المحلية وإي</w:t>
      </w:r>
      <w:r>
        <w:rPr>
          <w:rFonts w:ascii="Simplified Arabic" w:hAnsi="Simplified Arabic" w:cs="Simplified Arabic" w:hint="cs"/>
          <w:sz w:val="28"/>
          <w:szCs w:val="28"/>
          <w:rtl/>
        </w:rPr>
        <w:t>ف</w:t>
      </w:r>
      <w:r>
        <w:rPr>
          <w:rFonts w:ascii="Simplified Arabic" w:hAnsi="Simplified Arabic" w:cs="Simplified Arabic"/>
          <w:sz w:val="28"/>
          <w:szCs w:val="28"/>
          <w:rtl/>
        </w:rPr>
        <w:t>اد بعض أعضاء المجال</w:t>
      </w:r>
      <w:r>
        <w:rPr>
          <w:rFonts w:ascii="Simplified Arabic" w:hAnsi="Simplified Arabic" w:cs="Simplified Arabic" w:hint="cs"/>
          <w:sz w:val="28"/>
          <w:szCs w:val="28"/>
          <w:rtl/>
        </w:rPr>
        <w:t>س</w:t>
      </w:r>
      <w:r>
        <w:rPr>
          <w:rFonts w:ascii="Simplified Arabic" w:hAnsi="Simplified Arabic" w:cs="Simplified Arabic"/>
          <w:sz w:val="28"/>
          <w:szCs w:val="28"/>
          <w:rtl/>
        </w:rPr>
        <w:t xml:space="preserve"> الم</w:t>
      </w:r>
      <w:r>
        <w:rPr>
          <w:rFonts w:ascii="Simplified Arabic" w:hAnsi="Simplified Arabic" w:cs="Simplified Arabic" w:hint="cs"/>
          <w:sz w:val="28"/>
          <w:szCs w:val="28"/>
          <w:rtl/>
        </w:rPr>
        <w:t>حل</w:t>
      </w:r>
      <w:r>
        <w:rPr>
          <w:rFonts w:ascii="Simplified Arabic" w:hAnsi="Simplified Arabic" w:cs="Simplified Arabic"/>
          <w:sz w:val="28"/>
          <w:szCs w:val="28"/>
          <w:rtl/>
        </w:rPr>
        <w:t>ية للخارج في</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زيارات لبعض المجالس للوقوف على نظمها وسير العمل بها.</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ج- توفير الإمكانيات المالية للوحدات المحلية: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ان المال عصب الحياة، وبالعلم تستطيع الدولة تحقيق ما تأمل فيه من تقدم وتنمية، لتهدف إليه من مشروعات لهذا كان من الضروري أن تهتم الدولة برصد المبالغ اللازمة للنهوض بشنون الوحدات المحلية وإنشاء العديد من المشروعات بها.</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ولما كانت مصادر التمويل المحلية في الضرائب والرسوم التي تخول الدولة مجالسها المحلية فرضها على المواطنين المحليين والإعانات التي تقدمها الدولة لتمكين المجالس من القيام بمسئولياتها إلى جانب القروض التي يسمح المجالس في الحصول عليها تحت ظروف خاصة وللقيام بخدمات اور مشروعات معينة.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والإعانات التي تمنحها الحكومات المجالس المحلية متنوعة منها إعانة لسد العجز الناشئ في ميزانية المجالس المحلية، ومنها إعانات بنسب مئوية وإعانات مخصصة لأ</w:t>
      </w:r>
      <w:r>
        <w:rPr>
          <w:rFonts w:ascii="Simplified Arabic" w:hAnsi="Simplified Arabic" w:cs="Simplified Arabic" w:hint="cs"/>
          <w:sz w:val="28"/>
          <w:szCs w:val="28"/>
          <w:rtl/>
        </w:rPr>
        <w:t>غ</w:t>
      </w:r>
      <w:r>
        <w:rPr>
          <w:rFonts w:ascii="Simplified Arabic" w:hAnsi="Simplified Arabic" w:cs="Simplified Arabic"/>
          <w:sz w:val="28"/>
          <w:szCs w:val="28"/>
          <w:rtl/>
        </w:rPr>
        <w:t>راض معينة.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لذا يمكننا أن نشير ه</w:t>
      </w:r>
      <w:r>
        <w:rPr>
          <w:rFonts w:ascii="Simplified Arabic" w:hAnsi="Simplified Arabic" w:cs="Simplified Arabic" w:hint="cs"/>
          <w:sz w:val="28"/>
          <w:szCs w:val="28"/>
          <w:rtl/>
        </w:rPr>
        <w:t>ن</w:t>
      </w:r>
      <w:r>
        <w:rPr>
          <w:rFonts w:ascii="Simplified Arabic" w:hAnsi="Simplified Arabic" w:cs="Simplified Arabic"/>
          <w:sz w:val="28"/>
          <w:szCs w:val="28"/>
          <w:rtl/>
        </w:rPr>
        <w:t>ا باختصار إلى أهم مصادر التمويل التي يجب أن تستفيد منها وحدات الإدارة المحلية:</w:t>
      </w:r>
    </w:p>
    <w:p w:rsidR="006C4921" w:rsidRDefault="006C4921" w:rsidP="000C1C6E">
      <w:pPr>
        <w:pStyle w:val="NormalWeb"/>
        <w:numPr>
          <w:ilvl w:val="0"/>
          <w:numId w:val="10"/>
        </w:numPr>
        <w:bidi/>
        <w:spacing w:before="0" w:beforeAutospacing="0" w:after="0" w:afterAutospacing="0"/>
        <w:jc w:val="both"/>
        <w:rPr>
          <w:rFonts w:ascii="Simplified Arabic" w:hAnsi="Simplified Arabic" w:cs="Simplified Arabic"/>
          <w:sz w:val="28"/>
          <w:szCs w:val="28"/>
        </w:rPr>
      </w:pPr>
      <w:r w:rsidRPr="00FD41A1">
        <w:rPr>
          <w:rFonts w:ascii="Simplified Arabic" w:hAnsi="Simplified Arabic" w:cs="Simplified Arabic"/>
          <w:sz w:val="28"/>
          <w:szCs w:val="28"/>
          <w:rtl/>
        </w:rPr>
        <w:lastRenderedPageBreak/>
        <w:t>القروض وهي إما قروض قصيرة الأجل أو طويلة الأجل وهي</w:t>
      </w:r>
      <w:r>
        <w:rPr>
          <w:rFonts w:ascii="Simplified Arabic" w:hAnsi="Simplified Arabic" w:cs="Simplified Arabic" w:hint="cs"/>
          <w:sz w:val="28"/>
          <w:szCs w:val="28"/>
          <w:rtl/>
        </w:rPr>
        <w:t xml:space="preserve"> </w:t>
      </w:r>
      <w:r w:rsidRPr="00FD41A1">
        <w:rPr>
          <w:rFonts w:ascii="Simplified Arabic" w:hAnsi="Simplified Arabic" w:cs="Simplified Arabic"/>
          <w:sz w:val="28"/>
          <w:szCs w:val="28"/>
          <w:rtl/>
        </w:rPr>
        <w:t>على نوعين قروض خارجية وقروض داخلية والقروض الخارجي</w:t>
      </w:r>
      <w:r w:rsidRPr="00FD41A1">
        <w:rPr>
          <w:rFonts w:ascii="Simplified Arabic" w:hAnsi="Simplified Arabic" w:cs="Simplified Arabic" w:hint="cs"/>
          <w:sz w:val="28"/>
          <w:szCs w:val="28"/>
          <w:rtl/>
        </w:rPr>
        <w:t xml:space="preserve">ة </w:t>
      </w:r>
      <w:r w:rsidRPr="00FD41A1">
        <w:rPr>
          <w:rFonts w:ascii="Simplified Arabic" w:hAnsi="Simplified Arabic" w:cs="Simplified Arabic"/>
          <w:sz w:val="28"/>
          <w:szCs w:val="28"/>
          <w:rtl/>
        </w:rPr>
        <w:t>فتكون عادة قروض طويلة الأجل</w:t>
      </w:r>
      <w:r>
        <w:rPr>
          <w:rFonts w:ascii="Simplified Arabic" w:hAnsi="Simplified Arabic" w:cs="Simplified Arabic" w:hint="cs"/>
          <w:sz w:val="28"/>
          <w:szCs w:val="28"/>
          <w:rtl/>
        </w:rPr>
        <w:t>.</w:t>
      </w:r>
    </w:p>
    <w:p w:rsidR="006C4921" w:rsidRDefault="006C4921" w:rsidP="000C1C6E">
      <w:pPr>
        <w:pStyle w:val="NormalWeb"/>
        <w:numPr>
          <w:ilvl w:val="0"/>
          <w:numId w:val="10"/>
        </w:numPr>
        <w:bidi/>
        <w:spacing w:before="0" w:beforeAutospacing="0" w:after="0" w:afterAutospacing="0"/>
        <w:jc w:val="both"/>
        <w:rPr>
          <w:rFonts w:ascii="Simplified Arabic" w:hAnsi="Simplified Arabic" w:cs="Simplified Arabic"/>
          <w:sz w:val="28"/>
          <w:szCs w:val="28"/>
        </w:rPr>
      </w:pPr>
      <w:r w:rsidRPr="00D45F51">
        <w:rPr>
          <w:rFonts w:ascii="Simplified Arabic" w:hAnsi="Simplified Arabic" w:cs="Simplified Arabic"/>
          <w:sz w:val="28"/>
          <w:szCs w:val="28"/>
          <w:rtl/>
        </w:rPr>
        <w:t>المدخرات وقد تكون مدخرات اختيارية أو م</w:t>
      </w:r>
      <w:r w:rsidRPr="00D45F51">
        <w:rPr>
          <w:rFonts w:ascii="Simplified Arabic" w:hAnsi="Simplified Arabic" w:cs="Simplified Arabic" w:hint="cs"/>
          <w:sz w:val="28"/>
          <w:szCs w:val="28"/>
          <w:rtl/>
        </w:rPr>
        <w:t>د</w:t>
      </w:r>
      <w:r w:rsidRPr="00D45F51">
        <w:rPr>
          <w:rFonts w:ascii="Simplified Arabic" w:hAnsi="Simplified Arabic" w:cs="Simplified Arabic"/>
          <w:sz w:val="28"/>
          <w:szCs w:val="28"/>
          <w:rtl/>
        </w:rPr>
        <w:t xml:space="preserve">خرات </w:t>
      </w:r>
      <w:r w:rsidRPr="00D45F51">
        <w:rPr>
          <w:rFonts w:ascii="Simplified Arabic" w:hAnsi="Simplified Arabic" w:cs="Simplified Arabic" w:hint="cs"/>
          <w:sz w:val="28"/>
          <w:szCs w:val="28"/>
          <w:rtl/>
        </w:rPr>
        <w:t>إجبارية فالمدخرا</w:t>
      </w:r>
      <w:r w:rsidRPr="00D45F51">
        <w:rPr>
          <w:rFonts w:ascii="Simplified Arabic" w:hAnsi="Simplified Arabic" w:cs="Simplified Arabic" w:hint="eastAsia"/>
          <w:sz w:val="28"/>
          <w:szCs w:val="28"/>
          <w:rtl/>
        </w:rPr>
        <w:t>ت</w:t>
      </w:r>
      <w:r w:rsidRPr="00D45F51">
        <w:rPr>
          <w:rFonts w:ascii="Simplified Arabic" w:hAnsi="Simplified Arabic" w:cs="Simplified Arabic"/>
          <w:sz w:val="28"/>
          <w:szCs w:val="28"/>
          <w:rtl/>
        </w:rPr>
        <w:t xml:space="preserve"> الاختيارية تتم عادة عن طريق إنشاء مصارف وطنية وشركات تأمين وصناديق </w:t>
      </w:r>
      <w:r w:rsidRPr="00D45F51">
        <w:rPr>
          <w:rFonts w:ascii="Simplified Arabic" w:hAnsi="Simplified Arabic" w:cs="Simplified Arabic" w:hint="cs"/>
          <w:sz w:val="28"/>
          <w:szCs w:val="28"/>
          <w:rtl/>
        </w:rPr>
        <w:t>اد</w:t>
      </w:r>
      <w:r w:rsidRPr="00D45F51">
        <w:rPr>
          <w:rFonts w:ascii="Simplified Arabic" w:hAnsi="Simplified Arabic" w:cs="Simplified Arabic"/>
          <w:sz w:val="28"/>
          <w:szCs w:val="28"/>
          <w:rtl/>
        </w:rPr>
        <w:t xml:space="preserve">خار تقوم بها الحكومة أو المنشآت الخاصة لتشجيع المدخرات الأمنية أما المدخرات الإجبارية </w:t>
      </w:r>
      <w:r w:rsidRPr="00D45F51">
        <w:rPr>
          <w:rFonts w:ascii="Simplified Arabic" w:hAnsi="Simplified Arabic" w:cs="Simplified Arabic" w:hint="cs"/>
          <w:sz w:val="28"/>
          <w:szCs w:val="28"/>
          <w:rtl/>
        </w:rPr>
        <w:t>فيمكن الحصو</w:t>
      </w:r>
      <w:r w:rsidRPr="00D45F51">
        <w:rPr>
          <w:rFonts w:ascii="Simplified Arabic" w:hAnsi="Simplified Arabic" w:cs="Simplified Arabic" w:hint="eastAsia"/>
          <w:sz w:val="28"/>
          <w:szCs w:val="28"/>
          <w:rtl/>
        </w:rPr>
        <w:t>ل</w:t>
      </w:r>
      <w:r w:rsidRPr="00D45F51">
        <w:rPr>
          <w:rFonts w:ascii="Simplified Arabic" w:hAnsi="Simplified Arabic" w:cs="Simplified Arabic"/>
          <w:sz w:val="28"/>
          <w:szCs w:val="28"/>
          <w:rtl/>
        </w:rPr>
        <w:t xml:space="preserve"> عليها عن طريق فرض الضرائب.</w:t>
      </w:r>
    </w:p>
    <w:p w:rsidR="006C4921" w:rsidRDefault="006C4921" w:rsidP="000C1C6E">
      <w:pPr>
        <w:pStyle w:val="NormalWeb"/>
        <w:numPr>
          <w:ilvl w:val="0"/>
          <w:numId w:val="10"/>
        </w:numPr>
        <w:bidi/>
        <w:spacing w:before="0" w:beforeAutospacing="0" w:after="0" w:afterAutospacing="0"/>
        <w:jc w:val="both"/>
        <w:rPr>
          <w:rFonts w:ascii="Simplified Arabic" w:hAnsi="Simplified Arabic" w:cs="Simplified Arabic"/>
          <w:sz w:val="28"/>
          <w:szCs w:val="28"/>
        </w:rPr>
      </w:pPr>
      <w:r w:rsidRPr="00EA7948">
        <w:rPr>
          <w:rFonts w:ascii="Simplified Arabic" w:hAnsi="Simplified Arabic" w:cs="Simplified Arabic"/>
          <w:sz w:val="28"/>
          <w:szCs w:val="28"/>
          <w:rtl/>
        </w:rPr>
        <w:t xml:space="preserve">ارباح المشروعات الحكومية وهي مورد له أهميته إذا ما اختير نوع من المشروعات وحسنت إدارتها واستغلالها وتمتك </w:t>
      </w:r>
      <w:r w:rsidRPr="00EA7948">
        <w:rPr>
          <w:rFonts w:ascii="Simplified Arabic" w:hAnsi="Simplified Arabic" w:cs="Simplified Arabic" w:hint="cs"/>
          <w:sz w:val="28"/>
          <w:szCs w:val="28"/>
          <w:rtl/>
        </w:rPr>
        <w:t>الحكومات عاد</w:t>
      </w:r>
      <w:r w:rsidRPr="00EA7948">
        <w:rPr>
          <w:rFonts w:ascii="Simplified Arabic" w:hAnsi="Simplified Arabic" w:cs="Simplified Arabic" w:hint="eastAsia"/>
          <w:sz w:val="28"/>
          <w:szCs w:val="28"/>
          <w:rtl/>
        </w:rPr>
        <w:t>ة</w:t>
      </w:r>
      <w:r w:rsidRPr="00EA7948">
        <w:rPr>
          <w:rFonts w:ascii="Simplified Arabic" w:hAnsi="Simplified Arabic" w:cs="Simplified Arabic"/>
          <w:sz w:val="28"/>
          <w:szCs w:val="28"/>
          <w:rtl/>
        </w:rPr>
        <w:t xml:space="preserve"> الكثير من المشروعات الزراعية والصناعية التي تدر عليها أرباحا وفيرة ومن الطبيعي أن تستخدم هذه الأرباح </w:t>
      </w:r>
      <w:r w:rsidRPr="00EA7948">
        <w:rPr>
          <w:rFonts w:ascii="Simplified Arabic" w:hAnsi="Simplified Arabic" w:cs="Simplified Arabic" w:hint="cs"/>
          <w:sz w:val="28"/>
          <w:szCs w:val="28"/>
          <w:rtl/>
        </w:rPr>
        <w:t>ف</w:t>
      </w:r>
      <w:r>
        <w:rPr>
          <w:rFonts w:ascii="Simplified Arabic" w:hAnsi="Simplified Arabic" w:cs="Simplified Arabic" w:hint="cs"/>
          <w:sz w:val="28"/>
          <w:szCs w:val="28"/>
          <w:rtl/>
        </w:rPr>
        <w:t>ي تمويل</w:t>
      </w:r>
      <w:r w:rsidRPr="00EA7948">
        <w:rPr>
          <w:rFonts w:ascii="Simplified Arabic" w:hAnsi="Simplified Arabic" w:cs="Simplified Arabic"/>
          <w:sz w:val="28"/>
          <w:szCs w:val="28"/>
          <w:rtl/>
        </w:rPr>
        <w:t xml:space="preserve"> المشروعات الحكومية الجديدة.</w:t>
      </w:r>
    </w:p>
    <w:p w:rsidR="006C4921" w:rsidRPr="00EA7948" w:rsidRDefault="006C4921" w:rsidP="000C1C6E">
      <w:pPr>
        <w:pStyle w:val="NormalWeb"/>
        <w:numPr>
          <w:ilvl w:val="0"/>
          <w:numId w:val="10"/>
        </w:numPr>
        <w:bidi/>
        <w:spacing w:before="0" w:beforeAutospacing="0" w:after="0" w:afterAutospacing="0"/>
        <w:jc w:val="both"/>
        <w:rPr>
          <w:rFonts w:ascii="Simplified Arabic" w:hAnsi="Simplified Arabic" w:cs="Simplified Arabic"/>
          <w:sz w:val="28"/>
          <w:szCs w:val="28"/>
          <w:rtl/>
        </w:rPr>
      </w:pPr>
      <w:r w:rsidRPr="00EA7948">
        <w:rPr>
          <w:rFonts w:ascii="Simplified Arabic" w:hAnsi="Simplified Arabic" w:cs="Simplified Arabic"/>
          <w:sz w:val="28"/>
          <w:szCs w:val="28"/>
          <w:rtl/>
        </w:rPr>
        <w:t>الج</w:t>
      </w:r>
      <w:r>
        <w:rPr>
          <w:rFonts w:ascii="Simplified Arabic" w:hAnsi="Simplified Arabic" w:cs="Simplified Arabic" w:hint="cs"/>
          <w:sz w:val="28"/>
          <w:szCs w:val="28"/>
          <w:rtl/>
        </w:rPr>
        <w:t>ه</w:t>
      </w:r>
      <w:r w:rsidRPr="00EA7948">
        <w:rPr>
          <w:rFonts w:ascii="Simplified Arabic" w:hAnsi="Simplified Arabic" w:cs="Simplified Arabic"/>
          <w:sz w:val="28"/>
          <w:szCs w:val="28"/>
          <w:rtl/>
        </w:rPr>
        <w:t xml:space="preserve">د الذاتي الذي يتم عادة في صورة تبرعات مادية أو عينية أو جهود </w:t>
      </w:r>
      <w:r w:rsidR="0096536E" w:rsidRPr="00EA7948">
        <w:rPr>
          <w:rFonts w:ascii="Simplified Arabic" w:hAnsi="Simplified Arabic" w:cs="Simplified Arabic" w:hint="cs"/>
          <w:sz w:val="28"/>
          <w:szCs w:val="28"/>
          <w:rtl/>
        </w:rPr>
        <w:t>جسمانية</w:t>
      </w:r>
      <w:r w:rsidR="0096536E">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لذلك ينبغي أن يتحقق للمجالس المحلية ت</w:t>
      </w:r>
      <w:r>
        <w:rPr>
          <w:rFonts w:ascii="Simplified Arabic" w:hAnsi="Simplified Arabic" w:cs="Simplified Arabic" w:hint="cs"/>
          <w:sz w:val="28"/>
          <w:szCs w:val="28"/>
          <w:rtl/>
        </w:rPr>
        <w:t>م</w:t>
      </w:r>
      <w:r>
        <w:rPr>
          <w:rFonts w:ascii="Simplified Arabic" w:hAnsi="Simplified Arabic" w:cs="Simplified Arabic"/>
          <w:sz w:val="28"/>
          <w:szCs w:val="28"/>
          <w:rtl/>
        </w:rPr>
        <w:t>وي</w:t>
      </w:r>
      <w:r>
        <w:rPr>
          <w:rFonts w:ascii="Simplified Arabic" w:hAnsi="Simplified Arabic" w:cs="Simplified Arabic" w:hint="cs"/>
          <w:sz w:val="28"/>
          <w:szCs w:val="28"/>
          <w:rtl/>
        </w:rPr>
        <w:t>لاً</w:t>
      </w:r>
      <w:r>
        <w:rPr>
          <w:rFonts w:ascii="Simplified Arabic" w:hAnsi="Simplified Arabic" w:cs="Simplified Arabic"/>
          <w:sz w:val="28"/>
          <w:szCs w:val="28"/>
          <w:rtl/>
        </w:rPr>
        <w:t xml:space="preserve"> كافي</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يمكنها من القيام بالتزاماتها وواجباتها حيال المواطنين المحليين</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ويجب ملاحظة ما يلي</w:t>
      </w:r>
      <w:r>
        <w:rPr>
          <w:rFonts w:ascii="Simplified Arabic" w:hAnsi="Simplified Arabic" w:cs="Simplified Arabic" w:hint="cs"/>
          <w:sz w:val="28"/>
          <w:szCs w:val="28"/>
          <w:rtl/>
        </w:rPr>
        <w:t>:</w:t>
      </w:r>
    </w:p>
    <w:p w:rsidR="006C4921" w:rsidRDefault="006C4921" w:rsidP="000C1C6E">
      <w:pPr>
        <w:pStyle w:val="NormalWeb"/>
        <w:numPr>
          <w:ilvl w:val="0"/>
          <w:numId w:val="11"/>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 xml:space="preserve">ان تكون مواردها كافية بحيث تتمكن من إقامة </w:t>
      </w:r>
      <w:r>
        <w:rPr>
          <w:rFonts w:ascii="Simplified Arabic" w:hAnsi="Simplified Arabic" w:cs="Simplified Arabic" w:hint="cs"/>
          <w:sz w:val="28"/>
          <w:szCs w:val="28"/>
          <w:rtl/>
        </w:rPr>
        <w:t>المشروعات والخدما</w:t>
      </w:r>
      <w:r>
        <w:rPr>
          <w:rFonts w:ascii="Simplified Arabic" w:hAnsi="Simplified Arabic" w:cs="Simplified Arabic" w:hint="eastAsia"/>
          <w:sz w:val="28"/>
          <w:szCs w:val="28"/>
          <w:rtl/>
        </w:rPr>
        <w:t>ت</w:t>
      </w:r>
      <w:r>
        <w:rPr>
          <w:rFonts w:ascii="Simplified Arabic" w:hAnsi="Simplified Arabic" w:cs="Simplified Arabic"/>
          <w:sz w:val="28"/>
          <w:szCs w:val="28"/>
          <w:rtl/>
        </w:rPr>
        <w:t xml:space="preserve"> المطلوبة في النطاق المحلي</w:t>
      </w:r>
      <w:r>
        <w:rPr>
          <w:rFonts w:ascii="Simplified Arabic" w:hAnsi="Simplified Arabic" w:cs="Simplified Arabic" w:hint="cs"/>
          <w:sz w:val="28"/>
          <w:szCs w:val="28"/>
          <w:rtl/>
        </w:rPr>
        <w:t>.</w:t>
      </w:r>
    </w:p>
    <w:p w:rsidR="006C4921" w:rsidRDefault="006C4921" w:rsidP="000C1C6E">
      <w:pPr>
        <w:pStyle w:val="NormalWeb"/>
        <w:numPr>
          <w:ilvl w:val="0"/>
          <w:numId w:val="11"/>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hint="cs"/>
          <w:sz w:val="28"/>
          <w:szCs w:val="28"/>
          <w:rtl/>
        </w:rPr>
        <w:t xml:space="preserve">فتح </w:t>
      </w:r>
      <w:r w:rsidRPr="00360F8C">
        <w:rPr>
          <w:rFonts w:ascii="Simplified Arabic" w:hAnsi="Simplified Arabic" w:cs="Simplified Arabic"/>
          <w:sz w:val="28"/>
          <w:szCs w:val="28"/>
          <w:rtl/>
        </w:rPr>
        <w:t>مجال الإسهام للمواطنين في إقامة المشروعات وإدارتها.</w:t>
      </w:r>
    </w:p>
    <w:p w:rsidR="006C4921" w:rsidRDefault="006C4921" w:rsidP="000C1C6E">
      <w:pPr>
        <w:pStyle w:val="NormalWeb"/>
        <w:numPr>
          <w:ilvl w:val="0"/>
          <w:numId w:val="11"/>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hint="cs"/>
          <w:sz w:val="28"/>
          <w:szCs w:val="28"/>
          <w:rtl/>
        </w:rPr>
        <w:t>أ</w:t>
      </w:r>
      <w:r w:rsidRPr="00360F8C">
        <w:rPr>
          <w:rFonts w:ascii="Simplified Arabic" w:hAnsi="Simplified Arabic" w:cs="Simplified Arabic"/>
          <w:sz w:val="28"/>
          <w:szCs w:val="28"/>
          <w:rtl/>
        </w:rPr>
        <w:t>ن تكون مصادر التمويل محلية بقدر المستطاع.</w:t>
      </w:r>
    </w:p>
    <w:p w:rsidR="006C4921" w:rsidRDefault="006C4921" w:rsidP="000C1C6E">
      <w:pPr>
        <w:pStyle w:val="NormalWeb"/>
        <w:numPr>
          <w:ilvl w:val="0"/>
          <w:numId w:val="11"/>
        </w:numPr>
        <w:bidi/>
        <w:spacing w:before="0" w:beforeAutospacing="0" w:after="0" w:afterAutospacing="0"/>
        <w:jc w:val="both"/>
        <w:rPr>
          <w:rFonts w:ascii="Simplified Arabic" w:hAnsi="Simplified Arabic" w:cs="Simplified Arabic"/>
          <w:sz w:val="28"/>
          <w:szCs w:val="28"/>
        </w:rPr>
      </w:pPr>
      <w:r w:rsidRPr="00D11AA5">
        <w:rPr>
          <w:rFonts w:ascii="Simplified Arabic" w:hAnsi="Simplified Arabic" w:cs="Simplified Arabic"/>
          <w:sz w:val="28"/>
          <w:szCs w:val="28"/>
          <w:rtl/>
        </w:rPr>
        <w:t xml:space="preserve">أن تكون مصادر التمويل ثابتة </w:t>
      </w:r>
      <w:r w:rsidRPr="00D11AA5">
        <w:rPr>
          <w:rFonts w:ascii="Simplified Arabic" w:hAnsi="Simplified Arabic" w:cs="Simplified Arabic" w:hint="cs"/>
          <w:sz w:val="28"/>
          <w:szCs w:val="28"/>
          <w:rtl/>
        </w:rPr>
        <w:t>نسبي</w:t>
      </w:r>
      <w:r>
        <w:rPr>
          <w:rFonts w:ascii="Simplified Arabic" w:hAnsi="Simplified Arabic" w:cs="Simplified Arabic" w:hint="cs"/>
          <w:sz w:val="28"/>
          <w:szCs w:val="28"/>
          <w:rtl/>
        </w:rPr>
        <w:t xml:space="preserve">ا </w:t>
      </w:r>
      <w:r w:rsidRPr="00D11AA5">
        <w:rPr>
          <w:rFonts w:ascii="Simplified Arabic" w:hAnsi="Simplified Arabic" w:cs="Simplified Arabic" w:hint="cs"/>
          <w:sz w:val="28"/>
          <w:szCs w:val="28"/>
          <w:rtl/>
        </w:rPr>
        <w:t>وواضحة</w:t>
      </w:r>
      <w:r w:rsidRPr="00D11AA5">
        <w:rPr>
          <w:rFonts w:ascii="Simplified Arabic" w:hAnsi="Simplified Arabic" w:cs="Simplified Arabic"/>
          <w:sz w:val="28"/>
          <w:szCs w:val="28"/>
          <w:rtl/>
        </w:rPr>
        <w:t xml:space="preserve"> حتى يمكن </w:t>
      </w:r>
      <w:r w:rsidRPr="00D11AA5">
        <w:rPr>
          <w:rFonts w:ascii="Simplified Arabic" w:hAnsi="Simplified Arabic" w:cs="Simplified Arabic" w:hint="cs"/>
          <w:sz w:val="28"/>
          <w:szCs w:val="28"/>
          <w:rtl/>
        </w:rPr>
        <w:t>للمجالس المحلي</w:t>
      </w:r>
      <w:r w:rsidRPr="00D11AA5">
        <w:rPr>
          <w:rFonts w:ascii="Simplified Arabic" w:hAnsi="Simplified Arabic" w:cs="Simplified Arabic" w:hint="eastAsia"/>
          <w:sz w:val="28"/>
          <w:szCs w:val="28"/>
          <w:rtl/>
        </w:rPr>
        <w:t>ة</w:t>
      </w:r>
      <w:r w:rsidRPr="00D11AA5">
        <w:rPr>
          <w:rFonts w:ascii="Simplified Arabic" w:hAnsi="Simplified Arabic" w:cs="Simplified Arabic"/>
          <w:sz w:val="28"/>
          <w:szCs w:val="28"/>
          <w:rtl/>
        </w:rPr>
        <w:t xml:space="preserve"> أن تضع ميزانياتها في ضوء هذه المصادر.</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 xml:space="preserve"> د- الرأي العام المحلي:</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لاحظ في كثير من المجتمعات المحلية أن المواطنين ليس لديهم الوعي الكافي للإسهام في إقامة المشروعات والخدمات وإدارتها والحكم المحلي يقوم أس</w:t>
      </w:r>
      <w:r>
        <w:rPr>
          <w:rFonts w:ascii="Simplified Arabic" w:hAnsi="Simplified Arabic" w:cs="Simplified Arabic" w:hint="cs"/>
          <w:sz w:val="28"/>
          <w:szCs w:val="28"/>
          <w:rtl/>
        </w:rPr>
        <w:t>اساً</w:t>
      </w:r>
      <w:r>
        <w:rPr>
          <w:rFonts w:ascii="Simplified Arabic" w:hAnsi="Simplified Arabic" w:cs="Simplified Arabic"/>
          <w:sz w:val="28"/>
          <w:szCs w:val="28"/>
          <w:rtl/>
        </w:rPr>
        <w:t xml:space="preserve"> على مساندة الرأي العام المحلي له، إذ أن الرأي العام المحلي يعني في الحقيقة وعى المواطنين المحليين الذي لا يمكن أن ينجح عمل بدو</w:t>
      </w:r>
      <w:r>
        <w:rPr>
          <w:rFonts w:ascii="Simplified Arabic" w:hAnsi="Simplified Arabic" w:cs="Simplified Arabic" w:hint="cs"/>
          <w:sz w:val="28"/>
          <w:szCs w:val="28"/>
          <w:rtl/>
        </w:rPr>
        <w:t>نه</w:t>
      </w:r>
      <w:r>
        <w:rPr>
          <w:rFonts w:ascii="Simplified Arabic" w:hAnsi="Simplified Arabic" w:cs="Simplified Arabic"/>
          <w:sz w:val="28"/>
          <w:szCs w:val="28"/>
          <w:rtl/>
        </w:rPr>
        <w:t xml:space="preserve">، فالمشروعات التي تقوم </w:t>
      </w:r>
      <w:r w:rsidR="0096536E">
        <w:rPr>
          <w:rFonts w:ascii="Simplified Arabic" w:hAnsi="Simplified Arabic" w:cs="Simplified Arabic" w:hint="cs"/>
          <w:sz w:val="28"/>
          <w:szCs w:val="28"/>
          <w:rtl/>
        </w:rPr>
        <w:t>والخدمات التي</w:t>
      </w:r>
      <w:r>
        <w:rPr>
          <w:rFonts w:ascii="Simplified Arabic" w:hAnsi="Simplified Arabic" w:cs="Simplified Arabic"/>
          <w:sz w:val="28"/>
          <w:szCs w:val="28"/>
          <w:rtl/>
        </w:rPr>
        <w:t xml:space="preserve"> تقدم يجب أن يتجاوب معها ويساندها الرأي العام الم</w:t>
      </w:r>
      <w:r>
        <w:rPr>
          <w:rFonts w:ascii="Simplified Arabic" w:hAnsi="Simplified Arabic" w:cs="Simplified Arabic" w:hint="cs"/>
          <w:sz w:val="28"/>
          <w:szCs w:val="28"/>
          <w:rtl/>
        </w:rPr>
        <w:t>حلى</w:t>
      </w:r>
      <w:r>
        <w:rPr>
          <w:rFonts w:ascii="Simplified Arabic" w:hAnsi="Simplified Arabic" w:cs="Simplified Arabic"/>
          <w:sz w:val="28"/>
          <w:szCs w:val="28"/>
          <w:rtl/>
        </w:rPr>
        <w:t>، وإلا أصبحت عقيمة لا جدوى منها فالمشروعات التي لا يستفيد منها المجتمع المحلي لا يضمن لها النجاح.</w:t>
      </w:r>
    </w:p>
    <w:p w:rsidR="006C4921" w:rsidRDefault="006C4921" w:rsidP="00FD1F65">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ونجاح الإدارة الم</w:t>
      </w:r>
      <w:r>
        <w:rPr>
          <w:rFonts w:ascii="Simplified Arabic" w:hAnsi="Simplified Arabic" w:cs="Simplified Arabic" w:hint="cs"/>
          <w:sz w:val="28"/>
          <w:szCs w:val="28"/>
          <w:rtl/>
        </w:rPr>
        <w:t>حل</w:t>
      </w:r>
      <w:r>
        <w:rPr>
          <w:rFonts w:ascii="Simplified Arabic" w:hAnsi="Simplified Arabic" w:cs="Simplified Arabic"/>
          <w:sz w:val="28"/>
          <w:szCs w:val="28"/>
          <w:rtl/>
        </w:rPr>
        <w:t>ية أو الحكم الم</w:t>
      </w:r>
      <w:r>
        <w:rPr>
          <w:rFonts w:ascii="Simplified Arabic" w:hAnsi="Simplified Arabic" w:cs="Simplified Arabic" w:hint="cs"/>
          <w:sz w:val="28"/>
          <w:szCs w:val="28"/>
          <w:rtl/>
        </w:rPr>
        <w:t>حلى</w:t>
      </w:r>
      <w:r>
        <w:rPr>
          <w:rFonts w:ascii="Simplified Arabic" w:hAnsi="Simplified Arabic" w:cs="Simplified Arabic"/>
          <w:sz w:val="28"/>
          <w:szCs w:val="28"/>
          <w:rtl/>
        </w:rPr>
        <w:t xml:space="preserve"> يرتبط بإعداد المواطنين لقبوله والتكيف معه والإسهام في إرساء قواعده، لهذا فان الوحدة الم</w:t>
      </w:r>
      <w:r>
        <w:rPr>
          <w:rFonts w:ascii="Simplified Arabic" w:hAnsi="Simplified Arabic" w:cs="Simplified Arabic" w:hint="cs"/>
          <w:sz w:val="28"/>
          <w:szCs w:val="28"/>
          <w:rtl/>
        </w:rPr>
        <w:t>حل</w:t>
      </w:r>
      <w:r>
        <w:rPr>
          <w:rFonts w:ascii="Simplified Arabic" w:hAnsi="Simplified Arabic" w:cs="Simplified Arabic"/>
          <w:sz w:val="28"/>
          <w:szCs w:val="28"/>
          <w:rtl/>
        </w:rPr>
        <w:t xml:space="preserve">ية لن تستطيع أن تؤدي رسالتها إلا إذا كانت أعمالها وبرامجها تحقق حاجات المواطنين المحليين وتتمشي مع ظروفهم وأوضاعهم وعاداتهم، وتلعب الأحزاب السياسية دورا </w:t>
      </w:r>
      <w:r>
        <w:rPr>
          <w:rFonts w:ascii="Simplified Arabic" w:hAnsi="Simplified Arabic" w:cs="Simplified Arabic" w:hint="cs"/>
          <w:sz w:val="28"/>
          <w:szCs w:val="28"/>
          <w:rtl/>
        </w:rPr>
        <w:t>هاما ف</w:t>
      </w:r>
      <w:r>
        <w:rPr>
          <w:rFonts w:ascii="Simplified Arabic" w:hAnsi="Simplified Arabic" w:cs="Simplified Arabic" w:hint="eastAsia"/>
          <w:sz w:val="28"/>
          <w:szCs w:val="28"/>
          <w:rtl/>
        </w:rPr>
        <w:t>ي</w:t>
      </w:r>
      <w:r>
        <w:rPr>
          <w:rFonts w:ascii="Simplified Arabic" w:hAnsi="Simplified Arabic" w:cs="Simplified Arabic"/>
          <w:sz w:val="28"/>
          <w:szCs w:val="28"/>
          <w:rtl/>
        </w:rPr>
        <w:t xml:space="preserve"> هذا المجال وخصوصا في الدول المتقدمة.</w:t>
      </w:r>
      <w:r>
        <w:rPr>
          <w:rStyle w:val="FootnoteReference"/>
          <w:rFonts w:hint="cs"/>
          <w:rtl/>
        </w:rPr>
        <w:t>(</w:t>
      </w:r>
      <w:r>
        <w:rPr>
          <w:rStyle w:val="FootnoteReference"/>
          <w:rtl/>
        </w:rPr>
        <w:footnoteReference w:id="29"/>
      </w:r>
      <w:r>
        <w:rPr>
          <w:rStyle w:val="FootnoteReference"/>
          <w:rFonts w:hint="cs"/>
          <w:rtl/>
        </w:rPr>
        <w:t>)</w:t>
      </w:r>
    </w:p>
    <w:p w:rsidR="003028EC" w:rsidRDefault="003028EC" w:rsidP="003028EC">
      <w:pPr>
        <w:pStyle w:val="NormalWeb"/>
        <w:bidi/>
        <w:spacing w:before="0" w:beforeAutospacing="0" w:after="0" w:afterAutospacing="0"/>
        <w:jc w:val="both"/>
        <w:rPr>
          <w:rFonts w:ascii="Simplified Arabic" w:hAnsi="Simplified Arabic" w:cs="Simplified Arabic"/>
          <w:sz w:val="28"/>
          <w:szCs w:val="28"/>
          <w:rtl/>
        </w:rPr>
        <w:sectPr w:rsidR="003028EC" w:rsidSect="00316560">
          <w:footerReference w:type="default" r:id="rId15"/>
          <w:endnotePr>
            <w:numFmt w:val="decimal"/>
          </w:endnotePr>
          <w:pgSz w:w="11907" w:h="16840" w:code="9"/>
          <w:pgMar w:top="1134" w:right="1418" w:bottom="1134" w:left="1418" w:header="720" w:footer="720" w:gutter="0"/>
          <w:cols w:space="720"/>
          <w:rtlGutter/>
          <w:docGrid w:linePitch="360"/>
        </w:sectPr>
      </w:pPr>
    </w:p>
    <w:p w:rsidR="003028EC" w:rsidRDefault="003028EC" w:rsidP="003028EC">
      <w:pPr>
        <w:pStyle w:val="NormalWeb"/>
        <w:bidi/>
        <w:spacing w:before="0" w:beforeAutospacing="0" w:after="0" w:afterAutospacing="0"/>
        <w:jc w:val="both"/>
        <w:rPr>
          <w:rFonts w:ascii="Simplified Arabic" w:hAnsi="Simplified Arabic" w:cs="Simplified Arabic"/>
          <w:sz w:val="28"/>
          <w:szCs w:val="28"/>
          <w:rtl/>
        </w:rPr>
      </w:pPr>
    </w:p>
    <w:p w:rsidR="003028EC" w:rsidRDefault="003028EC" w:rsidP="003028EC">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EC6282" w:rsidRDefault="00EC6282" w:rsidP="00EC6282">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CD2967" w:rsidRDefault="00CD2967" w:rsidP="00CD2967">
      <w:pPr>
        <w:pStyle w:val="NormalWeb"/>
        <w:bidi/>
        <w:spacing w:before="0" w:beforeAutospacing="0" w:after="0" w:afterAutospacing="0"/>
        <w:jc w:val="both"/>
        <w:rPr>
          <w:rFonts w:ascii="Simplified Arabic" w:hAnsi="Simplified Arabic" w:cs="Simplified Arabic"/>
          <w:sz w:val="28"/>
          <w:szCs w:val="28"/>
          <w:rtl/>
        </w:rPr>
      </w:pPr>
    </w:p>
    <w:p w:rsidR="003028EC" w:rsidRDefault="003028EC" w:rsidP="003028EC">
      <w:pPr>
        <w:pStyle w:val="NormalWeb"/>
        <w:bidi/>
        <w:spacing w:before="0" w:beforeAutospacing="0" w:after="0" w:afterAutospacing="0"/>
        <w:jc w:val="both"/>
        <w:rPr>
          <w:rFonts w:ascii="Simplified Arabic" w:hAnsi="Simplified Arabic" w:cs="Simplified Arabic"/>
          <w:sz w:val="28"/>
          <w:szCs w:val="28"/>
          <w:rtl/>
        </w:rPr>
      </w:pPr>
    </w:p>
    <w:p w:rsidR="00CD2967" w:rsidRDefault="003028EC" w:rsidP="00CD2967">
      <w:pPr>
        <w:pStyle w:val="a"/>
        <w:bidi/>
        <w:spacing w:line="360" w:lineRule="auto"/>
        <w:rPr>
          <w:rtl/>
        </w:rPr>
      </w:pPr>
      <w:r w:rsidRPr="00396364">
        <w:rPr>
          <w:rtl/>
        </w:rPr>
        <w:t>الفصل</w:t>
      </w:r>
      <w:r w:rsidRPr="003028EC">
        <w:rPr>
          <w:rtl/>
        </w:rPr>
        <w:t xml:space="preserve"> الثال</w:t>
      </w:r>
      <w:r>
        <w:rPr>
          <w:rtl/>
        </w:rPr>
        <w:t>ث</w:t>
      </w:r>
    </w:p>
    <w:p w:rsidR="003028EC" w:rsidRPr="003028EC" w:rsidRDefault="003028EC" w:rsidP="00CD2967">
      <w:pPr>
        <w:pStyle w:val="a"/>
        <w:bidi/>
        <w:spacing w:line="360" w:lineRule="auto"/>
      </w:pPr>
      <w:r w:rsidRPr="003028EC">
        <w:rPr>
          <w:rtl/>
        </w:rPr>
        <w:t xml:space="preserve"> الإدارة المحلية والحكم المحلى </w:t>
      </w:r>
      <w:r w:rsidRPr="003028EC">
        <w:rPr>
          <w:rFonts w:hint="cs"/>
          <w:rtl/>
        </w:rPr>
        <w:t>(المركزية</w:t>
      </w:r>
      <w:r w:rsidRPr="003028EC">
        <w:rPr>
          <w:rtl/>
        </w:rPr>
        <w:t xml:space="preserve"> واللامركزية)</w:t>
      </w:r>
    </w:p>
    <w:p w:rsidR="003028EC" w:rsidRDefault="003028EC" w:rsidP="00CD2967">
      <w:pPr>
        <w:pStyle w:val="NormalWeb"/>
        <w:bidi/>
        <w:spacing w:before="0" w:beforeAutospacing="0" w:after="0" w:afterAutospacing="0"/>
        <w:ind w:left="1440"/>
        <w:jc w:val="both"/>
        <w:rPr>
          <w:rFonts w:ascii="Simplified Arabic" w:hAnsi="Simplified Arabic" w:cs="Simplified Arabic"/>
          <w:sz w:val="28"/>
          <w:szCs w:val="28"/>
          <w:rtl/>
        </w:rPr>
      </w:pPr>
    </w:p>
    <w:p w:rsidR="006C4921" w:rsidRPr="00FD1F65" w:rsidRDefault="00EC6282" w:rsidP="001B79BC">
      <w:pPr>
        <w:pStyle w:val="NormalWeb"/>
        <w:bidi/>
        <w:spacing w:before="0" w:beforeAutospacing="0" w:after="0" w:afterAutospacing="0"/>
        <w:ind w:left="-1"/>
        <w:rPr>
          <w:rFonts w:ascii="Simplified Arabic" w:hAnsi="Simplified Arabic" w:cs="Simplified Arabic"/>
          <w:b/>
          <w:bCs/>
          <w:sz w:val="32"/>
          <w:szCs w:val="32"/>
          <w:rtl/>
        </w:rPr>
      </w:pPr>
      <w:r>
        <w:rPr>
          <w:rFonts w:ascii="Simplified Arabic" w:hAnsi="Simplified Arabic" w:cs="Simplified Arabic"/>
          <w:b/>
          <w:bCs/>
          <w:noProof/>
          <w:sz w:val="32"/>
          <w:szCs w:val="32"/>
        </w:rPr>
        <mc:AlternateContent>
          <mc:Choice Requires="wps">
            <w:drawing>
              <wp:anchor distT="0" distB="0" distL="114300" distR="114300" simplePos="0" relativeHeight="251688960" behindDoc="0" locked="0" layoutInCell="1" allowOverlap="1">
                <wp:simplePos x="0" y="0"/>
                <wp:positionH relativeFrom="column">
                  <wp:posOffset>2674792</wp:posOffset>
                </wp:positionH>
                <wp:positionV relativeFrom="paragraph">
                  <wp:posOffset>3340546</wp:posOffset>
                </wp:positionV>
                <wp:extent cx="304800" cy="255373"/>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04800" cy="255373"/>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8" o:spid="_x0000_s1034" type="#_x0000_t202" style="position:absolute;left:0;text-align:left;margin-left:210.6pt;margin-top:263.05pt;width:24pt;height:20.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" fillcolor="white [3201]" stroked="f" strokeweight=".5pt">
                <v:textbox>
                  <w:txbxContent>
                    <w:p w:rsidR="00CB36B9" w:rsidRDefault="00CB36B9"/>
                  </w:txbxContent>
                </v:textbox>
              </v:shape>
            </w:pict>
          </mc:Fallback>
        </mc:AlternateContent>
      </w:r>
      <w:r w:rsidR="006C4921" w:rsidRPr="00FD1F65">
        <w:rPr>
          <w:rFonts w:ascii="Simplified Arabic" w:hAnsi="Simplified Arabic" w:cs="Simplified Arabic"/>
          <w:b/>
          <w:bCs/>
          <w:sz w:val="32"/>
          <w:szCs w:val="32"/>
        </w:rPr>
        <w:br w:type="page"/>
      </w:r>
      <w:r w:rsidR="001B79BC">
        <w:rPr>
          <w:rFonts w:ascii="Simplified Arabic" w:hAnsi="Simplified Arabic" w:cs="Simplified Arabic" w:hint="cs"/>
          <w:b/>
          <w:bCs/>
          <w:sz w:val="32"/>
          <w:szCs w:val="32"/>
          <w:rtl/>
        </w:rPr>
        <w:lastRenderedPageBreak/>
        <w:t>1-3-1</w:t>
      </w:r>
      <w:r w:rsidR="006C4921" w:rsidRPr="00FD1F65">
        <w:rPr>
          <w:rFonts w:ascii="Simplified Arabic" w:hAnsi="Simplified Arabic" w:cs="Simplified Arabic" w:hint="cs"/>
          <w:b/>
          <w:bCs/>
          <w:sz w:val="32"/>
          <w:szCs w:val="32"/>
          <w:rtl/>
        </w:rPr>
        <w:t xml:space="preserve"> الإدار</w:t>
      </w:r>
      <w:r w:rsidR="006C4921" w:rsidRPr="00FD1F65">
        <w:rPr>
          <w:rFonts w:ascii="Simplified Arabic" w:hAnsi="Simplified Arabic" w:cs="Simplified Arabic" w:hint="eastAsia"/>
          <w:b/>
          <w:bCs/>
          <w:sz w:val="32"/>
          <w:szCs w:val="32"/>
          <w:rtl/>
        </w:rPr>
        <w:t>ة</w:t>
      </w:r>
      <w:r w:rsidR="006C4921" w:rsidRPr="00FD1F65">
        <w:rPr>
          <w:rFonts w:ascii="Simplified Arabic" w:hAnsi="Simplified Arabic" w:cs="Simplified Arabic"/>
          <w:b/>
          <w:bCs/>
          <w:sz w:val="32"/>
          <w:szCs w:val="32"/>
          <w:rtl/>
        </w:rPr>
        <w:t xml:space="preserve"> المحلية والحكم المحلى</w:t>
      </w:r>
      <w:r w:rsidR="006C4921" w:rsidRPr="00FD1F65">
        <w:rPr>
          <w:rFonts w:ascii="Simplified Arabic" w:hAnsi="Simplified Arabic" w:cs="Simplified Arabic" w:hint="cs"/>
          <w:b/>
          <w:bCs/>
          <w:sz w:val="32"/>
          <w:szCs w:val="32"/>
          <w:rtl/>
        </w:rPr>
        <w:t xml:space="preserve"> (المركزية واللامركزية)</w:t>
      </w:r>
    </w:p>
    <w:p w:rsidR="006C4921" w:rsidRPr="00840017" w:rsidRDefault="006C4921" w:rsidP="00FD1F65">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الإدارة </w:t>
      </w:r>
      <w:r>
        <w:rPr>
          <w:rFonts w:ascii="Simplified Arabic" w:hAnsi="Simplified Arabic" w:cs="Simplified Arabic"/>
          <w:sz w:val="28"/>
          <w:szCs w:val="28"/>
          <w:rtl/>
        </w:rPr>
        <w:t>المحل</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 xml:space="preserve">ة تسمية درج عليها غالبية الفقهاء للتعبير </w:t>
      </w:r>
      <w:r w:rsidRPr="00840017">
        <w:rPr>
          <w:rFonts w:ascii="Simplified Arabic" w:hAnsi="Simplified Arabic" w:cs="Simplified Arabic" w:hint="cs"/>
          <w:sz w:val="28"/>
          <w:szCs w:val="28"/>
          <w:rtl/>
        </w:rPr>
        <w:t>عن اللامركزي</w:t>
      </w:r>
      <w:r w:rsidRPr="00840017">
        <w:rPr>
          <w:rFonts w:ascii="Simplified Arabic" w:hAnsi="Simplified Arabic" w:cs="Simplified Arabic" w:hint="eastAsia"/>
          <w:sz w:val="28"/>
          <w:szCs w:val="28"/>
          <w:rtl/>
        </w:rPr>
        <w:t>ة</w:t>
      </w:r>
      <w:r w:rsidRPr="00840017">
        <w:rPr>
          <w:rFonts w:ascii="Simplified Arabic" w:hAnsi="Simplified Arabic" w:cs="Simplified Arabic"/>
          <w:sz w:val="28"/>
          <w:szCs w:val="28"/>
          <w:rtl/>
        </w:rPr>
        <w:t xml:space="preserve"> الإقليمية كأسلوب من أساليب التنظيم الإداري للدولة وبع</w:t>
      </w:r>
      <w:r>
        <w:rPr>
          <w:rFonts w:ascii="Simplified Arabic" w:hAnsi="Simplified Arabic" w:cs="Simplified Arabic"/>
          <w:sz w:val="28"/>
          <w:szCs w:val="28"/>
          <w:rtl/>
        </w:rPr>
        <w:t>ض منهم استعمل تسمية الحكم المحل</w:t>
      </w:r>
      <w:r>
        <w:rPr>
          <w:rFonts w:ascii="Simplified Arabic" w:hAnsi="Simplified Arabic" w:cs="Simplified Arabic" w:hint="cs"/>
          <w:sz w:val="28"/>
          <w:szCs w:val="28"/>
          <w:rtl/>
        </w:rPr>
        <w:t>ى</w:t>
      </w:r>
      <w:r w:rsidRPr="00840017">
        <w:rPr>
          <w:rFonts w:ascii="Simplified Arabic" w:hAnsi="Simplified Arabic" w:cs="Simplified Arabic"/>
          <w:sz w:val="28"/>
          <w:szCs w:val="28"/>
          <w:rtl/>
        </w:rPr>
        <w:t xml:space="preserve"> في سياق التعبير نفسه، ففي فرنسا، وسائر الدول التي تدور في تلك النظام القانوني </w:t>
      </w:r>
      <w:r>
        <w:rPr>
          <w:rFonts w:ascii="Simplified Arabic" w:hAnsi="Simplified Arabic" w:cs="Simplified Arabic"/>
          <w:sz w:val="28"/>
          <w:szCs w:val="28"/>
          <w:rtl/>
        </w:rPr>
        <w:t xml:space="preserve">استعمل </w:t>
      </w:r>
      <w:r>
        <w:rPr>
          <w:rFonts w:ascii="Simplified Arabic" w:hAnsi="Simplified Arabic" w:cs="Simplified Arabic" w:hint="cs"/>
          <w:sz w:val="28"/>
          <w:szCs w:val="28"/>
          <w:rtl/>
        </w:rPr>
        <w:t>م</w:t>
      </w:r>
      <w:r w:rsidRPr="00840017">
        <w:rPr>
          <w:rFonts w:ascii="Simplified Arabic" w:hAnsi="Simplified Arabic" w:cs="Simplified Arabic" w:hint="cs"/>
          <w:sz w:val="28"/>
          <w:szCs w:val="28"/>
          <w:rtl/>
        </w:rPr>
        <w:t>صطلح</w:t>
      </w:r>
      <w:r w:rsidRPr="00840017">
        <w:rPr>
          <w:rFonts w:ascii="Simplified Arabic" w:hAnsi="Simplified Arabic" w:cs="Simplified Arabic"/>
          <w:sz w:val="28"/>
          <w:szCs w:val="28"/>
          <w:rtl/>
        </w:rPr>
        <w:t xml:space="preserve"> الإدارة </w:t>
      </w:r>
      <w:r>
        <w:rPr>
          <w:rFonts w:ascii="Simplified Arabic" w:hAnsi="Simplified Arabic" w:cs="Simplified Arabic"/>
          <w:sz w:val="28"/>
          <w:szCs w:val="28"/>
          <w:rtl/>
        </w:rPr>
        <w:t>المحل</w:t>
      </w:r>
      <w:r>
        <w:rPr>
          <w:rFonts w:ascii="Simplified Arabic" w:hAnsi="Simplified Arabic" w:cs="Simplified Arabic" w:hint="cs"/>
          <w:sz w:val="28"/>
          <w:szCs w:val="28"/>
          <w:rtl/>
        </w:rPr>
        <w:t>ية</w:t>
      </w:r>
      <w:r w:rsidR="00FD1F65">
        <w:rPr>
          <w:rFonts w:ascii="Simplified Arabic" w:hAnsi="Simplified Arabic" w:cs="Simplified Arabic" w:hint="cs"/>
          <w:sz w:val="28"/>
          <w:szCs w:val="28"/>
          <w:rtl/>
        </w:rPr>
        <w:t xml:space="preserve"> </w:t>
      </w:r>
      <w:r w:rsidRPr="00840017">
        <w:rPr>
          <w:rFonts w:ascii="Simplified Arabic" w:hAnsi="Simplified Arabic" w:cs="Simplified Arabic"/>
          <w:sz w:val="28"/>
          <w:szCs w:val="28"/>
        </w:rPr>
        <w:t>Administration</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Pr>
        <w:t xml:space="preserve">Local </w:t>
      </w:r>
      <w:r w:rsidRPr="00840017">
        <w:rPr>
          <w:rFonts w:ascii="Simplified Arabic" w:hAnsi="Simplified Arabic" w:cs="Simplified Arabic"/>
          <w:sz w:val="28"/>
          <w:szCs w:val="28"/>
          <w:rtl/>
        </w:rPr>
        <w:t>، وفي بريطانيا، والدول ذات ا</w:t>
      </w:r>
      <w:r>
        <w:rPr>
          <w:rFonts w:ascii="Simplified Arabic" w:hAnsi="Simplified Arabic" w:cs="Simplified Arabic"/>
          <w:sz w:val="28"/>
          <w:szCs w:val="28"/>
          <w:rtl/>
        </w:rPr>
        <w:t xml:space="preserve">لنظام الأنجلوسكسوني </w:t>
      </w:r>
      <w:r>
        <w:rPr>
          <w:rFonts w:ascii="Simplified Arabic" w:hAnsi="Simplified Arabic" w:cs="Simplified Arabic" w:hint="cs"/>
          <w:sz w:val="28"/>
          <w:szCs w:val="28"/>
          <w:rtl/>
        </w:rPr>
        <w:t>جرى الأخذ ب</w:t>
      </w:r>
      <w:r w:rsidRPr="00840017">
        <w:rPr>
          <w:rFonts w:ascii="Simplified Arabic" w:hAnsi="Simplified Arabic" w:cs="Simplified Arabic" w:hint="cs"/>
          <w:sz w:val="28"/>
          <w:szCs w:val="28"/>
          <w:rtl/>
        </w:rPr>
        <w:t>م</w:t>
      </w:r>
      <w:r>
        <w:rPr>
          <w:rFonts w:ascii="Simplified Arabic" w:hAnsi="Simplified Arabic" w:cs="Simplified Arabic" w:hint="cs"/>
          <w:sz w:val="28"/>
          <w:szCs w:val="28"/>
          <w:rtl/>
        </w:rPr>
        <w:t>ص</w:t>
      </w:r>
      <w:r w:rsidRPr="00840017">
        <w:rPr>
          <w:rFonts w:ascii="Simplified Arabic" w:hAnsi="Simplified Arabic" w:cs="Simplified Arabic" w:hint="cs"/>
          <w:sz w:val="28"/>
          <w:szCs w:val="28"/>
          <w:rtl/>
        </w:rPr>
        <w:t>طلح</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الحكم </w:t>
      </w:r>
      <w:r>
        <w:rPr>
          <w:rFonts w:ascii="Simplified Arabic" w:hAnsi="Simplified Arabic" w:cs="Simplified Arabic"/>
          <w:sz w:val="28"/>
          <w:szCs w:val="28"/>
          <w:rtl/>
        </w:rPr>
        <w:t>المحلى</w:t>
      </w:r>
      <w:r w:rsidRPr="00840017">
        <w:rPr>
          <w:rFonts w:ascii="Simplified Arabic" w:hAnsi="Simplified Arabic" w:cs="Simplified Arabic"/>
          <w:sz w:val="28"/>
          <w:szCs w:val="28"/>
        </w:rPr>
        <w:t>Local Government</w:t>
      </w:r>
      <w:r w:rsidRPr="00840017">
        <w:rPr>
          <w:rFonts w:ascii="Simplified Arabic" w:hAnsi="Simplified Arabic" w:cs="Simplified Arabic"/>
          <w:sz w:val="28"/>
          <w:szCs w:val="28"/>
          <w:rtl/>
        </w:rPr>
        <w:t xml:space="preserve">، وفي مصر، وبالرغم من </w:t>
      </w:r>
      <w:r>
        <w:rPr>
          <w:rFonts w:ascii="Simplified Arabic" w:hAnsi="Simplified Arabic" w:cs="Simplified Arabic" w:hint="cs"/>
          <w:sz w:val="28"/>
          <w:szCs w:val="28"/>
          <w:rtl/>
        </w:rPr>
        <w:t>أ</w:t>
      </w:r>
      <w:r w:rsidRPr="00840017">
        <w:rPr>
          <w:rFonts w:ascii="Simplified Arabic" w:hAnsi="Simplified Arabic" w:cs="Simplified Arabic"/>
          <w:sz w:val="28"/>
          <w:szCs w:val="28"/>
          <w:rtl/>
        </w:rPr>
        <w:t xml:space="preserve">ن </w:t>
      </w:r>
      <w:r>
        <w:rPr>
          <w:rFonts w:ascii="Simplified Arabic" w:hAnsi="Simplified Arabic" w:cs="Simplified Arabic" w:hint="cs"/>
          <w:sz w:val="28"/>
          <w:szCs w:val="28"/>
          <w:rtl/>
        </w:rPr>
        <w:t>د</w:t>
      </w:r>
      <w:r w:rsidRPr="00840017">
        <w:rPr>
          <w:rFonts w:ascii="Simplified Arabic" w:hAnsi="Simplified Arabic" w:cs="Simplified Arabic"/>
          <w:sz w:val="28"/>
          <w:szCs w:val="28"/>
          <w:rtl/>
        </w:rPr>
        <w:t xml:space="preserve">ستور عام </w:t>
      </w:r>
      <w:r w:rsidRPr="00840017">
        <w:rPr>
          <w:rFonts w:ascii="Simplified Arabic" w:hAnsi="Simplified Arabic" w:cs="Simplified Arabic"/>
          <w:sz w:val="28"/>
          <w:szCs w:val="28"/>
          <w:rtl/>
          <w:lang w:bidi="fa-IR"/>
        </w:rPr>
        <w:t>۱۹۷۱</w:t>
      </w:r>
      <w:r w:rsidRPr="00840017">
        <w:rPr>
          <w:rFonts w:ascii="Simplified Arabic" w:hAnsi="Simplified Arabic" w:cs="Simplified Arabic"/>
          <w:sz w:val="28"/>
          <w:szCs w:val="28"/>
          <w:rtl/>
        </w:rPr>
        <w:t xml:space="preserve"> قد استعمل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صطلاح الإدارة المحلية، فإن القانون</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رقم </w:t>
      </w:r>
      <w:r>
        <w:rPr>
          <w:rFonts w:ascii="Simplified Arabic" w:hAnsi="Simplified Arabic" w:cs="Simplified Arabic" w:hint="cs"/>
          <w:sz w:val="28"/>
          <w:szCs w:val="28"/>
          <w:rtl/>
        </w:rPr>
        <w:t>57</w:t>
      </w:r>
      <w:r w:rsidRPr="00840017">
        <w:rPr>
          <w:rFonts w:ascii="Simplified Arabic" w:hAnsi="Simplified Arabic" w:cs="Simplified Arabic"/>
          <w:sz w:val="28"/>
          <w:szCs w:val="28"/>
          <w:rtl/>
        </w:rPr>
        <w:t xml:space="preserve"> لسنة </w:t>
      </w:r>
      <w:r w:rsidRPr="00840017">
        <w:rPr>
          <w:rFonts w:ascii="Simplified Arabic" w:hAnsi="Simplified Arabic" w:cs="Simplified Arabic"/>
          <w:sz w:val="28"/>
          <w:szCs w:val="28"/>
          <w:rtl/>
          <w:lang w:bidi="fa-IR"/>
        </w:rPr>
        <w:t>۱۹۷۱</w:t>
      </w:r>
      <w:r w:rsidRPr="00840017">
        <w:rPr>
          <w:rFonts w:ascii="Simplified Arabic" w:hAnsi="Simplified Arabic" w:cs="Simplified Arabic"/>
          <w:sz w:val="28"/>
          <w:szCs w:val="28"/>
          <w:rtl/>
        </w:rPr>
        <w:t xml:space="preserve">، قد أطلق تسمية الحكم </w:t>
      </w:r>
      <w:r>
        <w:rPr>
          <w:rFonts w:ascii="Simplified Arabic" w:hAnsi="Simplified Arabic" w:cs="Simplified Arabic" w:hint="cs"/>
          <w:sz w:val="28"/>
          <w:szCs w:val="28"/>
          <w:rtl/>
        </w:rPr>
        <w:t>المحلى وق</w:t>
      </w:r>
      <w:r>
        <w:rPr>
          <w:rFonts w:ascii="Simplified Arabic" w:hAnsi="Simplified Arabic" w:cs="Simplified Arabic" w:hint="eastAsia"/>
          <w:sz w:val="28"/>
          <w:szCs w:val="28"/>
          <w:rtl/>
        </w:rPr>
        <w:t>د</w:t>
      </w:r>
      <w:r w:rsidRPr="00840017">
        <w:rPr>
          <w:rFonts w:ascii="Simplified Arabic" w:hAnsi="Simplified Arabic" w:cs="Simplified Arabic"/>
          <w:sz w:val="28"/>
          <w:szCs w:val="28"/>
          <w:rtl/>
        </w:rPr>
        <w:t xml:space="preserve"> جاراه في التسمية ذاتها القانون رقم 43 ل</w:t>
      </w:r>
      <w:r>
        <w:rPr>
          <w:rFonts w:ascii="Simplified Arabic" w:hAnsi="Simplified Arabic" w:cs="Simplified Arabic" w:hint="cs"/>
          <w:sz w:val="28"/>
          <w:szCs w:val="28"/>
          <w:rtl/>
        </w:rPr>
        <w:t>سنة</w:t>
      </w:r>
      <w:r w:rsidRPr="00840017">
        <w:rPr>
          <w:rFonts w:ascii="Simplified Arabic" w:hAnsi="Simplified Arabic" w:cs="Simplified Arabic"/>
          <w:sz w:val="28"/>
          <w:szCs w:val="28"/>
          <w:rtl/>
          <w:lang w:bidi="fa-IR"/>
        </w:rPr>
        <w:t>۱۹۷۹</w:t>
      </w:r>
      <w:r w:rsidRPr="00840017">
        <w:rPr>
          <w:rFonts w:ascii="Simplified Arabic" w:hAnsi="Simplified Arabic" w:cs="Simplified Arabic"/>
          <w:sz w:val="28"/>
          <w:szCs w:val="28"/>
          <w:rtl/>
        </w:rPr>
        <w:t xml:space="preserve">، الذي صدر </w:t>
      </w:r>
      <w:r w:rsidRPr="00840017">
        <w:rPr>
          <w:rFonts w:ascii="Simplified Arabic" w:hAnsi="Simplified Arabic" w:cs="Simplified Arabic" w:hint="cs"/>
          <w:sz w:val="28"/>
          <w:szCs w:val="28"/>
          <w:rtl/>
        </w:rPr>
        <w:t>بمقتضى</w:t>
      </w:r>
      <w:r w:rsidRPr="00840017">
        <w:rPr>
          <w:rFonts w:ascii="Simplified Arabic" w:hAnsi="Simplified Arabic" w:cs="Simplified Arabic"/>
          <w:sz w:val="28"/>
          <w:szCs w:val="28"/>
          <w:rtl/>
        </w:rPr>
        <w:t xml:space="preserve"> </w:t>
      </w:r>
      <w:r>
        <w:rPr>
          <w:rFonts w:ascii="Simplified Arabic" w:hAnsi="Simplified Arabic" w:cs="Simplified Arabic" w:hint="cs"/>
          <w:sz w:val="28"/>
          <w:szCs w:val="28"/>
          <w:rtl/>
        </w:rPr>
        <w:t>ق</w:t>
      </w:r>
      <w:r w:rsidRPr="00840017">
        <w:rPr>
          <w:rFonts w:ascii="Simplified Arabic" w:hAnsi="Simplified Arabic" w:cs="Simplified Arabic"/>
          <w:sz w:val="28"/>
          <w:szCs w:val="28"/>
          <w:rtl/>
        </w:rPr>
        <w:t xml:space="preserve">رار رئيس الجمهورية بتاريخ </w:t>
      </w:r>
      <w:r w:rsidRPr="00840017">
        <w:rPr>
          <w:rFonts w:ascii="Simplified Arabic" w:hAnsi="Simplified Arabic" w:cs="Simplified Arabic"/>
          <w:sz w:val="28"/>
          <w:szCs w:val="28"/>
          <w:rtl/>
          <w:lang w:bidi="fa-IR"/>
        </w:rPr>
        <w:t>۲۱</w:t>
      </w:r>
      <w:r w:rsidRPr="00840017">
        <w:rPr>
          <w:rFonts w:ascii="Simplified Arabic" w:hAnsi="Simplified Arabic" w:cs="Simplified Arabic"/>
          <w:sz w:val="28"/>
          <w:szCs w:val="28"/>
          <w:rtl/>
        </w:rPr>
        <w:t xml:space="preserve"> يوليو </w:t>
      </w:r>
      <w:r>
        <w:rPr>
          <w:rFonts w:ascii="Simplified Arabic" w:hAnsi="Simplified Arabic" w:cs="Simplified Arabic"/>
          <w:sz w:val="28"/>
          <w:szCs w:val="28"/>
          <w:rtl/>
          <w:lang w:bidi="fa-IR"/>
        </w:rPr>
        <w:t>۱۹۷۹</w:t>
      </w:r>
      <w:r>
        <w:rPr>
          <w:rFonts w:ascii="Simplified Arabic" w:hAnsi="Simplified Arabic" w:cs="Simplified Arabic" w:hint="cs"/>
          <w:sz w:val="28"/>
          <w:szCs w:val="28"/>
          <w:rtl/>
          <w:lang w:bidi="fa-IR"/>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Pr>
      </w:pPr>
      <w:r w:rsidRPr="00840017">
        <w:rPr>
          <w:rFonts w:ascii="Simplified Arabic" w:hAnsi="Simplified Arabic" w:cs="Simplified Arabic"/>
          <w:sz w:val="28"/>
          <w:szCs w:val="28"/>
          <w:rtl/>
        </w:rPr>
        <w:t xml:space="preserve">وقد أثار التمييز بين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لتسمي</w:t>
      </w:r>
      <w:r>
        <w:rPr>
          <w:rFonts w:ascii="Simplified Arabic" w:hAnsi="Simplified Arabic" w:cs="Simplified Arabic" w:hint="cs"/>
          <w:sz w:val="28"/>
          <w:szCs w:val="28"/>
          <w:rtl/>
        </w:rPr>
        <w:t>ت</w:t>
      </w:r>
      <w:r w:rsidRPr="00840017">
        <w:rPr>
          <w:rFonts w:ascii="Simplified Arabic" w:hAnsi="Simplified Arabic" w:cs="Simplified Arabic"/>
          <w:sz w:val="28"/>
          <w:szCs w:val="28"/>
          <w:rtl/>
        </w:rPr>
        <w:t xml:space="preserve">ين، الحكم المحلي والإدارة </w:t>
      </w:r>
      <w:r>
        <w:rPr>
          <w:rFonts w:ascii="Simplified Arabic" w:hAnsi="Simplified Arabic" w:cs="Simplified Arabic"/>
          <w:sz w:val="28"/>
          <w:szCs w:val="28"/>
          <w:rtl/>
        </w:rPr>
        <w:t>المحل</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جدلا واسع</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 بين رجال الفقه </w:t>
      </w:r>
      <w:r>
        <w:rPr>
          <w:rFonts w:ascii="Simplified Arabic" w:hAnsi="Simplified Arabic" w:cs="Simplified Arabic"/>
          <w:sz w:val="28"/>
          <w:szCs w:val="28"/>
          <w:rtl/>
        </w:rPr>
        <w:t>أدى إلى طرح التداول حول مدى ا</w:t>
      </w:r>
      <w:r>
        <w:rPr>
          <w:rFonts w:ascii="Simplified Arabic" w:hAnsi="Simplified Arabic" w:cs="Simplified Arabic" w:hint="cs"/>
          <w:sz w:val="28"/>
          <w:szCs w:val="28"/>
          <w:rtl/>
        </w:rPr>
        <w:t xml:space="preserve">لخلاف </w:t>
      </w:r>
      <w:r w:rsidRPr="00840017">
        <w:rPr>
          <w:rFonts w:ascii="Simplified Arabic" w:hAnsi="Simplified Arabic" w:cs="Simplified Arabic"/>
          <w:sz w:val="28"/>
          <w:szCs w:val="28"/>
          <w:rtl/>
        </w:rPr>
        <w:t>بين التسمي</w:t>
      </w:r>
      <w:r>
        <w:rPr>
          <w:rFonts w:ascii="Simplified Arabic" w:hAnsi="Simplified Arabic" w:cs="Simplified Arabic" w:hint="cs"/>
          <w:sz w:val="28"/>
          <w:szCs w:val="28"/>
          <w:rtl/>
        </w:rPr>
        <w:t>ت</w:t>
      </w:r>
      <w:r w:rsidRPr="00840017">
        <w:rPr>
          <w:rFonts w:ascii="Simplified Arabic" w:hAnsi="Simplified Arabic" w:cs="Simplified Arabic"/>
          <w:sz w:val="28"/>
          <w:szCs w:val="28"/>
          <w:rtl/>
        </w:rPr>
        <w:t>ين،</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هل هو خلا</w:t>
      </w:r>
      <w:r>
        <w:rPr>
          <w:rFonts w:ascii="Simplified Arabic" w:hAnsi="Simplified Arabic" w:cs="Simplified Arabic" w:hint="cs"/>
          <w:sz w:val="28"/>
          <w:szCs w:val="28"/>
          <w:rtl/>
        </w:rPr>
        <w:t>ف</w:t>
      </w:r>
      <w:r w:rsidRPr="00840017">
        <w:rPr>
          <w:rFonts w:ascii="Simplified Arabic" w:hAnsi="Simplified Arabic" w:cs="Simplified Arabic"/>
          <w:sz w:val="28"/>
          <w:szCs w:val="28"/>
          <w:rtl/>
        </w:rPr>
        <w:t xml:space="preserve"> في </w:t>
      </w:r>
      <w:r>
        <w:rPr>
          <w:rFonts w:ascii="Simplified Arabic" w:hAnsi="Simplified Arabic" w:cs="Simplified Arabic" w:hint="cs"/>
          <w:sz w:val="28"/>
          <w:szCs w:val="28"/>
          <w:rtl/>
        </w:rPr>
        <w:t>ال</w:t>
      </w:r>
      <w:r w:rsidRPr="00840017">
        <w:rPr>
          <w:rFonts w:ascii="Simplified Arabic" w:hAnsi="Simplified Arabic" w:cs="Simplified Arabic"/>
          <w:sz w:val="28"/>
          <w:szCs w:val="28"/>
          <w:rtl/>
        </w:rPr>
        <w:t xml:space="preserve">جوهر </w:t>
      </w:r>
      <w:r>
        <w:rPr>
          <w:rFonts w:ascii="Simplified Arabic" w:hAnsi="Simplified Arabic" w:cs="Simplified Arabic" w:hint="cs"/>
          <w:sz w:val="28"/>
          <w:szCs w:val="28"/>
          <w:rtl/>
        </w:rPr>
        <w:t>يمس</w:t>
      </w:r>
      <w:r w:rsidRPr="00840017">
        <w:rPr>
          <w:rFonts w:ascii="Simplified Arabic" w:hAnsi="Simplified Arabic" w:cs="Simplified Arabic"/>
          <w:sz w:val="28"/>
          <w:szCs w:val="28"/>
          <w:rtl/>
        </w:rPr>
        <w:t xml:space="preserve"> طبيعة كل من النظامين، بحيث يدخل أح</w:t>
      </w:r>
      <w:r>
        <w:rPr>
          <w:rFonts w:ascii="Simplified Arabic" w:hAnsi="Simplified Arabic" w:cs="Simplified Arabic"/>
          <w:sz w:val="28"/>
          <w:szCs w:val="28"/>
          <w:rtl/>
        </w:rPr>
        <w:t xml:space="preserve">دهما في نطاق القانون </w:t>
      </w:r>
      <w:r>
        <w:rPr>
          <w:rFonts w:ascii="Simplified Arabic" w:hAnsi="Simplified Arabic" w:cs="Simplified Arabic" w:hint="cs"/>
          <w:sz w:val="28"/>
          <w:szCs w:val="28"/>
          <w:rtl/>
        </w:rPr>
        <w:t>الدستور</w:t>
      </w:r>
      <w:r w:rsidRPr="00840017">
        <w:rPr>
          <w:rFonts w:ascii="Simplified Arabic" w:hAnsi="Simplified Arabic" w:cs="Simplified Arabic" w:hint="cs"/>
          <w:sz w:val="28"/>
          <w:szCs w:val="28"/>
          <w:rtl/>
        </w:rPr>
        <w:t>ي</w:t>
      </w:r>
      <w:r w:rsidRPr="00840017">
        <w:rPr>
          <w:rFonts w:ascii="Simplified Arabic" w:hAnsi="Simplified Arabic" w:cs="Simplified Arabic"/>
          <w:sz w:val="28"/>
          <w:szCs w:val="28"/>
          <w:rtl/>
        </w:rPr>
        <w:t xml:space="preserve"> وثانيهما في نطاق القانون الإداري، </w:t>
      </w:r>
      <w:r>
        <w:rPr>
          <w:rFonts w:ascii="Simplified Arabic" w:hAnsi="Simplified Arabic" w:cs="Simplified Arabic" w:hint="cs"/>
          <w:sz w:val="28"/>
          <w:szCs w:val="28"/>
          <w:rtl/>
        </w:rPr>
        <w:t xml:space="preserve">،أم </w:t>
      </w:r>
      <w:r w:rsidRPr="00840017">
        <w:rPr>
          <w:rFonts w:ascii="Simplified Arabic" w:hAnsi="Simplified Arabic" w:cs="Simplified Arabic"/>
          <w:sz w:val="28"/>
          <w:szCs w:val="28"/>
          <w:rtl/>
        </w:rPr>
        <w:t xml:space="preserve">أن الأمر كله لا يعدو مجرد اختلاف في التعبير، يدل على </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قصد و</w:t>
      </w:r>
      <w:r>
        <w:rPr>
          <w:rFonts w:ascii="Simplified Arabic" w:hAnsi="Simplified Arabic" w:cs="Simplified Arabic" w:hint="cs"/>
          <w:sz w:val="28"/>
          <w:szCs w:val="28"/>
          <w:rtl/>
        </w:rPr>
        <w:t xml:space="preserve">احد " </w:t>
      </w:r>
      <w:r w:rsidRPr="00840017">
        <w:rPr>
          <w:rFonts w:ascii="Simplified Arabic" w:hAnsi="Simplified Arabic" w:cs="Simplified Arabic"/>
          <w:sz w:val="28"/>
          <w:szCs w:val="28"/>
          <w:rtl/>
        </w:rPr>
        <w:t xml:space="preserve"> بات من اللازم </w:t>
      </w:r>
      <w:r>
        <w:rPr>
          <w:rFonts w:ascii="Simplified Arabic" w:hAnsi="Simplified Arabic" w:cs="Simplified Arabic" w:hint="cs"/>
          <w:sz w:val="28"/>
          <w:szCs w:val="28"/>
          <w:rtl/>
        </w:rPr>
        <w:t xml:space="preserve">وضع حد </w:t>
      </w:r>
      <w:r w:rsidRPr="00840017">
        <w:rPr>
          <w:rFonts w:ascii="Simplified Arabic" w:hAnsi="Simplified Arabic" w:cs="Simplified Arabic"/>
          <w:sz w:val="28"/>
          <w:szCs w:val="28"/>
          <w:rtl/>
        </w:rPr>
        <w:t xml:space="preserve">له، </w:t>
      </w:r>
      <w:r w:rsidRPr="00840017">
        <w:rPr>
          <w:rFonts w:ascii="Simplified Arabic" w:hAnsi="Simplified Arabic" w:cs="Simplified Arabic" w:hint="cs"/>
          <w:sz w:val="28"/>
          <w:szCs w:val="28"/>
          <w:rtl/>
        </w:rPr>
        <w:t>والاتفاق عل</w:t>
      </w:r>
      <w:r w:rsidRPr="00840017">
        <w:rPr>
          <w:rFonts w:ascii="Simplified Arabic" w:hAnsi="Simplified Arabic" w:cs="Simplified Arabic" w:hint="eastAsia"/>
          <w:sz w:val="28"/>
          <w:szCs w:val="28"/>
          <w:rtl/>
        </w:rPr>
        <w:t>ى</w:t>
      </w:r>
      <w:r w:rsidRPr="00840017">
        <w:rPr>
          <w:rFonts w:ascii="Simplified Arabic" w:hAnsi="Simplified Arabic" w:cs="Simplified Arabic"/>
          <w:sz w:val="28"/>
          <w:szCs w:val="28"/>
          <w:rtl/>
        </w:rPr>
        <w:t xml:space="preserve"> اصطلاح موحد يجسد اللامركزية الإقليمية في مفهومها الصحيح.</w:t>
      </w:r>
      <w:r>
        <w:rPr>
          <w:rStyle w:val="FootnoteReference"/>
          <w:rFonts w:hint="cs"/>
          <w:rtl/>
        </w:rPr>
        <w:t>(</w:t>
      </w:r>
      <w:r>
        <w:rPr>
          <w:rStyle w:val="FootnoteReference"/>
          <w:rtl/>
        </w:rPr>
        <w:footnoteReference w:id="30"/>
      </w:r>
      <w:r>
        <w:rPr>
          <w:rStyle w:val="FootnoteReference"/>
          <w:rFonts w:hint="cs"/>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ومن ثم </w:t>
      </w:r>
      <w:r>
        <w:rPr>
          <w:rFonts w:ascii="Simplified Arabic" w:hAnsi="Simplified Arabic" w:cs="Simplified Arabic" w:hint="cs"/>
          <w:sz w:val="28"/>
          <w:szCs w:val="28"/>
          <w:rtl/>
        </w:rPr>
        <w:t xml:space="preserve">لابد من </w:t>
      </w:r>
      <w:r w:rsidRPr="00840017">
        <w:rPr>
          <w:rFonts w:ascii="Simplified Arabic" w:hAnsi="Simplified Arabic" w:cs="Simplified Arabic"/>
          <w:sz w:val="28"/>
          <w:szCs w:val="28"/>
          <w:rtl/>
        </w:rPr>
        <w:t xml:space="preserve">الحديث عن المركزية واللامركزية، واللامركزية الإدارية ومقارنتها باللامركزية السياسية، ويعض صور أخرى للامركزية تمهيدا للفصل بين الإدارة والحكم في الشئون المالية. </w:t>
      </w:r>
    </w:p>
    <w:p w:rsidR="006C4921" w:rsidRPr="00FD1F65" w:rsidRDefault="001B79BC" w:rsidP="003028EC">
      <w:pPr>
        <w:pStyle w:val="NormalWeb"/>
        <w:bidi/>
        <w:spacing w:before="0" w:beforeAutospacing="0" w:after="0"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006C4921" w:rsidRPr="00FD1F65">
        <w:rPr>
          <w:rFonts w:ascii="Simplified Arabic" w:hAnsi="Simplified Arabic" w:cs="Simplified Arabic" w:hint="cs"/>
          <w:b/>
          <w:bCs/>
          <w:sz w:val="32"/>
          <w:szCs w:val="32"/>
          <w:rtl/>
        </w:rPr>
        <w:t xml:space="preserve"> </w:t>
      </w:r>
      <w:r w:rsidR="006C4921" w:rsidRPr="00FD1F65">
        <w:rPr>
          <w:rFonts w:ascii="Simplified Arabic" w:hAnsi="Simplified Arabic" w:cs="Simplified Arabic"/>
          <w:b/>
          <w:bCs/>
          <w:sz w:val="32"/>
          <w:szCs w:val="32"/>
          <w:rtl/>
        </w:rPr>
        <w:t>–</w:t>
      </w:r>
      <w:r w:rsidR="006C4921" w:rsidRPr="00FD1F65">
        <w:rPr>
          <w:rFonts w:ascii="Simplified Arabic" w:hAnsi="Simplified Arabic" w:cs="Simplified Arabic" w:hint="cs"/>
          <w:b/>
          <w:bCs/>
          <w:sz w:val="32"/>
          <w:szCs w:val="32"/>
          <w:rtl/>
        </w:rPr>
        <w:t xml:space="preserve"> 3 </w:t>
      </w:r>
      <w:r w:rsidR="00CD2967">
        <w:rPr>
          <w:rFonts w:ascii="Simplified Arabic" w:hAnsi="Simplified Arabic" w:cs="Simplified Arabic"/>
          <w:b/>
          <w:bCs/>
          <w:sz w:val="32"/>
          <w:szCs w:val="32"/>
          <w:rtl/>
        </w:rPr>
        <w:t>–</w:t>
      </w:r>
      <w:r w:rsidR="006C4921" w:rsidRPr="00FD1F65">
        <w:rPr>
          <w:rFonts w:ascii="Simplified Arabic" w:hAnsi="Simplified Arabic" w:cs="Simplified Arabic" w:hint="cs"/>
          <w:b/>
          <w:bCs/>
          <w:sz w:val="32"/>
          <w:szCs w:val="32"/>
          <w:rtl/>
        </w:rPr>
        <w:t xml:space="preserve"> 1</w:t>
      </w:r>
      <w:r w:rsidR="00CD2967">
        <w:rPr>
          <w:rFonts w:ascii="Simplified Arabic" w:hAnsi="Simplified Arabic" w:cs="Simplified Arabic" w:hint="cs"/>
          <w:b/>
          <w:bCs/>
          <w:sz w:val="32"/>
          <w:szCs w:val="32"/>
          <w:rtl/>
        </w:rPr>
        <w:t>- 1</w:t>
      </w:r>
      <w:r w:rsidR="006C4921" w:rsidRPr="00FD1F65">
        <w:rPr>
          <w:rFonts w:ascii="Simplified Arabic" w:hAnsi="Simplified Arabic" w:cs="Simplified Arabic"/>
          <w:b/>
          <w:bCs/>
          <w:sz w:val="32"/>
          <w:szCs w:val="32"/>
          <w:rtl/>
        </w:rPr>
        <w:t xml:space="preserve"> المركزية واللامركزية</w:t>
      </w:r>
      <w:r w:rsidR="006C4921" w:rsidRPr="00FD1F65">
        <w:rPr>
          <w:rFonts w:ascii="Simplified Arabic" w:hAnsi="Simplified Arabic" w:cs="Simplified Arabic" w:hint="cs"/>
          <w:b/>
          <w:bCs/>
          <w:sz w:val="32"/>
          <w:szCs w:val="32"/>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مفهوم المركزية ومن ثم اللامركزية مفهوم مرن ومتشابك </w:t>
      </w:r>
      <w:r>
        <w:rPr>
          <w:rFonts w:ascii="Simplified Arabic" w:hAnsi="Simplified Arabic" w:cs="Simplified Arabic" w:hint="cs"/>
          <w:sz w:val="28"/>
          <w:szCs w:val="28"/>
          <w:rtl/>
        </w:rPr>
        <w:t>الى أ</w:t>
      </w:r>
      <w:r w:rsidRPr="00840017">
        <w:rPr>
          <w:rFonts w:ascii="Simplified Arabic" w:hAnsi="Simplified Arabic" w:cs="Simplified Arabic"/>
          <w:sz w:val="28"/>
          <w:szCs w:val="28"/>
          <w:rtl/>
        </w:rPr>
        <w:t>قصى درجة، فهو لا يتعلق بالسلطة من ن</w:t>
      </w:r>
      <w:r>
        <w:rPr>
          <w:rFonts w:ascii="Simplified Arabic" w:hAnsi="Simplified Arabic" w:cs="Simplified Arabic"/>
          <w:sz w:val="28"/>
          <w:szCs w:val="28"/>
          <w:rtl/>
        </w:rPr>
        <w:t>احية الكم او المقدار، ولكن</w:t>
      </w:r>
      <w:r w:rsidRPr="00840017">
        <w:rPr>
          <w:rFonts w:ascii="Simplified Arabic" w:hAnsi="Simplified Arabic" w:cs="Simplified Arabic"/>
          <w:sz w:val="28"/>
          <w:szCs w:val="28"/>
          <w:rtl/>
        </w:rPr>
        <w:t xml:space="preserve"> من ناحية الكيف او التنوع، الأمر الذي لا يتقرر بصورة مجردة بحيث يمكن القول بوجود إدارة لا</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مركزية</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31"/>
      </w:r>
      <w:r>
        <w:rPr>
          <w:rStyle w:val="FootnoteReference"/>
          <w:rFonts w:hint="cs"/>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lang w:bidi="fa-IR"/>
        </w:rPr>
      </w:pPr>
      <w:r>
        <w:rPr>
          <w:rFonts w:ascii="Simplified Arabic" w:hAnsi="Simplified Arabic" w:cs="Simplified Arabic" w:hint="cs"/>
          <w:sz w:val="28"/>
          <w:szCs w:val="28"/>
          <w:rtl/>
        </w:rPr>
        <w:t>و</w:t>
      </w:r>
      <w:r w:rsidRPr="00840017">
        <w:rPr>
          <w:rFonts w:ascii="Simplified Arabic" w:hAnsi="Simplified Arabic" w:cs="Simplified Arabic"/>
          <w:sz w:val="28"/>
          <w:szCs w:val="28"/>
          <w:rtl/>
        </w:rPr>
        <w:t>ت</w:t>
      </w:r>
      <w:r>
        <w:rPr>
          <w:rFonts w:ascii="Simplified Arabic" w:hAnsi="Simplified Arabic" w:cs="Simplified Arabic" w:hint="cs"/>
          <w:sz w:val="28"/>
          <w:szCs w:val="28"/>
          <w:rtl/>
        </w:rPr>
        <w:t>ع</w:t>
      </w:r>
      <w:r w:rsidRPr="00840017">
        <w:rPr>
          <w:rFonts w:ascii="Simplified Arabic" w:hAnsi="Simplified Arabic" w:cs="Simplified Arabic"/>
          <w:sz w:val="28"/>
          <w:szCs w:val="28"/>
          <w:rtl/>
        </w:rPr>
        <w:t>ن</w:t>
      </w:r>
      <w:r>
        <w:rPr>
          <w:rFonts w:ascii="Simplified Arabic" w:hAnsi="Simplified Arabic" w:cs="Simplified Arabic" w:hint="cs"/>
          <w:sz w:val="28"/>
          <w:szCs w:val="28"/>
          <w:rtl/>
        </w:rPr>
        <w:t>ى " ا</w:t>
      </w:r>
      <w:r w:rsidRPr="00840017">
        <w:rPr>
          <w:rFonts w:ascii="Simplified Arabic" w:hAnsi="Simplified Arabic" w:cs="Simplified Arabic"/>
          <w:sz w:val="28"/>
          <w:szCs w:val="28"/>
          <w:rtl/>
        </w:rPr>
        <w:t>لمركزية</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 التركيز ا</w:t>
      </w:r>
      <w:r>
        <w:rPr>
          <w:rFonts w:ascii="Simplified Arabic" w:hAnsi="Simplified Arabic" w:cs="Simplified Arabic"/>
          <w:sz w:val="28"/>
          <w:szCs w:val="28"/>
          <w:rtl/>
        </w:rPr>
        <w:t xml:space="preserve">لجغرافي، أو وجود المنظمة التي </w:t>
      </w:r>
      <w:r>
        <w:rPr>
          <w:rFonts w:ascii="Simplified Arabic" w:hAnsi="Simplified Arabic" w:cs="Simplified Arabic" w:hint="cs"/>
          <w:sz w:val="28"/>
          <w:szCs w:val="28"/>
          <w:rtl/>
        </w:rPr>
        <w:t>تؤ</w:t>
      </w:r>
      <w:r w:rsidRPr="00840017">
        <w:rPr>
          <w:rFonts w:ascii="Simplified Arabic" w:hAnsi="Simplified Arabic" w:cs="Simplified Arabic" w:hint="cs"/>
          <w:sz w:val="28"/>
          <w:szCs w:val="28"/>
          <w:rtl/>
        </w:rPr>
        <w:t>دى</w:t>
      </w:r>
      <w:r w:rsidRPr="00840017">
        <w:rPr>
          <w:rFonts w:ascii="Simplified Arabic" w:hAnsi="Simplified Arabic" w:cs="Simplified Arabic"/>
          <w:sz w:val="28"/>
          <w:szCs w:val="28"/>
          <w:rtl/>
        </w:rPr>
        <w:t xml:space="preserve"> خ</w:t>
      </w:r>
      <w:r>
        <w:rPr>
          <w:rFonts w:ascii="Simplified Arabic" w:hAnsi="Simplified Arabic" w:cs="Simplified Arabic" w:hint="cs"/>
          <w:sz w:val="28"/>
          <w:szCs w:val="28"/>
          <w:rtl/>
        </w:rPr>
        <w:t>د</w:t>
      </w:r>
      <w:r w:rsidRPr="00840017">
        <w:rPr>
          <w:rFonts w:ascii="Simplified Arabic" w:hAnsi="Simplified Arabic" w:cs="Simplified Arabic"/>
          <w:sz w:val="28"/>
          <w:szCs w:val="28"/>
          <w:rtl/>
        </w:rPr>
        <w:t xml:space="preserve">مة ما في مكان واحد، في حين أن </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اللامركزية</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 تعني </w:t>
      </w:r>
      <w:r w:rsidRPr="00840017">
        <w:rPr>
          <w:rFonts w:ascii="Simplified Arabic" w:hAnsi="Simplified Arabic" w:cs="Simplified Arabic" w:hint="cs"/>
          <w:sz w:val="28"/>
          <w:szCs w:val="28"/>
          <w:rtl/>
        </w:rPr>
        <w:t>التشتت الجغراف</w:t>
      </w:r>
      <w:r w:rsidRPr="00840017">
        <w:rPr>
          <w:rFonts w:ascii="Simplified Arabic" w:hAnsi="Simplified Arabic" w:cs="Simplified Arabic" w:hint="eastAsia"/>
          <w:sz w:val="28"/>
          <w:szCs w:val="28"/>
          <w:rtl/>
        </w:rPr>
        <w:t>ي</w:t>
      </w:r>
      <w:r w:rsidRPr="00840017">
        <w:rPr>
          <w:rFonts w:ascii="Simplified Arabic" w:hAnsi="Simplified Arabic" w:cs="Simplified Arabic"/>
          <w:sz w:val="28"/>
          <w:szCs w:val="28"/>
          <w:rtl/>
        </w:rPr>
        <w:t>، بمعني توزيع المنظمات على أماكن متفرقة، وتعريف آخر،</w:t>
      </w:r>
      <w:r>
        <w:rPr>
          <w:rFonts w:ascii="Simplified Arabic" w:hAnsi="Simplified Arabic" w:cs="Simplified Arabic" w:hint="cs"/>
          <w:sz w:val="28"/>
          <w:szCs w:val="28"/>
          <w:rtl/>
        </w:rPr>
        <w:t xml:space="preserve"> يعنى أساساً</w:t>
      </w:r>
      <w:r w:rsidRPr="00840017">
        <w:rPr>
          <w:rFonts w:ascii="Simplified Arabic" w:hAnsi="Simplified Arabic" w:cs="Simplified Arabic"/>
          <w:sz w:val="28"/>
          <w:szCs w:val="28"/>
          <w:rtl/>
        </w:rPr>
        <w:t xml:space="preserve"> بدرجة تفويض </w:t>
      </w:r>
      <w:r>
        <w:rPr>
          <w:rFonts w:ascii="Simplified Arabic" w:hAnsi="Simplified Arabic" w:cs="Simplified Arabic" w:hint="cs"/>
          <w:sz w:val="28"/>
          <w:szCs w:val="28"/>
          <w:rtl/>
        </w:rPr>
        <w:t>س</w:t>
      </w:r>
      <w:r w:rsidRPr="00840017">
        <w:rPr>
          <w:rFonts w:ascii="Simplified Arabic" w:hAnsi="Simplified Arabic" w:cs="Simplified Arabic"/>
          <w:sz w:val="28"/>
          <w:szCs w:val="28"/>
          <w:rtl/>
        </w:rPr>
        <w:t xml:space="preserve">لطة اتخاذ القرارات على </w:t>
      </w:r>
      <w:r w:rsidRPr="00840017">
        <w:rPr>
          <w:rFonts w:ascii="Simplified Arabic" w:hAnsi="Simplified Arabic" w:cs="Simplified Arabic" w:hint="cs"/>
          <w:sz w:val="28"/>
          <w:szCs w:val="28"/>
          <w:rtl/>
        </w:rPr>
        <w:t>المستويات التنظيمي</w:t>
      </w:r>
      <w:r w:rsidRPr="00840017">
        <w:rPr>
          <w:rFonts w:ascii="Simplified Arabic" w:hAnsi="Simplified Arabic" w:cs="Simplified Arabic" w:hint="eastAsia"/>
          <w:sz w:val="28"/>
          <w:szCs w:val="28"/>
          <w:rtl/>
        </w:rPr>
        <w:t>ة</w:t>
      </w:r>
      <w:r w:rsidRPr="00840017">
        <w:rPr>
          <w:rFonts w:ascii="Simplified Arabic" w:hAnsi="Simplified Arabic" w:cs="Simplified Arabic"/>
          <w:sz w:val="28"/>
          <w:szCs w:val="28"/>
          <w:rtl/>
        </w:rPr>
        <w:t>، حيث تميل المنظمة إلى الأخذ بأسلوب اللامركزية</w:t>
      </w:r>
      <w:r>
        <w:rPr>
          <w:rFonts w:ascii="Simplified Arabic" w:hAnsi="Simplified Arabic" w:cs="Simplified Arabic" w:hint="cs"/>
          <w:sz w:val="28"/>
          <w:szCs w:val="28"/>
          <w:rtl/>
        </w:rPr>
        <w:t xml:space="preserve"> ب</w:t>
      </w:r>
      <w:r w:rsidRPr="00840017">
        <w:rPr>
          <w:rFonts w:ascii="Simplified Arabic" w:hAnsi="Simplified Arabic" w:cs="Simplified Arabic"/>
          <w:sz w:val="28"/>
          <w:szCs w:val="28"/>
          <w:rtl/>
        </w:rPr>
        <w:t>زي</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د</w:t>
      </w:r>
      <w:r>
        <w:rPr>
          <w:rFonts w:ascii="Simplified Arabic" w:hAnsi="Simplified Arabic" w:cs="Simplified Arabic" w:hint="cs"/>
          <w:sz w:val="28"/>
          <w:szCs w:val="28"/>
          <w:rtl/>
        </w:rPr>
        <w:t>ة</w:t>
      </w:r>
      <w:r w:rsidRPr="00840017">
        <w:rPr>
          <w:rFonts w:ascii="Simplified Arabic" w:hAnsi="Simplified Arabic" w:cs="Simplified Arabic"/>
          <w:sz w:val="28"/>
          <w:szCs w:val="28"/>
          <w:rtl/>
        </w:rPr>
        <w:t xml:space="preserve"> درجة ت</w:t>
      </w:r>
      <w:r>
        <w:rPr>
          <w:rFonts w:ascii="Simplified Arabic" w:hAnsi="Simplified Arabic" w:cs="Simplified Arabic" w:hint="cs"/>
          <w:sz w:val="28"/>
          <w:szCs w:val="28"/>
          <w:rtl/>
        </w:rPr>
        <w:t>ف</w:t>
      </w:r>
      <w:r w:rsidRPr="00840017">
        <w:rPr>
          <w:rFonts w:ascii="Simplified Arabic" w:hAnsi="Simplified Arabic" w:cs="Simplified Arabic"/>
          <w:sz w:val="28"/>
          <w:szCs w:val="28"/>
          <w:rtl/>
        </w:rPr>
        <w:t>ويض السلطة، وال</w:t>
      </w:r>
      <w:r>
        <w:rPr>
          <w:rFonts w:ascii="Simplified Arabic" w:hAnsi="Simplified Arabic" w:cs="Simplified Arabic" w:hint="cs"/>
          <w:sz w:val="28"/>
          <w:szCs w:val="28"/>
          <w:rtl/>
        </w:rPr>
        <w:t>عكس</w:t>
      </w:r>
      <w:r w:rsidRPr="00840017">
        <w:rPr>
          <w:rFonts w:ascii="Simplified Arabic" w:hAnsi="Simplified Arabic" w:cs="Simplified Arabic"/>
          <w:sz w:val="28"/>
          <w:szCs w:val="28"/>
          <w:rtl/>
        </w:rPr>
        <w:t xml:space="preserve"> في حالة استبقاء سلطة اتخاذ القرارات وعليه، تصبح المركزية وكذلك اللامركزية مجرد تعبير </w:t>
      </w:r>
      <w:r>
        <w:rPr>
          <w:rFonts w:ascii="Simplified Arabic" w:hAnsi="Simplified Arabic" w:cs="Simplified Arabic" w:hint="cs"/>
          <w:sz w:val="28"/>
          <w:szCs w:val="28"/>
          <w:rtl/>
        </w:rPr>
        <w:t>نسبى</w:t>
      </w:r>
      <w:r w:rsidRPr="00840017">
        <w:rPr>
          <w:rFonts w:ascii="Simplified Arabic" w:hAnsi="Simplified Arabic" w:cs="Simplified Arabic"/>
          <w:sz w:val="28"/>
          <w:szCs w:val="28"/>
          <w:rtl/>
        </w:rPr>
        <w:t>، ومن ثم ف</w:t>
      </w:r>
      <w:r>
        <w:rPr>
          <w:rFonts w:ascii="Simplified Arabic" w:hAnsi="Simplified Arabic" w:cs="Simplified Arabic" w:hint="cs"/>
          <w:sz w:val="28"/>
          <w:szCs w:val="28"/>
          <w:rtl/>
        </w:rPr>
        <w:t>إ</w:t>
      </w:r>
      <w:r w:rsidRPr="00840017">
        <w:rPr>
          <w:rFonts w:ascii="Simplified Arabic" w:hAnsi="Simplified Arabic" w:cs="Simplified Arabic"/>
          <w:sz w:val="28"/>
          <w:szCs w:val="28"/>
          <w:rtl/>
        </w:rPr>
        <w:t>ن التوازن بينهما يصبح أمرا ح</w:t>
      </w:r>
      <w:r>
        <w:rPr>
          <w:rFonts w:ascii="Simplified Arabic" w:hAnsi="Simplified Arabic" w:cs="Simplified Arabic"/>
          <w:sz w:val="28"/>
          <w:szCs w:val="28"/>
          <w:rtl/>
        </w:rPr>
        <w:t xml:space="preserve">يويا، وهذا التوازن </w:t>
      </w:r>
      <w:r>
        <w:rPr>
          <w:rFonts w:ascii="Simplified Arabic" w:hAnsi="Simplified Arabic" w:cs="Simplified Arabic" w:hint="cs"/>
          <w:sz w:val="28"/>
          <w:szCs w:val="28"/>
          <w:rtl/>
        </w:rPr>
        <w:t>تحدده</w:t>
      </w:r>
      <w:r>
        <w:rPr>
          <w:rFonts w:ascii="Simplified Arabic" w:hAnsi="Simplified Arabic" w:cs="Simplified Arabic"/>
          <w:sz w:val="28"/>
          <w:szCs w:val="28"/>
          <w:rtl/>
        </w:rPr>
        <w:t xml:space="preserve"> العلا</w:t>
      </w:r>
      <w:r>
        <w:rPr>
          <w:rFonts w:ascii="Simplified Arabic" w:hAnsi="Simplified Arabic" w:cs="Simplified Arabic" w:hint="cs"/>
          <w:sz w:val="28"/>
          <w:szCs w:val="28"/>
          <w:rtl/>
        </w:rPr>
        <w:t>قة</w:t>
      </w:r>
      <w:r>
        <w:rPr>
          <w:rFonts w:ascii="Simplified Arabic" w:hAnsi="Simplified Arabic" w:cs="Simplified Arabic"/>
          <w:sz w:val="28"/>
          <w:szCs w:val="28"/>
          <w:rtl/>
        </w:rPr>
        <w:t xml:space="preserve"> التنظيمية بين المستويات ال</w:t>
      </w:r>
      <w:r>
        <w:rPr>
          <w:rFonts w:ascii="Simplified Arabic" w:hAnsi="Simplified Arabic" w:cs="Simplified Arabic" w:hint="cs"/>
          <w:sz w:val="28"/>
          <w:szCs w:val="28"/>
          <w:rtl/>
        </w:rPr>
        <w:t>تنفيذ</w:t>
      </w:r>
      <w:r w:rsidRPr="00840017">
        <w:rPr>
          <w:rFonts w:ascii="Simplified Arabic" w:hAnsi="Simplified Arabic" w:cs="Simplified Arabic"/>
          <w:sz w:val="28"/>
          <w:szCs w:val="28"/>
          <w:rtl/>
        </w:rPr>
        <w:t>ية والمستويات العليا</w:t>
      </w:r>
      <w:r>
        <w:rPr>
          <w:rFonts w:ascii="Simplified Arabic" w:hAnsi="Simplified Arabic" w:cs="Simplified Arabic" w:hint="cs"/>
          <w:sz w:val="28"/>
          <w:szCs w:val="28"/>
          <w:rtl/>
        </w:rPr>
        <w:t>.</w:t>
      </w:r>
    </w:p>
    <w:p w:rsidR="00EC6282" w:rsidRDefault="00EC6282" w:rsidP="003028EC">
      <w:pPr>
        <w:pStyle w:val="NormalWeb"/>
        <w:bidi/>
        <w:spacing w:before="0" w:beforeAutospacing="0" w:after="0" w:afterAutospacing="0"/>
        <w:jc w:val="both"/>
        <w:rPr>
          <w:rFonts w:ascii="Simplified Arabic" w:hAnsi="Simplified Arabic" w:cs="Simplified Arabic"/>
          <w:b/>
          <w:bCs/>
          <w:sz w:val="28"/>
          <w:szCs w:val="28"/>
          <w:rtl/>
        </w:rPr>
      </w:pPr>
    </w:p>
    <w:p w:rsidR="006C4921" w:rsidRPr="00840017" w:rsidRDefault="006C4921" w:rsidP="00EC6282">
      <w:pPr>
        <w:pStyle w:val="NormalWeb"/>
        <w:bidi/>
        <w:spacing w:before="0" w:beforeAutospacing="0" w:after="0" w:afterAutospacing="0"/>
        <w:jc w:val="both"/>
        <w:rPr>
          <w:rFonts w:ascii="Simplified Arabic" w:hAnsi="Simplified Arabic" w:cs="Simplified Arabic"/>
          <w:sz w:val="28"/>
          <w:szCs w:val="28"/>
          <w:rtl/>
        </w:rPr>
      </w:pPr>
      <w:r w:rsidRPr="00042AD1">
        <w:rPr>
          <w:rFonts w:ascii="Simplified Arabic" w:hAnsi="Simplified Arabic" w:cs="Simplified Arabic"/>
          <w:b/>
          <w:bCs/>
          <w:sz w:val="28"/>
          <w:szCs w:val="28"/>
          <w:rtl/>
        </w:rPr>
        <w:lastRenderedPageBreak/>
        <w:t>كما تعني اللامركزية في مفهومها العام</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32"/>
      </w:r>
      <w:r>
        <w:rPr>
          <w:rStyle w:val="FootnoteReference"/>
          <w:rFonts w:hint="cs"/>
          <w:rtl/>
        </w:rPr>
        <w:t>)</w:t>
      </w:r>
    </w:p>
    <w:p w:rsidR="006C4921" w:rsidRPr="00532656" w:rsidRDefault="006C4921" w:rsidP="000C1C6E">
      <w:pPr>
        <w:pStyle w:val="NormalWeb"/>
        <w:numPr>
          <w:ilvl w:val="0"/>
          <w:numId w:val="13"/>
        </w:numPr>
        <w:bidi/>
        <w:spacing w:before="0" w:beforeAutospacing="0" w:after="0" w:afterAutospacing="0"/>
        <w:jc w:val="both"/>
        <w:rPr>
          <w:rFonts w:ascii="Simplified Arabic" w:hAnsi="Simplified Arabic" w:cs="Simplified Arabic"/>
          <w:sz w:val="28"/>
          <w:szCs w:val="28"/>
          <w:rtl/>
        </w:rPr>
      </w:pPr>
      <w:r w:rsidRPr="00532656">
        <w:rPr>
          <w:rFonts w:ascii="Simplified Arabic" w:hAnsi="Simplified Arabic" w:cs="Simplified Arabic"/>
          <w:sz w:val="28"/>
          <w:szCs w:val="28"/>
          <w:rtl/>
        </w:rPr>
        <w:t>ذلك الأسلوب الذي يشير إلى توزيع السلطة بين الحكومة المركزية وشخصيات اعتبارية أخرى، فإذا ما اقتصر هذا التوزيع علی</w:t>
      </w:r>
      <w:r>
        <w:rPr>
          <w:rFonts w:ascii="Simplified Arabic" w:hAnsi="Simplified Arabic" w:cs="Simplified Arabic" w:hint="cs"/>
          <w:sz w:val="28"/>
          <w:szCs w:val="28"/>
          <w:rtl/>
        </w:rPr>
        <w:t xml:space="preserve"> </w:t>
      </w:r>
      <w:r w:rsidRPr="00532656">
        <w:rPr>
          <w:rFonts w:ascii="Simplified Arabic" w:hAnsi="Simplified Arabic" w:cs="Simplified Arabic"/>
          <w:sz w:val="28"/>
          <w:szCs w:val="28"/>
          <w:rtl/>
        </w:rPr>
        <w:t xml:space="preserve">الوظيفة الإدارية </w:t>
      </w:r>
      <w:r>
        <w:rPr>
          <w:rFonts w:ascii="Simplified Arabic" w:hAnsi="Simplified Arabic" w:cs="Simplified Arabic" w:hint="cs"/>
          <w:sz w:val="28"/>
          <w:szCs w:val="28"/>
          <w:rtl/>
        </w:rPr>
        <w:t>ن</w:t>
      </w:r>
      <w:r w:rsidRPr="00532656">
        <w:rPr>
          <w:rFonts w:ascii="Simplified Arabic" w:hAnsi="Simplified Arabic" w:cs="Simplified Arabic"/>
          <w:sz w:val="28"/>
          <w:szCs w:val="28"/>
          <w:rtl/>
        </w:rPr>
        <w:t>كون إزاء نمط من اللام</w:t>
      </w:r>
      <w:r>
        <w:rPr>
          <w:rFonts w:ascii="Simplified Arabic" w:hAnsi="Simplified Arabic" w:cs="Simplified Arabic"/>
          <w:sz w:val="28"/>
          <w:szCs w:val="28"/>
          <w:rtl/>
        </w:rPr>
        <w:t>ركزية هو اللامركزية الإدارية</w:t>
      </w:r>
      <w:r w:rsidRPr="00532656">
        <w:rPr>
          <w:rFonts w:ascii="Simplified Arabic" w:hAnsi="Simplified Arabic" w:cs="Simplified Arabic"/>
          <w:sz w:val="28"/>
          <w:szCs w:val="28"/>
          <w:rtl/>
        </w:rPr>
        <w:t xml:space="preserve">. </w:t>
      </w:r>
    </w:p>
    <w:p w:rsidR="006C4921" w:rsidRPr="00DF33A4" w:rsidRDefault="006C4921" w:rsidP="003028EC">
      <w:pPr>
        <w:pStyle w:val="NormalWeb"/>
        <w:bidi/>
        <w:spacing w:before="0" w:beforeAutospacing="0" w:after="0" w:afterAutospacing="0"/>
        <w:jc w:val="both"/>
        <w:rPr>
          <w:rFonts w:ascii="Simplified Arabic" w:hAnsi="Simplified Arabic" w:cs="Simplified Arabic"/>
          <w:b/>
          <w:bCs/>
          <w:sz w:val="28"/>
          <w:szCs w:val="28"/>
          <w:rtl/>
        </w:rPr>
      </w:pPr>
      <w:r w:rsidRPr="00DF33A4">
        <w:rPr>
          <w:rFonts w:ascii="Simplified Arabic" w:hAnsi="Simplified Arabic" w:cs="Simplified Arabic"/>
          <w:b/>
          <w:bCs/>
          <w:sz w:val="28"/>
          <w:szCs w:val="28"/>
          <w:rtl/>
        </w:rPr>
        <w:t>واللامركزية الإدارية تعن</w:t>
      </w:r>
      <w:r w:rsidRPr="00DF33A4">
        <w:rPr>
          <w:rFonts w:ascii="Simplified Arabic" w:hAnsi="Simplified Arabic" w:cs="Simplified Arabic" w:hint="cs"/>
          <w:b/>
          <w:bCs/>
          <w:sz w:val="28"/>
          <w:szCs w:val="28"/>
          <w:rtl/>
        </w:rPr>
        <w:t>ى:</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 لامركزية الإدارة، أو بمعنى أصح توزيع الوظائف الإدارية للدولة بين الحكومة المركز</w:t>
      </w:r>
      <w:r>
        <w:rPr>
          <w:rFonts w:ascii="Simplified Arabic" w:hAnsi="Simplified Arabic" w:cs="Simplified Arabic"/>
          <w:sz w:val="28"/>
          <w:szCs w:val="28"/>
          <w:rtl/>
        </w:rPr>
        <w:t>ية وهيئات محلية أو مصلحية لها ش</w:t>
      </w:r>
      <w:r w:rsidRPr="00840017">
        <w:rPr>
          <w:rFonts w:ascii="Simplified Arabic" w:hAnsi="Simplified Arabic" w:cs="Simplified Arabic"/>
          <w:sz w:val="28"/>
          <w:szCs w:val="28"/>
          <w:rtl/>
        </w:rPr>
        <w:t xml:space="preserve">خصية معنوية مستقلة، ولكنها تعمل بإشراف ورقابة من الحكومة المركزية وهذا النمط يقوم إما على أساس وظيفي أو على أساس إقليمي، فإذا قام توزيع الوظيفة على أساس </w:t>
      </w:r>
      <w:r w:rsidRPr="00840017">
        <w:rPr>
          <w:rFonts w:ascii="Simplified Arabic" w:hAnsi="Simplified Arabic" w:cs="Simplified Arabic" w:hint="cs"/>
          <w:sz w:val="28"/>
          <w:szCs w:val="28"/>
          <w:rtl/>
        </w:rPr>
        <w:t>وظيفي</w:t>
      </w:r>
      <w:r w:rsidRPr="00840017">
        <w:rPr>
          <w:rFonts w:ascii="Simplified Arabic" w:hAnsi="Simplified Arabic" w:cs="Simplified Arabic"/>
          <w:sz w:val="28"/>
          <w:szCs w:val="28"/>
          <w:rtl/>
        </w:rPr>
        <w:t xml:space="preserve"> عرف باسم اللامركزية المصلحية </w:t>
      </w:r>
      <w:r>
        <w:rPr>
          <w:rFonts w:ascii="Simplified Arabic" w:hAnsi="Simplified Arabic" w:cs="Simplified Arabic" w:hint="cs"/>
          <w:sz w:val="28"/>
          <w:szCs w:val="28"/>
          <w:rtl/>
        </w:rPr>
        <w:t>أ</w:t>
      </w:r>
      <w:r w:rsidRPr="00840017">
        <w:rPr>
          <w:rFonts w:ascii="Simplified Arabic" w:hAnsi="Simplified Arabic" w:cs="Simplified Arabic"/>
          <w:sz w:val="28"/>
          <w:szCs w:val="28"/>
          <w:rtl/>
        </w:rPr>
        <w:t>و المرفقية، وأما إذا قام توزيع الوظيفة الإدارية على أساس إقليمي ع</w:t>
      </w:r>
      <w:r>
        <w:rPr>
          <w:rFonts w:ascii="Simplified Arabic" w:hAnsi="Simplified Arabic" w:cs="Simplified Arabic" w:hint="cs"/>
          <w:sz w:val="28"/>
          <w:szCs w:val="28"/>
          <w:rtl/>
        </w:rPr>
        <w:t>ر</w:t>
      </w:r>
      <w:r w:rsidRPr="00840017">
        <w:rPr>
          <w:rFonts w:ascii="Simplified Arabic" w:hAnsi="Simplified Arabic" w:cs="Simplified Arabic"/>
          <w:sz w:val="28"/>
          <w:szCs w:val="28"/>
          <w:rtl/>
        </w:rPr>
        <w:t xml:space="preserve">ف </w:t>
      </w:r>
      <w:r w:rsidRPr="00840017">
        <w:rPr>
          <w:rFonts w:ascii="Simplified Arabic" w:hAnsi="Simplified Arabic" w:cs="Simplified Arabic" w:hint="cs"/>
          <w:sz w:val="28"/>
          <w:szCs w:val="28"/>
          <w:rtl/>
        </w:rPr>
        <w:t>باسم</w:t>
      </w:r>
      <w:r w:rsidRPr="00840017">
        <w:rPr>
          <w:rFonts w:ascii="Simplified Arabic" w:hAnsi="Simplified Arabic" w:cs="Simplified Arabic"/>
          <w:sz w:val="28"/>
          <w:szCs w:val="28"/>
          <w:rtl/>
        </w:rPr>
        <w:t xml:space="preserve"> اللامركزية الإدارية الإقليمية</w:t>
      </w:r>
      <w:r>
        <w:rPr>
          <w:rFonts w:ascii="Simplified Arabic" w:hAnsi="Simplified Arabic" w:cs="Simplified Arabic" w:hint="cs"/>
          <w:sz w:val="28"/>
          <w:szCs w:val="28"/>
          <w:rtl/>
        </w:rPr>
        <w:t>.</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b/>
          <w:bCs/>
          <w:sz w:val="30"/>
          <w:szCs w:val="30"/>
          <w:rtl/>
        </w:rPr>
        <w:t xml:space="preserve">أ- اللامركزية الإدارية المصلحية أو المرفقية: </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وهي تعن</w:t>
      </w:r>
      <w:r>
        <w:rPr>
          <w:rFonts w:ascii="Simplified Arabic" w:hAnsi="Simplified Arabic" w:cs="Simplified Arabic" w:hint="cs"/>
          <w:sz w:val="28"/>
          <w:szCs w:val="28"/>
          <w:rtl/>
        </w:rPr>
        <w:t>ى</w:t>
      </w:r>
      <w:r w:rsidRPr="00840017">
        <w:rPr>
          <w:rFonts w:ascii="Simplified Arabic" w:hAnsi="Simplified Arabic" w:cs="Simplified Arabic"/>
          <w:sz w:val="28"/>
          <w:szCs w:val="28"/>
          <w:rtl/>
        </w:rPr>
        <w:t xml:space="preserve"> قيام هيئات مستقلة تتحدد اختصاصاتها على أساس وظيفي وتمارس هذه الاختصاصات على مستوى إقليم الدولة </w:t>
      </w:r>
      <w:r w:rsidRPr="00840017">
        <w:rPr>
          <w:rFonts w:ascii="Simplified Arabic" w:hAnsi="Simplified Arabic" w:cs="Simplified Arabic" w:hint="cs"/>
          <w:sz w:val="28"/>
          <w:szCs w:val="28"/>
          <w:rtl/>
        </w:rPr>
        <w:t>وفيما</w:t>
      </w:r>
      <w:r w:rsidRPr="00840017">
        <w:rPr>
          <w:rFonts w:ascii="Simplified Arabic" w:hAnsi="Simplified Arabic" w:cs="Simplified Arabic"/>
          <w:sz w:val="28"/>
          <w:szCs w:val="28"/>
          <w:rtl/>
        </w:rPr>
        <w:t xml:space="preserve"> تعرف باسم المؤسسات العامة، ويطلق عليها "لامركزية إدارية جزئية" يتم فيها توزيع بعض "الصلاحيات الضرورية لتسيير المرافق العامة على مستويات إدارية أ</w:t>
      </w:r>
      <w:r>
        <w:rPr>
          <w:rFonts w:ascii="Simplified Arabic" w:hAnsi="Simplified Arabic" w:cs="Simplified Arabic" w:hint="cs"/>
          <w:sz w:val="28"/>
          <w:szCs w:val="28"/>
          <w:rtl/>
        </w:rPr>
        <w:t>د</w:t>
      </w:r>
      <w:r w:rsidR="007D3A85">
        <w:rPr>
          <w:rFonts w:ascii="Simplified Arabic" w:hAnsi="Simplified Arabic" w:cs="Simplified Arabic"/>
          <w:sz w:val="28"/>
          <w:szCs w:val="28"/>
          <w:rtl/>
        </w:rPr>
        <w:t>ني من العاصمة المركزية، ك</w:t>
      </w:r>
      <w:r w:rsidRPr="00840017">
        <w:rPr>
          <w:rFonts w:ascii="Simplified Arabic" w:hAnsi="Simplified Arabic" w:cs="Simplified Arabic"/>
          <w:sz w:val="28"/>
          <w:szCs w:val="28"/>
          <w:rtl/>
        </w:rPr>
        <w:t>إدارات فروع الوزارات مثلا (وغالبا ما يكون ذلك بطريق التفويض).</w:t>
      </w:r>
    </w:p>
    <w:p w:rsidR="006C4921" w:rsidRPr="00FD1F65" w:rsidRDefault="006C4921" w:rsidP="003028EC">
      <w:pPr>
        <w:pStyle w:val="NormalWeb"/>
        <w:bidi/>
        <w:spacing w:before="0" w:beforeAutospacing="0" w:after="0" w:afterAutospacing="0"/>
        <w:jc w:val="both"/>
        <w:rPr>
          <w:rFonts w:ascii="Simplified Arabic" w:hAnsi="Simplified Arabic" w:cs="Simplified Arabic"/>
          <w:b/>
          <w:bCs/>
          <w:sz w:val="30"/>
          <w:szCs w:val="30"/>
          <w:rtl/>
        </w:rPr>
      </w:pPr>
      <w:r w:rsidRPr="00FD1F65">
        <w:rPr>
          <w:rFonts w:ascii="Simplified Arabic" w:hAnsi="Simplified Arabic" w:cs="Simplified Arabic" w:hint="cs"/>
          <w:b/>
          <w:bCs/>
          <w:sz w:val="30"/>
          <w:szCs w:val="30"/>
          <w:rtl/>
        </w:rPr>
        <w:t>ب</w:t>
      </w:r>
      <w:r w:rsidRPr="00FD1F65">
        <w:rPr>
          <w:rFonts w:ascii="Simplified Arabic" w:hAnsi="Simplified Arabic" w:cs="Simplified Arabic"/>
          <w:b/>
          <w:bCs/>
          <w:sz w:val="30"/>
          <w:szCs w:val="30"/>
          <w:rtl/>
        </w:rPr>
        <w:t>- اللامركزية الإدارية الإقليمية</w:t>
      </w:r>
      <w:r w:rsidRPr="00FD1F65">
        <w:rPr>
          <w:rFonts w:ascii="Simplified Arabic" w:hAnsi="Simplified Arabic" w:cs="Simplified Arabic" w:hint="cs"/>
          <w:b/>
          <w:bCs/>
          <w:sz w:val="30"/>
          <w:szCs w:val="30"/>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حيث يتم توزيع السلطات والاختصاصات بين الأجهزة الإدارية المركزية و هيئات مستقلة تعمل في وحدات إقليمية ، </w:t>
      </w:r>
      <w:r w:rsidRPr="00840017">
        <w:rPr>
          <w:rFonts w:ascii="Simplified Arabic" w:hAnsi="Simplified Arabic" w:cs="Simplified Arabic" w:hint="cs"/>
          <w:sz w:val="28"/>
          <w:szCs w:val="28"/>
          <w:rtl/>
        </w:rPr>
        <w:t>ويقتضى هذ</w:t>
      </w:r>
      <w:r w:rsidRPr="00840017">
        <w:rPr>
          <w:rFonts w:ascii="Simplified Arabic" w:hAnsi="Simplified Arabic" w:cs="Simplified Arabic" w:hint="eastAsia"/>
          <w:sz w:val="28"/>
          <w:szCs w:val="28"/>
          <w:rtl/>
        </w:rPr>
        <w:t>ا</w:t>
      </w:r>
      <w:r w:rsidRPr="00840017">
        <w:rPr>
          <w:rFonts w:ascii="Simplified Arabic" w:hAnsi="Simplified Arabic" w:cs="Simplified Arabic"/>
          <w:sz w:val="28"/>
          <w:szCs w:val="28"/>
          <w:rtl/>
        </w:rPr>
        <w:t xml:space="preserve"> الأسلوب أن تقسم الدولة إلى وحدات إقليمية محددة، تقوم على إدارة كل وحدة منها هيئة مستقلة عن الحكومة المركزية في نطاق رقعتها الإقليمية، وفي حدود ما يخول لها من سلطات واختصاصات على أي ترتبط هذه الهيئات بالحكومة المركزية يقدر العلاقات التي تكفل وحدة الدولة السياسية </w:t>
      </w:r>
      <w:r w:rsidRPr="00840017">
        <w:rPr>
          <w:rFonts w:ascii="Simplified Arabic" w:hAnsi="Simplified Arabic" w:cs="Simplified Arabic" w:hint="cs"/>
          <w:sz w:val="28"/>
          <w:szCs w:val="28"/>
          <w:rtl/>
        </w:rPr>
        <w:t>والإدارية</w:t>
      </w:r>
      <w:r w:rsidRPr="00840017">
        <w:rPr>
          <w:rFonts w:ascii="Simplified Arabic" w:hAnsi="Simplified Arabic" w:cs="Simplified Arabic"/>
          <w:sz w:val="28"/>
          <w:szCs w:val="28"/>
          <w:rtl/>
        </w:rPr>
        <w:t>، ويطلق عليها "لامركزية إدارية كلية</w:t>
      </w:r>
      <w:r>
        <w:rPr>
          <w:rFonts w:ascii="Simplified Arabic" w:hAnsi="Simplified Arabic" w:cs="Simplified Arabic" w:hint="cs"/>
          <w:sz w:val="28"/>
          <w:szCs w:val="28"/>
          <w:rtl/>
        </w:rPr>
        <w:t>"</w:t>
      </w:r>
      <w:r w:rsidRPr="00840017">
        <w:rPr>
          <w:rFonts w:ascii="Simplified Arabic" w:hAnsi="Simplified Arabic" w:cs="Simplified Arabic"/>
          <w:sz w:val="28"/>
          <w:szCs w:val="28"/>
          <w:rtl/>
        </w:rPr>
        <w:t xml:space="preserve"> يتم فيها توزيع كثير من الصلاحيات الجوهرية للوظيفة الإدارية(تخطيط</w:t>
      </w:r>
      <w:r>
        <w:rPr>
          <w:rFonts w:ascii="Simplified Arabic" w:hAnsi="Simplified Arabic" w:cs="Simplified Arabic" w:hint="cs"/>
          <w:sz w:val="28"/>
          <w:szCs w:val="28"/>
          <w:rtl/>
        </w:rPr>
        <w:t>،</w:t>
      </w:r>
      <w:r w:rsidRPr="00840017">
        <w:rPr>
          <w:rFonts w:ascii="Simplified Arabic" w:hAnsi="Simplified Arabic" w:cs="Simplified Arabic"/>
          <w:sz w:val="28"/>
          <w:szCs w:val="28"/>
          <w:rtl/>
        </w:rPr>
        <w:t xml:space="preserve"> تنظيم، تشغيل، رقابة، إشراف .</w:t>
      </w:r>
      <w:r>
        <w:rPr>
          <w:rFonts w:ascii="Simplified Arabic" w:hAnsi="Simplified Arabic" w:cs="Simplified Arabic" w:hint="cs"/>
          <w:sz w:val="28"/>
          <w:szCs w:val="28"/>
          <w:rtl/>
        </w:rPr>
        <w:t>..</w:t>
      </w:r>
      <w:r w:rsidRPr="00840017">
        <w:rPr>
          <w:rFonts w:ascii="Simplified Arabic" w:hAnsi="Simplified Arabic" w:cs="Simplified Arabic"/>
          <w:sz w:val="28"/>
          <w:szCs w:val="28"/>
          <w:rtl/>
        </w:rPr>
        <w:t>. إل</w:t>
      </w:r>
      <w:r>
        <w:rPr>
          <w:rFonts w:ascii="Simplified Arabic" w:hAnsi="Simplified Arabic" w:cs="Simplified Arabic" w:hint="cs"/>
          <w:sz w:val="28"/>
          <w:szCs w:val="28"/>
          <w:rtl/>
        </w:rPr>
        <w:t>خ</w:t>
      </w:r>
      <w:r w:rsidRPr="00840017">
        <w:rPr>
          <w:rFonts w:ascii="Simplified Arabic" w:hAnsi="Simplified Arabic" w:cs="Simplified Arabic"/>
          <w:sz w:val="28"/>
          <w:szCs w:val="28"/>
          <w:rtl/>
        </w:rPr>
        <w:t>) على هيئات أخرى خارج نطاق السلطة المركزية، كالوحدات المحلية عن طريق النقل والتقويض</w:t>
      </w:r>
      <w:r>
        <w:rPr>
          <w:rFonts w:ascii="Simplified Arabic" w:hAnsi="Simplified Arabic" w:cs="Simplified Arabic" w:hint="cs"/>
          <w:sz w:val="28"/>
          <w:szCs w:val="28"/>
          <w:rtl/>
        </w:rPr>
        <w:t>،</w:t>
      </w:r>
      <w:r w:rsidRPr="00840017">
        <w:rPr>
          <w:rFonts w:ascii="Simplified Arabic" w:hAnsi="Simplified Arabic" w:cs="Simplified Arabic"/>
          <w:sz w:val="28"/>
          <w:szCs w:val="28"/>
          <w:rtl/>
        </w:rPr>
        <w:t xml:space="preserve"> وه</w:t>
      </w:r>
      <w:r>
        <w:rPr>
          <w:rFonts w:ascii="Simplified Arabic" w:hAnsi="Simplified Arabic" w:cs="Simplified Arabic" w:hint="cs"/>
          <w:sz w:val="28"/>
          <w:szCs w:val="28"/>
          <w:rtl/>
        </w:rPr>
        <w:t>ن</w:t>
      </w:r>
      <w:r w:rsidRPr="00840017">
        <w:rPr>
          <w:rFonts w:ascii="Simplified Arabic" w:hAnsi="Simplified Arabic" w:cs="Simplified Arabic"/>
          <w:sz w:val="28"/>
          <w:szCs w:val="28"/>
          <w:rtl/>
        </w:rPr>
        <w:t>ا نجد اللامر</w:t>
      </w:r>
      <w:r>
        <w:rPr>
          <w:rFonts w:ascii="Simplified Arabic" w:hAnsi="Simplified Arabic" w:cs="Simplified Arabic"/>
          <w:sz w:val="28"/>
          <w:szCs w:val="28"/>
          <w:rtl/>
        </w:rPr>
        <w:t>كزية المحلية أو الإدارة المحلية</w:t>
      </w:r>
      <w:r w:rsidRPr="00840017">
        <w:rPr>
          <w:rFonts w:ascii="Simplified Arabic" w:hAnsi="Simplified Arabic" w:cs="Simplified Arabic"/>
          <w:sz w:val="28"/>
          <w:szCs w:val="28"/>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lastRenderedPageBreak/>
        <w:t xml:space="preserve"> </w:t>
      </w:r>
      <w:r w:rsidR="0096536E" w:rsidRPr="00840017">
        <w:rPr>
          <w:rFonts w:ascii="Simplified Arabic" w:hAnsi="Simplified Arabic" w:cs="Simplified Arabic" w:hint="cs"/>
          <w:sz w:val="28"/>
          <w:szCs w:val="28"/>
          <w:rtl/>
        </w:rPr>
        <w:t xml:space="preserve">ومن </w:t>
      </w:r>
      <w:r w:rsidR="0096536E">
        <w:rPr>
          <w:rFonts w:ascii="Simplified Arabic" w:hAnsi="Simplified Arabic" w:cs="Simplified Arabic" w:hint="cs"/>
          <w:sz w:val="28"/>
          <w:szCs w:val="28"/>
          <w:rtl/>
        </w:rPr>
        <w:t>هنا</w:t>
      </w:r>
      <w:r>
        <w:rPr>
          <w:rFonts w:ascii="Simplified Arabic" w:hAnsi="Simplified Arabic" w:cs="Simplified Arabic" w:hint="cs"/>
          <w:sz w:val="28"/>
          <w:szCs w:val="28"/>
          <w:rtl/>
        </w:rPr>
        <w:t xml:space="preserve"> يمكن </w:t>
      </w:r>
      <w:r w:rsidRPr="00250584">
        <w:rPr>
          <w:rFonts w:ascii="Simplified Arabic" w:hAnsi="Simplified Arabic" w:cs="Simplified Arabic" w:hint="cs"/>
          <w:b/>
          <w:bCs/>
          <w:sz w:val="28"/>
          <w:szCs w:val="28"/>
          <w:rtl/>
        </w:rPr>
        <w:t xml:space="preserve">تعريف </w:t>
      </w:r>
      <w:r w:rsidRPr="00250584">
        <w:rPr>
          <w:rFonts w:ascii="Simplified Arabic" w:hAnsi="Simplified Arabic" w:cs="Simplified Arabic"/>
          <w:b/>
          <w:bCs/>
          <w:sz w:val="28"/>
          <w:szCs w:val="28"/>
          <w:rtl/>
        </w:rPr>
        <w:t>الإدارة المحلية</w:t>
      </w:r>
      <w:r w:rsidRPr="00840017">
        <w:rPr>
          <w:rFonts w:ascii="Simplified Arabic" w:hAnsi="Simplified Arabic" w:cs="Simplified Arabic"/>
          <w:sz w:val="28"/>
          <w:szCs w:val="28"/>
          <w:rtl/>
        </w:rPr>
        <w:t xml:space="preserve">: </w:t>
      </w:r>
      <w:r>
        <w:rPr>
          <w:rFonts w:ascii="Simplified Arabic" w:hAnsi="Simplified Arabic" w:cs="Simplified Arabic" w:hint="cs"/>
          <w:sz w:val="28"/>
          <w:szCs w:val="28"/>
          <w:rtl/>
        </w:rPr>
        <w:t>بأن</w:t>
      </w:r>
      <w:r w:rsidRPr="00840017">
        <w:rPr>
          <w:rFonts w:ascii="Simplified Arabic" w:hAnsi="Simplified Arabic" w:cs="Simplified Arabic"/>
          <w:sz w:val="28"/>
          <w:szCs w:val="28"/>
          <w:rtl/>
        </w:rPr>
        <w:t>ه</w:t>
      </w:r>
      <w:r>
        <w:rPr>
          <w:rFonts w:ascii="Simplified Arabic" w:hAnsi="Simplified Arabic" w:cs="Simplified Arabic" w:hint="cs"/>
          <w:sz w:val="28"/>
          <w:szCs w:val="28"/>
          <w:rtl/>
        </w:rPr>
        <w:t xml:space="preserve">ا </w:t>
      </w:r>
      <w:r w:rsidRPr="00840017">
        <w:rPr>
          <w:rFonts w:ascii="Simplified Arabic" w:hAnsi="Simplified Arabic" w:cs="Simplified Arabic"/>
          <w:sz w:val="28"/>
          <w:szCs w:val="28"/>
          <w:rtl/>
        </w:rPr>
        <w:t xml:space="preserve">أسلوب من أساليب التنظيم الإداري يتضمن توزيع الوظيفة الإدارية بين الحكومة المركزية </w:t>
      </w:r>
      <w:r w:rsidR="0096536E" w:rsidRPr="00840017">
        <w:rPr>
          <w:rFonts w:ascii="Simplified Arabic" w:hAnsi="Simplified Arabic" w:cs="Simplified Arabic" w:hint="cs"/>
          <w:sz w:val="28"/>
          <w:szCs w:val="28"/>
          <w:rtl/>
        </w:rPr>
        <w:t>وهيئات محلية</w:t>
      </w:r>
      <w:r w:rsidRPr="00840017">
        <w:rPr>
          <w:rFonts w:ascii="Simplified Arabic" w:hAnsi="Simplified Arabic" w:cs="Simplified Arabic"/>
          <w:sz w:val="28"/>
          <w:szCs w:val="28"/>
          <w:rtl/>
        </w:rPr>
        <w:t xml:space="preserve"> منتخبة ومستقلة، تمارس ما يعهد به إليها من اختصاصات تحت إشراف الحكومة المركزية</w:t>
      </w:r>
      <w:r>
        <w:rPr>
          <w:rFonts w:ascii="Simplified Arabic" w:hAnsi="Simplified Arabic" w:cs="Simplified Arabic" w:hint="cs"/>
          <w:sz w:val="28"/>
          <w:szCs w:val="28"/>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Pr>
      </w:pPr>
      <w:r w:rsidRPr="00840017">
        <w:rPr>
          <w:rFonts w:ascii="Simplified Arabic" w:hAnsi="Simplified Arabic" w:cs="Simplified Arabic"/>
          <w:sz w:val="28"/>
          <w:szCs w:val="28"/>
          <w:rtl/>
        </w:rPr>
        <w:t>و</w:t>
      </w:r>
      <w:r>
        <w:rPr>
          <w:rFonts w:ascii="Simplified Arabic" w:hAnsi="Simplified Arabic" w:cs="Simplified Arabic" w:hint="cs"/>
          <w:sz w:val="28"/>
          <w:szCs w:val="28"/>
          <w:rtl/>
        </w:rPr>
        <w:t>ت</w:t>
      </w:r>
      <w:r w:rsidRPr="00840017">
        <w:rPr>
          <w:rFonts w:ascii="Simplified Arabic" w:hAnsi="Simplified Arabic" w:cs="Simplified Arabic"/>
          <w:sz w:val="28"/>
          <w:szCs w:val="28"/>
          <w:rtl/>
        </w:rPr>
        <w:t xml:space="preserve">تأثر درجة الاستقلال التي تتمتع بها الوحدات المحلية بمجموعة من المتغيرات تختلف من دولة إلى أخرى، وبصفة عامة لا يوجد شكل من أشكال اللامركزية الإقليمية أو المحلية يسلح </w:t>
      </w:r>
      <w:r>
        <w:rPr>
          <w:rFonts w:ascii="Simplified Arabic" w:hAnsi="Simplified Arabic" w:cs="Simplified Arabic" w:hint="cs"/>
          <w:sz w:val="28"/>
          <w:szCs w:val="28"/>
          <w:rtl/>
        </w:rPr>
        <w:t>ل</w:t>
      </w:r>
      <w:r w:rsidRPr="00840017">
        <w:rPr>
          <w:rFonts w:ascii="Simplified Arabic" w:hAnsi="Simplified Arabic" w:cs="Simplified Arabic"/>
          <w:sz w:val="28"/>
          <w:szCs w:val="28"/>
          <w:rtl/>
        </w:rPr>
        <w:t>لتطب</w:t>
      </w:r>
      <w:r>
        <w:rPr>
          <w:rFonts w:ascii="Simplified Arabic" w:hAnsi="Simplified Arabic" w:cs="Simplified Arabic" w:hint="cs"/>
          <w:sz w:val="28"/>
          <w:szCs w:val="28"/>
          <w:rtl/>
        </w:rPr>
        <w:t>يق</w:t>
      </w:r>
      <w:r w:rsidRPr="00840017">
        <w:rPr>
          <w:rFonts w:ascii="Simplified Arabic" w:hAnsi="Simplified Arabic" w:cs="Simplified Arabic"/>
          <w:sz w:val="28"/>
          <w:szCs w:val="28"/>
          <w:rtl/>
        </w:rPr>
        <w:t xml:space="preserve"> بصفة مطلقة في كل الدول، ولعل تباين الأشكال والصور التي تأخذه اللامركزية الإقليمية يعود إلى أنها محصلة للتفاعل بين عوامل </w:t>
      </w:r>
      <w:r w:rsidRPr="00840017">
        <w:rPr>
          <w:rFonts w:ascii="Simplified Arabic" w:hAnsi="Simplified Arabic" w:cs="Simplified Arabic" w:hint="cs"/>
          <w:sz w:val="28"/>
          <w:szCs w:val="28"/>
          <w:rtl/>
        </w:rPr>
        <w:t>وقوى الجذ</w:t>
      </w:r>
      <w:r w:rsidRPr="00840017">
        <w:rPr>
          <w:rFonts w:ascii="Simplified Arabic" w:hAnsi="Simplified Arabic" w:cs="Simplified Arabic" w:hint="eastAsia"/>
          <w:sz w:val="28"/>
          <w:szCs w:val="28"/>
          <w:rtl/>
        </w:rPr>
        <w:t>ب</w:t>
      </w:r>
      <w:r w:rsidRPr="00840017">
        <w:rPr>
          <w:rFonts w:ascii="Simplified Arabic" w:hAnsi="Simplified Arabic" w:cs="Simplified Arabic"/>
          <w:sz w:val="28"/>
          <w:szCs w:val="28"/>
          <w:rtl/>
        </w:rPr>
        <w:t xml:space="preserve"> نحو المركزية، و عوامل ال</w:t>
      </w:r>
      <w:r>
        <w:rPr>
          <w:rFonts w:ascii="Simplified Arabic" w:hAnsi="Simplified Arabic" w:cs="Simplified Arabic" w:hint="cs"/>
          <w:sz w:val="28"/>
          <w:szCs w:val="28"/>
          <w:rtl/>
        </w:rPr>
        <w:t>طرد</w:t>
      </w:r>
      <w:r w:rsidRPr="00840017">
        <w:rPr>
          <w:rFonts w:ascii="Simplified Arabic" w:hAnsi="Simplified Arabic" w:cs="Simplified Arabic"/>
          <w:sz w:val="28"/>
          <w:szCs w:val="28"/>
          <w:rtl/>
        </w:rPr>
        <w:t xml:space="preserve"> نحو اللامركزية، وبين هذه وتلك توجد نقاط عديدة ومسافات متن</w:t>
      </w:r>
      <w:r>
        <w:rPr>
          <w:rFonts w:ascii="Simplified Arabic" w:hAnsi="Simplified Arabic" w:cs="Simplified Arabic"/>
          <w:sz w:val="28"/>
          <w:szCs w:val="28"/>
          <w:rtl/>
        </w:rPr>
        <w:t>وعة تتحد</w:t>
      </w:r>
      <w:r>
        <w:rPr>
          <w:rFonts w:ascii="Simplified Arabic" w:hAnsi="Simplified Arabic" w:cs="Simplified Arabic" w:hint="cs"/>
          <w:sz w:val="28"/>
          <w:szCs w:val="28"/>
          <w:rtl/>
        </w:rPr>
        <w:t>د</w:t>
      </w:r>
      <w:r w:rsidRPr="00840017">
        <w:rPr>
          <w:rFonts w:ascii="Simplified Arabic" w:hAnsi="Simplified Arabic" w:cs="Simplified Arabic"/>
          <w:sz w:val="28"/>
          <w:szCs w:val="28"/>
          <w:rtl/>
        </w:rPr>
        <w:t xml:space="preserve"> بالظروف الخاصة بكل دولة.</w:t>
      </w:r>
      <w:r>
        <w:rPr>
          <w:rStyle w:val="FootnoteReference"/>
          <w:rFonts w:hint="cs"/>
          <w:rtl/>
        </w:rPr>
        <w:t>(</w:t>
      </w:r>
      <w:r>
        <w:rPr>
          <w:rStyle w:val="FootnoteReference"/>
          <w:rtl/>
        </w:rPr>
        <w:footnoteReference w:id="33"/>
      </w:r>
      <w:r>
        <w:rPr>
          <w:rStyle w:val="FootnoteReference"/>
          <w:rFonts w:hint="cs"/>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ومن ثم ، فإن درجة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للامركزية الإدارية والاستقلالية </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الن</w:t>
      </w:r>
      <w:r>
        <w:rPr>
          <w:rFonts w:ascii="Simplified Arabic" w:hAnsi="Simplified Arabic" w:cs="Simplified Arabic" w:hint="cs"/>
          <w:sz w:val="28"/>
          <w:szCs w:val="28"/>
          <w:rtl/>
        </w:rPr>
        <w:t>سب</w:t>
      </w:r>
      <w:r>
        <w:rPr>
          <w:rFonts w:ascii="Simplified Arabic" w:hAnsi="Simplified Arabic" w:cs="Simplified Arabic"/>
          <w:sz w:val="28"/>
          <w:szCs w:val="28"/>
          <w:rtl/>
        </w:rPr>
        <w:t>ية</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تكون أعلى في وحدات الإدارة المحلية منها في إدارات الفر</w:t>
      </w:r>
      <w:r w:rsidR="007D3A85">
        <w:rPr>
          <w:rFonts w:ascii="Simplified Arabic" w:hAnsi="Simplified Arabic" w:cs="Simplified Arabic" w:hint="cs"/>
          <w:sz w:val="28"/>
          <w:szCs w:val="28"/>
          <w:rtl/>
        </w:rPr>
        <w:t>و</w:t>
      </w:r>
      <w:r w:rsidRPr="00840017">
        <w:rPr>
          <w:rFonts w:ascii="Simplified Arabic" w:hAnsi="Simplified Arabic" w:cs="Simplified Arabic"/>
          <w:sz w:val="28"/>
          <w:szCs w:val="28"/>
          <w:rtl/>
        </w:rPr>
        <w:t xml:space="preserve">ع الوزارية، حيث تتمتع الأولى بشخصية اعتبارية عامة تتيح لها الاضطلاع بصلاحيات مفوضة (مفوضة أو منقولة </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عن وزارات عديدة، كما أنها عادة ما تمارس نوعا من الإشراف والتنسيق بين الفروع الإدارية العاملة في نطاق الوحدة المحلية، ولهذا فالفروع عادة ما تكون الوسيلة التنظيمية لتحقيق تفويض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لسلطة، بينما الوحدة المحلية وسيلة تنظيمية لتحقيق نقل السلطة، والنقل أكثر دعما ل</w:t>
      </w:r>
      <w:r>
        <w:rPr>
          <w:rFonts w:ascii="Simplified Arabic" w:hAnsi="Simplified Arabic" w:cs="Simplified Arabic"/>
          <w:sz w:val="28"/>
          <w:szCs w:val="28"/>
          <w:rtl/>
        </w:rPr>
        <w:t>لاستقلالية م</w:t>
      </w:r>
      <w:r w:rsidRPr="00840017">
        <w:rPr>
          <w:rFonts w:ascii="Simplified Arabic" w:hAnsi="Simplified Arabic" w:cs="Simplified Arabic"/>
          <w:sz w:val="28"/>
          <w:szCs w:val="28"/>
          <w:rtl/>
        </w:rPr>
        <w:t>ن التفويض</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34"/>
      </w:r>
      <w:r>
        <w:rPr>
          <w:rStyle w:val="FootnoteReference"/>
          <w:rFonts w:hint="cs"/>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ومن ثم، فالمركزية هي الأساس والأصل، واللامركزية هي الاستثناء والفرع، فإذا كانت المركزية هي تجميع كافة الصلاحيات في </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د هيئة واحدة في جميع أنحاء الدولة، فإن اللامركزية الإدارية في نقل بعض الصلاحيات إلى هيئات مستقلة لتمارسها بالأصالة عنها، وفي الحدود التي يسمح بها القانون، دون أن تفقد الهيئة المركزية رقا</w:t>
      </w:r>
      <w:r>
        <w:rPr>
          <w:rFonts w:ascii="Simplified Arabic" w:hAnsi="Simplified Arabic" w:cs="Simplified Arabic" w:hint="cs"/>
          <w:sz w:val="28"/>
          <w:szCs w:val="28"/>
          <w:rtl/>
        </w:rPr>
        <w:t>ب</w:t>
      </w:r>
      <w:r w:rsidRPr="00840017">
        <w:rPr>
          <w:rFonts w:ascii="Simplified Arabic" w:hAnsi="Simplified Arabic" w:cs="Simplified Arabic"/>
          <w:sz w:val="28"/>
          <w:szCs w:val="28"/>
          <w:rtl/>
        </w:rPr>
        <w:t>تها على الهيئات المستقلة المنشأ، و</w:t>
      </w:r>
      <w:r>
        <w:rPr>
          <w:rFonts w:ascii="Simplified Arabic" w:hAnsi="Simplified Arabic" w:cs="Simplified Arabic" w:hint="cs"/>
          <w:sz w:val="28"/>
          <w:szCs w:val="28"/>
          <w:rtl/>
        </w:rPr>
        <w:t>د</w:t>
      </w:r>
      <w:r w:rsidRPr="00840017">
        <w:rPr>
          <w:rFonts w:ascii="Simplified Arabic" w:hAnsi="Simplified Arabic" w:cs="Simplified Arabic"/>
          <w:sz w:val="28"/>
          <w:szCs w:val="28"/>
          <w:rtl/>
        </w:rPr>
        <w:t>ون أن تفقد الدولة ترابطها ووحدتها</w:t>
      </w:r>
      <w:r>
        <w:rPr>
          <w:rFonts w:ascii="Simplified Arabic" w:hAnsi="Simplified Arabic" w:cs="Simplified Arabic" w:hint="cs"/>
          <w:sz w:val="28"/>
          <w:szCs w:val="28"/>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كما أن جوهر المركزية يكمن في رابطة التبعية التي تربط بين الحكومة المركزية </w:t>
      </w:r>
      <w:r w:rsidR="0096536E" w:rsidRPr="00840017">
        <w:rPr>
          <w:rFonts w:ascii="Simplified Arabic" w:hAnsi="Simplified Arabic" w:cs="Simplified Arabic" w:hint="cs"/>
          <w:sz w:val="28"/>
          <w:szCs w:val="28"/>
          <w:rtl/>
        </w:rPr>
        <w:t>وممثليها في</w:t>
      </w:r>
      <w:r w:rsidRPr="00840017">
        <w:rPr>
          <w:rFonts w:ascii="Simplified Arabic" w:hAnsi="Simplified Arabic" w:cs="Simplified Arabic"/>
          <w:sz w:val="28"/>
          <w:szCs w:val="28"/>
          <w:rtl/>
        </w:rPr>
        <w:t xml:space="preserve"> الأقاليم، باعتبار أن علاقة التبعية بین هؤلاء الممثلين والسلطة المركزية هي علاقة تدرج رئاسي</w:t>
      </w:r>
      <w:r>
        <w:rPr>
          <w:rFonts w:ascii="Simplified Arabic" w:hAnsi="Simplified Arabic" w:cs="Simplified Arabic" w:hint="cs"/>
          <w:sz w:val="28"/>
          <w:szCs w:val="28"/>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Pr>
      </w:pPr>
      <w:r w:rsidRPr="00840017">
        <w:rPr>
          <w:rFonts w:ascii="Simplified Arabic" w:hAnsi="Simplified Arabic" w:cs="Simplified Arabic"/>
          <w:sz w:val="28"/>
          <w:szCs w:val="28"/>
          <w:rtl/>
        </w:rPr>
        <w:t>أم</w:t>
      </w:r>
      <w:r>
        <w:rPr>
          <w:rFonts w:ascii="Simplified Arabic" w:hAnsi="Simplified Arabic" w:cs="Simplified Arabic"/>
          <w:sz w:val="28"/>
          <w:szCs w:val="28"/>
          <w:rtl/>
        </w:rPr>
        <w:t>ا في اللامركزية الإدارية في علا</w:t>
      </w:r>
      <w:r>
        <w:rPr>
          <w:rFonts w:ascii="Simplified Arabic" w:hAnsi="Simplified Arabic" w:cs="Simplified Arabic" w:hint="cs"/>
          <w:sz w:val="28"/>
          <w:szCs w:val="28"/>
          <w:rtl/>
        </w:rPr>
        <w:t>ق</w:t>
      </w:r>
      <w:r w:rsidRPr="00840017">
        <w:rPr>
          <w:rFonts w:ascii="Simplified Arabic" w:hAnsi="Simplified Arabic" w:cs="Simplified Arabic"/>
          <w:sz w:val="28"/>
          <w:szCs w:val="28"/>
          <w:rtl/>
        </w:rPr>
        <w:t xml:space="preserve">ة السلطة المركزية بالأجهزة المحلية أو المرفقية تتحول إلى مجرد رقابة، </w:t>
      </w:r>
      <w:r w:rsidRPr="00840017">
        <w:rPr>
          <w:rFonts w:ascii="Simplified Arabic" w:hAnsi="Simplified Arabic" w:cs="Simplified Arabic" w:hint="cs"/>
          <w:sz w:val="28"/>
          <w:szCs w:val="28"/>
          <w:rtl/>
        </w:rPr>
        <w:t>تتأكد</w:t>
      </w:r>
      <w:r w:rsidRPr="00840017">
        <w:rPr>
          <w:rFonts w:ascii="Simplified Arabic" w:hAnsi="Simplified Arabic" w:cs="Simplified Arabic"/>
          <w:sz w:val="28"/>
          <w:szCs w:val="28"/>
          <w:rtl/>
        </w:rPr>
        <w:t xml:space="preserve"> الحكومة من خلالها أن وحدة الدولة و</w:t>
      </w:r>
      <w:r>
        <w:rPr>
          <w:rFonts w:ascii="Simplified Arabic" w:hAnsi="Simplified Arabic" w:cs="Simplified Arabic"/>
          <w:sz w:val="28"/>
          <w:szCs w:val="28"/>
          <w:rtl/>
        </w:rPr>
        <w:t>قوانينها، وسياسة الحكومة وخططها</w:t>
      </w:r>
      <w:r>
        <w:rPr>
          <w:rFonts w:ascii="Simplified Arabic" w:hAnsi="Simplified Arabic" w:cs="Simplified Arabic" w:hint="cs"/>
          <w:sz w:val="28"/>
          <w:szCs w:val="28"/>
          <w:rtl/>
        </w:rPr>
        <w:t>،</w:t>
      </w:r>
      <w:r w:rsidRPr="00840017">
        <w:rPr>
          <w:rFonts w:ascii="Simplified Arabic" w:hAnsi="Simplified Arabic" w:cs="Simplified Arabic"/>
          <w:sz w:val="28"/>
          <w:szCs w:val="28"/>
          <w:rtl/>
        </w:rPr>
        <w:t xml:space="preserve"> مؤمنة ومتحققة، فا</w:t>
      </w:r>
      <w:r>
        <w:rPr>
          <w:rFonts w:ascii="Simplified Arabic" w:hAnsi="Simplified Arabic" w:cs="Simplified Arabic"/>
          <w:sz w:val="28"/>
          <w:szCs w:val="28"/>
          <w:rtl/>
        </w:rPr>
        <w:t>لدولة جهاز ل</w:t>
      </w:r>
      <w:r>
        <w:rPr>
          <w:rFonts w:ascii="Simplified Arabic" w:hAnsi="Simplified Arabic" w:cs="Simplified Arabic" w:hint="cs"/>
          <w:sz w:val="28"/>
          <w:szCs w:val="28"/>
          <w:rtl/>
        </w:rPr>
        <w:t xml:space="preserve">ا </w:t>
      </w:r>
      <w:r w:rsidRPr="00840017">
        <w:rPr>
          <w:rFonts w:ascii="Simplified Arabic" w:hAnsi="Simplified Arabic" w:cs="Simplified Arabic"/>
          <w:sz w:val="28"/>
          <w:szCs w:val="28"/>
          <w:rtl/>
        </w:rPr>
        <w:t>مرکزی، لا يمكن أن تكون بمثابة رئیس اداری تجاه مرؤوسيه، كما هو الحال في النظام المركزي، بل هي سلطة رقابة ضمن حدود القانون.</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نلاحظ </w:t>
      </w:r>
      <w:r w:rsidRPr="00840017">
        <w:rPr>
          <w:rFonts w:ascii="Simplified Arabic" w:hAnsi="Simplified Arabic" w:cs="Simplified Arabic" w:hint="cs"/>
          <w:sz w:val="28"/>
          <w:szCs w:val="28"/>
          <w:rtl/>
        </w:rPr>
        <w:t>أ</w:t>
      </w:r>
      <w:r w:rsidRPr="00840017">
        <w:rPr>
          <w:rFonts w:ascii="Simplified Arabic" w:hAnsi="Simplified Arabic" w:cs="Simplified Arabic" w:hint="eastAsia"/>
          <w:sz w:val="28"/>
          <w:szCs w:val="28"/>
          <w:rtl/>
        </w:rPr>
        <w:t>ن</w:t>
      </w:r>
      <w:r w:rsidRPr="00840017">
        <w:rPr>
          <w:rFonts w:ascii="Simplified Arabic" w:hAnsi="Simplified Arabic" w:cs="Simplified Arabic"/>
          <w:sz w:val="28"/>
          <w:szCs w:val="28"/>
          <w:rtl/>
        </w:rPr>
        <w:t xml:space="preserve"> المركزية واللامركزية الإدارية وجهان العملة واحدة هي العملية الإدارية، ولا يعدو كل منهما، كونه أسلوبا من اساليب التنظيم الإداري، يجد أ</w:t>
      </w:r>
      <w:r>
        <w:rPr>
          <w:rFonts w:ascii="Simplified Arabic" w:hAnsi="Simplified Arabic" w:cs="Simplified Arabic" w:hint="cs"/>
          <w:sz w:val="28"/>
          <w:szCs w:val="28"/>
          <w:rtl/>
        </w:rPr>
        <w:t>س</w:t>
      </w:r>
      <w:r w:rsidRPr="00840017">
        <w:rPr>
          <w:rFonts w:ascii="Simplified Arabic" w:hAnsi="Simplified Arabic" w:cs="Simplified Arabic"/>
          <w:sz w:val="28"/>
          <w:szCs w:val="28"/>
          <w:rtl/>
        </w:rPr>
        <w:t>ا</w:t>
      </w:r>
      <w:r>
        <w:rPr>
          <w:rFonts w:ascii="Simplified Arabic" w:hAnsi="Simplified Arabic" w:cs="Simplified Arabic" w:hint="cs"/>
          <w:sz w:val="28"/>
          <w:szCs w:val="28"/>
          <w:rtl/>
        </w:rPr>
        <w:t>س</w:t>
      </w:r>
      <w:r w:rsidRPr="00840017">
        <w:rPr>
          <w:rFonts w:ascii="Simplified Arabic" w:hAnsi="Simplified Arabic" w:cs="Simplified Arabic"/>
          <w:sz w:val="28"/>
          <w:szCs w:val="28"/>
          <w:rtl/>
        </w:rPr>
        <w:t xml:space="preserve">ه وقواعده في أحكام ومبادئ القانون الإداري، ومن ثم فإن </w:t>
      </w:r>
      <w:r w:rsidRPr="00840017">
        <w:rPr>
          <w:rFonts w:ascii="Simplified Arabic" w:hAnsi="Simplified Arabic" w:cs="Simplified Arabic"/>
          <w:sz w:val="28"/>
          <w:szCs w:val="28"/>
          <w:rtl/>
        </w:rPr>
        <w:lastRenderedPageBreak/>
        <w:t>اللامركزية الإقليمية باعتبارها أحد فرعی اللامركزية الإدارية، تتصل بطريقة تسيير الوظيفة الإدارية ولا تمس و</w:t>
      </w:r>
      <w:r>
        <w:rPr>
          <w:rFonts w:ascii="Simplified Arabic" w:hAnsi="Simplified Arabic" w:cs="Simplified Arabic" w:hint="cs"/>
          <w:sz w:val="28"/>
          <w:szCs w:val="28"/>
          <w:rtl/>
        </w:rPr>
        <w:t>ح</w:t>
      </w:r>
      <w:r w:rsidRPr="00840017">
        <w:rPr>
          <w:rFonts w:ascii="Simplified Arabic" w:hAnsi="Simplified Arabic" w:cs="Simplified Arabic"/>
          <w:sz w:val="28"/>
          <w:szCs w:val="28"/>
          <w:rtl/>
        </w:rPr>
        <w:t>دة الدولة القانونية والسياسية</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35"/>
      </w:r>
      <w:r>
        <w:rPr>
          <w:rStyle w:val="FootnoteReference"/>
          <w:rFonts w:hint="cs"/>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lang w:bidi="fa-IR"/>
        </w:rPr>
        <w:t xml:space="preserve">۲- </w:t>
      </w:r>
      <w:r>
        <w:rPr>
          <w:rFonts w:ascii="Simplified Arabic" w:hAnsi="Simplified Arabic" w:cs="Simplified Arabic" w:hint="cs"/>
          <w:sz w:val="28"/>
          <w:szCs w:val="28"/>
          <w:rtl/>
        </w:rPr>
        <w:t>هي</w:t>
      </w:r>
      <w:r w:rsidRPr="00840017">
        <w:rPr>
          <w:rFonts w:ascii="Simplified Arabic" w:hAnsi="Simplified Arabic" w:cs="Simplified Arabic"/>
          <w:sz w:val="28"/>
          <w:szCs w:val="28"/>
          <w:rtl/>
        </w:rPr>
        <w:t xml:space="preserve"> أسلوب في التنظيم يق</w:t>
      </w:r>
      <w:r>
        <w:rPr>
          <w:rFonts w:ascii="Simplified Arabic" w:hAnsi="Simplified Arabic" w:cs="Simplified Arabic" w:hint="cs"/>
          <w:sz w:val="28"/>
          <w:szCs w:val="28"/>
          <w:rtl/>
        </w:rPr>
        <w:t>و</w:t>
      </w:r>
      <w:r w:rsidRPr="00840017">
        <w:rPr>
          <w:rFonts w:ascii="Simplified Arabic" w:hAnsi="Simplified Arabic" w:cs="Simplified Arabic"/>
          <w:sz w:val="28"/>
          <w:szCs w:val="28"/>
          <w:rtl/>
        </w:rPr>
        <w:t xml:space="preserve">م على توزيع السلطات والاختصاصات بين السلطة المركزية وهينات أخرى مستقلة قانونا </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محلية</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 xml:space="preserve"> واللامركزية بهذا المعنى قد تعني لامركزية سياسية أو</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لامركزية</w:t>
      </w:r>
      <w:r>
        <w:rPr>
          <w:rFonts w:ascii="Simplified Arabic" w:hAnsi="Simplified Arabic" w:cs="Simplified Arabic"/>
          <w:sz w:val="28"/>
          <w:szCs w:val="28"/>
          <w:rtl/>
        </w:rPr>
        <w:t xml:space="preserve"> إدارية</w:t>
      </w:r>
      <w:r>
        <w:rPr>
          <w:rFonts w:ascii="Simplified Arabic" w:hAnsi="Simplified Arabic" w:cs="Simplified Arabic" w:hint="cs"/>
          <w:sz w:val="28"/>
          <w:szCs w:val="28"/>
          <w:rtl/>
        </w:rPr>
        <w:t>.</w:t>
      </w:r>
    </w:p>
    <w:p w:rsidR="006C4921" w:rsidRPr="00E86BDB" w:rsidRDefault="006C4921" w:rsidP="003028EC">
      <w:pPr>
        <w:pStyle w:val="NormalWeb"/>
        <w:bidi/>
        <w:spacing w:before="0" w:beforeAutospacing="0" w:after="0" w:afterAutospacing="0"/>
        <w:jc w:val="both"/>
        <w:rPr>
          <w:rFonts w:ascii="Simplified Arabic" w:hAnsi="Simplified Arabic" w:cs="Simplified Arabic"/>
          <w:b/>
          <w:bCs/>
          <w:sz w:val="28"/>
          <w:szCs w:val="28"/>
          <w:rtl/>
        </w:rPr>
      </w:pPr>
      <w:r w:rsidRPr="00E86BDB">
        <w:rPr>
          <w:rFonts w:ascii="Simplified Arabic" w:hAnsi="Simplified Arabic" w:cs="Simplified Arabic"/>
          <w:b/>
          <w:bCs/>
          <w:sz w:val="28"/>
          <w:szCs w:val="28"/>
          <w:rtl/>
        </w:rPr>
        <w:t>واللامركزية السياسية تع</w:t>
      </w:r>
      <w:r w:rsidRPr="00E86BDB">
        <w:rPr>
          <w:rFonts w:ascii="Simplified Arabic" w:hAnsi="Simplified Arabic" w:cs="Simplified Arabic" w:hint="cs"/>
          <w:b/>
          <w:bCs/>
          <w:sz w:val="28"/>
          <w:szCs w:val="28"/>
          <w:rtl/>
        </w:rPr>
        <w:t>نى</w:t>
      </w:r>
      <w:r w:rsidRPr="00E86BDB">
        <w:rPr>
          <w:rFonts w:ascii="Simplified Arabic" w:hAnsi="Simplified Arabic" w:cs="Simplified Arabic"/>
          <w:b/>
          <w:bCs/>
          <w:sz w:val="28"/>
          <w:szCs w:val="28"/>
          <w:rtl/>
        </w:rPr>
        <w:t xml:space="preserve"> أنها</w:t>
      </w:r>
      <w:r w:rsidRPr="00E86BDB">
        <w:rPr>
          <w:rFonts w:ascii="Simplified Arabic" w:hAnsi="Simplified Arabic" w:cs="Simplified Arabic" w:hint="cs"/>
          <w:b/>
          <w:bCs/>
          <w:sz w:val="28"/>
          <w:szCs w:val="28"/>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وضع دستور يقوم على توزيع الوظائف الحكومية المختلفة التشريعية والتنفيذية والقضائية بين الحكومة الموجودة في العاصمة وحكومات الولايات او الجمهوريات أو الأقاليم أو المحافظات أو ما إلى ذلك من المسميات، ويعرف هذا الأسلوب من أساليب التنظيم من الناحية الدستورية بنظام الاتحاد الفيدرالي أو الاتحاد المركزي.</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Pr>
      </w:pPr>
      <w:r w:rsidRPr="00840017">
        <w:rPr>
          <w:rFonts w:ascii="Simplified Arabic" w:hAnsi="Simplified Arabic" w:cs="Simplified Arabic"/>
          <w:sz w:val="28"/>
          <w:szCs w:val="28"/>
          <w:rtl/>
        </w:rPr>
        <w:t xml:space="preserve">والدول التي </w:t>
      </w:r>
      <w:r w:rsidRPr="00840017">
        <w:rPr>
          <w:rFonts w:ascii="Simplified Arabic" w:hAnsi="Simplified Arabic" w:cs="Simplified Arabic" w:hint="cs"/>
          <w:sz w:val="28"/>
          <w:szCs w:val="28"/>
          <w:rtl/>
        </w:rPr>
        <w:t>تأخذ</w:t>
      </w:r>
      <w:r>
        <w:rPr>
          <w:rFonts w:ascii="Simplified Arabic" w:hAnsi="Simplified Arabic" w:cs="Simplified Arabic"/>
          <w:sz w:val="28"/>
          <w:szCs w:val="28"/>
          <w:rtl/>
        </w:rPr>
        <w:t xml:space="preserve"> بالنظام السا</w:t>
      </w:r>
      <w:r>
        <w:rPr>
          <w:rFonts w:ascii="Simplified Arabic" w:hAnsi="Simplified Arabic" w:cs="Simplified Arabic" w:hint="cs"/>
          <w:sz w:val="28"/>
          <w:szCs w:val="28"/>
          <w:rtl/>
        </w:rPr>
        <w:t>ب</w:t>
      </w:r>
      <w:r w:rsidRPr="00840017">
        <w:rPr>
          <w:rFonts w:ascii="Simplified Arabic" w:hAnsi="Simplified Arabic" w:cs="Simplified Arabic"/>
          <w:sz w:val="28"/>
          <w:szCs w:val="28"/>
          <w:rtl/>
        </w:rPr>
        <w:t>ق تكون عادة دولا مركبة مثل الولايات المتحدة الأمريكية، بمعنى أن هذا النوع من ال</w:t>
      </w:r>
      <w:r>
        <w:rPr>
          <w:rFonts w:ascii="Simplified Arabic" w:hAnsi="Simplified Arabic" w:cs="Simplified Arabic" w:hint="cs"/>
          <w:sz w:val="28"/>
          <w:szCs w:val="28"/>
          <w:rtl/>
        </w:rPr>
        <w:t>ل</w:t>
      </w:r>
      <w:r w:rsidRPr="00840017">
        <w:rPr>
          <w:rFonts w:ascii="Simplified Arabic" w:hAnsi="Simplified Arabic" w:cs="Simplified Arabic"/>
          <w:sz w:val="28"/>
          <w:szCs w:val="28"/>
          <w:rtl/>
        </w:rPr>
        <w:t xml:space="preserve">امركزية يناسب الدول كبيرة الحجم وتلك التي تتعدد فيها القوميات </w:t>
      </w:r>
      <w:r>
        <w:rPr>
          <w:rFonts w:ascii="Simplified Arabic" w:hAnsi="Simplified Arabic" w:cs="Simplified Arabic" w:hint="cs"/>
          <w:sz w:val="28"/>
          <w:szCs w:val="28"/>
          <w:rtl/>
        </w:rPr>
        <w:t>أ</w:t>
      </w:r>
      <w:r w:rsidRPr="00840017">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التي توجد بها اختلافات واضحة بين لغات وثقافات وعادات وتقاليد سكان وحداتها السياسية المختلفة.</w:t>
      </w:r>
      <w:r>
        <w:rPr>
          <w:rStyle w:val="FootnoteReference"/>
          <w:rFonts w:hint="cs"/>
          <w:rtl/>
        </w:rPr>
        <w:t>(</w:t>
      </w:r>
      <w:r>
        <w:rPr>
          <w:rStyle w:val="FootnoteReference"/>
          <w:rtl/>
        </w:rPr>
        <w:footnoteReference w:id="36"/>
      </w:r>
      <w:r>
        <w:rPr>
          <w:rStyle w:val="FootnoteReference"/>
          <w:rFonts w:hint="cs"/>
          <w:rtl/>
        </w:rPr>
        <w:t>)</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حيث تمارس الهيئات المنتخبة في </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للامركزية السياسية سلطات تشريعية، وقضائية و</w:t>
      </w:r>
      <w:r>
        <w:rPr>
          <w:rFonts w:ascii="Simplified Arabic" w:hAnsi="Simplified Arabic" w:cs="Simplified Arabic" w:hint="cs"/>
          <w:sz w:val="28"/>
          <w:szCs w:val="28"/>
          <w:rtl/>
        </w:rPr>
        <w:t>تن</w:t>
      </w:r>
      <w:r w:rsidRPr="00840017">
        <w:rPr>
          <w:rFonts w:ascii="Simplified Arabic" w:hAnsi="Simplified Arabic" w:cs="Simplified Arabic"/>
          <w:sz w:val="28"/>
          <w:szCs w:val="28"/>
          <w:rtl/>
        </w:rPr>
        <w:t>في</w:t>
      </w:r>
      <w:r>
        <w:rPr>
          <w:rFonts w:ascii="Simplified Arabic" w:hAnsi="Simplified Arabic" w:cs="Simplified Arabic" w:hint="cs"/>
          <w:sz w:val="28"/>
          <w:szCs w:val="28"/>
          <w:rtl/>
        </w:rPr>
        <w:t>ذ</w:t>
      </w:r>
      <w:r w:rsidRPr="00840017">
        <w:rPr>
          <w:rFonts w:ascii="Simplified Arabic" w:hAnsi="Simplified Arabic" w:cs="Simplified Arabic"/>
          <w:sz w:val="28"/>
          <w:szCs w:val="28"/>
          <w:rtl/>
        </w:rPr>
        <w:t>ية، في حدود الأقاليم والمقاطعات والولايات التي تشكل في مجموعها دولة م</w:t>
      </w:r>
      <w:r>
        <w:rPr>
          <w:rFonts w:ascii="Simplified Arabic" w:hAnsi="Simplified Arabic" w:cs="Simplified Arabic" w:hint="cs"/>
          <w:sz w:val="28"/>
          <w:szCs w:val="28"/>
          <w:rtl/>
        </w:rPr>
        <w:t>تح</w:t>
      </w:r>
      <w:r w:rsidRPr="00840017">
        <w:rPr>
          <w:rFonts w:ascii="Simplified Arabic" w:hAnsi="Simplified Arabic" w:cs="Simplified Arabic"/>
          <w:sz w:val="28"/>
          <w:szCs w:val="28"/>
          <w:rtl/>
        </w:rPr>
        <w:t>دة، وبموجب الاختصاصات الم</w:t>
      </w:r>
      <w:r>
        <w:rPr>
          <w:rFonts w:ascii="Simplified Arabic" w:hAnsi="Simplified Arabic" w:cs="Simplified Arabic" w:hint="cs"/>
          <w:sz w:val="28"/>
          <w:szCs w:val="28"/>
          <w:rtl/>
        </w:rPr>
        <w:t>قر</w:t>
      </w:r>
      <w:r w:rsidRPr="00840017">
        <w:rPr>
          <w:rFonts w:ascii="Simplified Arabic" w:hAnsi="Simplified Arabic" w:cs="Simplified Arabic"/>
          <w:sz w:val="28"/>
          <w:szCs w:val="28"/>
          <w:rtl/>
        </w:rPr>
        <w:t>رة للوحدات المستقلة في دستور الاتحاد وتعتبر الولايات المتحدة الأمريكية من أقدم تطبيقات نظام اللامركزية السياسية في العالم.</w:t>
      </w:r>
    </w:p>
    <w:p w:rsidR="006C4921" w:rsidRDefault="006C4921" w:rsidP="003028EC">
      <w:pPr>
        <w:pStyle w:val="NormalWeb"/>
        <w:bidi/>
        <w:spacing w:before="0" w:beforeAutospacing="0" w:after="0" w:afterAutospacing="0"/>
        <w:jc w:val="both"/>
        <w:rPr>
          <w:rStyle w:val="FootnoteReference"/>
          <w:rtl/>
        </w:rPr>
      </w:pPr>
      <w:r w:rsidRPr="00840017">
        <w:rPr>
          <w:rFonts w:ascii="Simplified Arabic" w:hAnsi="Simplified Arabic" w:cs="Simplified Arabic"/>
          <w:sz w:val="28"/>
          <w:szCs w:val="28"/>
          <w:rtl/>
        </w:rPr>
        <w:t>ويؤكد الفقهاء أن الولاية في اللامركزية السياسية ت</w:t>
      </w:r>
      <w:r>
        <w:rPr>
          <w:rFonts w:ascii="Simplified Arabic" w:hAnsi="Simplified Arabic" w:cs="Simplified Arabic" w:hint="cs"/>
          <w:sz w:val="28"/>
          <w:szCs w:val="28"/>
          <w:rtl/>
        </w:rPr>
        <w:t>س</w:t>
      </w:r>
      <w:r w:rsidRPr="00840017">
        <w:rPr>
          <w:rFonts w:ascii="Simplified Arabic" w:hAnsi="Simplified Arabic" w:cs="Simplified Arabic"/>
          <w:sz w:val="28"/>
          <w:szCs w:val="28"/>
          <w:rtl/>
        </w:rPr>
        <w:t>هم في إدارة الدولة وتقاسمها مظاهر السي</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دة بالرغم من </w:t>
      </w:r>
      <w:r>
        <w:rPr>
          <w:rFonts w:ascii="Simplified Arabic" w:hAnsi="Simplified Arabic" w:cs="Simplified Arabic" w:hint="cs"/>
          <w:sz w:val="28"/>
          <w:szCs w:val="28"/>
          <w:rtl/>
        </w:rPr>
        <w:t>أن</w:t>
      </w:r>
      <w:r w:rsidRPr="00840017">
        <w:rPr>
          <w:rFonts w:ascii="Simplified Arabic" w:hAnsi="Simplified Arabic" w:cs="Simplified Arabic"/>
          <w:sz w:val="28"/>
          <w:szCs w:val="28"/>
          <w:rtl/>
        </w:rPr>
        <w:t>ها تفقد شخصيتها من الناحية الخارجية لمصلحة الدولة الاتحادية التي تحتفظ بتمثيل جميع الولايات أو المقاطعات لدى الدول المستقلة الأخرى ولدى الهيئات و</w:t>
      </w:r>
      <w:r>
        <w:rPr>
          <w:rFonts w:ascii="Simplified Arabic" w:hAnsi="Simplified Arabic" w:cs="Simplified Arabic"/>
          <w:sz w:val="28"/>
          <w:szCs w:val="28"/>
          <w:rtl/>
        </w:rPr>
        <w:t>المنظمات الإقليمية والدولية.</w:t>
      </w:r>
      <w:r>
        <w:rPr>
          <w:rStyle w:val="FootnoteReference"/>
          <w:rFonts w:hint="cs"/>
          <w:rtl/>
        </w:rPr>
        <w:t>(</w:t>
      </w:r>
      <w:r>
        <w:rPr>
          <w:rStyle w:val="FootnoteReference"/>
          <w:rtl/>
        </w:rPr>
        <w:footnoteReference w:id="37"/>
      </w:r>
      <w:r>
        <w:rPr>
          <w:rStyle w:val="FootnoteReference"/>
          <w:rFonts w:hint="cs"/>
          <w:rtl/>
        </w:rPr>
        <w:t>)</w:t>
      </w:r>
    </w:p>
    <w:p w:rsidR="006C4921" w:rsidRPr="00FD1F65" w:rsidRDefault="00CD2967" w:rsidP="003028EC">
      <w:pPr>
        <w:pStyle w:val="NormalWeb"/>
        <w:bidi/>
        <w:spacing w:before="0" w:beforeAutospacing="0" w:after="0"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1 -3 -1-2 </w:t>
      </w:r>
      <w:r w:rsidR="0096536E" w:rsidRPr="00FD1F65">
        <w:rPr>
          <w:rFonts w:ascii="Simplified Arabic" w:hAnsi="Simplified Arabic" w:cs="Simplified Arabic" w:hint="cs"/>
          <w:b/>
          <w:bCs/>
          <w:sz w:val="32"/>
          <w:szCs w:val="32"/>
          <w:rtl/>
        </w:rPr>
        <w:t>وجه</w:t>
      </w:r>
      <w:r w:rsidR="006C4921" w:rsidRPr="00FD1F65">
        <w:rPr>
          <w:rFonts w:ascii="Simplified Arabic" w:hAnsi="Simplified Arabic" w:cs="Simplified Arabic"/>
          <w:b/>
          <w:bCs/>
          <w:sz w:val="32"/>
          <w:szCs w:val="32"/>
          <w:rtl/>
        </w:rPr>
        <w:t xml:space="preserve"> المقارنة بين اللامركزية الإدارية واللامركزية السياسية: </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في ضوء العرض السا</w:t>
      </w:r>
      <w:r>
        <w:rPr>
          <w:rFonts w:ascii="Simplified Arabic" w:hAnsi="Simplified Arabic" w:cs="Simplified Arabic" w:hint="cs"/>
          <w:sz w:val="28"/>
          <w:szCs w:val="28"/>
          <w:rtl/>
        </w:rPr>
        <w:t>ب</w:t>
      </w:r>
      <w:r w:rsidRPr="00840017">
        <w:rPr>
          <w:rFonts w:ascii="Simplified Arabic" w:hAnsi="Simplified Arabic" w:cs="Simplified Arabic"/>
          <w:sz w:val="28"/>
          <w:szCs w:val="28"/>
          <w:rtl/>
        </w:rPr>
        <w:t>ق يمكن القول:</w:t>
      </w:r>
    </w:p>
    <w:p w:rsidR="006C4921" w:rsidRDefault="006C4921" w:rsidP="000C1C6E">
      <w:pPr>
        <w:pStyle w:val="NormalWeb"/>
        <w:numPr>
          <w:ilvl w:val="0"/>
          <w:numId w:val="14"/>
        </w:numPr>
        <w:bidi/>
        <w:spacing w:before="0" w:beforeAutospacing="0" w:after="0" w:afterAutospacing="0"/>
        <w:jc w:val="both"/>
        <w:rPr>
          <w:rFonts w:ascii="Simplified Arabic" w:hAnsi="Simplified Arabic" w:cs="Simplified Arabic"/>
          <w:sz w:val="28"/>
          <w:szCs w:val="28"/>
        </w:rPr>
      </w:pPr>
      <w:r w:rsidRPr="001A27C9">
        <w:rPr>
          <w:rFonts w:ascii="Simplified Arabic" w:hAnsi="Simplified Arabic" w:cs="Simplified Arabic" w:hint="cs"/>
          <w:sz w:val="28"/>
          <w:szCs w:val="28"/>
          <w:rtl/>
        </w:rPr>
        <w:t>يری</w:t>
      </w:r>
      <w:r w:rsidRPr="001A27C9">
        <w:rPr>
          <w:rFonts w:ascii="Simplified Arabic" w:hAnsi="Simplified Arabic" w:cs="Simplified Arabic"/>
          <w:sz w:val="28"/>
          <w:szCs w:val="28"/>
          <w:rtl/>
        </w:rPr>
        <w:t xml:space="preserve"> غالبية العلماء اللامركزية الإدارية بأنها أسلوب من </w:t>
      </w:r>
      <w:r w:rsidRPr="001A27C9">
        <w:rPr>
          <w:rFonts w:ascii="Simplified Arabic" w:hAnsi="Simplified Arabic" w:cs="Simplified Arabic" w:hint="cs"/>
          <w:sz w:val="28"/>
          <w:szCs w:val="28"/>
          <w:rtl/>
        </w:rPr>
        <w:t>أساليب التنظي</w:t>
      </w:r>
      <w:r w:rsidRPr="001A27C9">
        <w:rPr>
          <w:rFonts w:ascii="Simplified Arabic" w:hAnsi="Simplified Arabic" w:cs="Simplified Arabic" w:hint="eastAsia"/>
          <w:sz w:val="28"/>
          <w:szCs w:val="28"/>
          <w:rtl/>
        </w:rPr>
        <w:t>م</w:t>
      </w:r>
      <w:r w:rsidRPr="001A27C9">
        <w:rPr>
          <w:rFonts w:ascii="Simplified Arabic" w:hAnsi="Simplified Arabic" w:cs="Simplified Arabic"/>
          <w:sz w:val="28"/>
          <w:szCs w:val="28"/>
          <w:rtl/>
        </w:rPr>
        <w:t xml:space="preserve"> الإداري يتعلق بممارسة الوظيفة الإدارية، ويطبق في كل من الدول البسيطة والمركبة وحتى داخل الولايات والمقاطعات </w:t>
      </w:r>
      <w:r w:rsidRPr="001A27C9">
        <w:rPr>
          <w:rFonts w:ascii="Simplified Arabic" w:hAnsi="Simplified Arabic" w:cs="Simplified Arabic" w:hint="cs"/>
          <w:sz w:val="28"/>
          <w:szCs w:val="28"/>
          <w:rtl/>
        </w:rPr>
        <w:t xml:space="preserve">في </w:t>
      </w:r>
      <w:r w:rsidRPr="001A27C9">
        <w:rPr>
          <w:rFonts w:ascii="Simplified Arabic" w:hAnsi="Simplified Arabic" w:cs="Simplified Arabic"/>
          <w:sz w:val="28"/>
          <w:szCs w:val="28"/>
          <w:rtl/>
        </w:rPr>
        <w:t xml:space="preserve">الدول الاتحادية، </w:t>
      </w:r>
      <w:r w:rsidRPr="001A27C9">
        <w:rPr>
          <w:rFonts w:ascii="Simplified Arabic" w:hAnsi="Simplified Arabic" w:cs="Simplified Arabic" w:hint="cs"/>
          <w:sz w:val="28"/>
          <w:szCs w:val="28"/>
          <w:rtl/>
        </w:rPr>
        <w:t>أ</w:t>
      </w:r>
      <w:r w:rsidRPr="001A27C9">
        <w:rPr>
          <w:rFonts w:ascii="Simplified Arabic" w:hAnsi="Simplified Arabic" w:cs="Simplified Arabic"/>
          <w:sz w:val="28"/>
          <w:szCs w:val="28"/>
          <w:rtl/>
        </w:rPr>
        <w:t xml:space="preserve">ما </w:t>
      </w:r>
      <w:r w:rsidRPr="001A27C9">
        <w:rPr>
          <w:rFonts w:ascii="Simplified Arabic" w:hAnsi="Simplified Arabic" w:cs="Simplified Arabic" w:hint="cs"/>
          <w:sz w:val="28"/>
          <w:szCs w:val="28"/>
          <w:rtl/>
        </w:rPr>
        <w:t>ا</w:t>
      </w:r>
      <w:r w:rsidRPr="001A27C9">
        <w:rPr>
          <w:rFonts w:ascii="Simplified Arabic" w:hAnsi="Simplified Arabic" w:cs="Simplified Arabic"/>
          <w:sz w:val="28"/>
          <w:szCs w:val="28"/>
          <w:rtl/>
        </w:rPr>
        <w:t xml:space="preserve">للامركزية السياسية فهي أسلوب من </w:t>
      </w:r>
      <w:r w:rsidRPr="001A27C9">
        <w:rPr>
          <w:rFonts w:ascii="Simplified Arabic" w:hAnsi="Simplified Arabic" w:cs="Simplified Arabic" w:hint="cs"/>
          <w:sz w:val="28"/>
          <w:szCs w:val="28"/>
          <w:rtl/>
        </w:rPr>
        <w:t>أساليب الحك</w:t>
      </w:r>
      <w:r w:rsidRPr="001A27C9">
        <w:rPr>
          <w:rFonts w:ascii="Simplified Arabic" w:hAnsi="Simplified Arabic" w:cs="Simplified Arabic" w:hint="eastAsia"/>
          <w:sz w:val="28"/>
          <w:szCs w:val="28"/>
          <w:rtl/>
        </w:rPr>
        <w:t>م</w:t>
      </w:r>
      <w:r w:rsidRPr="001A27C9">
        <w:rPr>
          <w:rFonts w:ascii="Simplified Arabic" w:hAnsi="Simplified Arabic" w:cs="Simplified Arabic"/>
          <w:sz w:val="28"/>
          <w:szCs w:val="28"/>
          <w:rtl/>
        </w:rPr>
        <w:t xml:space="preserve">، تتعلق بممارسة الوظائف الأساسية للدولة من تشريع وقضاء وإدارة، فالولايات </w:t>
      </w:r>
      <w:r w:rsidRPr="001A27C9">
        <w:rPr>
          <w:rFonts w:ascii="Simplified Arabic" w:hAnsi="Simplified Arabic" w:cs="Simplified Arabic" w:hint="cs"/>
          <w:sz w:val="28"/>
          <w:szCs w:val="28"/>
          <w:rtl/>
        </w:rPr>
        <w:t>والمقاطعات</w:t>
      </w:r>
      <w:r w:rsidRPr="001A27C9">
        <w:rPr>
          <w:rFonts w:ascii="Simplified Arabic" w:hAnsi="Simplified Arabic" w:cs="Simplified Arabic"/>
          <w:sz w:val="28"/>
          <w:szCs w:val="28"/>
          <w:rtl/>
        </w:rPr>
        <w:t xml:space="preserve"> في الدول المركبة تتمتع ضمن حدودها بالسيادة القانونية الداخلية، أما في نظام </w:t>
      </w:r>
      <w:r w:rsidRPr="001A27C9">
        <w:rPr>
          <w:rFonts w:ascii="Simplified Arabic" w:hAnsi="Simplified Arabic" w:cs="Simplified Arabic" w:hint="cs"/>
          <w:sz w:val="28"/>
          <w:szCs w:val="28"/>
          <w:rtl/>
        </w:rPr>
        <w:t>اللامركزية الإدارية</w:t>
      </w:r>
      <w:r w:rsidRPr="001A27C9">
        <w:rPr>
          <w:rFonts w:ascii="Simplified Arabic" w:hAnsi="Simplified Arabic" w:cs="Simplified Arabic"/>
          <w:sz w:val="28"/>
          <w:szCs w:val="28"/>
          <w:rtl/>
        </w:rPr>
        <w:t xml:space="preserve">، فإن المجلس الإقليمية لا تتمتع </w:t>
      </w:r>
      <w:r w:rsidRPr="001A27C9">
        <w:rPr>
          <w:rFonts w:ascii="Simplified Arabic" w:hAnsi="Simplified Arabic" w:cs="Simplified Arabic"/>
          <w:sz w:val="28"/>
          <w:szCs w:val="28"/>
          <w:rtl/>
        </w:rPr>
        <w:lastRenderedPageBreak/>
        <w:t xml:space="preserve">باي نصيب من السيادة القانونية. وإذا ما تمتعت هذه المجالس بأية اختصاصات </w:t>
      </w:r>
      <w:r w:rsidRPr="001A27C9">
        <w:rPr>
          <w:rFonts w:ascii="Simplified Arabic" w:hAnsi="Simplified Arabic" w:cs="Simplified Arabic" w:hint="cs"/>
          <w:sz w:val="28"/>
          <w:szCs w:val="28"/>
          <w:rtl/>
        </w:rPr>
        <w:t>تشريعية فإنه</w:t>
      </w:r>
      <w:r w:rsidRPr="001A27C9">
        <w:rPr>
          <w:rFonts w:ascii="Simplified Arabic" w:hAnsi="Simplified Arabic" w:cs="Simplified Arabic" w:hint="eastAsia"/>
          <w:sz w:val="28"/>
          <w:szCs w:val="28"/>
          <w:rtl/>
        </w:rPr>
        <w:t>ا</w:t>
      </w:r>
      <w:r w:rsidRPr="001A27C9">
        <w:rPr>
          <w:rFonts w:ascii="Simplified Arabic" w:hAnsi="Simplified Arabic" w:cs="Simplified Arabic"/>
          <w:sz w:val="28"/>
          <w:szCs w:val="28"/>
          <w:rtl/>
        </w:rPr>
        <w:t xml:space="preserve"> تصنف في دائرة اللامركزية السياسية.</w:t>
      </w:r>
    </w:p>
    <w:p w:rsidR="006C4921" w:rsidRDefault="006C4921" w:rsidP="000C1C6E">
      <w:pPr>
        <w:pStyle w:val="NormalWeb"/>
        <w:numPr>
          <w:ilvl w:val="0"/>
          <w:numId w:val="14"/>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إضافة إلى ذلك، ف</w:t>
      </w:r>
      <w:r>
        <w:rPr>
          <w:rFonts w:ascii="Simplified Arabic" w:hAnsi="Simplified Arabic" w:cs="Simplified Arabic" w:hint="cs"/>
          <w:sz w:val="28"/>
          <w:szCs w:val="28"/>
          <w:rtl/>
        </w:rPr>
        <w:t>إ</w:t>
      </w:r>
      <w:r w:rsidRPr="001A27C9">
        <w:rPr>
          <w:rFonts w:ascii="Simplified Arabic" w:hAnsi="Simplified Arabic" w:cs="Simplified Arabic"/>
          <w:sz w:val="28"/>
          <w:szCs w:val="28"/>
          <w:rtl/>
        </w:rPr>
        <w:t xml:space="preserve">ن </w:t>
      </w:r>
      <w:r>
        <w:rPr>
          <w:rFonts w:ascii="Simplified Arabic" w:hAnsi="Simplified Arabic" w:cs="Simplified Arabic" w:hint="cs"/>
          <w:sz w:val="28"/>
          <w:szCs w:val="28"/>
          <w:rtl/>
        </w:rPr>
        <w:t>ال</w:t>
      </w:r>
      <w:r w:rsidRPr="001A27C9">
        <w:rPr>
          <w:rFonts w:ascii="Simplified Arabic" w:hAnsi="Simplified Arabic" w:cs="Simplified Arabic"/>
          <w:sz w:val="28"/>
          <w:szCs w:val="28"/>
          <w:rtl/>
        </w:rPr>
        <w:t xml:space="preserve">رقابة في النظامين تختلف من حيث النوع  والكم، ففي اللامركزية الإدارية </w:t>
      </w:r>
      <w:r w:rsidRPr="001A27C9">
        <w:rPr>
          <w:rFonts w:ascii="Simplified Arabic" w:hAnsi="Simplified Arabic" w:cs="Simplified Arabic" w:hint="cs"/>
          <w:sz w:val="28"/>
          <w:szCs w:val="28"/>
          <w:rtl/>
        </w:rPr>
        <w:t>تخضع المجال</w:t>
      </w:r>
      <w:r w:rsidRPr="001A27C9">
        <w:rPr>
          <w:rFonts w:ascii="Simplified Arabic" w:hAnsi="Simplified Arabic" w:cs="Simplified Arabic" w:hint="eastAsia"/>
          <w:sz w:val="28"/>
          <w:szCs w:val="28"/>
          <w:rtl/>
        </w:rPr>
        <w:t>س</w:t>
      </w:r>
      <w:r w:rsidRPr="001A27C9">
        <w:rPr>
          <w:rFonts w:ascii="Simplified Arabic" w:hAnsi="Simplified Arabic" w:cs="Simplified Arabic"/>
          <w:sz w:val="28"/>
          <w:szCs w:val="28"/>
          <w:rtl/>
        </w:rPr>
        <w:t xml:space="preserve"> الإقليمية أو المرفقية لسلطة الحكومة المركزية ورقابتها سواء لجهة الأعمال أو الأشخاص، أو لجهة الملا</w:t>
      </w:r>
      <w:r>
        <w:rPr>
          <w:rFonts w:ascii="Simplified Arabic" w:hAnsi="Simplified Arabic" w:cs="Simplified Arabic" w:hint="cs"/>
          <w:sz w:val="28"/>
          <w:szCs w:val="28"/>
          <w:rtl/>
        </w:rPr>
        <w:t>ئ</w:t>
      </w:r>
      <w:r w:rsidRPr="001A27C9">
        <w:rPr>
          <w:rFonts w:ascii="Simplified Arabic" w:hAnsi="Simplified Arabic" w:cs="Simplified Arabic"/>
          <w:sz w:val="28"/>
          <w:szCs w:val="28"/>
          <w:rtl/>
        </w:rPr>
        <w:t xml:space="preserve">مة أو المشروعية، بينما نجد أن الرقابة متبادلة في اللامركزية السياسية، وتمارس من جانب </w:t>
      </w:r>
      <w:r w:rsidRPr="001A27C9">
        <w:rPr>
          <w:rFonts w:ascii="Simplified Arabic" w:hAnsi="Simplified Arabic" w:cs="Simplified Arabic" w:hint="cs"/>
          <w:sz w:val="28"/>
          <w:szCs w:val="28"/>
          <w:rtl/>
        </w:rPr>
        <w:t>الحكومة الاتحادي</w:t>
      </w:r>
      <w:r w:rsidRPr="001A27C9">
        <w:rPr>
          <w:rFonts w:ascii="Simplified Arabic" w:hAnsi="Simplified Arabic" w:cs="Simplified Arabic" w:hint="eastAsia"/>
          <w:sz w:val="28"/>
          <w:szCs w:val="28"/>
          <w:rtl/>
        </w:rPr>
        <w:t>ة</w:t>
      </w:r>
      <w:r w:rsidRPr="001A27C9">
        <w:rPr>
          <w:rFonts w:ascii="Simplified Arabic" w:hAnsi="Simplified Arabic" w:cs="Simplified Arabic"/>
          <w:sz w:val="28"/>
          <w:szCs w:val="28"/>
          <w:rtl/>
        </w:rPr>
        <w:t xml:space="preserve"> والولايات أو المقاطعات بعضها بعضا،</w:t>
      </w:r>
      <w:r>
        <w:rPr>
          <w:rFonts w:ascii="Simplified Arabic" w:hAnsi="Simplified Arabic" w:cs="Simplified Arabic" w:hint="cs"/>
          <w:sz w:val="28"/>
          <w:szCs w:val="28"/>
          <w:rtl/>
        </w:rPr>
        <w:t xml:space="preserve"> </w:t>
      </w:r>
      <w:r w:rsidRPr="001A27C9">
        <w:rPr>
          <w:rFonts w:ascii="Simplified Arabic" w:hAnsi="Simplified Arabic" w:cs="Simplified Arabic"/>
          <w:sz w:val="28"/>
          <w:szCs w:val="28"/>
          <w:rtl/>
        </w:rPr>
        <w:t xml:space="preserve">وقد تتم عن طريق هيئات محايدة أو قضائية كما هو الحال في الولايات </w:t>
      </w:r>
      <w:r w:rsidRPr="001A27C9">
        <w:rPr>
          <w:rFonts w:ascii="Simplified Arabic" w:hAnsi="Simplified Arabic" w:cs="Simplified Arabic" w:hint="cs"/>
          <w:sz w:val="28"/>
          <w:szCs w:val="28"/>
          <w:rtl/>
        </w:rPr>
        <w:t>المتحدة الأمريكي</w:t>
      </w:r>
      <w:r w:rsidRPr="001A27C9">
        <w:rPr>
          <w:rFonts w:ascii="Simplified Arabic" w:hAnsi="Simplified Arabic" w:cs="Simplified Arabic" w:hint="eastAsia"/>
          <w:sz w:val="28"/>
          <w:szCs w:val="28"/>
          <w:rtl/>
        </w:rPr>
        <w:t>ة</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38"/>
      </w:r>
      <w:r>
        <w:rPr>
          <w:rStyle w:val="FootnoteReference"/>
          <w:rFonts w:hint="cs"/>
          <w:rtl/>
        </w:rPr>
        <w:t>)</w:t>
      </w:r>
    </w:p>
    <w:p w:rsidR="006C4921" w:rsidRDefault="006C4921" w:rsidP="000C1C6E">
      <w:pPr>
        <w:pStyle w:val="NormalWeb"/>
        <w:numPr>
          <w:ilvl w:val="0"/>
          <w:numId w:val="14"/>
        </w:numPr>
        <w:bidi/>
        <w:spacing w:before="0" w:beforeAutospacing="0" w:after="0" w:afterAutospacing="0"/>
        <w:jc w:val="both"/>
        <w:rPr>
          <w:rFonts w:ascii="Simplified Arabic" w:hAnsi="Simplified Arabic" w:cs="Simplified Arabic"/>
          <w:sz w:val="28"/>
          <w:szCs w:val="28"/>
        </w:rPr>
      </w:pPr>
      <w:r w:rsidRPr="00445106">
        <w:rPr>
          <w:rFonts w:ascii="Simplified Arabic" w:hAnsi="Simplified Arabic" w:cs="Simplified Arabic"/>
          <w:sz w:val="28"/>
          <w:szCs w:val="28"/>
          <w:rtl/>
        </w:rPr>
        <w:t>وتظهر اللامركزية الإدارية في تقويض سلطة الحكومة المركزية من خلال تقسيم الدولة إلى أقاليم حيث توزع صلاحيات و اختصاصات الأجهزة الإدارية المركزية إلى الوحدات المحلية في أقاليم الدولة، وتظهر " اللامركزية السياسية</w:t>
      </w:r>
      <w:r w:rsidRPr="00445106">
        <w:rPr>
          <w:rFonts w:ascii="Simplified Arabic" w:hAnsi="Simplified Arabic" w:cs="Simplified Arabic" w:hint="cs"/>
          <w:sz w:val="28"/>
          <w:szCs w:val="28"/>
          <w:rtl/>
        </w:rPr>
        <w:t xml:space="preserve"> "</w:t>
      </w:r>
      <w:r w:rsidRPr="00445106">
        <w:rPr>
          <w:rFonts w:ascii="Simplified Arabic" w:hAnsi="Simplified Arabic" w:cs="Simplified Arabic"/>
          <w:sz w:val="28"/>
          <w:szCs w:val="28"/>
          <w:rtl/>
        </w:rPr>
        <w:t xml:space="preserve"> حيث تتوزع السلطات التنفيذية والتشريعية والقضائية على الوحدات </w:t>
      </w:r>
      <w:r w:rsidRPr="00445106">
        <w:rPr>
          <w:rFonts w:ascii="Simplified Arabic" w:hAnsi="Simplified Arabic" w:cs="Simplified Arabic" w:hint="cs"/>
          <w:sz w:val="28"/>
          <w:szCs w:val="28"/>
          <w:rtl/>
        </w:rPr>
        <w:t>المحلية</w:t>
      </w:r>
      <w:r w:rsidRPr="00445106">
        <w:rPr>
          <w:rFonts w:ascii="Simplified Arabic" w:hAnsi="Simplified Arabic" w:cs="Simplified Arabic"/>
          <w:sz w:val="28"/>
          <w:szCs w:val="28"/>
          <w:rtl/>
        </w:rPr>
        <w:t xml:space="preserve"> (</w:t>
      </w:r>
      <w:r w:rsidRPr="00445106">
        <w:rPr>
          <w:rFonts w:ascii="Simplified Arabic" w:hAnsi="Simplified Arabic" w:cs="Simplified Arabic" w:hint="cs"/>
          <w:sz w:val="28"/>
          <w:szCs w:val="28"/>
          <w:rtl/>
        </w:rPr>
        <w:t>محافظات</w:t>
      </w:r>
      <w:r w:rsidRPr="00445106">
        <w:rPr>
          <w:rFonts w:ascii="Simplified Arabic" w:hAnsi="Simplified Arabic" w:cs="Simplified Arabic"/>
          <w:sz w:val="28"/>
          <w:szCs w:val="28"/>
          <w:rtl/>
        </w:rPr>
        <w:t xml:space="preserve"> مراكز </w:t>
      </w:r>
      <w:r w:rsidRPr="00445106">
        <w:rPr>
          <w:rFonts w:ascii="Simplified Arabic" w:hAnsi="Simplified Arabic" w:cs="Simplified Arabic"/>
          <w:sz w:val="28"/>
          <w:szCs w:val="28"/>
          <w:rtl/>
          <w:lang w:bidi="fa-IR"/>
        </w:rPr>
        <w:t>۰۰۰ )</w:t>
      </w:r>
      <w:r w:rsidRPr="00445106">
        <w:rPr>
          <w:rFonts w:ascii="Simplified Arabic" w:hAnsi="Simplified Arabic" w:cs="Simplified Arabic" w:hint="cs"/>
          <w:sz w:val="28"/>
          <w:szCs w:val="28"/>
          <w:rtl/>
          <w:lang w:bidi="fa-IR"/>
        </w:rPr>
        <w:t>.</w:t>
      </w:r>
      <w:r>
        <w:rPr>
          <w:rStyle w:val="FootnoteReference"/>
          <w:rFonts w:hint="cs"/>
          <w:rtl/>
        </w:rPr>
        <w:t>(</w:t>
      </w:r>
      <w:r>
        <w:rPr>
          <w:rStyle w:val="FootnoteReference"/>
          <w:rtl/>
        </w:rPr>
        <w:footnoteReference w:id="39"/>
      </w:r>
      <w:r>
        <w:rPr>
          <w:rStyle w:val="FootnoteReference"/>
          <w:rFonts w:hint="cs"/>
          <w:rtl/>
        </w:rPr>
        <w:t>)</w:t>
      </w:r>
    </w:p>
    <w:p w:rsidR="006C4921" w:rsidRDefault="006C4921" w:rsidP="000C1C6E">
      <w:pPr>
        <w:pStyle w:val="NormalWeb"/>
        <w:numPr>
          <w:ilvl w:val="0"/>
          <w:numId w:val="14"/>
        </w:numPr>
        <w:bidi/>
        <w:spacing w:before="0" w:beforeAutospacing="0" w:after="0" w:afterAutospacing="0"/>
        <w:jc w:val="both"/>
        <w:rPr>
          <w:rFonts w:ascii="Simplified Arabic" w:hAnsi="Simplified Arabic" w:cs="Simplified Arabic"/>
          <w:sz w:val="28"/>
          <w:szCs w:val="28"/>
        </w:rPr>
      </w:pPr>
      <w:r w:rsidRPr="00445106">
        <w:rPr>
          <w:rFonts w:ascii="Simplified Arabic" w:hAnsi="Simplified Arabic" w:cs="Simplified Arabic"/>
          <w:sz w:val="28"/>
          <w:szCs w:val="28"/>
          <w:rtl/>
        </w:rPr>
        <w:t>وتعتبر المنظمات التي تنشأ نتيجة ال</w:t>
      </w:r>
      <w:r w:rsidRPr="00445106">
        <w:rPr>
          <w:rFonts w:ascii="Simplified Arabic" w:hAnsi="Simplified Arabic" w:cs="Simplified Arabic" w:hint="cs"/>
          <w:sz w:val="28"/>
          <w:szCs w:val="28"/>
          <w:rtl/>
        </w:rPr>
        <w:t>لا</w:t>
      </w:r>
      <w:r w:rsidRPr="00445106">
        <w:rPr>
          <w:rFonts w:ascii="Simplified Arabic" w:hAnsi="Simplified Arabic" w:cs="Simplified Arabic"/>
          <w:sz w:val="28"/>
          <w:szCs w:val="28"/>
          <w:rtl/>
        </w:rPr>
        <w:t xml:space="preserve">مركزية السياسية منظمات الحكم المحلي </w:t>
      </w:r>
      <w:r w:rsidRPr="00445106">
        <w:rPr>
          <w:rFonts w:ascii="Simplified Arabic" w:hAnsi="Simplified Arabic" w:cs="Simplified Arabic" w:hint="cs"/>
          <w:sz w:val="28"/>
          <w:szCs w:val="28"/>
          <w:rtl/>
        </w:rPr>
        <w:t>وعليه،</w:t>
      </w:r>
      <w:r w:rsidRPr="00445106">
        <w:rPr>
          <w:rFonts w:ascii="Simplified Arabic" w:hAnsi="Simplified Arabic" w:cs="Simplified Arabic"/>
          <w:sz w:val="28"/>
          <w:szCs w:val="28"/>
          <w:rtl/>
        </w:rPr>
        <w:t xml:space="preserve"> فهي منظمات، تشار</w:t>
      </w:r>
      <w:r w:rsidRPr="00445106">
        <w:rPr>
          <w:rFonts w:ascii="Simplified Arabic" w:hAnsi="Simplified Arabic" w:cs="Simplified Arabic" w:hint="cs"/>
          <w:sz w:val="28"/>
          <w:szCs w:val="28"/>
          <w:rtl/>
        </w:rPr>
        <w:t>ك</w:t>
      </w:r>
      <w:r w:rsidRPr="00445106">
        <w:rPr>
          <w:rFonts w:ascii="Simplified Arabic" w:hAnsi="Simplified Arabic" w:cs="Simplified Arabic"/>
          <w:sz w:val="28"/>
          <w:szCs w:val="28"/>
          <w:rtl/>
        </w:rPr>
        <w:t xml:space="preserve"> الحكومة المركزية في ممار</w:t>
      </w:r>
      <w:r w:rsidRPr="00445106">
        <w:rPr>
          <w:rFonts w:ascii="Simplified Arabic" w:hAnsi="Simplified Arabic" w:cs="Simplified Arabic" w:hint="cs"/>
          <w:sz w:val="28"/>
          <w:szCs w:val="28"/>
          <w:rtl/>
        </w:rPr>
        <w:t>س</w:t>
      </w:r>
      <w:r w:rsidRPr="00445106">
        <w:rPr>
          <w:rFonts w:ascii="Simplified Arabic" w:hAnsi="Simplified Arabic" w:cs="Simplified Arabic"/>
          <w:sz w:val="28"/>
          <w:szCs w:val="28"/>
          <w:rtl/>
        </w:rPr>
        <w:t xml:space="preserve">ة السيادة السياسية في </w:t>
      </w:r>
      <w:r w:rsidRPr="00445106">
        <w:rPr>
          <w:rFonts w:ascii="Simplified Arabic" w:hAnsi="Simplified Arabic" w:cs="Simplified Arabic" w:hint="cs"/>
          <w:sz w:val="28"/>
          <w:szCs w:val="28"/>
          <w:rtl/>
        </w:rPr>
        <w:t>نطا</w:t>
      </w:r>
      <w:r w:rsidRPr="00445106">
        <w:rPr>
          <w:rFonts w:ascii="Simplified Arabic" w:hAnsi="Simplified Arabic" w:cs="Simplified Arabic"/>
          <w:sz w:val="28"/>
          <w:szCs w:val="28"/>
          <w:rtl/>
        </w:rPr>
        <w:t>ق ر</w:t>
      </w:r>
      <w:r w:rsidRPr="00445106">
        <w:rPr>
          <w:rFonts w:ascii="Simplified Arabic" w:hAnsi="Simplified Arabic" w:cs="Simplified Arabic" w:hint="cs"/>
          <w:sz w:val="28"/>
          <w:szCs w:val="28"/>
          <w:rtl/>
        </w:rPr>
        <w:t>قعته</w:t>
      </w:r>
      <w:r w:rsidRPr="00445106">
        <w:rPr>
          <w:rFonts w:ascii="Simplified Arabic" w:hAnsi="Simplified Arabic" w:cs="Simplified Arabic"/>
          <w:sz w:val="28"/>
          <w:szCs w:val="28"/>
          <w:rtl/>
        </w:rPr>
        <w:t>ا الإقليمية، فالحكم المحلى ومنظم</w:t>
      </w:r>
      <w:r w:rsidRPr="00445106">
        <w:rPr>
          <w:rFonts w:ascii="Simplified Arabic" w:hAnsi="Simplified Arabic" w:cs="Simplified Arabic" w:hint="cs"/>
          <w:sz w:val="28"/>
          <w:szCs w:val="28"/>
          <w:rtl/>
        </w:rPr>
        <w:t>ا</w:t>
      </w:r>
      <w:r w:rsidRPr="00445106">
        <w:rPr>
          <w:rFonts w:ascii="Simplified Arabic" w:hAnsi="Simplified Arabic" w:cs="Simplified Arabic"/>
          <w:sz w:val="28"/>
          <w:szCs w:val="28"/>
          <w:rtl/>
        </w:rPr>
        <w:t>ته نظام تتوزع فيه سلطات ال</w:t>
      </w:r>
      <w:r w:rsidRPr="00445106">
        <w:rPr>
          <w:rFonts w:ascii="Simplified Arabic" w:hAnsi="Simplified Arabic" w:cs="Simplified Arabic" w:hint="cs"/>
          <w:sz w:val="28"/>
          <w:szCs w:val="28"/>
          <w:rtl/>
        </w:rPr>
        <w:t>د</w:t>
      </w:r>
      <w:r w:rsidRPr="00445106">
        <w:rPr>
          <w:rFonts w:ascii="Simplified Arabic" w:hAnsi="Simplified Arabic" w:cs="Simplified Arabic"/>
          <w:sz w:val="28"/>
          <w:szCs w:val="28"/>
          <w:rtl/>
        </w:rPr>
        <w:t xml:space="preserve">ولة </w:t>
      </w:r>
      <w:r w:rsidRPr="00445106">
        <w:rPr>
          <w:rFonts w:ascii="Simplified Arabic" w:hAnsi="Simplified Arabic" w:cs="Simplified Arabic" w:hint="cs"/>
          <w:sz w:val="28"/>
          <w:szCs w:val="28"/>
          <w:rtl/>
        </w:rPr>
        <w:t>التشريعية والتنفيذي</w:t>
      </w:r>
      <w:r w:rsidRPr="00445106">
        <w:rPr>
          <w:rFonts w:ascii="Simplified Arabic" w:hAnsi="Simplified Arabic" w:cs="Simplified Arabic" w:hint="eastAsia"/>
          <w:sz w:val="28"/>
          <w:szCs w:val="28"/>
          <w:rtl/>
        </w:rPr>
        <w:t>ة</w:t>
      </w:r>
      <w:r w:rsidRPr="00445106">
        <w:rPr>
          <w:rFonts w:ascii="Simplified Arabic" w:hAnsi="Simplified Arabic" w:cs="Simplified Arabic"/>
          <w:sz w:val="28"/>
          <w:szCs w:val="28"/>
          <w:rtl/>
        </w:rPr>
        <w:t xml:space="preserve"> والقضائية أحيانا بين الأجهزة المركزية والأقاليم.</w:t>
      </w:r>
    </w:p>
    <w:p w:rsidR="006C4921" w:rsidRDefault="006C4921" w:rsidP="000C1C6E">
      <w:pPr>
        <w:pStyle w:val="NormalWeb"/>
        <w:numPr>
          <w:ilvl w:val="0"/>
          <w:numId w:val="14"/>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hint="cs"/>
          <w:sz w:val="28"/>
          <w:szCs w:val="28"/>
          <w:rtl/>
        </w:rPr>
        <w:t>أ</w:t>
      </w:r>
      <w:r w:rsidRPr="00445106">
        <w:rPr>
          <w:rFonts w:ascii="Simplified Arabic" w:hAnsi="Simplified Arabic" w:cs="Simplified Arabic"/>
          <w:sz w:val="28"/>
          <w:szCs w:val="28"/>
          <w:rtl/>
        </w:rPr>
        <w:t xml:space="preserve">ما المنظمات الإقليمية التي تنشأ نتيجة </w:t>
      </w:r>
      <w:r>
        <w:rPr>
          <w:rFonts w:ascii="Simplified Arabic" w:hAnsi="Simplified Arabic" w:cs="Simplified Arabic" w:hint="cs"/>
          <w:sz w:val="28"/>
          <w:szCs w:val="28"/>
          <w:rtl/>
        </w:rPr>
        <w:t>ا</w:t>
      </w:r>
      <w:r w:rsidRPr="00445106">
        <w:rPr>
          <w:rFonts w:ascii="Simplified Arabic" w:hAnsi="Simplified Arabic" w:cs="Simplified Arabic"/>
          <w:sz w:val="28"/>
          <w:szCs w:val="28"/>
          <w:rtl/>
        </w:rPr>
        <w:t xml:space="preserve">للامركزية الإدارية، </w:t>
      </w:r>
      <w:r w:rsidRPr="00445106">
        <w:rPr>
          <w:rFonts w:ascii="Simplified Arabic" w:hAnsi="Simplified Arabic" w:cs="Simplified Arabic" w:hint="cs"/>
          <w:sz w:val="28"/>
          <w:szCs w:val="28"/>
          <w:rtl/>
        </w:rPr>
        <w:t>فه</w:t>
      </w:r>
      <w:r>
        <w:rPr>
          <w:rFonts w:ascii="Simplified Arabic" w:hAnsi="Simplified Arabic" w:cs="Simplified Arabic" w:hint="cs"/>
          <w:sz w:val="28"/>
          <w:szCs w:val="28"/>
          <w:rtl/>
        </w:rPr>
        <w:t xml:space="preserve">ي </w:t>
      </w:r>
      <w:r w:rsidRPr="00445106">
        <w:rPr>
          <w:rFonts w:ascii="Simplified Arabic" w:hAnsi="Simplified Arabic" w:cs="Simplified Arabic"/>
          <w:sz w:val="28"/>
          <w:szCs w:val="28"/>
          <w:rtl/>
        </w:rPr>
        <w:t>ليست منظمات الحكم المحلي وإنما للإدارة الم</w:t>
      </w:r>
      <w:r>
        <w:rPr>
          <w:rFonts w:ascii="Simplified Arabic" w:hAnsi="Simplified Arabic" w:cs="Simplified Arabic" w:hint="cs"/>
          <w:sz w:val="28"/>
          <w:szCs w:val="28"/>
          <w:rtl/>
        </w:rPr>
        <w:t>ح</w:t>
      </w:r>
      <w:r w:rsidRPr="00445106">
        <w:rPr>
          <w:rFonts w:ascii="Simplified Arabic" w:hAnsi="Simplified Arabic" w:cs="Simplified Arabic"/>
          <w:sz w:val="28"/>
          <w:szCs w:val="28"/>
          <w:rtl/>
        </w:rPr>
        <w:t xml:space="preserve">لية، حيث هي منظمات </w:t>
      </w:r>
      <w:r>
        <w:rPr>
          <w:rFonts w:ascii="Simplified Arabic" w:hAnsi="Simplified Arabic" w:cs="Simplified Arabic" w:hint="cs"/>
          <w:sz w:val="28"/>
          <w:szCs w:val="28"/>
          <w:rtl/>
        </w:rPr>
        <w:t>تنت</w:t>
      </w:r>
      <w:r w:rsidRPr="00445106">
        <w:rPr>
          <w:rFonts w:ascii="Simplified Arabic" w:hAnsi="Simplified Arabic" w:cs="Simplified Arabic"/>
          <w:sz w:val="28"/>
          <w:szCs w:val="28"/>
          <w:rtl/>
        </w:rPr>
        <w:t xml:space="preserve">قل </w:t>
      </w:r>
      <w:r>
        <w:rPr>
          <w:rFonts w:ascii="Simplified Arabic" w:hAnsi="Simplified Arabic" w:cs="Simplified Arabic" w:hint="cs"/>
          <w:sz w:val="28"/>
          <w:szCs w:val="28"/>
          <w:rtl/>
        </w:rPr>
        <w:t>ال</w:t>
      </w:r>
      <w:r w:rsidRPr="00445106">
        <w:rPr>
          <w:rFonts w:ascii="Simplified Arabic" w:hAnsi="Simplified Arabic" w:cs="Simplified Arabic"/>
          <w:sz w:val="28"/>
          <w:szCs w:val="28"/>
          <w:rtl/>
        </w:rPr>
        <w:t xml:space="preserve">يها بعض </w:t>
      </w:r>
      <w:r>
        <w:rPr>
          <w:rFonts w:ascii="Simplified Arabic" w:hAnsi="Simplified Arabic" w:cs="Simplified Arabic" w:hint="cs"/>
          <w:sz w:val="28"/>
          <w:szCs w:val="28"/>
          <w:rtl/>
        </w:rPr>
        <w:t>س</w:t>
      </w:r>
      <w:r w:rsidRPr="00445106">
        <w:rPr>
          <w:rFonts w:ascii="Simplified Arabic" w:hAnsi="Simplified Arabic" w:cs="Simplified Arabic"/>
          <w:sz w:val="28"/>
          <w:szCs w:val="28"/>
          <w:rtl/>
        </w:rPr>
        <w:t>لطات وصلاحيات الأجهزة الحكومية في المجال التنفيذي فحسب، فلي</w:t>
      </w:r>
      <w:r>
        <w:rPr>
          <w:rFonts w:ascii="Simplified Arabic" w:hAnsi="Simplified Arabic" w:cs="Simplified Arabic" w:hint="cs"/>
          <w:sz w:val="28"/>
          <w:szCs w:val="28"/>
          <w:rtl/>
        </w:rPr>
        <w:t>س</w:t>
      </w:r>
      <w:r w:rsidRPr="00445106">
        <w:rPr>
          <w:rFonts w:ascii="Simplified Arabic" w:hAnsi="Simplified Arabic" w:cs="Simplified Arabic"/>
          <w:sz w:val="28"/>
          <w:szCs w:val="28"/>
          <w:rtl/>
        </w:rPr>
        <w:t xml:space="preserve"> لهذه المنظمات المحلية صلاحيات التشريع، وهذه المنظمات تتمتع بقدر من الاستقلال </w:t>
      </w:r>
      <w:r w:rsidRPr="00445106">
        <w:rPr>
          <w:rFonts w:ascii="Simplified Arabic" w:hAnsi="Simplified Arabic" w:cs="Simplified Arabic" w:hint="cs"/>
          <w:sz w:val="28"/>
          <w:szCs w:val="28"/>
          <w:rtl/>
        </w:rPr>
        <w:t>التنظيم</w:t>
      </w:r>
      <w:r>
        <w:rPr>
          <w:rFonts w:ascii="Simplified Arabic" w:hAnsi="Simplified Arabic" w:cs="Simplified Arabic" w:hint="cs"/>
          <w:sz w:val="28"/>
          <w:szCs w:val="28"/>
          <w:rtl/>
        </w:rPr>
        <w:t>ي</w:t>
      </w:r>
      <w:r w:rsidRPr="00445106">
        <w:rPr>
          <w:rFonts w:ascii="Simplified Arabic" w:hAnsi="Simplified Arabic" w:cs="Simplified Arabic"/>
          <w:sz w:val="28"/>
          <w:szCs w:val="28"/>
          <w:rtl/>
        </w:rPr>
        <w:t xml:space="preserve"> والإداري والمالي في مجال التنفيذ، في الحدود الإقليمية الخاصة، التي تمثل اختصاصاتها</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40"/>
      </w:r>
      <w:r>
        <w:rPr>
          <w:rStyle w:val="FootnoteReference"/>
          <w:rFonts w:hint="cs"/>
          <w:rtl/>
        </w:rPr>
        <w:t>)</w:t>
      </w:r>
    </w:p>
    <w:p w:rsidR="006C4921" w:rsidRPr="00445106" w:rsidRDefault="006C4921" w:rsidP="000C1C6E">
      <w:pPr>
        <w:pStyle w:val="NormalWeb"/>
        <w:numPr>
          <w:ilvl w:val="0"/>
          <w:numId w:val="14"/>
        </w:numPr>
        <w:bidi/>
        <w:spacing w:before="0" w:beforeAutospacing="0" w:after="0" w:afterAutospacing="0"/>
        <w:jc w:val="both"/>
        <w:rPr>
          <w:rFonts w:ascii="Simplified Arabic" w:hAnsi="Simplified Arabic" w:cs="Simplified Arabic"/>
          <w:sz w:val="28"/>
          <w:szCs w:val="28"/>
          <w:rtl/>
        </w:rPr>
      </w:pPr>
      <w:r w:rsidRPr="00445106">
        <w:rPr>
          <w:rFonts w:ascii="Simplified Arabic" w:hAnsi="Simplified Arabic" w:cs="Simplified Arabic"/>
          <w:sz w:val="28"/>
          <w:szCs w:val="28"/>
          <w:rtl/>
        </w:rPr>
        <w:t xml:space="preserve">ومن ثم، يختلف </w:t>
      </w:r>
      <w:r>
        <w:rPr>
          <w:rFonts w:ascii="Simplified Arabic" w:hAnsi="Simplified Arabic" w:cs="Simplified Arabic" w:hint="cs"/>
          <w:sz w:val="28"/>
          <w:szCs w:val="28"/>
          <w:rtl/>
        </w:rPr>
        <w:t>"</w:t>
      </w:r>
      <w:r>
        <w:rPr>
          <w:rFonts w:ascii="Simplified Arabic" w:hAnsi="Simplified Arabic" w:cs="Simplified Arabic"/>
          <w:sz w:val="28"/>
          <w:szCs w:val="28"/>
          <w:rtl/>
        </w:rPr>
        <w:t>الحكم المحل</w:t>
      </w:r>
      <w:r>
        <w:rPr>
          <w:rFonts w:ascii="Simplified Arabic" w:hAnsi="Simplified Arabic" w:cs="Simplified Arabic" w:hint="cs"/>
          <w:sz w:val="28"/>
          <w:szCs w:val="28"/>
          <w:rtl/>
        </w:rPr>
        <w:t>ى"</w:t>
      </w:r>
      <w:r w:rsidRPr="00445106">
        <w:rPr>
          <w:rFonts w:ascii="Simplified Arabic" w:hAnsi="Simplified Arabic" w:cs="Simplified Arabic"/>
          <w:sz w:val="28"/>
          <w:szCs w:val="28"/>
          <w:rtl/>
        </w:rPr>
        <w:t xml:space="preserve"> عن </w:t>
      </w:r>
      <w:r>
        <w:rPr>
          <w:rFonts w:ascii="Simplified Arabic" w:hAnsi="Simplified Arabic" w:cs="Simplified Arabic" w:hint="cs"/>
          <w:sz w:val="28"/>
          <w:szCs w:val="28"/>
          <w:rtl/>
        </w:rPr>
        <w:t>"</w:t>
      </w:r>
      <w:r w:rsidRPr="00445106">
        <w:rPr>
          <w:rFonts w:ascii="Simplified Arabic" w:hAnsi="Simplified Arabic" w:cs="Simplified Arabic"/>
          <w:sz w:val="28"/>
          <w:szCs w:val="28"/>
          <w:rtl/>
        </w:rPr>
        <w:t xml:space="preserve">الإدارة </w:t>
      </w:r>
      <w:r>
        <w:rPr>
          <w:rFonts w:ascii="Simplified Arabic" w:hAnsi="Simplified Arabic" w:cs="Simplified Arabic"/>
          <w:sz w:val="28"/>
          <w:szCs w:val="28"/>
          <w:rtl/>
        </w:rPr>
        <w:t>المحل</w:t>
      </w:r>
      <w:r>
        <w:rPr>
          <w:rFonts w:ascii="Simplified Arabic" w:hAnsi="Simplified Arabic" w:cs="Simplified Arabic" w:hint="cs"/>
          <w:sz w:val="28"/>
          <w:szCs w:val="28"/>
          <w:rtl/>
        </w:rPr>
        <w:t>ي</w:t>
      </w:r>
      <w:r w:rsidRPr="00445106">
        <w:rPr>
          <w:rFonts w:ascii="Simplified Arabic" w:hAnsi="Simplified Arabic" w:cs="Simplified Arabic"/>
          <w:sz w:val="28"/>
          <w:szCs w:val="28"/>
          <w:rtl/>
        </w:rPr>
        <w:t>ة</w:t>
      </w:r>
      <w:r>
        <w:rPr>
          <w:rFonts w:ascii="Simplified Arabic" w:hAnsi="Simplified Arabic" w:cs="Simplified Arabic" w:hint="cs"/>
          <w:sz w:val="28"/>
          <w:szCs w:val="28"/>
          <w:rtl/>
        </w:rPr>
        <w:t>"</w:t>
      </w:r>
      <w:r>
        <w:rPr>
          <w:rFonts w:ascii="Simplified Arabic" w:hAnsi="Simplified Arabic" w:cs="Simplified Arabic"/>
          <w:sz w:val="28"/>
          <w:szCs w:val="28"/>
          <w:rtl/>
        </w:rPr>
        <w:t>، حيث يعن</w:t>
      </w:r>
      <w:r>
        <w:rPr>
          <w:rFonts w:ascii="Simplified Arabic" w:hAnsi="Simplified Arabic" w:cs="Simplified Arabic" w:hint="cs"/>
          <w:sz w:val="28"/>
          <w:szCs w:val="28"/>
          <w:rtl/>
        </w:rPr>
        <w:t>ى "</w:t>
      </w:r>
      <w:r w:rsidRPr="00445106">
        <w:rPr>
          <w:rFonts w:ascii="Simplified Arabic" w:hAnsi="Simplified Arabic" w:cs="Simplified Arabic"/>
          <w:sz w:val="28"/>
          <w:szCs w:val="28"/>
          <w:rtl/>
        </w:rPr>
        <w:t>الحكم المحلى</w:t>
      </w:r>
      <w:r>
        <w:rPr>
          <w:rFonts w:ascii="Simplified Arabic" w:hAnsi="Simplified Arabic" w:cs="Simplified Arabic"/>
          <w:sz w:val="28"/>
          <w:szCs w:val="28"/>
          <w:rtl/>
        </w:rPr>
        <w:t>" منح الأقالي</w:t>
      </w:r>
      <w:r>
        <w:rPr>
          <w:rFonts w:ascii="Simplified Arabic" w:hAnsi="Simplified Arabic" w:cs="Simplified Arabic" w:hint="cs"/>
          <w:sz w:val="28"/>
          <w:szCs w:val="28"/>
          <w:rtl/>
        </w:rPr>
        <w:t>م</w:t>
      </w:r>
      <w:r>
        <w:rPr>
          <w:rFonts w:ascii="Simplified Arabic" w:hAnsi="Simplified Arabic" w:cs="Simplified Arabic"/>
          <w:sz w:val="28"/>
          <w:szCs w:val="28"/>
          <w:rtl/>
        </w:rPr>
        <w:t xml:space="preserve"> أو الم</w:t>
      </w:r>
      <w:r>
        <w:rPr>
          <w:rFonts w:ascii="Simplified Arabic" w:hAnsi="Simplified Arabic" w:cs="Simplified Arabic" w:hint="cs"/>
          <w:sz w:val="28"/>
          <w:szCs w:val="28"/>
          <w:rtl/>
        </w:rPr>
        <w:t>حل</w:t>
      </w:r>
      <w:r w:rsidRPr="00445106">
        <w:rPr>
          <w:rFonts w:ascii="Simplified Arabic" w:hAnsi="Simplified Arabic" w:cs="Simplified Arabic"/>
          <w:sz w:val="28"/>
          <w:szCs w:val="28"/>
          <w:rtl/>
        </w:rPr>
        <w:t xml:space="preserve">يات استقلالا </w:t>
      </w:r>
      <w:r>
        <w:rPr>
          <w:rFonts w:ascii="Simplified Arabic" w:hAnsi="Simplified Arabic" w:cs="Simplified Arabic" w:hint="cs"/>
          <w:sz w:val="28"/>
          <w:szCs w:val="28"/>
          <w:rtl/>
        </w:rPr>
        <w:t>س</w:t>
      </w:r>
      <w:r w:rsidRPr="00445106">
        <w:rPr>
          <w:rFonts w:ascii="Simplified Arabic" w:hAnsi="Simplified Arabic" w:cs="Simplified Arabic"/>
          <w:sz w:val="28"/>
          <w:szCs w:val="28"/>
          <w:rtl/>
        </w:rPr>
        <w:t>ياسيا</w:t>
      </w:r>
      <w:r>
        <w:rPr>
          <w:rFonts w:ascii="Simplified Arabic" w:hAnsi="Simplified Arabic" w:cs="Simplified Arabic" w:hint="cs"/>
          <w:sz w:val="28"/>
          <w:szCs w:val="28"/>
          <w:rtl/>
        </w:rPr>
        <w:t>ً</w:t>
      </w:r>
      <w:r w:rsidRPr="00445106">
        <w:rPr>
          <w:rFonts w:ascii="Simplified Arabic" w:hAnsi="Simplified Arabic" w:cs="Simplified Arabic"/>
          <w:sz w:val="28"/>
          <w:szCs w:val="28"/>
          <w:rtl/>
        </w:rPr>
        <w:t xml:space="preserve"> وإداريا</w:t>
      </w:r>
      <w:r>
        <w:rPr>
          <w:rFonts w:ascii="Simplified Arabic" w:hAnsi="Simplified Arabic" w:cs="Simplified Arabic" w:hint="cs"/>
          <w:sz w:val="28"/>
          <w:szCs w:val="28"/>
          <w:rtl/>
        </w:rPr>
        <w:t>ً</w:t>
      </w:r>
      <w:r w:rsidRPr="00445106">
        <w:rPr>
          <w:rFonts w:ascii="Simplified Arabic" w:hAnsi="Simplified Arabic" w:cs="Simplified Arabic"/>
          <w:sz w:val="28"/>
          <w:szCs w:val="28"/>
          <w:rtl/>
        </w:rPr>
        <w:t xml:space="preserve"> وقد تصل </w:t>
      </w:r>
      <w:r>
        <w:rPr>
          <w:rFonts w:ascii="Simplified Arabic" w:hAnsi="Simplified Arabic" w:cs="Simplified Arabic" w:hint="cs"/>
          <w:sz w:val="28"/>
          <w:szCs w:val="28"/>
          <w:rtl/>
        </w:rPr>
        <w:t>ا</w:t>
      </w:r>
      <w:r w:rsidRPr="00445106">
        <w:rPr>
          <w:rFonts w:ascii="Simplified Arabic" w:hAnsi="Simplified Arabic" w:cs="Simplified Arabic"/>
          <w:sz w:val="28"/>
          <w:szCs w:val="28"/>
          <w:rtl/>
        </w:rPr>
        <w:t xml:space="preserve">للامركزية إلى الاستقلال الكامل، أما </w:t>
      </w:r>
      <w:r>
        <w:rPr>
          <w:rFonts w:ascii="Simplified Arabic" w:hAnsi="Simplified Arabic" w:cs="Simplified Arabic" w:hint="cs"/>
          <w:sz w:val="28"/>
          <w:szCs w:val="28"/>
          <w:rtl/>
        </w:rPr>
        <w:t xml:space="preserve">" </w:t>
      </w:r>
      <w:r w:rsidRPr="00445106">
        <w:rPr>
          <w:rFonts w:ascii="Simplified Arabic" w:hAnsi="Simplified Arabic" w:cs="Simplified Arabic"/>
          <w:sz w:val="28"/>
          <w:szCs w:val="28"/>
          <w:rtl/>
        </w:rPr>
        <w:t xml:space="preserve">الإدارة المحلية </w:t>
      </w:r>
      <w:r>
        <w:rPr>
          <w:rFonts w:ascii="Simplified Arabic" w:hAnsi="Simplified Arabic" w:cs="Simplified Arabic" w:hint="cs"/>
          <w:sz w:val="28"/>
          <w:szCs w:val="28"/>
          <w:rtl/>
        </w:rPr>
        <w:t xml:space="preserve">" </w:t>
      </w:r>
      <w:r w:rsidRPr="00445106">
        <w:rPr>
          <w:rFonts w:ascii="Simplified Arabic" w:hAnsi="Simplified Arabic" w:cs="Simplified Arabic"/>
          <w:sz w:val="28"/>
          <w:szCs w:val="28"/>
          <w:rtl/>
        </w:rPr>
        <w:t>فهي ت</w:t>
      </w:r>
      <w:r>
        <w:rPr>
          <w:rFonts w:ascii="Simplified Arabic" w:hAnsi="Simplified Arabic" w:cs="Simplified Arabic" w:hint="cs"/>
          <w:sz w:val="28"/>
          <w:szCs w:val="28"/>
          <w:rtl/>
        </w:rPr>
        <w:t>عنى</w:t>
      </w:r>
      <w:r w:rsidRPr="00445106">
        <w:rPr>
          <w:rFonts w:ascii="Simplified Arabic" w:hAnsi="Simplified Arabic" w:cs="Simplified Arabic"/>
          <w:sz w:val="28"/>
          <w:szCs w:val="28"/>
          <w:rtl/>
        </w:rPr>
        <w:t xml:space="preserve"> منح الأقاليم السلطات </w:t>
      </w:r>
      <w:r w:rsidRPr="00445106">
        <w:rPr>
          <w:rFonts w:ascii="Simplified Arabic" w:hAnsi="Simplified Arabic" w:cs="Simplified Arabic" w:hint="cs"/>
          <w:sz w:val="28"/>
          <w:szCs w:val="28"/>
          <w:rtl/>
        </w:rPr>
        <w:t>ال</w:t>
      </w:r>
      <w:r>
        <w:rPr>
          <w:rFonts w:ascii="Simplified Arabic" w:hAnsi="Simplified Arabic" w:cs="Simplified Arabic" w:hint="cs"/>
          <w:sz w:val="28"/>
          <w:szCs w:val="28"/>
          <w:rtl/>
        </w:rPr>
        <w:t>تن</w:t>
      </w:r>
      <w:r w:rsidRPr="00445106">
        <w:rPr>
          <w:rFonts w:ascii="Simplified Arabic" w:hAnsi="Simplified Arabic" w:cs="Simplified Arabic" w:hint="cs"/>
          <w:sz w:val="28"/>
          <w:szCs w:val="28"/>
          <w:rtl/>
        </w:rPr>
        <w:t>ف</w:t>
      </w:r>
      <w:r>
        <w:rPr>
          <w:rFonts w:ascii="Simplified Arabic" w:hAnsi="Simplified Arabic" w:cs="Simplified Arabic" w:hint="cs"/>
          <w:sz w:val="28"/>
          <w:szCs w:val="28"/>
          <w:rtl/>
        </w:rPr>
        <w:t>يذ</w:t>
      </w:r>
      <w:r w:rsidRPr="00445106">
        <w:rPr>
          <w:rFonts w:ascii="Simplified Arabic" w:hAnsi="Simplified Arabic" w:cs="Simplified Arabic" w:hint="cs"/>
          <w:sz w:val="28"/>
          <w:szCs w:val="28"/>
          <w:rtl/>
        </w:rPr>
        <w:t>ية</w:t>
      </w:r>
      <w:r w:rsidRPr="00445106">
        <w:rPr>
          <w:rFonts w:ascii="Simplified Arabic" w:hAnsi="Simplified Arabic" w:cs="Simplified Arabic"/>
          <w:sz w:val="28"/>
          <w:szCs w:val="28"/>
          <w:rtl/>
        </w:rPr>
        <w:t xml:space="preserve"> المناسبة التي تمكنها من مباشرة خدماتها وتأدية الأنشطة ذات الطبيعية المحلية، ويتوقف ذلك على مدى ا</w:t>
      </w:r>
      <w:r>
        <w:rPr>
          <w:rFonts w:ascii="Simplified Arabic" w:hAnsi="Simplified Arabic" w:cs="Simplified Arabic"/>
          <w:sz w:val="28"/>
          <w:szCs w:val="28"/>
          <w:rtl/>
        </w:rPr>
        <w:t>لصلاحيات الم</w:t>
      </w:r>
      <w:r>
        <w:rPr>
          <w:rFonts w:ascii="Simplified Arabic" w:hAnsi="Simplified Arabic" w:cs="Simplified Arabic" w:hint="cs"/>
          <w:sz w:val="28"/>
          <w:szCs w:val="28"/>
          <w:rtl/>
        </w:rPr>
        <w:t>فو</w:t>
      </w:r>
      <w:r w:rsidRPr="00445106">
        <w:rPr>
          <w:rFonts w:ascii="Simplified Arabic" w:hAnsi="Simplified Arabic" w:cs="Simplified Arabic"/>
          <w:sz w:val="28"/>
          <w:szCs w:val="28"/>
          <w:rtl/>
        </w:rPr>
        <w:t>ضة من الحكومة المركزية، حيث تقتصر الإدارة المحلية على اللامركزية الإدارية و التنفيذية، كما يختلف</w:t>
      </w:r>
      <w:r>
        <w:rPr>
          <w:rFonts w:ascii="Simplified Arabic" w:hAnsi="Simplified Arabic" w:cs="Simplified Arabic" w:hint="cs"/>
          <w:sz w:val="28"/>
          <w:szCs w:val="28"/>
          <w:rtl/>
        </w:rPr>
        <w:t xml:space="preserve"> "</w:t>
      </w:r>
      <w:r w:rsidRPr="00445106">
        <w:rPr>
          <w:rFonts w:ascii="Simplified Arabic" w:hAnsi="Simplified Arabic" w:cs="Simplified Arabic"/>
          <w:sz w:val="28"/>
          <w:szCs w:val="28"/>
          <w:rtl/>
        </w:rPr>
        <w:t xml:space="preserve"> الحكم المحلى</w:t>
      </w:r>
      <w:r>
        <w:rPr>
          <w:rFonts w:ascii="Simplified Arabic" w:hAnsi="Simplified Arabic" w:cs="Simplified Arabic" w:hint="cs"/>
          <w:sz w:val="28"/>
          <w:szCs w:val="28"/>
          <w:rtl/>
        </w:rPr>
        <w:t xml:space="preserve"> "</w:t>
      </w:r>
      <w:r w:rsidRPr="00445106">
        <w:rPr>
          <w:rFonts w:ascii="Simplified Arabic" w:hAnsi="Simplified Arabic" w:cs="Simplified Arabic"/>
          <w:sz w:val="28"/>
          <w:szCs w:val="28"/>
          <w:rtl/>
        </w:rPr>
        <w:t xml:space="preserve"> عن </w:t>
      </w:r>
      <w:r>
        <w:rPr>
          <w:rFonts w:ascii="Simplified Arabic" w:hAnsi="Simplified Arabic" w:cs="Simplified Arabic" w:hint="cs"/>
          <w:sz w:val="28"/>
          <w:szCs w:val="28"/>
          <w:rtl/>
        </w:rPr>
        <w:t xml:space="preserve">" </w:t>
      </w:r>
      <w:r w:rsidRPr="00445106">
        <w:rPr>
          <w:rFonts w:ascii="Simplified Arabic" w:hAnsi="Simplified Arabic" w:cs="Simplified Arabic"/>
          <w:sz w:val="28"/>
          <w:szCs w:val="28"/>
          <w:rtl/>
        </w:rPr>
        <w:t xml:space="preserve">الإدارة المحلية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حيث يضاف إلى الهيئة المحلية </w:t>
      </w:r>
      <w:r>
        <w:rPr>
          <w:rFonts w:ascii="Simplified Arabic" w:hAnsi="Simplified Arabic" w:cs="Simplified Arabic" w:hint="cs"/>
          <w:sz w:val="28"/>
          <w:szCs w:val="28"/>
          <w:rtl/>
        </w:rPr>
        <w:t>قد</w:t>
      </w:r>
      <w:r w:rsidRPr="00445106">
        <w:rPr>
          <w:rFonts w:ascii="Simplified Arabic" w:hAnsi="Simplified Arabic" w:cs="Simplified Arabic"/>
          <w:sz w:val="28"/>
          <w:szCs w:val="28"/>
          <w:rtl/>
        </w:rPr>
        <w:t>ر م</w:t>
      </w:r>
      <w:r>
        <w:rPr>
          <w:rFonts w:ascii="Simplified Arabic" w:hAnsi="Simplified Arabic" w:cs="Simplified Arabic" w:hint="cs"/>
          <w:sz w:val="28"/>
          <w:szCs w:val="28"/>
          <w:rtl/>
        </w:rPr>
        <w:t>ن</w:t>
      </w:r>
      <w:r w:rsidRPr="00445106">
        <w:rPr>
          <w:rFonts w:ascii="Simplified Arabic" w:hAnsi="Simplified Arabic" w:cs="Simplified Arabic"/>
          <w:sz w:val="28"/>
          <w:szCs w:val="28"/>
          <w:rtl/>
        </w:rPr>
        <w:t xml:space="preserve"> الوظيفة التشريعية والقضائية بجانب </w:t>
      </w:r>
      <w:r w:rsidRPr="00445106">
        <w:rPr>
          <w:rFonts w:ascii="Simplified Arabic" w:hAnsi="Simplified Arabic" w:cs="Simplified Arabic" w:hint="cs"/>
          <w:sz w:val="28"/>
          <w:szCs w:val="28"/>
          <w:rtl/>
        </w:rPr>
        <w:lastRenderedPageBreak/>
        <w:t>الاختصاصات الإداري</w:t>
      </w:r>
      <w:r w:rsidRPr="00445106">
        <w:rPr>
          <w:rFonts w:ascii="Simplified Arabic" w:hAnsi="Simplified Arabic" w:cs="Simplified Arabic" w:hint="eastAsia"/>
          <w:sz w:val="28"/>
          <w:szCs w:val="28"/>
          <w:rtl/>
        </w:rPr>
        <w:t>ة</w:t>
      </w:r>
      <w:r w:rsidRPr="00445106">
        <w:rPr>
          <w:rFonts w:ascii="Simplified Arabic" w:hAnsi="Simplified Arabic" w:cs="Simplified Arabic"/>
          <w:sz w:val="28"/>
          <w:szCs w:val="28"/>
          <w:rtl/>
        </w:rPr>
        <w:t xml:space="preserve"> والت</w:t>
      </w:r>
      <w:r>
        <w:rPr>
          <w:rFonts w:ascii="Simplified Arabic" w:hAnsi="Simplified Arabic" w:cs="Simplified Arabic" w:hint="cs"/>
          <w:sz w:val="28"/>
          <w:szCs w:val="28"/>
          <w:rtl/>
        </w:rPr>
        <w:t>ن</w:t>
      </w:r>
      <w:r w:rsidRPr="00445106">
        <w:rPr>
          <w:rFonts w:ascii="Simplified Arabic" w:hAnsi="Simplified Arabic" w:cs="Simplified Arabic"/>
          <w:sz w:val="28"/>
          <w:szCs w:val="28"/>
          <w:rtl/>
        </w:rPr>
        <w:t>في</w:t>
      </w:r>
      <w:r>
        <w:rPr>
          <w:rFonts w:ascii="Simplified Arabic" w:hAnsi="Simplified Arabic" w:cs="Simplified Arabic" w:hint="cs"/>
          <w:sz w:val="28"/>
          <w:szCs w:val="28"/>
          <w:rtl/>
        </w:rPr>
        <w:t>ذ</w:t>
      </w:r>
      <w:r w:rsidRPr="00445106">
        <w:rPr>
          <w:rFonts w:ascii="Simplified Arabic" w:hAnsi="Simplified Arabic" w:cs="Simplified Arabic"/>
          <w:sz w:val="28"/>
          <w:szCs w:val="28"/>
          <w:rtl/>
        </w:rPr>
        <w:t>ية عن طريق نقل السلطة من الحكومة المركزي</w:t>
      </w:r>
      <w:r w:rsidRPr="00445106">
        <w:rPr>
          <w:rFonts w:ascii="Simplified Arabic" w:hAnsi="Simplified Arabic" w:cs="Simplified Arabic" w:hint="cs"/>
          <w:sz w:val="28"/>
          <w:szCs w:val="28"/>
          <w:rtl/>
        </w:rPr>
        <w:t>ة ل</w:t>
      </w:r>
      <w:r>
        <w:rPr>
          <w:rFonts w:ascii="Simplified Arabic" w:hAnsi="Simplified Arabic" w:cs="Simplified Arabic"/>
          <w:sz w:val="28"/>
          <w:szCs w:val="28"/>
          <w:rtl/>
        </w:rPr>
        <w:t>لأقاليم وليس ت</w:t>
      </w:r>
      <w:r>
        <w:rPr>
          <w:rFonts w:ascii="Simplified Arabic" w:hAnsi="Simplified Arabic" w:cs="Simplified Arabic" w:hint="cs"/>
          <w:sz w:val="28"/>
          <w:szCs w:val="28"/>
          <w:rtl/>
        </w:rPr>
        <w:t>ف</w:t>
      </w:r>
      <w:r w:rsidRPr="00445106">
        <w:rPr>
          <w:rFonts w:ascii="Simplified Arabic" w:hAnsi="Simplified Arabic" w:cs="Simplified Arabic"/>
          <w:sz w:val="28"/>
          <w:szCs w:val="28"/>
          <w:rtl/>
        </w:rPr>
        <w:t>ويض السلطة كما في الإدارة المحلية.</w:t>
      </w:r>
      <w:r>
        <w:rPr>
          <w:rStyle w:val="FootnoteReference"/>
          <w:rFonts w:hint="cs"/>
          <w:rtl/>
        </w:rPr>
        <w:t>(</w:t>
      </w:r>
      <w:r>
        <w:rPr>
          <w:rStyle w:val="FootnoteReference"/>
          <w:rtl/>
        </w:rPr>
        <w:footnoteReference w:id="41"/>
      </w:r>
      <w:r>
        <w:rPr>
          <w:rStyle w:val="FootnoteReference"/>
          <w:rFonts w:hint="cs"/>
          <w:rtl/>
        </w:rPr>
        <w:t>)</w:t>
      </w:r>
    </w:p>
    <w:p w:rsidR="006C4921" w:rsidRPr="00FD1F65" w:rsidRDefault="00CD2967" w:rsidP="00CD2967">
      <w:pPr>
        <w:pStyle w:val="NormalWeb"/>
        <w:bidi/>
        <w:spacing w:before="0" w:beforeAutospacing="0" w:after="0" w:afterAutospacing="0"/>
        <w:ind w:left="225"/>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1-3-1-</w:t>
      </w:r>
      <w:r w:rsidR="00784E50">
        <w:rPr>
          <w:rFonts w:ascii="Simplified Arabic" w:hAnsi="Simplified Arabic" w:cs="Simplified Arabic" w:hint="cs"/>
          <w:b/>
          <w:bCs/>
          <w:sz w:val="32"/>
          <w:szCs w:val="32"/>
          <w:rtl/>
        </w:rPr>
        <w:t>3 أوجه</w:t>
      </w:r>
      <w:r w:rsidR="006C4921" w:rsidRPr="00FD1F65">
        <w:rPr>
          <w:rFonts w:ascii="Simplified Arabic" w:hAnsi="Simplified Arabic" w:cs="Simplified Arabic"/>
          <w:b/>
          <w:bCs/>
          <w:sz w:val="32"/>
          <w:szCs w:val="32"/>
          <w:rtl/>
        </w:rPr>
        <w:t xml:space="preserve"> الاختلاف بين الإدارة المحلية والحكم الم</w:t>
      </w:r>
      <w:r w:rsidR="006C4921" w:rsidRPr="00FD1F65">
        <w:rPr>
          <w:rFonts w:ascii="Simplified Arabic" w:hAnsi="Simplified Arabic" w:cs="Simplified Arabic" w:hint="cs"/>
          <w:b/>
          <w:bCs/>
          <w:sz w:val="32"/>
          <w:szCs w:val="32"/>
          <w:rtl/>
        </w:rPr>
        <w:t>حلى</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هناك من يرى اختلافا جوهري</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 xml:space="preserve"> بين الحكم المحل</w:t>
      </w:r>
      <w:r>
        <w:rPr>
          <w:rFonts w:ascii="Simplified Arabic" w:hAnsi="Simplified Arabic" w:cs="Simplified Arabic" w:hint="cs"/>
          <w:sz w:val="28"/>
          <w:szCs w:val="28"/>
          <w:rtl/>
        </w:rPr>
        <w:t xml:space="preserve">ى </w:t>
      </w:r>
      <w:r w:rsidRPr="00840017">
        <w:rPr>
          <w:rFonts w:ascii="Simplified Arabic" w:hAnsi="Simplified Arabic" w:cs="Simplified Arabic"/>
          <w:sz w:val="28"/>
          <w:szCs w:val="28"/>
          <w:rtl/>
        </w:rPr>
        <w:t>والإدارة المحلية ويب</w:t>
      </w:r>
      <w:r>
        <w:rPr>
          <w:rFonts w:ascii="Simplified Arabic" w:hAnsi="Simplified Arabic" w:cs="Simplified Arabic" w:hint="cs"/>
          <w:sz w:val="28"/>
          <w:szCs w:val="28"/>
          <w:rtl/>
        </w:rPr>
        <w:t>ن</w:t>
      </w:r>
      <w:r w:rsidRPr="00840017">
        <w:rPr>
          <w:rFonts w:ascii="Simplified Arabic" w:hAnsi="Simplified Arabic" w:cs="Simplified Arabic"/>
          <w:sz w:val="28"/>
          <w:szCs w:val="28"/>
          <w:rtl/>
        </w:rPr>
        <w:t>ى هذا الاختلاف على المبررات الآتية: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 - </w:t>
      </w:r>
      <w:r>
        <w:rPr>
          <w:rFonts w:ascii="Simplified Arabic" w:hAnsi="Simplified Arabic" w:cs="Simplified Arabic" w:hint="cs"/>
          <w:sz w:val="28"/>
          <w:szCs w:val="28"/>
          <w:rtl/>
        </w:rPr>
        <w:t>أ</w:t>
      </w:r>
      <w:r w:rsidRPr="00840017">
        <w:rPr>
          <w:rFonts w:ascii="Simplified Arabic" w:hAnsi="Simplified Arabic" w:cs="Simplified Arabic"/>
          <w:sz w:val="28"/>
          <w:szCs w:val="28"/>
          <w:rtl/>
        </w:rPr>
        <w:t xml:space="preserve">ن مجال اختصاص وسلطات الحكم المحلي يشمل كل من السلطة </w:t>
      </w:r>
      <w:r>
        <w:rPr>
          <w:rFonts w:ascii="Simplified Arabic" w:hAnsi="Simplified Arabic" w:cs="Simplified Arabic"/>
          <w:sz w:val="28"/>
          <w:szCs w:val="28"/>
          <w:rtl/>
        </w:rPr>
        <w:t xml:space="preserve">التشريعية والتنفيذية والقضائية </w:t>
      </w:r>
      <w:r>
        <w:rPr>
          <w:rFonts w:ascii="Simplified Arabic" w:hAnsi="Simplified Arabic" w:cs="Simplified Arabic" w:hint="cs"/>
          <w:sz w:val="28"/>
          <w:szCs w:val="28"/>
          <w:rtl/>
        </w:rPr>
        <w:t>أ</w:t>
      </w:r>
      <w:r w:rsidRPr="00840017">
        <w:rPr>
          <w:rFonts w:ascii="Simplified Arabic" w:hAnsi="Simplified Arabic" w:cs="Simplified Arabic"/>
          <w:sz w:val="28"/>
          <w:szCs w:val="28"/>
          <w:rtl/>
        </w:rPr>
        <w:t xml:space="preserve">ما في مجال الإدارة المحلية </w:t>
      </w:r>
      <w:r w:rsidRPr="00840017">
        <w:rPr>
          <w:rFonts w:ascii="Simplified Arabic" w:hAnsi="Simplified Arabic" w:cs="Simplified Arabic" w:hint="cs"/>
          <w:sz w:val="28"/>
          <w:szCs w:val="28"/>
          <w:rtl/>
        </w:rPr>
        <w:t>فهو المجا</w:t>
      </w:r>
      <w:r w:rsidRPr="00840017">
        <w:rPr>
          <w:rFonts w:ascii="Simplified Arabic" w:hAnsi="Simplified Arabic" w:cs="Simplified Arabic" w:hint="eastAsia"/>
          <w:sz w:val="28"/>
          <w:szCs w:val="28"/>
          <w:rtl/>
        </w:rPr>
        <w:t>ل</w:t>
      </w:r>
      <w:r w:rsidRPr="00840017">
        <w:rPr>
          <w:rFonts w:ascii="Simplified Arabic" w:hAnsi="Simplified Arabic" w:cs="Simplified Arabic"/>
          <w:sz w:val="28"/>
          <w:szCs w:val="28"/>
          <w:rtl/>
        </w:rPr>
        <w:t xml:space="preserve"> التنفيذي فقط.</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Pr="00840017">
        <w:rPr>
          <w:rFonts w:ascii="Simplified Arabic" w:hAnsi="Simplified Arabic" w:cs="Simplified Arabic"/>
          <w:sz w:val="28"/>
          <w:szCs w:val="28"/>
          <w:rtl/>
        </w:rPr>
        <w:t xml:space="preserve"> في ظل الإدارة المحلية تتعد</w:t>
      </w:r>
      <w:r>
        <w:rPr>
          <w:rFonts w:ascii="Simplified Arabic" w:hAnsi="Simplified Arabic" w:cs="Simplified Arabic" w:hint="cs"/>
          <w:sz w:val="28"/>
          <w:szCs w:val="28"/>
          <w:rtl/>
        </w:rPr>
        <w:t>د</w:t>
      </w:r>
      <w:r w:rsidRPr="00840017">
        <w:rPr>
          <w:rFonts w:ascii="Simplified Arabic" w:hAnsi="Simplified Arabic" w:cs="Simplified Arabic"/>
          <w:sz w:val="28"/>
          <w:szCs w:val="28"/>
          <w:rtl/>
        </w:rPr>
        <w:t xml:space="preserve"> الأجهزة التشريعية، أما في </w:t>
      </w:r>
      <w:r w:rsidRPr="00840017">
        <w:rPr>
          <w:rFonts w:ascii="Simplified Arabic" w:hAnsi="Simplified Arabic" w:cs="Simplified Arabic" w:hint="cs"/>
          <w:sz w:val="28"/>
          <w:szCs w:val="28"/>
          <w:rtl/>
        </w:rPr>
        <w:t>نظام الحك</w:t>
      </w:r>
      <w:r w:rsidRPr="00840017">
        <w:rPr>
          <w:rFonts w:ascii="Simplified Arabic" w:hAnsi="Simplified Arabic" w:cs="Simplified Arabic" w:hint="eastAsia"/>
          <w:sz w:val="28"/>
          <w:szCs w:val="28"/>
          <w:rtl/>
        </w:rPr>
        <w:t>م</w:t>
      </w:r>
      <w:r w:rsidRPr="00840017">
        <w:rPr>
          <w:rFonts w:ascii="Simplified Arabic" w:hAnsi="Simplified Arabic" w:cs="Simplified Arabic"/>
          <w:sz w:val="28"/>
          <w:szCs w:val="28"/>
          <w:rtl/>
        </w:rPr>
        <w:t xml:space="preserve"> المحلي فإن السلطة التشريعية من اختصاص </w:t>
      </w:r>
      <w:r w:rsidRPr="00840017">
        <w:rPr>
          <w:rFonts w:ascii="Simplified Arabic" w:hAnsi="Simplified Arabic" w:cs="Simplified Arabic" w:hint="cs"/>
          <w:sz w:val="28"/>
          <w:szCs w:val="28"/>
          <w:rtl/>
        </w:rPr>
        <w:t>الحكومة المركزي</w:t>
      </w:r>
      <w:r w:rsidRPr="00840017">
        <w:rPr>
          <w:rFonts w:ascii="Simplified Arabic" w:hAnsi="Simplified Arabic" w:cs="Simplified Arabic" w:hint="eastAsia"/>
          <w:sz w:val="28"/>
          <w:szCs w:val="28"/>
          <w:rtl/>
        </w:rPr>
        <w:t>ة</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 </w:t>
      </w:r>
      <w:r>
        <w:rPr>
          <w:rFonts w:ascii="Simplified Arabic" w:hAnsi="Simplified Arabic" w:cs="Simplified Arabic" w:hint="cs"/>
          <w:sz w:val="28"/>
          <w:szCs w:val="28"/>
          <w:rtl/>
        </w:rPr>
        <w:t>تت</w:t>
      </w:r>
      <w:r w:rsidRPr="00840017">
        <w:rPr>
          <w:rFonts w:ascii="Simplified Arabic" w:hAnsi="Simplified Arabic" w:cs="Simplified Arabic"/>
          <w:sz w:val="28"/>
          <w:szCs w:val="28"/>
          <w:rtl/>
        </w:rPr>
        <w:t xml:space="preserve">سم أجهزة الحكم المحلي بالاستقرار النسبي لأنها </w:t>
      </w:r>
      <w:r w:rsidRPr="00840017">
        <w:rPr>
          <w:rFonts w:ascii="Simplified Arabic" w:hAnsi="Simplified Arabic" w:cs="Simplified Arabic" w:hint="cs"/>
          <w:sz w:val="28"/>
          <w:szCs w:val="28"/>
          <w:rtl/>
        </w:rPr>
        <w:t>ت</w:t>
      </w:r>
      <w:r>
        <w:rPr>
          <w:rFonts w:ascii="Simplified Arabic" w:hAnsi="Simplified Arabic" w:cs="Simplified Arabic" w:hint="cs"/>
          <w:sz w:val="28"/>
          <w:szCs w:val="28"/>
          <w:rtl/>
        </w:rPr>
        <w:t>س</w:t>
      </w:r>
      <w:r w:rsidRPr="00840017">
        <w:rPr>
          <w:rFonts w:ascii="Simplified Arabic" w:hAnsi="Simplified Arabic" w:cs="Simplified Arabic" w:hint="cs"/>
          <w:sz w:val="28"/>
          <w:szCs w:val="28"/>
          <w:rtl/>
        </w:rPr>
        <w:t>تمد اختصاصاته</w:t>
      </w:r>
      <w:r w:rsidRPr="00840017">
        <w:rPr>
          <w:rFonts w:ascii="Simplified Arabic" w:hAnsi="Simplified Arabic" w:cs="Simplified Arabic" w:hint="eastAsia"/>
          <w:sz w:val="28"/>
          <w:szCs w:val="28"/>
          <w:rtl/>
        </w:rPr>
        <w:t>ا</w:t>
      </w:r>
      <w:r w:rsidRPr="00840017">
        <w:rPr>
          <w:rFonts w:ascii="Simplified Arabic" w:hAnsi="Simplified Arabic" w:cs="Simplified Arabic"/>
          <w:sz w:val="28"/>
          <w:szCs w:val="28"/>
          <w:rtl/>
        </w:rPr>
        <w:t xml:space="preserve"> من الدستور، ولا يحدث تغيير فيها إلا بتغيير الدستور، أما اجهزة الإدارة المحلية فهي تتسم بالتغيير المستمر لأنها تتجدد عن طريق القوانين التي تصدرها الهيئات التشريعية في الدولة، وهذه القوانين قابلة للتغيير من حين لآخر، مثل قوانین</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الإدارة المحلية والحكم المحلي في مصر</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 الرقابة والإشراف بالنسبة لأجهزة الحكم المحلي يكون </w:t>
      </w:r>
      <w:r w:rsidRPr="00840017">
        <w:rPr>
          <w:rFonts w:ascii="Simplified Arabic" w:hAnsi="Simplified Arabic" w:cs="Simplified Arabic" w:hint="cs"/>
          <w:sz w:val="28"/>
          <w:szCs w:val="28"/>
          <w:rtl/>
        </w:rPr>
        <w:t>للمشروعات المشترك</w:t>
      </w:r>
      <w:r w:rsidRPr="00840017">
        <w:rPr>
          <w:rFonts w:ascii="Simplified Arabic" w:hAnsi="Simplified Arabic" w:cs="Simplified Arabic" w:hint="eastAsia"/>
          <w:sz w:val="28"/>
          <w:szCs w:val="28"/>
          <w:rtl/>
        </w:rPr>
        <w:t>ة</w:t>
      </w:r>
      <w:r w:rsidRPr="00840017">
        <w:rPr>
          <w:rFonts w:ascii="Simplified Arabic" w:hAnsi="Simplified Arabic" w:cs="Simplified Arabic"/>
          <w:sz w:val="28"/>
          <w:szCs w:val="28"/>
          <w:rtl/>
        </w:rPr>
        <w:t xml:space="preserve"> ذات الطابع </w:t>
      </w:r>
      <w:r w:rsidRPr="00840017">
        <w:rPr>
          <w:rFonts w:ascii="Simplified Arabic" w:hAnsi="Simplified Arabic" w:cs="Simplified Arabic" w:hint="cs"/>
          <w:sz w:val="28"/>
          <w:szCs w:val="28"/>
          <w:rtl/>
        </w:rPr>
        <w:t>القوم</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 xml:space="preserve"> في ضوء ما هو محدد في الدستور المركزي، أما بالنسبة لأجهزة الإدارة المحلية فإنها تخضع </w:t>
      </w:r>
      <w:r w:rsidRPr="00840017">
        <w:rPr>
          <w:rFonts w:ascii="Simplified Arabic" w:hAnsi="Simplified Arabic" w:cs="Simplified Arabic" w:hint="cs"/>
          <w:sz w:val="28"/>
          <w:szCs w:val="28"/>
          <w:rtl/>
        </w:rPr>
        <w:t>لإشراف و</w:t>
      </w:r>
      <w:r>
        <w:rPr>
          <w:rFonts w:ascii="Simplified Arabic" w:hAnsi="Simplified Arabic" w:cs="Simplified Arabic" w:hint="cs"/>
          <w:sz w:val="28"/>
          <w:szCs w:val="28"/>
          <w:rtl/>
        </w:rPr>
        <w:t>رقاب</w:t>
      </w:r>
      <w:r>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الأجهزة الحكوم</w:t>
      </w:r>
      <w:r>
        <w:rPr>
          <w:rFonts w:ascii="Simplified Arabic" w:hAnsi="Simplified Arabic" w:cs="Simplified Arabic" w:hint="cs"/>
          <w:sz w:val="28"/>
          <w:szCs w:val="28"/>
          <w:rtl/>
        </w:rPr>
        <w:t>ي</w:t>
      </w:r>
      <w:r w:rsidRPr="00840017">
        <w:rPr>
          <w:rFonts w:ascii="Simplified Arabic" w:hAnsi="Simplified Arabic" w:cs="Simplified Arabic"/>
          <w:sz w:val="28"/>
          <w:szCs w:val="28"/>
          <w:rtl/>
        </w:rPr>
        <w:t xml:space="preserve">ة </w:t>
      </w:r>
      <w:r w:rsidRPr="00840017">
        <w:rPr>
          <w:rFonts w:ascii="Simplified Arabic" w:hAnsi="Simplified Arabic" w:cs="Simplified Arabic" w:hint="cs"/>
          <w:sz w:val="28"/>
          <w:szCs w:val="28"/>
          <w:rtl/>
        </w:rPr>
        <w:t>المركزية</w:t>
      </w:r>
      <w:r w:rsidRPr="00840017">
        <w:rPr>
          <w:rFonts w:ascii="Simplified Arabic" w:hAnsi="Simplified Arabic" w:cs="Simplified Arabic"/>
          <w:sz w:val="28"/>
          <w:szCs w:val="28"/>
          <w:rtl/>
        </w:rPr>
        <w:t>، بل قد يتطلب الأمر تص</w:t>
      </w:r>
      <w:r>
        <w:rPr>
          <w:rFonts w:ascii="Simplified Arabic" w:hAnsi="Simplified Arabic" w:cs="Simplified Arabic" w:hint="cs"/>
          <w:sz w:val="28"/>
          <w:szCs w:val="28"/>
          <w:rtl/>
        </w:rPr>
        <w:t>دي</w:t>
      </w:r>
      <w:r w:rsidRPr="00840017">
        <w:rPr>
          <w:rFonts w:ascii="Simplified Arabic" w:hAnsi="Simplified Arabic" w:cs="Simplified Arabic"/>
          <w:sz w:val="28"/>
          <w:szCs w:val="28"/>
          <w:rtl/>
        </w:rPr>
        <w:t>ق</w:t>
      </w:r>
      <w:r>
        <w:rPr>
          <w:rFonts w:ascii="Simplified Arabic" w:hAnsi="Simplified Arabic" w:cs="Simplified Arabic" w:hint="cs"/>
          <w:sz w:val="28"/>
          <w:szCs w:val="28"/>
          <w:rtl/>
        </w:rPr>
        <w:t xml:space="preserve">اً من </w:t>
      </w:r>
      <w:r w:rsidRPr="00840017">
        <w:rPr>
          <w:rFonts w:ascii="Simplified Arabic" w:hAnsi="Simplified Arabic" w:cs="Simplified Arabic"/>
          <w:sz w:val="28"/>
          <w:szCs w:val="28"/>
          <w:rtl/>
        </w:rPr>
        <w:t xml:space="preserve">الحكومة المركزية في بعض القضايا </w:t>
      </w:r>
      <w:r w:rsidRPr="00840017">
        <w:rPr>
          <w:rFonts w:ascii="Simplified Arabic" w:hAnsi="Simplified Arabic" w:cs="Simplified Arabic" w:hint="cs"/>
          <w:sz w:val="28"/>
          <w:szCs w:val="28"/>
          <w:rtl/>
        </w:rPr>
        <w:t>والمهام المحلية</w:t>
      </w:r>
      <w:r w:rsidRPr="00840017">
        <w:rPr>
          <w:rFonts w:ascii="Simplified Arabic" w:hAnsi="Simplified Arabic" w:cs="Simplified Arabic"/>
          <w:sz w:val="28"/>
          <w:szCs w:val="28"/>
          <w:rtl/>
        </w:rPr>
        <w:t xml:space="preserve"> قبل التنقيد</w:t>
      </w:r>
      <w:r>
        <w:rPr>
          <w:rFonts w:ascii="Simplified Arabic" w:hAnsi="Simplified Arabic" w:cs="Simplified Arabic" w:hint="cs"/>
          <w:sz w:val="28"/>
          <w:szCs w:val="28"/>
          <w:rtl/>
        </w:rPr>
        <w:t>.</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 " وهناك من يرى بأنه ليس هناك أد</w:t>
      </w:r>
      <w:r>
        <w:rPr>
          <w:rFonts w:ascii="Simplified Arabic" w:hAnsi="Simplified Arabic" w:cs="Simplified Arabic" w:hint="cs"/>
          <w:sz w:val="28"/>
          <w:szCs w:val="28"/>
          <w:rtl/>
        </w:rPr>
        <w:t>ن</w:t>
      </w:r>
      <w:r w:rsidRPr="00840017">
        <w:rPr>
          <w:rFonts w:ascii="Simplified Arabic" w:hAnsi="Simplified Arabic" w:cs="Simplified Arabic"/>
          <w:sz w:val="28"/>
          <w:szCs w:val="28"/>
          <w:rtl/>
        </w:rPr>
        <w:t>ی اختلاف بين الحكم الم</w:t>
      </w:r>
      <w:r>
        <w:rPr>
          <w:rFonts w:ascii="Simplified Arabic" w:hAnsi="Simplified Arabic" w:cs="Simplified Arabic" w:hint="cs"/>
          <w:sz w:val="28"/>
          <w:szCs w:val="28"/>
          <w:rtl/>
        </w:rPr>
        <w:t>حلى</w:t>
      </w:r>
      <w:r w:rsidRPr="00840017">
        <w:rPr>
          <w:rFonts w:ascii="Simplified Arabic" w:hAnsi="Simplified Arabic" w:cs="Simplified Arabic"/>
          <w:sz w:val="28"/>
          <w:szCs w:val="28"/>
          <w:rtl/>
        </w:rPr>
        <w:t xml:space="preserve"> والإدارة المحلية فا</w:t>
      </w:r>
      <w:r>
        <w:rPr>
          <w:rFonts w:ascii="Simplified Arabic" w:hAnsi="Simplified Arabic" w:cs="Simplified Arabic" w:hint="cs"/>
          <w:sz w:val="28"/>
          <w:szCs w:val="28"/>
          <w:rtl/>
        </w:rPr>
        <w:t>ل</w:t>
      </w:r>
      <w:r w:rsidRPr="00840017">
        <w:rPr>
          <w:rFonts w:ascii="Simplified Arabic" w:hAnsi="Simplified Arabic" w:cs="Simplified Arabic"/>
          <w:sz w:val="28"/>
          <w:szCs w:val="28"/>
          <w:rtl/>
        </w:rPr>
        <w:t>لفظان مرادفان لمعنى واحد هو الحكم المحل</w:t>
      </w:r>
      <w:r>
        <w:rPr>
          <w:rFonts w:ascii="Simplified Arabic" w:hAnsi="Simplified Arabic" w:cs="Simplified Arabic" w:hint="cs"/>
          <w:sz w:val="28"/>
          <w:szCs w:val="28"/>
          <w:rtl/>
        </w:rPr>
        <w:t xml:space="preserve">ى </w:t>
      </w:r>
      <w:r w:rsidRPr="00840017">
        <w:rPr>
          <w:rFonts w:ascii="Simplified Arabic" w:hAnsi="Simplified Arabic" w:cs="Simplified Arabic"/>
          <w:sz w:val="28"/>
          <w:szCs w:val="28"/>
          <w:rtl/>
        </w:rPr>
        <w:t>ويستند هذا الرأي على المبررات الآتية:</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Pr>
      </w:pPr>
      <w:r w:rsidRPr="00840017">
        <w:rPr>
          <w:rFonts w:ascii="Simplified Arabic" w:hAnsi="Simplified Arabic" w:cs="Simplified Arabic"/>
          <w:sz w:val="28"/>
          <w:szCs w:val="28"/>
          <w:rtl/>
        </w:rPr>
        <w:t>أ- كل من الإدارة المحلية والحكم المحلي أداة لأسلوب أداء العم</w:t>
      </w:r>
      <w:r>
        <w:rPr>
          <w:rFonts w:ascii="Simplified Arabic" w:hAnsi="Simplified Arabic" w:cs="Simplified Arabic" w:hint="cs"/>
          <w:sz w:val="28"/>
          <w:szCs w:val="28"/>
          <w:rtl/>
        </w:rPr>
        <w:t xml:space="preserve">ل </w:t>
      </w:r>
      <w:r w:rsidRPr="00840017">
        <w:rPr>
          <w:rFonts w:ascii="Simplified Arabic" w:hAnsi="Simplified Arabic" w:cs="Simplified Arabic"/>
          <w:sz w:val="28"/>
          <w:szCs w:val="28"/>
          <w:rtl/>
        </w:rPr>
        <w:t>الإداري العام في المجال التنفيذي</w:t>
      </w:r>
    </w:p>
    <w:p w:rsidR="006C4921" w:rsidRPr="00840017"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 xml:space="preserve">ب- تحديد نطاق الاختصاص </w:t>
      </w:r>
      <w:r w:rsidR="0096536E" w:rsidRPr="00840017">
        <w:rPr>
          <w:rFonts w:ascii="Simplified Arabic" w:hAnsi="Simplified Arabic" w:cs="Simplified Arabic" w:hint="cs"/>
          <w:sz w:val="28"/>
          <w:szCs w:val="28"/>
          <w:rtl/>
        </w:rPr>
        <w:t>والسلطات لكل</w:t>
      </w:r>
      <w:r w:rsidRPr="00840017">
        <w:rPr>
          <w:rFonts w:ascii="Simplified Arabic" w:hAnsi="Simplified Arabic" w:cs="Simplified Arabic"/>
          <w:sz w:val="28"/>
          <w:szCs w:val="28"/>
          <w:rtl/>
        </w:rPr>
        <w:t xml:space="preserve"> من الإدارة المحلية والح</w:t>
      </w:r>
      <w:r>
        <w:rPr>
          <w:rFonts w:ascii="Simplified Arabic" w:hAnsi="Simplified Arabic" w:cs="Simplified Arabic" w:hint="cs"/>
          <w:sz w:val="28"/>
          <w:szCs w:val="28"/>
          <w:rtl/>
        </w:rPr>
        <w:t>كم</w:t>
      </w:r>
      <w:r w:rsidRPr="00840017">
        <w:rPr>
          <w:rFonts w:ascii="Simplified Arabic" w:hAnsi="Simplified Arabic" w:cs="Simplified Arabic"/>
          <w:sz w:val="28"/>
          <w:szCs w:val="28"/>
          <w:rtl/>
        </w:rPr>
        <w:t xml:space="preserve"> المحلى و</w:t>
      </w:r>
      <w:r>
        <w:rPr>
          <w:rFonts w:ascii="Simplified Arabic" w:hAnsi="Simplified Arabic" w:cs="Simplified Arabic" w:hint="cs"/>
          <w:sz w:val="28"/>
          <w:szCs w:val="28"/>
          <w:rtl/>
        </w:rPr>
        <w:t>ا</w:t>
      </w:r>
      <w:r w:rsidRPr="00840017">
        <w:rPr>
          <w:rFonts w:ascii="Simplified Arabic" w:hAnsi="Simplified Arabic" w:cs="Simplified Arabic"/>
          <w:sz w:val="28"/>
          <w:szCs w:val="28"/>
          <w:rtl/>
        </w:rPr>
        <w:t>حد.</w:t>
      </w:r>
    </w:p>
    <w:p w:rsidR="006C4921" w:rsidRDefault="006C4921" w:rsidP="003028EC">
      <w:pPr>
        <w:pStyle w:val="NormalWeb"/>
        <w:bidi/>
        <w:spacing w:before="0" w:beforeAutospacing="0" w:after="0" w:afterAutospacing="0"/>
        <w:jc w:val="both"/>
        <w:rPr>
          <w:rFonts w:ascii="Simplified Arabic" w:hAnsi="Simplified Arabic" w:cs="Simplified Arabic"/>
          <w:sz w:val="28"/>
          <w:szCs w:val="28"/>
          <w:rtl/>
        </w:rPr>
      </w:pPr>
      <w:r w:rsidRPr="00840017">
        <w:rPr>
          <w:rFonts w:ascii="Simplified Arabic" w:hAnsi="Simplified Arabic" w:cs="Simplified Arabic"/>
          <w:sz w:val="28"/>
          <w:szCs w:val="28"/>
          <w:rtl/>
        </w:rPr>
        <w:t>ج- وفي الواقع العملي، أي في مجال التطبيق العلمي لا يوجد فرق بین</w:t>
      </w:r>
      <w:r>
        <w:rPr>
          <w:rFonts w:ascii="Simplified Arabic" w:hAnsi="Simplified Arabic" w:cs="Simplified Arabic" w:hint="cs"/>
          <w:sz w:val="28"/>
          <w:szCs w:val="28"/>
          <w:rtl/>
        </w:rPr>
        <w:t xml:space="preserve"> </w:t>
      </w:r>
      <w:r w:rsidRPr="00840017">
        <w:rPr>
          <w:rFonts w:ascii="Simplified Arabic" w:hAnsi="Simplified Arabic" w:cs="Simplified Arabic"/>
          <w:sz w:val="28"/>
          <w:szCs w:val="28"/>
          <w:rtl/>
        </w:rPr>
        <w:t>الحكم المحلي والإدارة المحلية.</w:t>
      </w:r>
    </w:p>
    <w:p w:rsidR="006C4921" w:rsidRDefault="006C4921" w:rsidP="003028EC">
      <w:pPr>
        <w:pStyle w:val="NormalWeb"/>
        <w:bidi/>
        <w:spacing w:before="0" w:beforeAutospacing="0" w:after="0" w:afterAutospacing="0"/>
        <w:jc w:val="both"/>
        <w:rPr>
          <w:rStyle w:val="FootnoteReference"/>
          <w:rtl/>
        </w:rPr>
      </w:pPr>
      <w:r w:rsidRPr="00840017">
        <w:rPr>
          <w:rFonts w:ascii="Simplified Arabic" w:hAnsi="Simplified Arabic" w:cs="Simplified Arabic"/>
          <w:sz w:val="28"/>
          <w:szCs w:val="28"/>
          <w:rtl/>
        </w:rPr>
        <w:t xml:space="preserve">د- تعتبر الإدارة </w:t>
      </w:r>
      <w:r>
        <w:rPr>
          <w:rFonts w:ascii="Simplified Arabic" w:hAnsi="Simplified Arabic" w:cs="Simplified Arabic" w:hint="cs"/>
          <w:sz w:val="28"/>
          <w:szCs w:val="28"/>
          <w:rtl/>
        </w:rPr>
        <w:t>المحلي</w:t>
      </w:r>
      <w:r w:rsidRPr="00840017">
        <w:rPr>
          <w:rFonts w:ascii="Simplified Arabic" w:hAnsi="Simplified Arabic" w:cs="Simplified Arabic" w:hint="cs"/>
          <w:sz w:val="28"/>
          <w:szCs w:val="28"/>
          <w:rtl/>
        </w:rPr>
        <w:t>ة</w:t>
      </w:r>
      <w:r w:rsidRPr="00840017">
        <w:rPr>
          <w:rFonts w:ascii="Simplified Arabic" w:hAnsi="Simplified Arabic" w:cs="Simplified Arabic"/>
          <w:sz w:val="28"/>
          <w:szCs w:val="28"/>
          <w:rtl/>
        </w:rPr>
        <w:t xml:space="preserve"> جزءا من الحكم </w:t>
      </w:r>
      <w:r>
        <w:rPr>
          <w:rFonts w:ascii="Simplified Arabic" w:hAnsi="Simplified Arabic" w:cs="Simplified Arabic"/>
          <w:sz w:val="28"/>
          <w:szCs w:val="28"/>
          <w:rtl/>
        </w:rPr>
        <w:t>المحلى</w:t>
      </w:r>
      <w:r w:rsidRPr="00840017">
        <w:rPr>
          <w:rFonts w:ascii="Simplified Arabic" w:hAnsi="Simplified Arabic" w:cs="Simplified Arabic"/>
          <w:sz w:val="28"/>
          <w:szCs w:val="28"/>
          <w:rtl/>
        </w:rPr>
        <w:t>، وهذا ما يؤكد عل</w:t>
      </w:r>
      <w:r>
        <w:rPr>
          <w:rFonts w:ascii="Simplified Arabic" w:hAnsi="Simplified Arabic" w:cs="Simplified Arabic" w:hint="cs"/>
          <w:sz w:val="28"/>
          <w:szCs w:val="28"/>
          <w:rtl/>
        </w:rPr>
        <w:t>ى عدم</w:t>
      </w:r>
      <w:r w:rsidRPr="00840017">
        <w:rPr>
          <w:rFonts w:ascii="Simplified Arabic" w:hAnsi="Simplified Arabic" w:cs="Simplified Arabic"/>
          <w:sz w:val="28"/>
          <w:szCs w:val="28"/>
          <w:rtl/>
        </w:rPr>
        <w:t xml:space="preserve"> وجود اختلاف جوهر</w:t>
      </w:r>
      <w:r>
        <w:rPr>
          <w:rFonts w:ascii="Simplified Arabic" w:hAnsi="Simplified Arabic" w:cs="Simplified Arabic"/>
          <w:sz w:val="28"/>
          <w:szCs w:val="28"/>
          <w:rtl/>
        </w:rPr>
        <w:t>ی من حيث طبيعة العمل الإداري ال</w:t>
      </w:r>
      <w:r>
        <w:rPr>
          <w:rFonts w:ascii="Simplified Arabic" w:hAnsi="Simplified Arabic" w:cs="Simplified Arabic" w:hint="cs"/>
          <w:sz w:val="28"/>
          <w:szCs w:val="28"/>
          <w:rtl/>
        </w:rPr>
        <w:t>ذى ي</w:t>
      </w:r>
      <w:r w:rsidRPr="00840017">
        <w:rPr>
          <w:rFonts w:ascii="Simplified Arabic" w:hAnsi="Simplified Arabic" w:cs="Simplified Arabic"/>
          <w:sz w:val="28"/>
          <w:szCs w:val="28"/>
          <w:rtl/>
        </w:rPr>
        <w:t>قوم به كل عن الإدارة المحلية والحكم المحلي</w:t>
      </w:r>
      <w:r>
        <w:rPr>
          <w:rFonts w:ascii="Simplified Arabic" w:hAnsi="Simplified Arabic" w:cs="Simplified Arabic" w:hint="cs"/>
          <w:sz w:val="28"/>
          <w:szCs w:val="28"/>
          <w:rtl/>
        </w:rPr>
        <w:t>.</w:t>
      </w:r>
      <w:r>
        <w:rPr>
          <w:rStyle w:val="FootnoteReference"/>
          <w:rFonts w:hint="cs"/>
          <w:rtl/>
        </w:rPr>
        <w:t>(</w:t>
      </w:r>
      <w:r>
        <w:rPr>
          <w:rStyle w:val="FootnoteReference"/>
          <w:rtl/>
        </w:rPr>
        <w:footnoteReference w:id="42"/>
      </w:r>
      <w:r>
        <w:rPr>
          <w:rStyle w:val="FootnoteReference"/>
          <w:rFonts w:hint="cs"/>
          <w:rtl/>
        </w:rPr>
        <w:t>)</w:t>
      </w:r>
    </w:p>
    <w:p w:rsidR="00042AD1" w:rsidRDefault="00042AD1" w:rsidP="00042AD1">
      <w:pPr>
        <w:pStyle w:val="NormalWeb"/>
        <w:bidi/>
        <w:spacing w:before="0" w:beforeAutospacing="0" w:after="0" w:afterAutospacing="0"/>
        <w:jc w:val="both"/>
        <w:rPr>
          <w:rStyle w:val="FootnoteReference"/>
          <w:rtl/>
        </w:rPr>
      </w:pPr>
    </w:p>
    <w:p w:rsidR="00042AD1" w:rsidRDefault="00042AD1" w:rsidP="00042AD1">
      <w:pPr>
        <w:pStyle w:val="NormalWeb"/>
        <w:bidi/>
        <w:spacing w:before="0" w:beforeAutospacing="0" w:after="0" w:afterAutospacing="0"/>
        <w:jc w:val="both"/>
        <w:rPr>
          <w:rStyle w:val="FootnoteReference"/>
          <w:rtl/>
        </w:rPr>
      </w:pPr>
    </w:p>
    <w:p w:rsidR="00042AD1" w:rsidRDefault="00042AD1" w:rsidP="00042AD1">
      <w:pPr>
        <w:pStyle w:val="NormalWeb"/>
        <w:bidi/>
        <w:spacing w:before="0" w:beforeAutospacing="0" w:after="0" w:afterAutospacing="0"/>
        <w:jc w:val="both"/>
        <w:rPr>
          <w:rStyle w:val="FootnoteReference"/>
          <w:rtl/>
        </w:rPr>
      </w:pPr>
    </w:p>
    <w:p w:rsidR="00042AD1" w:rsidRPr="00840017" w:rsidRDefault="00042AD1" w:rsidP="00042AD1">
      <w:pPr>
        <w:pStyle w:val="NormalWeb"/>
        <w:bidi/>
        <w:spacing w:before="0" w:beforeAutospacing="0" w:after="0" w:afterAutospacing="0"/>
        <w:jc w:val="both"/>
        <w:rPr>
          <w:rFonts w:ascii="Simplified Arabic" w:hAnsi="Simplified Arabic" w:cs="Simplified Arabic"/>
          <w:sz w:val="28"/>
          <w:szCs w:val="28"/>
          <w:rtl/>
        </w:rPr>
      </w:pPr>
    </w:p>
    <w:p w:rsidR="000728EF" w:rsidRDefault="000728EF" w:rsidP="000C3D1B">
      <w:pPr>
        <w:pStyle w:val="NormalWeb"/>
        <w:bidi/>
        <w:spacing w:before="0" w:beforeAutospacing="0" w:after="0" w:afterAutospacing="0"/>
        <w:jc w:val="both"/>
        <w:rPr>
          <w:rFonts w:ascii="Simplified Arabic" w:hAnsi="Simplified Arabic" w:cs="Simplified Arabic"/>
          <w:color w:val="000000"/>
          <w:sz w:val="28"/>
          <w:szCs w:val="28"/>
          <w:rtl/>
        </w:rPr>
      </w:pPr>
    </w:p>
    <w:p w:rsidR="00E45856" w:rsidRDefault="00E45856" w:rsidP="00E45856">
      <w:pPr>
        <w:pStyle w:val="NormalWeb"/>
        <w:bidi/>
        <w:spacing w:before="0" w:beforeAutospacing="0" w:after="0" w:afterAutospacing="0"/>
        <w:jc w:val="both"/>
        <w:rPr>
          <w:rFonts w:ascii="Simplified Arabic" w:hAnsi="Simplified Arabic" w:cs="Simplified Arabic"/>
          <w:color w:val="000000"/>
          <w:sz w:val="28"/>
          <w:szCs w:val="28"/>
          <w:rtl/>
        </w:rPr>
      </w:pPr>
    </w:p>
    <w:p w:rsidR="00E45856" w:rsidRDefault="00E45856" w:rsidP="00E45856">
      <w:pPr>
        <w:pStyle w:val="NormalWeb"/>
        <w:bidi/>
        <w:spacing w:before="0" w:beforeAutospacing="0" w:after="0" w:afterAutospacing="0"/>
        <w:jc w:val="both"/>
        <w:rPr>
          <w:rFonts w:ascii="Simplified Arabic" w:hAnsi="Simplified Arabic" w:cs="Simplified Arabic"/>
          <w:color w:val="000000"/>
          <w:sz w:val="28"/>
          <w:szCs w:val="28"/>
          <w:rtl/>
        </w:rPr>
      </w:pPr>
    </w:p>
    <w:p w:rsidR="00E45856" w:rsidRDefault="00E45856" w:rsidP="00E45856">
      <w:pPr>
        <w:pStyle w:val="NormalWeb"/>
        <w:bidi/>
        <w:spacing w:before="0" w:beforeAutospacing="0" w:after="0" w:afterAutospacing="0"/>
        <w:jc w:val="both"/>
        <w:rPr>
          <w:rFonts w:ascii="Simplified Arabic" w:hAnsi="Simplified Arabic" w:cs="Simplified Arabic"/>
          <w:color w:val="000000"/>
          <w:sz w:val="28"/>
          <w:szCs w:val="28"/>
          <w:rtl/>
        </w:rPr>
      </w:pPr>
    </w:p>
    <w:p w:rsidR="001B79BC" w:rsidRDefault="001B79BC" w:rsidP="001B79BC">
      <w:pPr>
        <w:pStyle w:val="NormalWeb"/>
        <w:bidi/>
        <w:spacing w:before="0" w:beforeAutospacing="0" w:after="0" w:afterAutospacing="0"/>
        <w:jc w:val="both"/>
        <w:rPr>
          <w:rFonts w:ascii="Simplified Arabic" w:hAnsi="Simplified Arabic" w:cs="Simplified Arabic"/>
          <w:color w:val="000000"/>
          <w:sz w:val="28"/>
          <w:szCs w:val="28"/>
          <w:rtl/>
        </w:rPr>
      </w:pPr>
    </w:p>
    <w:p w:rsidR="001B79BC" w:rsidRDefault="001B79BC" w:rsidP="001B79BC">
      <w:pPr>
        <w:pStyle w:val="NormalWeb"/>
        <w:bidi/>
        <w:spacing w:before="0" w:beforeAutospacing="0" w:after="0" w:afterAutospacing="0"/>
        <w:jc w:val="both"/>
        <w:rPr>
          <w:rFonts w:ascii="Simplified Arabic" w:hAnsi="Simplified Arabic" w:cs="Simplified Arabic"/>
          <w:color w:val="000000"/>
          <w:sz w:val="28"/>
          <w:szCs w:val="28"/>
          <w:rtl/>
        </w:rPr>
      </w:pPr>
    </w:p>
    <w:p w:rsidR="001B79BC" w:rsidRDefault="001B79BC" w:rsidP="001B79BC">
      <w:pPr>
        <w:pStyle w:val="NormalWeb"/>
        <w:bidi/>
        <w:spacing w:before="0" w:beforeAutospacing="0" w:after="0" w:afterAutospacing="0"/>
        <w:jc w:val="both"/>
        <w:rPr>
          <w:rFonts w:ascii="Simplified Arabic" w:hAnsi="Simplified Arabic" w:cs="Simplified Arabic"/>
          <w:color w:val="000000"/>
          <w:sz w:val="28"/>
          <w:szCs w:val="28"/>
          <w:rtl/>
        </w:rPr>
      </w:pPr>
    </w:p>
    <w:p w:rsidR="00EC6282" w:rsidRDefault="00EC6282" w:rsidP="00EC6282">
      <w:pPr>
        <w:pStyle w:val="NormalWeb"/>
        <w:bidi/>
        <w:spacing w:before="0" w:beforeAutospacing="0" w:after="0" w:afterAutospacing="0"/>
        <w:jc w:val="both"/>
        <w:rPr>
          <w:rFonts w:ascii="Simplified Arabic" w:hAnsi="Simplified Arabic" w:cs="Simplified Arabic"/>
          <w:color w:val="000000"/>
          <w:sz w:val="28"/>
          <w:szCs w:val="28"/>
          <w:rtl/>
        </w:rPr>
      </w:pPr>
    </w:p>
    <w:p w:rsidR="00EC6282" w:rsidRDefault="00EC6282" w:rsidP="00EC6282">
      <w:pPr>
        <w:pStyle w:val="NormalWeb"/>
        <w:bidi/>
        <w:spacing w:before="0" w:beforeAutospacing="0" w:after="0" w:afterAutospacing="0"/>
        <w:jc w:val="both"/>
        <w:rPr>
          <w:rFonts w:ascii="Simplified Arabic" w:hAnsi="Simplified Arabic" w:cs="Simplified Arabic"/>
          <w:color w:val="000000"/>
          <w:sz w:val="28"/>
          <w:szCs w:val="28"/>
          <w:rtl/>
        </w:rPr>
      </w:pPr>
    </w:p>
    <w:p w:rsidR="00EC6282" w:rsidRDefault="00EC6282" w:rsidP="00EC6282">
      <w:pPr>
        <w:pStyle w:val="NormalWeb"/>
        <w:bidi/>
        <w:spacing w:before="0" w:beforeAutospacing="0" w:after="0" w:afterAutospacing="0"/>
        <w:jc w:val="both"/>
        <w:rPr>
          <w:rFonts w:ascii="Simplified Arabic" w:hAnsi="Simplified Arabic" w:cs="Simplified Arabic"/>
          <w:color w:val="000000"/>
          <w:sz w:val="28"/>
          <w:szCs w:val="28"/>
          <w:rtl/>
        </w:rPr>
      </w:pPr>
    </w:p>
    <w:p w:rsidR="001B79BC" w:rsidRDefault="001B79BC" w:rsidP="001B79BC">
      <w:pPr>
        <w:pStyle w:val="NormalWeb"/>
        <w:bidi/>
        <w:spacing w:before="0" w:beforeAutospacing="0" w:after="0" w:afterAutospacing="0"/>
        <w:jc w:val="both"/>
        <w:rPr>
          <w:rFonts w:ascii="Simplified Arabic" w:hAnsi="Simplified Arabic" w:cs="Simplified Arabic"/>
          <w:color w:val="000000"/>
          <w:sz w:val="28"/>
          <w:szCs w:val="28"/>
          <w:rtl/>
        </w:rPr>
      </w:pPr>
    </w:p>
    <w:p w:rsidR="001B79BC" w:rsidRDefault="001B79BC" w:rsidP="001B79BC">
      <w:pPr>
        <w:pStyle w:val="NormalWeb"/>
        <w:bidi/>
        <w:spacing w:before="0" w:beforeAutospacing="0" w:after="0" w:afterAutospacing="0"/>
        <w:jc w:val="both"/>
        <w:rPr>
          <w:rFonts w:ascii="Simplified Arabic" w:hAnsi="Simplified Arabic" w:cs="Simplified Arabic"/>
          <w:color w:val="000000"/>
          <w:sz w:val="28"/>
          <w:szCs w:val="28"/>
          <w:rtl/>
        </w:rPr>
      </w:pPr>
    </w:p>
    <w:p w:rsidR="00E45856" w:rsidRPr="000728EF" w:rsidRDefault="00E45856" w:rsidP="00E45856">
      <w:pPr>
        <w:pStyle w:val="NormalWeb"/>
        <w:bidi/>
        <w:spacing w:before="0" w:beforeAutospacing="0" w:after="0" w:afterAutospacing="0"/>
        <w:jc w:val="both"/>
        <w:rPr>
          <w:rFonts w:ascii="Simplified Arabic" w:hAnsi="Simplified Arabic" w:cs="Simplified Arabic"/>
          <w:color w:val="000000"/>
          <w:sz w:val="28"/>
          <w:szCs w:val="28"/>
          <w:rtl/>
        </w:rPr>
      </w:pPr>
    </w:p>
    <w:p w:rsidR="00E45856" w:rsidRDefault="00E45856" w:rsidP="001B79BC">
      <w:pPr>
        <w:bidi/>
        <w:spacing w:after="0" w:line="360" w:lineRule="auto"/>
        <w:jc w:val="center"/>
        <w:rPr>
          <w:rFonts w:ascii="Times New Roman" w:eastAsia="Times New Roman" w:hAnsi="Times New Roman" w:cs="Simplified Arabic"/>
          <w:b/>
          <w:bCs/>
          <w:color w:val="000000"/>
          <w:sz w:val="52"/>
          <w:szCs w:val="52"/>
          <w:rtl/>
          <w:lang w:bidi="ar-EG"/>
        </w:rPr>
      </w:pPr>
      <w:r>
        <w:rPr>
          <w:rFonts w:ascii="Times New Roman" w:eastAsia="Times New Roman" w:hAnsi="Times New Roman" w:cs="Simplified Arabic" w:hint="cs"/>
          <w:b/>
          <w:bCs/>
          <w:color w:val="000000"/>
          <w:sz w:val="52"/>
          <w:szCs w:val="52"/>
          <w:rtl/>
          <w:lang w:bidi="ar-EG"/>
        </w:rPr>
        <w:t>الباب</w:t>
      </w:r>
      <w:r>
        <w:rPr>
          <w:rFonts w:ascii="Times New Roman" w:eastAsia="Times New Roman" w:hAnsi="Times New Roman" w:cs="Simplified Arabic"/>
          <w:b/>
          <w:bCs/>
          <w:color w:val="000000"/>
          <w:sz w:val="52"/>
          <w:szCs w:val="52"/>
          <w:rtl/>
          <w:lang w:bidi="ar-EG"/>
        </w:rPr>
        <w:t xml:space="preserve"> الثاني</w:t>
      </w:r>
    </w:p>
    <w:p w:rsidR="00E45856" w:rsidRDefault="00E45856" w:rsidP="001B79BC">
      <w:pPr>
        <w:bidi/>
        <w:spacing w:after="0" w:line="360" w:lineRule="auto"/>
        <w:jc w:val="center"/>
        <w:rPr>
          <w:rFonts w:ascii="Times New Roman" w:eastAsia="Times New Roman" w:hAnsi="Times New Roman" w:cs="Simplified Arabic"/>
          <w:b/>
          <w:bCs/>
          <w:color w:val="000000"/>
          <w:sz w:val="52"/>
          <w:szCs w:val="52"/>
          <w:rtl/>
          <w:lang w:bidi="ar-EG"/>
        </w:rPr>
      </w:pPr>
      <w:r w:rsidRPr="003A2EA4">
        <w:rPr>
          <w:rFonts w:ascii="Times New Roman" w:eastAsia="Times New Roman" w:hAnsi="Times New Roman" w:cs="Simplified Arabic"/>
          <w:b/>
          <w:bCs/>
          <w:color w:val="000000"/>
          <w:sz w:val="52"/>
          <w:szCs w:val="52"/>
          <w:rtl/>
          <w:lang w:bidi="ar-EG"/>
        </w:rPr>
        <w:t xml:space="preserve"> </w:t>
      </w:r>
      <w:r>
        <w:rPr>
          <w:rFonts w:ascii="Times New Roman" w:eastAsia="Times New Roman" w:hAnsi="Times New Roman" w:cs="Simplified Arabic" w:hint="cs"/>
          <w:b/>
          <w:bCs/>
          <w:color w:val="000000"/>
          <w:sz w:val="52"/>
          <w:szCs w:val="52"/>
          <w:rtl/>
          <w:lang w:bidi="ar-EG"/>
        </w:rPr>
        <w:t>التنمية المستدامة</w:t>
      </w:r>
    </w:p>
    <w:p w:rsidR="00E45856" w:rsidRPr="003A2EA4" w:rsidRDefault="00E45856" w:rsidP="00E45856">
      <w:pPr>
        <w:bidi/>
        <w:spacing w:after="0" w:line="240" w:lineRule="auto"/>
        <w:jc w:val="center"/>
        <w:rPr>
          <w:rFonts w:ascii="Times New Roman" w:eastAsia="Times New Roman" w:hAnsi="Times New Roman" w:cs="Simplified Arabic"/>
          <w:b/>
          <w:bCs/>
          <w:color w:val="000000"/>
          <w:sz w:val="52"/>
          <w:szCs w:val="52"/>
          <w:lang w:bidi="ar-EG"/>
        </w:rPr>
      </w:pPr>
    </w:p>
    <w:p w:rsidR="00E45856" w:rsidRPr="001B79BC" w:rsidRDefault="00E45856" w:rsidP="001B79BC">
      <w:pPr>
        <w:bidi/>
        <w:spacing w:after="0" w:line="240" w:lineRule="auto"/>
        <w:rPr>
          <w:rFonts w:ascii="Simplified Arabic" w:hAnsi="Simplified Arabic" w:cs="Simplified Arabic"/>
          <w:b/>
          <w:bCs/>
          <w:sz w:val="28"/>
          <w:szCs w:val="28"/>
          <w:lang w:bidi="ar-EG"/>
        </w:rPr>
      </w:pPr>
    </w:p>
    <w:p w:rsidR="000C3D1B" w:rsidRDefault="000C3D1B" w:rsidP="003028EC">
      <w:pPr>
        <w:bidi/>
        <w:spacing w:after="0" w:line="240" w:lineRule="auto"/>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EC6282" w:rsidP="000C3D1B">
      <w:pPr>
        <w:bidi/>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89984" behindDoc="0" locked="0" layoutInCell="1" allowOverlap="1">
                <wp:simplePos x="0" y="0"/>
                <wp:positionH relativeFrom="column">
                  <wp:posOffset>2727987</wp:posOffset>
                </wp:positionH>
                <wp:positionV relativeFrom="paragraph">
                  <wp:posOffset>339144</wp:posOffset>
                </wp:positionV>
                <wp:extent cx="262647" cy="262647"/>
                <wp:effectExtent l="0" t="0" r="4445" b="4445"/>
                <wp:wrapNone/>
                <wp:docPr id="39" name="Text Box 39"/>
                <wp:cNvGraphicFramePr/>
                <a:graphic xmlns:a="http://schemas.openxmlformats.org/drawingml/2006/main">
                  <a:graphicData uri="http://schemas.microsoft.com/office/word/2010/wordprocessingShape">
                    <wps:wsp>
                      <wps:cNvSpPr txBox="1"/>
                      <wps:spPr>
                        <a:xfrm>
                          <a:off x="0" y="0"/>
                          <a:ext cx="262647" cy="262647"/>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9" o:spid="_x0000_s1035" type="#_x0000_t202" style="position:absolute;left:0;text-align:left;margin-left:214.8pt;margin-top:26.7pt;width:20.7pt;height:20.7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" fillcolor="white [3201]" stroked="f" strokeweight=".5pt">
                <v:textbox>
                  <w:txbxContent>
                    <w:p w:rsidR="00CB36B9" w:rsidRDefault="00CB36B9"/>
                  </w:txbxContent>
                </v:textbox>
              </v:shape>
            </w:pict>
          </mc:Fallback>
        </mc:AlternateContent>
      </w:r>
    </w:p>
    <w:p w:rsidR="000C3D1B" w:rsidRPr="000C3D1B" w:rsidRDefault="000C3D1B" w:rsidP="000C3D1B">
      <w:pPr>
        <w:bidi/>
        <w:rPr>
          <w:rFonts w:ascii="Simplified Arabic" w:hAnsi="Simplified Arabic" w:cs="Simplified Arabic"/>
          <w:sz w:val="28"/>
          <w:szCs w:val="28"/>
          <w:rtl/>
        </w:rPr>
      </w:pPr>
    </w:p>
    <w:p w:rsidR="000C3D1B" w:rsidRPr="000C3D1B" w:rsidRDefault="00E45856" w:rsidP="000C3D1B">
      <w:pPr>
        <w:bidi/>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70528" behindDoc="0" locked="0" layoutInCell="1" allowOverlap="1" wp14:anchorId="4C4A06CE" wp14:editId="4EF3DFA2">
                <wp:simplePos x="0" y="0"/>
                <wp:positionH relativeFrom="column">
                  <wp:posOffset>2696350</wp:posOffset>
                </wp:positionH>
                <wp:positionV relativeFrom="paragraph">
                  <wp:posOffset>608532</wp:posOffset>
                </wp:positionV>
                <wp:extent cx="301450" cy="311499"/>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301450" cy="311499"/>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4A06CE" id="Text Box 8" o:spid="_x0000_s1036" type="#_x0000_t202" style="position:absolute;left:0;text-align:left;margin-left:212.3pt;margin-top:47.9pt;width:23.75pt;height:24.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" fillcolor="white [3201]" stroked="f" strokeweight=".5pt">
                <v:textbox>
                  <w:txbxContent>
                    <w:p w:rsidR="00CB36B9" w:rsidRDefault="00CB36B9"/>
                  </w:txbxContent>
                </v:textbox>
              </v:shape>
            </w:pict>
          </mc:Fallback>
        </mc:AlternateContent>
      </w:r>
    </w:p>
    <w:p w:rsidR="00E45856" w:rsidRDefault="00E45856" w:rsidP="00E45856">
      <w:pPr>
        <w:bidi/>
        <w:rPr>
          <w:rFonts w:ascii="Simplified Arabic" w:hAnsi="Simplified Arabic" w:cs="Simplified Arabic"/>
          <w:sz w:val="28"/>
          <w:szCs w:val="28"/>
          <w:rtl/>
        </w:rPr>
      </w:pPr>
    </w:p>
    <w:p w:rsidR="001B79BC" w:rsidRDefault="001B79BC" w:rsidP="001B79BC">
      <w:pPr>
        <w:bidi/>
        <w:rPr>
          <w:rFonts w:ascii="Simplified Arabic" w:hAnsi="Simplified Arabic" w:cs="Simplified Arabic"/>
          <w:sz w:val="28"/>
          <w:szCs w:val="28"/>
          <w:rtl/>
        </w:rPr>
      </w:pPr>
    </w:p>
    <w:p w:rsidR="001B79BC" w:rsidRDefault="001B79BC" w:rsidP="001B79BC">
      <w:pPr>
        <w:bidi/>
        <w:rPr>
          <w:rFonts w:ascii="Simplified Arabic" w:hAnsi="Simplified Arabic" w:cs="Simplified Arabic"/>
          <w:sz w:val="28"/>
          <w:szCs w:val="28"/>
          <w:rtl/>
        </w:rPr>
      </w:pPr>
    </w:p>
    <w:p w:rsidR="001B79BC" w:rsidRDefault="001B79BC" w:rsidP="001B79BC">
      <w:pPr>
        <w:bidi/>
        <w:rPr>
          <w:rFonts w:ascii="Simplified Arabic" w:hAnsi="Simplified Arabic" w:cs="Simplified Arabic"/>
          <w:sz w:val="28"/>
          <w:szCs w:val="28"/>
          <w:rtl/>
        </w:rPr>
      </w:pPr>
    </w:p>
    <w:p w:rsidR="001B79BC" w:rsidRDefault="001B79BC" w:rsidP="001B79BC">
      <w:pPr>
        <w:bidi/>
        <w:rPr>
          <w:rFonts w:ascii="Simplified Arabic" w:hAnsi="Simplified Arabic" w:cs="Simplified Arabic"/>
          <w:sz w:val="28"/>
          <w:szCs w:val="28"/>
          <w:rtl/>
        </w:rPr>
      </w:pPr>
    </w:p>
    <w:p w:rsidR="001B79BC" w:rsidRDefault="001B79BC" w:rsidP="001B79BC">
      <w:pPr>
        <w:bidi/>
        <w:rPr>
          <w:rFonts w:ascii="Simplified Arabic" w:hAnsi="Simplified Arabic" w:cs="Simplified Arabic"/>
          <w:sz w:val="28"/>
          <w:szCs w:val="28"/>
          <w:rtl/>
        </w:rPr>
      </w:pPr>
    </w:p>
    <w:p w:rsidR="001B79BC" w:rsidRPr="000C3D1B" w:rsidRDefault="001B79BC" w:rsidP="001B79BC">
      <w:pPr>
        <w:bidi/>
        <w:rPr>
          <w:rFonts w:ascii="Simplified Arabic" w:hAnsi="Simplified Arabic" w:cs="Simplified Arabic"/>
          <w:sz w:val="28"/>
          <w:szCs w:val="28"/>
          <w:rtl/>
        </w:rPr>
      </w:pPr>
    </w:p>
    <w:p w:rsidR="00E45856" w:rsidRDefault="00E45856" w:rsidP="00E45856">
      <w:pPr>
        <w:bidi/>
        <w:spacing w:after="0" w:line="240" w:lineRule="auto"/>
        <w:jc w:val="center"/>
        <w:rPr>
          <w:rFonts w:ascii="Simplified Arabic" w:hAnsi="Simplified Arabic" w:cs="Simplified Arabic"/>
          <w:b/>
          <w:bCs/>
          <w:sz w:val="52"/>
          <w:szCs w:val="52"/>
          <w:rtl/>
          <w:lang w:bidi="ar-EG"/>
        </w:rPr>
      </w:pPr>
      <w:r>
        <w:rPr>
          <w:rFonts w:ascii="Simplified Arabic" w:hAnsi="Simplified Arabic" w:cs="Simplified Arabic"/>
          <w:b/>
          <w:bCs/>
          <w:sz w:val="52"/>
          <w:szCs w:val="52"/>
          <w:rtl/>
          <w:lang w:bidi="ar-EG"/>
        </w:rPr>
        <w:t>الفصل الأول</w:t>
      </w:r>
    </w:p>
    <w:p w:rsidR="00E45856" w:rsidRPr="00E45856" w:rsidRDefault="00E45856" w:rsidP="00D718B0">
      <w:pPr>
        <w:bidi/>
        <w:spacing w:after="0" w:line="240" w:lineRule="auto"/>
        <w:jc w:val="center"/>
        <w:rPr>
          <w:rFonts w:ascii="Simplified Arabic" w:hAnsi="Simplified Arabic" w:cs="Simplified Arabic"/>
          <w:b/>
          <w:bCs/>
          <w:sz w:val="52"/>
          <w:szCs w:val="52"/>
          <w:lang w:bidi="ar-EG"/>
        </w:rPr>
      </w:pPr>
      <w:r w:rsidRPr="00E45856">
        <w:rPr>
          <w:rFonts w:ascii="Simplified Arabic" w:hAnsi="Simplified Arabic" w:cs="Simplified Arabic"/>
          <w:b/>
          <w:bCs/>
          <w:sz w:val="52"/>
          <w:szCs w:val="52"/>
          <w:rtl/>
          <w:lang w:bidi="ar-EG"/>
        </w:rPr>
        <w:t xml:space="preserve"> مفهوم </w:t>
      </w:r>
      <w:r w:rsidR="00D718B0">
        <w:rPr>
          <w:rFonts w:ascii="Simplified Arabic" w:hAnsi="Simplified Arabic" w:cs="Simplified Arabic" w:hint="cs"/>
          <w:b/>
          <w:bCs/>
          <w:sz w:val="52"/>
          <w:szCs w:val="52"/>
          <w:rtl/>
          <w:lang w:bidi="ar-EG"/>
        </w:rPr>
        <w:t xml:space="preserve">وأهداف </w:t>
      </w:r>
      <w:r w:rsidRPr="00E45856">
        <w:rPr>
          <w:rFonts w:ascii="Simplified Arabic" w:hAnsi="Simplified Arabic" w:cs="Simplified Arabic"/>
          <w:b/>
          <w:bCs/>
          <w:sz w:val="52"/>
          <w:szCs w:val="52"/>
          <w:rtl/>
          <w:lang w:bidi="ar-EG"/>
        </w:rPr>
        <w:t>التنمية المستدامة</w:t>
      </w:r>
    </w:p>
    <w:p w:rsidR="00E45856" w:rsidRDefault="00EC6282">
      <w:pPr>
        <w:bidi/>
        <w:spacing w:after="160" w:line="259" w:lineRule="auto"/>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91008" behindDoc="0" locked="0" layoutInCell="1" allowOverlap="1">
                <wp:simplePos x="0" y="0"/>
                <wp:positionH relativeFrom="column">
                  <wp:posOffset>2727987</wp:posOffset>
                </wp:positionH>
                <wp:positionV relativeFrom="paragraph">
                  <wp:posOffset>3560472</wp:posOffset>
                </wp:positionV>
                <wp:extent cx="243192" cy="204281"/>
                <wp:effectExtent l="0" t="0" r="5080" b="5715"/>
                <wp:wrapNone/>
                <wp:docPr id="40" name="Text Box 40"/>
                <wp:cNvGraphicFramePr/>
                <a:graphic xmlns:a="http://schemas.openxmlformats.org/drawingml/2006/main">
                  <a:graphicData uri="http://schemas.microsoft.com/office/word/2010/wordprocessingShape">
                    <wps:wsp>
                      <wps:cNvSpPr txBox="1"/>
                      <wps:spPr>
                        <a:xfrm>
                          <a:off x="0" y="0"/>
                          <a:ext cx="243192" cy="204281"/>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0" o:spid="_x0000_s1037" type="#_x0000_t202" style="position:absolute;left:0;text-align:left;margin-left:214.8pt;margin-top:280.35pt;width:19.15pt;height:16.1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" fillcolor="white [3201]" stroked="f" strokeweight=".5pt">
                <v:textbox>
                  <w:txbxContent>
                    <w:p w:rsidR="00CB36B9" w:rsidRDefault="00CB36B9"/>
                  </w:txbxContent>
                </v:textbox>
              </v:shape>
            </w:pict>
          </mc:Fallback>
        </mc:AlternateContent>
      </w:r>
      <w:r w:rsidR="00E45856">
        <w:rPr>
          <w:rFonts w:ascii="Simplified Arabic" w:hAnsi="Simplified Arabic" w:cs="Simplified Arabic"/>
          <w:sz w:val="28"/>
          <w:szCs w:val="28"/>
          <w:rtl/>
        </w:rPr>
        <w:br w:type="page"/>
      </w:r>
    </w:p>
    <w:p w:rsidR="001B79BC" w:rsidRPr="000E33CB" w:rsidRDefault="001B79BC" w:rsidP="001B79BC">
      <w:pPr>
        <w:pStyle w:val="NormalWeb"/>
        <w:bidi/>
        <w:spacing w:before="0" w:beforeAutospacing="0" w:after="0" w:afterAutospacing="0"/>
        <w:jc w:val="both"/>
        <w:rPr>
          <w:rFonts w:ascii="Simplified Arabic" w:hAnsi="Simplified Arabic" w:cs="Simplified Arabic"/>
          <w:b/>
          <w:bCs/>
          <w:sz w:val="28"/>
          <w:szCs w:val="28"/>
          <w:rtl/>
        </w:rPr>
      </w:pPr>
      <w:r w:rsidRPr="000E33CB">
        <w:rPr>
          <w:rFonts w:ascii="Simplified Arabic" w:hAnsi="Simplified Arabic" w:cs="Simplified Arabic" w:hint="cs"/>
          <w:b/>
          <w:bCs/>
          <w:sz w:val="28"/>
          <w:szCs w:val="28"/>
          <w:rtl/>
        </w:rPr>
        <w:lastRenderedPageBreak/>
        <w:t>تمهيد:</w:t>
      </w:r>
    </w:p>
    <w:p w:rsidR="001B79BC" w:rsidRDefault="001B79BC" w:rsidP="001B79BC">
      <w:pPr>
        <w:pStyle w:val="NormalWeb"/>
        <w:bidi/>
        <w:spacing w:before="0" w:beforeAutospacing="0" w:after="0" w:afterAutospacing="0"/>
        <w:jc w:val="both"/>
        <w:rPr>
          <w:rFonts w:ascii="Simplified Arabic" w:hAnsi="Simplified Arabic" w:cs="Simplified Arabic"/>
          <w:sz w:val="28"/>
          <w:szCs w:val="28"/>
          <w:rtl/>
        </w:rPr>
      </w:pPr>
      <w:r w:rsidRPr="0097078F">
        <w:rPr>
          <w:rFonts w:ascii="Simplified Arabic" w:hAnsi="Simplified Arabic" w:cs="Simplified Arabic"/>
          <w:sz w:val="28"/>
          <w:szCs w:val="28"/>
          <w:rtl/>
        </w:rPr>
        <w:t xml:space="preserve">إن فكرة التنمية موجودة منذ القدم ، و </w:t>
      </w:r>
      <w:r w:rsidRPr="0097078F">
        <w:rPr>
          <w:rFonts w:ascii="Simplified Arabic" w:hAnsi="Simplified Arabic" w:cs="Simplified Arabic" w:hint="cs"/>
          <w:sz w:val="28"/>
          <w:szCs w:val="28"/>
          <w:rtl/>
        </w:rPr>
        <w:t>مفهوم</w:t>
      </w:r>
      <w:r w:rsidRPr="0097078F">
        <w:rPr>
          <w:rFonts w:ascii="Simplified Arabic" w:hAnsi="Simplified Arabic" w:cs="Simplified Arabic"/>
          <w:sz w:val="28"/>
          <w:szCs w:val="28"/>
          <w:rtl/>
        </w:rPr>
        <w:t xml:space="preserve"> التنمية المستدامة ظ</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ر بقوة منذ</w:t>
      </w:r>
      <w:r w:rsidRPr="0097078F">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أواخر القرن الماضي ليحتل مكانة الصدارة لدى الباحثين و الم</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 xml:space="preserve">تمين </w:t>
      </w:r>
      <w:r>
        <w:rPr>
          <w:rFonts w:ascii="Simplified Arabic" w:hAnsi="Simplified Arabic" w:cs="Simplified Arabic" w:hint="cs"/>
          <w:sz w:val="28"/>
          <w:szCs w:val="28"/>
          <w:rtl/>
        </w:rPr>
        <w:t>بالتنمية بأبعادها الثلاثة الاقتصادية والاجتماعية و</w:t>
      </w:r>
      <w:r w:rsidRPr="0097078F">
        <w:rPr>
          <w:rFonts w:ascii="Simplified Arabic" w:hAnsi="Simplified Arabic" w:cs="Simplified Arabic"/>
          <w:sz w:val="28"/>
          <w:szCs w:val="28"/>
          <w:rtl/>
        </w:rPr>
        <w:t>البيئ</w:t>
      </w:r>
      <w:r>
        <w:rPr>
          <w:rFonts w:ascii="Simplified Arabic" w:hAnsi="Simplified Arabic" w:cs="Simplified Arabic" w:hint="cs"/>
          <w:sz w:val="28"/>
          <w:szCs w:val="28"/>
          <w:rtl/>
        </w:rPr>
        <w:t>ي</w:t>
      </w:r>
      <w:r w:rsidRPr="0097078F">
        <w:rPr>
          <w:rFonts w:ascii="Simplified Arabic" w:hAnsi="Simplified Arabic" w:cs="Simplified Arabic"/>
          <w:sz w:val="28"/>
          <w:szCs w:val="28"/>
          <w:rtl/>
        </w:rPr>
        <w:t xml:space="preserve">ة و </w:t>
      </w:r>
      <w:r>
        <w:rPr>
          <w:rFonts w:ascii="Simplified Arabic" w:hAnsi="Simplified Arabic" w:cs="Simplified Arabic" w:hint="cs"/>
          <w:sz w:val="28"/>
          <w:szCs w:val="28"/>
          <w:rtl/>
        </w:rPr>
        <w:t xml:space="preserve">لدى </w:t>
      </w:r>
      <w:r w:rsidRPr="0097078F">
        <w:rPr>
          <w:rFonts w:ascii="Simplified Arabic" w:hAnsi="Simplified Arabic" w:cs="Simplified Arabic"/>
          <w:sz w:val="28"/>
          <w:szCs w:val="28"/>
          <w:rtl/>
        </w:rPr>
        <w:t>صناع</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 xml:space="preserve">القرار، و يرجع </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ذا الا</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تمام ل</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ضغوط المتراكمة ع</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ى</w:t>
      </w:r>
      <w:r>
        <w:rPr>
          <w:rFonts w:ascii="Simplified Arabic" w:hAnsi="Simplified Arabic" w:cs="Simplified Arabic"/>
          <w:sz w:val="28"/>
          <w:szCs w:val="28"/>
          <w:rtl/>
        </w:rPr>
        <w:t xml:space="preserve"> الإمكانيات المتواجدة في العالم</w:t>
      </w:r>
      <w:r w:rsidRPr="0097078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وتسعى جميع الدول لتجسيد مف</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وم</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ا بأبعاد</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ا ال</w:t>
      </w:r>
      <w:r>
        <w:rPr>
          <w:rFonts w:ascii="Simplified Arabic" w:hAnsi="Simplified Arabic" w:cs="Simplified Arabic"/>
          <w:sz w:val="28"/>
          <w:szCs w:val="28"/>
          <w:rtl/>
        </w:rPr>
        <w:t>اقتصادية و الاجتماعية و البيئية</w:t>
      </w:r>
      <w:r w:rsidRPr="0097078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ترسيخا من</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ا ل</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متط</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بات التعاقدية و الاتفاقية التي تربط</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ا ببقية الفاع</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ين في المجتمع</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 xml:space="preserve">الدولي ، فالتنمية المستدامة </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دف و غاية في نفس الوقت تنشده كل دول العالم ب</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دف</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 xml:space="preserve">توفير نفس </w:t>
      </w:r>
      <w:r>
        <w:rPr>
          <w:rFonts w:ascii="Simplified Arabic" w:hAnsi="Simplified Arabic" w:cs="Simplified Arabic" w:hint="cs"/>
          <w:sz w:val="28"/>
          <w:szCs w:val="28"/>
          <w:rtl/>
        </w:rPr>
        <w:t>ال</w:t>
      </w:r>
      <w:r w:rsidRPr="0097078F">
        <w:rPr>
          <w:rFonts w:ascii="Simplified Arabic" w:hAnsi="Simplified Arabic" w:cs="Simplified Arabic"/>
          <w:sz w:val="28"/>
          <w:szCs w:val="28"/>
          <w:rtl/>
        </w:rPr>
        <w:t xml:space="preserve">فرص الاقتصادية و الاجتماعية و البيئية </w:t>
      </w:r>
      <w:r>
        <w:rPr>
          <w:rFonts w:ascii="Simplified Arabic" w:hAnsi="Simplified Arabic" w:cs="Simplified Arabic"/>
          <w:sz w:val="28"/>
          <w:szCs w:val="28"/>
          <w:rtl/>
        </w:rPr>
        <w:t>للأجيال المستقب</w:t>
      </w:r>
      <w:r>
        <w:rPr>
          <w:rFonts w:ascii="Simplified Arabic" w:hAnsi="Simplified Arabic" w:cs="Simplified Arabic" w:hint="cs"/>
          <w:sz w:val="28"/>
          <w:szCs w:val="28"/>
          <w:rtl/>
        </w:rPr>
        <w:t>ل</w:t>
      </w:r>
      <w:r>
        <w:rPr>
          <w:rFonts w:ascii="Simplified Arabic" w:hAnsi="Simplified Arabic" w:cs="Simplified Arabic"/>
          <w:sz w:val="28"/>
          <w:szCs w:val="28"/>
          <w:rtl/>
        </w:rPr>
        <w:t>ية</w:t>
      </w:r>
      <w:r w:rsidRPr="0097078F">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و رغم أن</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التنمية المستدامة يعد مف</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وم</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ا شموليا</w:t>
      </w:r>
      <w:r>
        <w:rPr>
          <w:rFonts w:ascii="Simplified Arabic" w:hAnsi="Simplified Arabic" w:cs="Simplified Arabic" w:hint="cs"/>
          <w:sz w:val="28"/>
          <w:szCs w:val="28"/>
          <w:rtl/>
        </w:rPr>
        <w:t>ً</w:t>
      </w:r>
      <w:r w:rsidRPr="0097078F">
        <w:rPr>
          <w:rFonts w:ascii="Simplified Arabic" w:hAnsi="Simplified Arabic" w:cs="Simplified Arabic"/>
          <w:sz w:val="28"/>
          <w:szCs w:val="28"/>
          <w:rtl/>
        </w:rPr>
        <w:t xml:space="preserve"> ينط</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ق و يصل إلى البعد الاقتصادي</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والاجتماعي الكمي ، إلا أن عم</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ية إنجاح</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 xml:space="preserve"> و تجسيده عم</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يا يجب أن ينط</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ق من</w:t>
      </w:r>
      <w:r>
        <w:rPr>
          <w:rFonts w:ascii="Simplified Arabic" w:hAnsi="Simplified Arabic" w:cs="Simplified Arabic" w:hint="cs"/>
          <w:sz w:val="28"/>
          <w:szCs w:val="28"/>
          <w:rtl/>
        </w:rPr>
        <w:t xml:space="preserve"> </w:t>
      </w:r>
      <w:r w:rsidRPr="0097078F">
        <w:rPr>
          <w:rFonts w:ascii="Simplified Arabic" w:hAnsi="Simplified Arabic" w:cs="Simplified Arabic"/>
          <w:sz w:val="28"/>
          <w:szCs w:val="28"/>
          <w:rtl/>
        </w:rPr>
        <w:t xml:space="preserve">المستوى </w:t>
      </w:r>
      <w:r>
        <w:rPr>
          <w:rFonts w:ascii="Simplified Arabic" w:hAnsi="Simplified Arabic" w:cs="Simplified Arabic"/>
          <w:sz w:val="28"/>
          <w:szCs w:val="28"/>
          <w:rtl/>
        </w:rPr>
        <w:t>المحلى</w:t>
      </w:r>
      <w:r w:rsidRPr="0097078F">
        <w:rPr>
          <w:rFonts w:ascii="Simplified Arabic" w:hAnsi="Simplified Arabic" w:cs="Simplified Arabic"/>
          <w:sz w:val="28"/>
          <w:szCs w:val="28"/>
          <w:rtl/>
        </w:rPr>
        <w:t xml:space="preserve"> و صولا لتجسيد</w:t>
      </w:r>
      <w:r>
        <w:rPr>
          <w:rFonts w:ascii="Simplified Arabic" w:hAnsi="Simplified Arabic" w:cs="Simplified Arabic" w:hint="cs"/>
          <w:sz w:val="28"/>
          <w:szCs w:val="28"/>
          <w:rtl/>
        </w:rPr>
        <w:t>ه</w:t>
      </w:r>
      <w:r w:rsidRPr="0097078F">
        <w:rPr>
          <w:rFonts w:ascii="Simplified Arabic" w:hAnsi="Simplified Arabic" w:cs="Simplified Arabic"/>
          <w:sz w:val="28"/>
          <w:szCs w:val="28"/>
          <w:rtl/>
        </w:rPr>
        <w:t>ا ع</w:t>
      </w:r>
      <w:r>
        <w:rPr>
          <w:rFonts w:ascii="Simplified Arabic" w:hAnsi="Simplified Arabic" w:cs="Simplified Arabic" w:hint="cs"/>
          <w:sz w:val="28"/>
          <w:szCs w:val="28"/>
          <w:rtl/>
        </w:rPr>
        <w:t>ل</w:t>
      </w:r>
      <w:r w:rsidRPr="0097078F">
        <w:rPr>
          <w:rFonts w:ascii="Simplified Arabic" w:hAnsi="Simplified Arabic" w:cs="Simplified Arabic"/>
          <w:sz w:val="28"/>
          <w:szCs w:val="28"/>
          <w:rtl/>
        </w:rPr>
        <w:t xml:space="preserve">ى المستوى الوطني فعالميا </w:t>
      </w:r>
      <w:r>
        <w:rPr>
          <w:rFonts w:ascii="Simplified Arabic" w:hAnsi="Simplified Arabic" w:cs="Simplified Arabic" w:hint="cs"/>
          <w:sz w:val="28"/>
          <w:szCs w:val="28"/>
          <w:rtl/>
        </w:rPr>
        <w:t>.</w:t>
      </w:r>
    </w:p>
    <w:p w:rsidR="00E32E24" w:rsidRPr="008F3729" w:rsidRDefault="00D718B0" w:rsidP="001B79BC">
      <w:pPr>
        <w:pStyle w:val="NormalWeb"/>
        <w:bidi/>
        <w:spacing w:before="0" w:beforeAutospacing="0" w:after="0" w:afterAutospacing="0"/>
        <w:jc w:val="both"/>
        <w:rPr>
          <w:rFonts w:cs="Simplified Arabic"/>
          <w:b/>
          <w:bCs/>
          <w:color w:val="000000"/>
          <w:sz w:val="32"/>
          <w:szCs w:val="32"/>
        </w:rPr>
      </w:pPr>
      <w:r>
        <w:rPr>
          <w:rFonts w:cs="Simplified Arabic" w:hint="cs"/>
          <w:b/>
          <w:bCs/>
          <w:color w:val="000000"/>
          <w:sz w:val="32"/>
          <w:szCs w:val="32"/>
          <w:rtl/>
        </w:rPr>
        <w:t>مفهوم ا</w:t>
      </w:r>
      <w:r w:rsidR="00E32E24" w:rsidRPr="008F3729">
        <w:rPr>
          <w:rFonts w:cs="Simplified Arabic"/>
          <w:b/>
          <w:bCs/>
          <w:color w:val="000000"/>
          <w:sz w:val="32"/>
          <w:szCs w:val="32"/>
          <w:rtl/>
        </w:rPr>
        <w:t>لتنمية المستدامة</w:t>
      </w:r>
    </w:p>
    <w:p w:rsidR="00E32E24" w:rsidRDefault="00E32E24" w:rsidP="00E32E24">
      <w:pPr>
        <w:pStyle w:val="NormalWeb"/>
        <w:bidi/>
        <w:spacing w:before="0" w:beforeAutospacing="0" w:after="0" w:afterAutospacing="0"/>
        <w:jc w:val="both"/>
        <w:rPr>
          <w:rFonts w:cs="Simplified Arabic"/>
          <w:color w:val="000000"/>
          <w:sz w:val="28"/>
          <w:szCs w:val="28"/>
          <w:rtl/>
        </w:rPr>
      </w:pPr>
      <w:r>
        <w:rPr>
          <w:rFonts w:cs="Simplified Arabic"/>
          <w:color w:val="000000"/>
          <w:sz w:val="28"/>
          <w:szCs w:val="28"/>
          <w:rtl/>
        </w:rPr>
        <w:t xml:space="preserve">تبلور مفهوم التنمية المستدامة </w:t>
      </w:r>
      <w:r>
        <w:rPr>
          <w:rFonts w:cs="Simplified Arabic" w:hint="cs"/>
          <w:color w:val="000000"/>
          <w:sz w:val="28"/>
          <w:szCs w:val="28"/>
          <w:rtl/>
        </w:rPr>
        <w:t xml:space="preserve">في </w:t>
      </w:r>
      <w:r w:rsidRPr="00352BCE">
        <w:rPr>
          <w:rFonts w:cs="Simplified Arabic"/>
          <w:color w:val="000000"/>
          <w:sz w:val="28"/>
          <w:szCs w:val="28"/>
          <w:rtl/>
        </w:rPr>
        <w:t xml:space="preserve">منتصف الثمانينات من القرن الماضي وعرفته اللجنة العالمية للبيئة </w:t>
      </w:r>
      <w:r>
        <w:rPr>
          <w:rFonts w:cs="Simplified Arabic" w:hint="cs"/>
          <w:color w:val="000000"/>
          <w:sz w:val="28"/>
          <w:szCs w:val="28"/>
          <w:rtl/>
        </w:rPr>
        <w:t xml:space="preserve">برونتلاند في ديسمبر </w:t>
      </w:r>
      <w:r w:rsidRPr="00352BCE">
        <w:rPr>
          <w:rFonts w:cs="Simplified Arabic"/>
          <w:color w:val="000000"/>
          <w:sz w:val="28"/>
          <w:szCs w:val="28"/>
          <w:rtl/>
        </w:rPr>
        <w:t>عام 19</w:t>
      </w:r>
      <w:r>
        <w:rPr>
          <w:rFonts w:cs="Simplified Arabic" w:hint="cs"/>
          <w:color w:val="000000"/>
          <w:sz w:val="28"/>
          <w:szCs w:val="28"/>
          <w:rtl/>
        </w:rPr>
        <w:t>87</w:t>
      </w:r>
      <w:r w:rsidRPr="00352BCE">
        <w:rPr>
          <w:rFonts w:cs="Simplified Arabic"/>
          <w:color w:val="000000"/>
          <w:sz w:val="28"/>
          <w:szCs w:val="28"/>
          <w:rtl/>
        </w:rPr>
        <w:t xml:space="preserve">م </w:t>
      </w:r>
      <w:r>
        <w:rPr>
          <w:rFonts w:cs="Simplified Arabic"/>
          <w:color w:val="000000"/>
          <w:sz w:val="28"/>
          <w:szCs w:val="28"/>
          <w:rtl/>
          <w:lang w:bidi="ar-QA"/>
        </w:rPr>
        <w:t>«</w:t>
      </w:r>
      <w:r w:rsidRPr="00666138">
        <w:rPr>
          <w:rFonts w:cs="Simplified Arabic"/>
          <w:color w:val="000000"/>
          <w:sz w:val="28"/>
          <w:szCs w:val="28"/>
          <w:rtl/>
          <w:lang w:bidi="ar-QA"/>
        </w:rPr>
        <w:t xml:space="preserve"> هي التنمية التي تلبي احتياجات الحاضر دون الاضرار بقدرات الأج</w:t>
      </w:r>
      <w:r>
        <w:rPr>
          <w:rFonts w:cs="Simplified Arabic" w:hint="cs"/>
          <w:color w:val="000000"/>
          <w:sz w:val="28"/>
          <w:szCs w:val="28"/>
          <w:rtl/>
          <w:lang w:bidi="ar-QA"/>
        </w:rPr>
        <w:t>ي</w:t>
      </w:r>
      <w:r w:rsidRPr="00666138">
        <w:rPr>
          <w:rFonts w:cs="Simplified Arabic"/>
          <w:color w:val="000000"/>
          <w:sz w:val="28"/>
          <w:szCs w:val="28"/>
          <w:rtl/>
          <w:lang w:bidi="ar-QA"/>
        </w:rPr>
        <w:t>ال المستقبلية على تلبية احتياجاتهم»</w:t>
      </w:r>
      <w:bookmarkStart w:id="0" w:name="_ftnref1"/>
      <w:r w:rsidRPr="00352BCE">
        <w:rPr>
          <w:rFonts w:cs="Simplified Arabic"/>
          <w:color w:val="000000"/>
          <w:sz w:val="28"/>
          <w:szCs w:val="28"/>
        </w:rPr>
        <w:t>.</w:t>
      </w:r>
      <w:r w:rsidRPr="00213D6B">
        <w:rPr>
          <w:rStyle w:val="FootnoteReference"/>
          <w:rFonts w:hint="cs"/>
          <w:rtl/>
        </w:rPr>
        <w:t>(</w:t>
      </w:r>
      <w:r w:rsidRPr="00213D6B">
        <w:rPr>
          <w:rStyle w:val="FootnoteReference"/>
          <w:rtl/>
        </w:rPr>
        <w:footnoteReference w:id="43"/>
      </w:r>
      <w:r w:rsidRPr="00213D6B">
        <w:rPr>
          <w:rStyle w:val="FootnoteReference"/>
          <w:rFonts w:hint="cs"/>
          <w:rtl/>
        </w:rPr>
        <w:t>)</w:t>
      </w:r>
    </w:p>
    <w:p w:rsidR="00E32E24" w:rsidRPr="008F3729" w:rsidRDefault="00D718B0" w:rsidP="00042AD1">
      <w:pPr>
        <w:pStyle w:val="NormalWeb"/>
        <w:bidi/>
        <w:spacing w:before="0" w:beforeAutospacing="0" w:after="0" w:afterAutospacing="0"/>
        <w:jc w:val="both"/>
        <w:rPr>
          <w:rFonts w:cs="Simplified Arabic"/>
          <w:b/>
          <w:bCs/>
          <w:color w:val="000000"/>
          <w:sz w:val="30"/>
          <w:szCs w:val="30"/>
          <w:rtl/>
        </w:rPr>
      </w:pPr>
      <w:r>
        <w:rPr>
          <w:rFonts w:cs="Simplified Arabic" w:hint="cs"/>
          <w:b/>
          <w:bCs/>
          <w:color w:val="000000"/>
          <w:sz w:val="30"/>
          <w:szCs w:val="30"/>
          <w:rtl/>
        </w:rPr>
        <w:t xml:space="preserve">2 </w:t>
      </w:r>
      <w:r>
        <w:rPr>
          <w:rFonts w:cs="Simplified Arabic"/>
          <w:b/>
          <w:bCs/>
          <w:color w:val="000000"/>
          <w:sz w:val="30"/>
          <w:szCs w:val="30"/>
          <w:rtl/>
        </w:rPr>
        <w:t>–</w:t>
      </w:r>
      <w:r>
        <w:rPr>
          <w:rFonts w:cs="Simplified Arabic" w:hint="cs"/>
          <w:b/>
          <w:bCs/>
          <w:color w:val="000000"/>
          <w:sz w:val="30"/>
          <w:szCs w:val="30"/>
          <w:rtl/>
        </w:rPr>
        <w:t xml:space="preserve"> 1 -1 </w:t>
      </w:r>
      <w:r w:rsidR="00E32E24" w:rsidRPr="008F3729">
        <w:rPr>
          <w:rFonts w:cs="Simplified Arabic"/>
          <w:b/>
          <w:bCs/>
          <w:color w:val="000000"/>
          <w:sz w:val="30"/>
          <w:szCs w:val="30"/>
          <w:rtl/>
        </w:rPr>
        <w:t>تعريف التنمية المستدامة:</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A679C5">
        <w:rPr>
          <w:rFonts w:cs="Simplified Arabic"/>
          <w:color w:val="000000"/>
          <w:sz w:val="28"/>
          <w:szCs w:val="28"/>
          <w:rtl/>
        </w:rPr>
        <w:t>عرف المبدأ الثالث الذي تقرر في مؤتمر الأمم المتحدة للبيئة والتنمية الذي انعقد في ريودي جانيرو بالبرازيل عام 1992 التنمية المستدامة بأنها " ضرورة إنجاز الحق في التنمية " بحيث تتحقق على نحو متساوٍ الحاجات التنموية والبيئية لأجيال الحاضر والمستقبل</w:t>
      </w:r>
      <w:r w:rsidRPr="001701DC">
        <w:rPr>
          <w:rStyle w:val="FootnoteReference"/>
          <w:rtl/>
        </w:rPr>
        <w:t>(</w:t>
      </w:r>
      <w:r w:rsidRPr="001701DC">
        <w:rPr>
          <w:rStyle w:val="FootnoteReference"/>
          <w:rtl/>
        </w:rPr>
        <w:footnoteReference w:id="44"/>
      </w:r>
      <w:r w:rsidRPr="001701DC">
        <w:rPr>
          <w:rStyle w:val="FootnoteReference"/>
          <w:rtl/>
        </w:rPr>
        <w:t>)</w:t>
      </w:r>
      <w:r w:rsidRPr="00A679C5">
        <w:rPr>
          <w:rFonts w:cs="Simplified Arabic"/>
          <w:color w:val="000000"/>
          <w:sz w:val="28"/>
          <w:szCs w:val="28"/>
          <w:rtl/>
        </w:rPr>
        <w:t>.</w:t>
      </w:r>
    </w:p>
    <w:p w:rsidR="00E32E24" w:rsidRDefault="00E32E24" w:rsidP="00E32E24">
      <w:pPr>
        <w:pStyle w:val="NormalWeb"/>
        <w:bidi/>
        <w:spacing w:before="0" w:beforeAutospacing="0" w:after="0" w:afterAutospacing="0"/>
        <w:jc w:val="both"/>
        <w:rPr>
          <w:rFonts w:cs="Simplified Arabic"/>
          <w:color w:val="000000"/>
          <w:sz w:val="28"/>
          <w:szCs w:val="28"/>
          <w:rtl/>
        </w:rPr>
      </w:pPr>
      <w:r w:rsidRPr="00A679C5">
        <w:rPr>
          <w:rFonts w:cs="Simplified Arabic"/>
          <w:color w:val="000000"/>
          <w:sz w:val="28"/>
          <w:szCs w:val="28"/>
          <w:rtl/>
        </w:rPr>
        <w:t>ولما كان المفهوم وتعريف التنمية المستدامة شاملاً وإطارها عاماً فلم يقف تعريف التنمية المستدامة عند تعريف مؤتمر الأمم المتحدة للبيئة والتنمية عام 1992 بل إنه تعدى ذلك وبا</w:t>
      </w:r>
      <w:r>
        <w:rPr>
          <w:rFonts w:cs="Simplified Arabic" w:hint="cs"/>
          <w:color w:val="000000"/>
          <w:sz w:val="28"/>
          <w:szCs w:val="28"/>
          <w:rtl/>
        </w:rPr>
        <w:t>ت</w:t>
      </w:r>
      <w:r w:rsidRPr="00A679C5">
        <w:rPr>
          <w:rFonts w:cs="Simplified Arabic"/>
          <w:color w:val="000000"/>
          <w:sz w:val="28"/>
          <w:szCs w:val="28"/>
          <w:rtl/>
        </w:rPr>
        <w:t xml:space="preserve">ت هناك اجتهادات ورؤى كثيرة حاولت أن تضع تعريفاً شاملاً وجامعاً وإطاراً محدداً ومفهوماً واضحاً للتنمية المستدامة، إذ يصعب إيجاد كلمة واحدة في اللغة العربية تعكس بدقة محتوى التعبير الإنجليزي الذي له أكثر من معنى.  </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A679C5">
        <w:rPr>
          <w:rFonts w:cs="Simplified Arabic"/>
          <w:color w:val="000000"/>
          <w:sz w:val="28"/>
          <w:szCs w:val="28"/>
          <w:rtl/>
        </w:rPr>
        <w:t xml:space="preserve">فكلمة </w:t>
      </w:r>
      <w:r w:rsidRPr="00A679C5">
        <w:rPr>
          <w:rFonts w:cs="Simplified Arabic"/>
          <w:color w:val="000000"/>
          <w:sz w:val="28"/>
          <w:szCs w:val="28"/>
        </w:rPr>
        <w:t>Sustainable</w:t>
      </w:r>
      <w:r w:rsidRPr="00A679C5">
        <w:rPr>
          <w:rFonts w:cs="Simplified Arabic"/>
          <w:color w:val="000000"/>
          <w:sz w:val="28"/>
          <w:szCs w:val="28"/>
          <w:rtl/>
        </w:rPr>
        <w:t xml:space="preserve"> تعني القابل للاستمرارية أو الديمومة كما تعني القابل للتحمل وبالتالي القابل للاستمرار، وتقارير برنامج الأمم المتحدة للتنمية المتعلقة بالتنمية البشرية تستعمل في ترجمتها إلى اللغة العربية تعبير التنمية المستدامة ويمكن أيضاً في اللغة العربية أن نلجأ إلى كلمة الدعم للتعبير عن معاني </w:t>
      </w:r>
      <w:r w:rsidRPr="00A679C5">
        <w:rPr>
          <w:rFonts w:cs="Simplified Arabic"/>
          <w:color w:val="000000"/>
          <w:sz w:val="28"/>
          <w:szCs w:val="28"/>
          <w:rtl/>
        </w:rPr>
        <w:lastRenderedPageBreak/>
        <w:t>المفهوم فالتنمية المستدامة هي التي تجد في ذاتها ما يدعم استمرارها فتكون بالتالي تنمية متداعمة، وهي لا يمكن أن تكون كذلك إذا لم تكن متحملة ومقبولة من فئات المجتمع المختلفة.</w:t>
      </w:r>
      <w:r w:rsidRPr="001A6E91">
        <w:rPr>
          <w:rStyle w:val="FootnoteReference"/>
          <w:rtl/>
        </w:rPr>
        <w:t xml:space="preserve"> </w:t>
      </w:r>
      <w:r w:rsidRPr="001701DC">
        <w:rPr>
          <w:rStyle w:val="FootnoteReference"/>
          <w:rtl/>
        </w:rPr>
        <w:t>(</w:t>
      </w:r>
      <w:r w:rsidRPr="001701DC">
        <w:rPr>
          <w:rStyle w:val="FootnoteReference"/>
          <w:rtl/>
        </w:rPr>
        <w:footnoteReference w:id="45"/>
      </w:r>
      <w:r w:rsidRPr="001701DC">
        <w:rPr>
          <w:rStyle w:val="FootnoteReference"/>
          <w:rtl/>
        </w:rPr>
        <w:t>)</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A679C5">
        <w:rPr>
          <w:rFonts w:cs="Simplified Arabic"/>
          <w:color w:val="000000"/>
          <w:sz w:val="28"/>
          <w:szCs w:val="28"/>
          <w:rtl/>
        </w:rPr>
        <w:t xml:space="preserve">من هنا أصبح تعريف التنمية المستدامة مرناً إلى أبعد الحدود </w:t>
      </w:r>
      <w:r>
        <w:rPr>
          <w:rFonts w:cs="Simplified Arabic"/>
          <w:color w:val="000000"/>
          <w:sz w:val="28"/>
          <w:szCs w:val="28"/>
          <w:rtl/>
        </w:rPr>
        <w:t>واجتهدت فئات من الباحثين ومن ذو</w:t>
      </w:r>
      <w:r>
        <w:rPr>
          <w:rFonts w:cs="Simplified Arabic" w:hint="cs"/>
          <w:color w:val="000000"/>
          <w:sz w:val="28"/>
          <w:szCs w:val="28"/>
          <w:rtl/>
        </w:rPr>
        <w:t>ى</w:t>
      </w:r>
      <w:r w:rsidRPr="00A679C5">
        <w:rPr>
          <w:rFonts w:cs="Simplified Arabic"/>
          <w:color w:val="000000"/>
          <w:sz w:val="28"/>
          <w:szCs w:val="28"/>
          <w:rtl/>
        </w:rPr>
        <w:t xml:space="preserve"> التخصصات المختلفة للدخول في هذا الميدان، ومحاولة تناول عملية التنمية المستدامة بما يخدم مجالات تخصصاتهم، فقد عرفها ف. دوجلاس</w:t>
      </w:r>
      <w:r w:rsidRPr="001701DC">
        <w:rPr>
          <w:rStyle w:val="FootnoteReference"/>
          <w:rtl/>
        </w:rPr>
        <w:t>(</w:t>
      </w:r>
      <w:r w:rsidRPr="001701DC">
        <w:rPr>
          <w:rStyle w:val="FootnoteReference"/>
          <w:rtl/>
        </w:rPr>
        <w:footnoteReference w:id="46"/>
      </w:r>
      <w:r w:rsidRPr="001701DC">
        <w:rPr>
          <w:rStyle w:val="FootnoteReference"/>
          <w:rtl/>
        </w:rPr>
        <w:t>)</w:t>
      </w:r>
      <w:r>
        <w:rPr>
          <w:rFonts w:cs="Simplified Arabic"/>
          <w:color w:val="000000"/>
          <w:sz w:val="28"/>
          <w:szCs w:val="28"/>
          <w:rtl/>
        </w:rPr>
        <w:t xml:space="preserve"> قائلاً: "التنمية المستدامة </w:t>
      </w:r>
      <w:r>
        <w:rPr>
          <w:rFonts w:cs="Simplified Arabic" w:hint="cs"/>
          <w:color w:val="000000"/>
          <w:sz w:val="28"/>
          <w:szCs w:val="28"/>
          <w:rtl/>
        </w:rPr>
        <w:t>هي</w:t>
      </w:r>
      <w:r>
        <w:rPr>
          <w:rFonts w:cs="Simplified Arabic"/>
          <w:color w:val="000000"/>
          <w:sz w:val="28"/>
          <w:szCs w:val="28"/>
          <w:rtl/>
        </w:rPr>
        <w:t xml:space="preserve"> عملية التنمية </w:t>
      </w:r>
      <w:r>
        <w:rPr>
          <w:rFonts w:cs="Simplified Arabic" w:hint="cs"/>
          <w:color w:val="000000"/>
          <w:sz w:val="28"/>
          <w:szCs w:val="28"/>
          <w:rtl/>
        </w:rPr>
        <w:t>التي</w:t>
      </w:r>
      <w:r>
        <w:rPr>
          <w:rFonts w:cs="Simplified Arabic"/>
          <w:color w:val="000000"/>
          <w:sz w:val="28"/>
          <w:szCs w:val="28"/>
          <w:rtl/>
        </w:rPr>
        <w:t xml:space="preserve"> تلب</w:t>
      </w:r>
      <w:r>
        <w:rPr>
          <w:rFonts w:cs="Simplified Arabic" w:hint="cs"/>
          <w:color w:val="000000"/>
          <w:sz w:val="28"/>
          <w:szCs w:val="28"/>
          <w:rtl/>
        </w:rPr>
        <w:t>ى</w:t>
      </w:r>
      <w:r>
        <w:rPr>
          <w:rFonts w:cs="Simplified Arabic"/>
          <w:color w:val="000000"/>
          <w:sz w:val="28"/>
          <w:szCs w:val="28"/>
          <w:rtl/>
        </w:rPr>
        <w:t xml:space="preserve"> </w:t>
      </w:r>
      <w:r>
        <w:rPr>
          <w:rFonts w:cs="Simplified Arabic" w:hint="cs"/>
          <w:color w:val="000000"/>
          <w:sz w:val="28"/>
          <w:szCs w:val="28"/>
          <w:rtl/>
        </w:rPr>
        <w:t>أماني</w:t>
      </w:r>
      <w:r w:rsidRPr="00A679C5">
        <w:rPr>
          <w:rFonts w:cs="Simplified Arabic"/>
          <w:color w:val="000000"/>
          <w:sz w:val="28"/>
          <w:szCs w:val="28"/>
          <w:rtl/>
        </w:rPr>
        <w:t xml:space="preserve"> وحاجات الحاضر دون تعريض قدرة أجيال ا</w:t>
      </w:r>
      <w:r>
        <w:rPr>
          <w:rFonts w:cs="Simplified Arabic"/>
          <w:color w:val="000000"/>
          <w:sz w:val="28"/>
          <w:szCs w:val="28"/>
          <w:rtl/>
        </w:rPr>
        <w:t>لمستقبل على تلبية حاجاتهم للخطر</w:t>
      </w:r>
      <w:r w:rsidRPr="00A679C5">
        <w:rPr>
          <w:rFonts w:cs="Simplified Arabic"/>
          <w:color w:val="000000"/>
          <w:sz w:val="28"/>
          <w:szCs w:val="28"/>
          <w:rtl/>
        </w:rPr>
        <w:t>".</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A679C5">
        <w:rPr>
          <w:rFonts w:cs="Simplified Arabic"/>
          <w:color w:val="000000"/>
          <w:sz w:val="28"/>
          <w:szCs w:val="28"/>
          <w:rtl/>
        </w:rPr>
        <w:t>وتعرّف التنمية البشرية المستدامة بأنها توسيع اختيارات الناس وقدراتهم من خلال تكوين رأس مال اجتماعي يقوم بتلبية احتياجات الأجيال الحالية بأعدل صورة ممكنة دون الإضرار بحاجات الأجيال القادمة.</w:t>
      </w:r>
      <w:r w:rsidRPr="00526F2E">
        <w:rPr>
          <w:rStyle w:val="FootnoteReference"/>
          <w:rtl/>
        </w:rPr>
        <w:t xml:space="preserve"> </w:t>
      </w:r>
      <w:r w:rsidRPr="001701DC">
        <w:rPr>
          <w:rStyle w:val="FootnoteReference"/>
          <w:rtl/>
        </w:rPr>
        <w:t>(</w:t>
      </w:r>
      <w:r w:rsidRPr="001701DC">
        <w:rPr>
          <w:rStyle w:val="FootnoteReference"/>
          <w:rtl/>
        </w:rPr>
        <w:footnoteReference w:id="47"/>
      </w:r>
      <w:r w:rsidRPr="001701DC">
        <w:rPr>
          <w:rStyle w:val="FootnoteReference"/>
          <w:rtl/>
        </w:rPr>
        <w:t>)</w:t>
      </w:r>
    </w:p>
    <w:p w:rsidR="00E32E24" w:rsidRPr="001701DC" w:rsidRDefault="00E32E24" w:rsidP="00E32E24">
      <w:pPr>
        <w:pStyle w:val="NormalWeb"/>
        <w:bidi/>
        <w:spacing w:before="0" w:beforeAutospacing="0" w:after="0" w:afterAutospacing="0"/>
        <w:jc w:val="both"/>
        <w:rPr>
          <w:rFonts w:cs="Simplified Arabic"/>
          <w:b/>
          <w:bCs/>
          <w:color w:val="000000"/>
          <w:sz w:val="28"/>
          <w:szCs w:val="28"/>
          <w:rtl/>
        </w:rPr>
      </w:pPr>
      <w:r w:rsidRPr="001701DC">
        <w:rPr>
          <w:rFonts w:cs="Simplified Arabic"/>
          <w:b/>
          <w:bCs/>
          <w:color w:val="000000"/>
          <w:sz w:val="28"/>
          <w:szCs w:val="28"/>
          <w:rtl/>
        </w:rPr>
        <w:t>وهناك ارتباطات أربعة يتضمنها مفهوم التنمية المستدامة:</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1701DC">
        <w:rPr>
          <w:rFonts w:cs="Simplified Arabic"/>
          <w:b/>
          <w:bCs/>
          <w:color w:val="000000"/>
          <w:sz w:val="28"/>
          <w:szCs w:val="28"/>
          <w:rtl/>
        </w:rPr>
        <w:t>الأول:</w:t>
      </w:r>
      <w:r w:rsidRPr="00A679C5">
        <w:rPr>
          <w:rFonts w:cs="Simplified Arabic"/>
          <w:color w:val="000000"/>
          <w:sz w:val="28"/>
          <w:szCs w:val="28"/>
          <w:rtl/>
        </w:rPr>
        <w:t xml:space="preserve"> ارتباط الإنسان بالأرض وبالتكوين المجتمعي وهو يشكل الأساس الذي يقوم عليه العمل التنموي.</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1701DC">
        <w:rPr>
          <w:rFonts w:cs="Simplified Arabic"/>
          <w:b/>
          <w:bCs/>
          <w:color w:val="000000"/>
          <w:sz w:val="28"/>
          <w:szCs w:val="28"/>
          <w:rtl/>
        </w:rPr>
        <w:t>الثاني:</w:t>
      </w:r>
      <w:r w:rsidRPr="00A679C5">
        <w:rPr>
          <w:rFonts w:cs="Simplified Arabic"/>
          <w:color w:val="000000"/>
          <w:sz w:val="28"/>
          <w:szCs w:val="28"/>
          <w:rtl/>
        </w:rPr>
        <w:t xml:space="preserve"> ارتباط عملية التخطيط والتنظيم بمبدأ التنمية الإنسانية، فالإنسان هو المنطلق، ومبدأ توزيع النمو والإمكانيات المتوفرة يجب أن يحترم.</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1701DC">
        <w:rPr>
          <w:rFonts w:cs="Simplified Arabic"/>
          <w:b/>
          <w:bCs/>
          <w:color w:val="000000"/>
          <w:sz w:val="28"/>
          <w:szCs w:val="28"/>
          <w:rtl/>
        </w:rPr>
        <w:t>الثالث:</w:t>
      </w:r>
      <w:r w:rsidRPr="00A679C5">
        <w:rPr>
          <w:rFonts w:cs="Simplified Arabic"/>
          <w:color w:val="000000"/>
          <w:sz w:val="28"/>
          <w:szCs w:val="28"/>
          <w:rtl/>
        </w:rPr>
        <w:t xml:space="preserve"> ارتباط التكوين المجتمعي في واقعه الحياتي وبمختلف عناصره ارتباطاً مباشراً بالأجهزة المتنوعة للدراسة واتخاذ القرار وبالباحثين والمخططين.</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1701DC">
        <w:rPr>
          <w:rFonts w:cs="Simplified Arabic"/>
          <w:b/>
          <w:bCs/>
          <w:color w:val="000000"/>
          <w:sz w:val="28"/>
          <w:szCs w:val="28"/>
          <w:rtl/>
        </w:rPr>
        <w:t>الرابع:</w:t>
      </w:r>
      <w:r w:rsidRPr="00A679C5">
        <w:rPr>
          <w:rFonts w:cs="Simplified Arabic"/>
          <w:color w:val="000000"/>
          <w:sz w:val="28"/>
          <w:szCs w:val="28"/>
          <w:rtl/>
        </w:rPr>
        <w:t xml:space="preserve"> ارتباط حركة الماضي في الواقع الحالي بإمكانيات بناء المستقبل.</w:t>
      </w:r>
    </w:p>
    <w:p w:rsidR="00E32E24" w:rsidRPr="00A679C5" w:rsidRDefault="00E32E24" w:rsidP="00E32E24">
      <w:pPr>
        <w:pStyle w:val="NormalWeb"/>
        <w:bidi/>
        <w:spacing w:before="0" w:beforeAutospacing="0" w:after="0" w:afterAutospacing="0"/>
        <w:jc w:val="both"/>
        <w:rPr>
          <w:rFonts w:cs="Simplified Arabic"/>
          <w:color w:val="000000"/>
          <w:sz w:val="28"/>
          <w:szCs w:val="28"/>
          <w:rtl/>
        </w:rPr>
      </w:pPr>
      <w:r w:rsidRPr="00A679C5">
        <w:rPr>
          <w:rFonts w:cs="Simplified Arabic"/>
          <w:color w:val="000000"/>
          <w:sz w:val="28"/>
          <w:szCs w:val="28"/>
          <w:rtl/>
        </w:rPr>
        <w:t>وقد عرفت الأمم المتحدة التنمية المستدامة بأنها تعزيز التنمية الاقتصادية</w:t>
      </w:r>
      <w:r>
        <w:rPr>
          <w:rFonts w:cs="Simplified Arabic"/>
          <w:color w:val="000000"/>
          <w:sz w:val="28"/>
          <w:szCs w:val="28"/>
          <w:rtl/>
        </w:rPr>
        <w:t xml:space="preserve"> مع الحفاظ على الموارد الطبيعية</w:t>
      </w:r>
      <w:r>
        <w:rPr>
          <w:rFonts w:cs="Simplified Arabic" w:hint="cs"/>
          <w:color w:val="000000"/>
          <w:sz w:val="28"/>
          <w:szCs w:val="28"/>
          <w:rtl/>
        </w:rPr>
        <w:t>،</w:t>
      </w:r>
      <w:r w:rsidRPr="00A679C5">
        <w:rPr>
          <w:rFonts w:cs="Simplified Arabic"/>
          <w:color w:val="000000"/>
          <w:sz w:val="28"/>
          <w:szCs w:val="28"/>
          <w:rtl/>
        </w:rPr>
        <w:t xml:space="preserve"> وضمان مواصلة التنمية الاجتماعية والبيئية والسياسية والاقتصادية والمؤسسية على أساس المساواة، ويتدعم مفهوم الاستدامة أكثر فأكثر حول موضوع تنمية الموارد البشرية.</w:t>
      </w:r>
      <w:r w:rsidRPr="00D35F44">
        <w:rPr>
          <w:rStyle w:val="FootnoteReference"/>
          <w:rtl/>
        </w:rPr>
        <w:t xml:space="preserve"> </w:t>
      </w:r>
      <w:r w:rsidRPr="001701DC">
        <w:rPr>
          <w:rStyle w:val="FootnoteReference"/>
          <w:rtl/>
        </w:rPr>
        <w:t>(</w:t>
      </w:r>
      <w:r w:rsidRPr="001701DC">
        <w:rPr>
          <w:rStyle w:val="FootnoteReference"/>
          <w:rtl/>
        </w:rPr>
        <w:footnoteReference w:id="48"/>
      </w:r>
      <w:r w:rsidRPr="001701DC">
        <w:rPr>
          <w:rStyle w:val="FootnoteReference"/>
          <w:rtl/>
        </w:rPr>
        <w:t>)</w:t>
      </w:r>
    </w:p>
    <w:p w:rsidR="00D26AE7" w:rsidRDefault="00D26AE7">
      <w:pPr>
        <w:bidi/>
        <w:spacing w:after="160" w:line="259" w:lineRule="auto"/>
        <w:rPr>
          <w:rFonts w:ascii="Times New Roman" w:eastAsia="Times New Roman" w:hAnsi="Times New Roman" w:cs="Simplified Arabic"/>
          <w:b/>
          <w:bCs/>
          <w:color w:val="000000"/>
          <w:sz w:val="30"/>
          <w:szCs w:val="30"/>
          <w:rtl/>
        </w:rPr>
      </w:pPr>
      <w:r>
        <w:rPr>
          <w:rFonts w:cs="Simplified Arabic"/>
          <w:b/>
          <w:bCs/>
          <w:color w:val="000000"/>
          <w:sz w:val="30"/>
          <w:szCs w:val="30"/>
          <w:rtl/>
        </w:rPr>
        <w:br w:type="page"/>
      </w:r>
    </w:p>
    <w:p w:rsidR="00E32E24" w:rsidRPr="008F3729" w:rsidRDefault="00D718B0" w:rsidP="00D718B0">
      <w:pPr>
        <w:pStyle w:val="NormalWeb"/>
        <w:bidi/>
        <w:spacing w:before="0" w:beforeAutospacing="0" w:after="0" w:afterAutospacing="0"/>
        <w:jc w:val="both"/>
        <w:rPr>
          <w:rFonts w:cs="Simplified Arabic"/>
          <w:b/>
          <w:bCs/>
          <w:color w:val="000000"/>
          <w:sz w:val="30"/>
          <w:szCs w:val="30"/>
        </w:rPr>
      </w:pPr>
      <w:r>
        <w:rPr>
          <w:rFonts w:cs="Simplified Arabic" w:hint="cs"/>
          <w:b/>
          <w:bCs/>
          <w:color w:val="000000"/>
          <w:sz w:val="30"/>
          <w:szCs w:val="30"/>
          <w:rtl/>
        </w:rPr>
        <w:lastRenderedPageBreak/>
        <w:t xml:space="preserve">2 </w:t>
      </w:r>
      <w:r>
        <w:rPr>
          <w:rFonts w:cs="Simplified Arabic"/>
          <w:b/>
          <w:bCs/>
          <w:color w:val="000000"/>
          <w:sz w:val="30"/>
          <w:szCs w:val="30"/>
          <w:rtl/>
        </w:rPr>
        <w:t>–</w:t>
      </w:r>
      <w:r>
        <w:rPr>
          <w:rFonts w:cs="Simplified Arabic" w:hint="cs"/>
          <w:b/>
          <w:bCs/>
          <w:color w:val="000000"/>
          <w:sz w:val="30"/>
          <w:szCs w:val="30"/>
          <w:rtl/>
        </w:rPr>
        <w:t xml:space="preserve"> 1 </w:t>
      </w:r>
      <w:r>
        <w:rPr>
          <w:rFonts w:cs="Simplified Arabic"/>
          <w:b/>
          <w:bCs/>
          <w:color w:val="000000"/>
          <w:sz w:val="30"/>
          <w:szCs w:val="30"/>
          <w:rtl/>
        </w:rPr>
        <w:t>–</w:t>
      </w:r>
      <w:r>
        <w:rPr>
          <w:rFonts w:cs="Simplified Arabic" w:hint="cs"/>
          <w:b/>
          <w:bCs/>
          <w:color w:val="000000"/>
          <w:sz w:val="30"/>
          <w:szCs w:val="30"/>
          <w:rtl/>
        </w:rPr>
        <w:t xml:space="preserve"> 2 </w:t>
      </w:r>
      <w:r w:rsidR="00E32E24" w:rsidRPr="008F3729">
        <w:rPr>
          <w:rFonts w:cs="Simplified Arabic"/>
          <w:b/>
          <w:bCs/>
          <w:color w:val="000000"/>
          <w:sz w:val="30"/>
          <w:szCs w:val="30"/>
          <w:rtl/>
        </w:rPr>
        <w:t>التنمية المستدامة من اهم قضايا العلاقات الدولية</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لا شك أن قضية التنمية المستدامة</w:t>
      </w:r>
      <w:r>
        <w:rPr>
          <w:rFonts w:cs="Simplified Arabic" w:hint="cs"/>
          <w:color w:val="000000"/>
          <w:sz w:val="28"/>
          <w:szCs w:val="28"/>
          <w:rtl/>
        </w:rPr>
        <w:t xml:space="preserve"> </w:t>
      </w:r>
      <w:r w:rsidRPr="00352BCE">
        <w:rPr>
          <w:rFonts w:cs="Simplified Arabic"/>
          <w:color w:val="000000"/>
          <w:sz w:val="28"/>
          <w:szCs w:val="28"/>
          <w:rtl/>
        </w:rPr>
        <w:t xml:space="preserve">والحفاظ </w:t>
      </w:r>
      <w:r w:rsidRPr="00352BCE">
        <w:rPr>
          <w:rFonts w:cs="Simplified Arabic" w:hint="cs"/>
          <w:color w:val="000000"/>
          <w:sz w:val="28"/>
          <w:szCs w:val="28"/>
          <w:rtl/>
        </w:rPr>
        <w:t>على</w:t>
      </w:r>
      <w:r w:rsidRPr="00352BCE">
        <w:rPr>
          <w:rFonts w:cs="Simplified Arabic"/>
          <w:color w:val="000000"/>
          <w:sz w:val="28"/>
          <w:szCs w:val="28"/>
          <w:rtl/>
        </w:rPr>
        <w:t xml:space="preserve"> البيئة تمثل القضية الأهم بالنسبة للعالم في الوقت الراهن، وقد</w:t>
      </w:r>
      <w:r>
        <w:rPr>
          <w:rFonts w:cs="Simplified Arabic" w:hint="cs"/>
          <w:color w:val="000000"/>
          <w:sz w:val="28"/>
          <w:szCs w:val="28"/>
          <w:rtl/>
        </w:rPr>
        <w:t xml:space="preserve"> </w:t>
      </w:r>
      <w:r w:rsidRPr="00352BCE">
        <w:rPr>
          <w:rFonts w:cs="Simplified Arabic"/>
          <w:color w:val="000000"/>
          <w:sz w:val="28"/>
          <w:szCs w:val="28"/>
          <w:rtl/>
        </w:rPr>
        <w:t>أثرت التنمية المستدامة تأثيراً كبيراً في حقل العلاقات الدولية والمجتمع</w:t>
      </w:r>
      <w:r>
        <w:rPr>
          <w:rFonts w:cs="Simplified Arabic" w:hint="cs"/>
          <w:color w:val="000000"/>
          <w:sz w:val="28"/>
          <w:szCs w:val="28"/>
          <w:rtl/>
        </w:rPr>
        <w:t xml:space="preserve"> </w:t>
      </w:r>
      <w:r w:rsidRPr="00352BCE">
        <w:rPr>
          <w:rFonts w:cs="Simplified Arabic"/>
          <w:color w:val="000000"/>
          <w:sz w:val="28"/>
          <w:szCs w:val="28"/>
          <w:rtl/>
        </w:rPr>
        <w:t xml:space="preserve">الدولي، وسنوضح ذلك من خلال </w:t>
      </w:r>
      <w:r w:rsidRPr="00352BCE">
        <w:rPr>
          <w:rFonts w:cs="Simplified Arabic" w:hint="cs"/>
          <w:color w:val="000000"/>
          <w:sz w:val="28"/>
          <w:szCs w:val="28"/>
          <w:rtl/>
        </w:rPr>
        <w:t>استعراض</w:t>
      </w:r>
      <w:r w:rsidRPr="00352BCE">
        <w:rPr>
          <w:rFonts w:cs="Simplified Arabic"/>
          <w:color w:val="000000"/>
          <w:sz w:val="28"/>
          <w:szCs w:val="28"/>
          <w:rtl/>
        </w:rPr>
        <w:t xml:space="preserve"> </w:t>
      </w:r>
      <w:r w:rsidRPr="00352BCE">
        <w:rPr>
          <w:rFonts w:cs="Simplified Arabic" w:hint="cs"/>
          <w:color w:val="000000"/>
          <w:sz w:val="28"/>
          <w:szCs w:val="28"/>
          <w:rtl/>
        </w:rPr>
        <w:t>انسحاب</w:t>
      </w:r>
      <w:r w:rsidRPr="00352BCE">
        <w:rPr>
          <w:rFonts w:cs="Simplified Arabic"/>
          <w:color w:val="000000"/>
          <w:sz w:val="28"/>
          <w:szCs w:val="28"/>
          <w:rtl/>
        </w:rPr>
        <w:t xml:space="preserve"> الرئيس الامريكي دونالد ترامب</w:t>
      </w:r>
      <w:r>
        <w:rPr>
          <w:rFonts w:cs="Simplified Arabic" w:hint="cs"/>
          <w:color w:val="000000"/>
          <w:sz w:val="28"/>
          <w:szCs w:val="28"/>
          <w:rtl/>
        </w:rPr>
        <w:t xml:space="preserve"> </w:t>
      </w:r>
      <w:r w:rsidRPr="00352BCE">
        <w:rPr>
          <w:rFonts w:cs="Simplified Arabic"/>
          <w:color w:val="000000"/>
          <w:sz w:val="28"/>
          <w:szCs w:val="28"/>
          <w:rtl/>
        </w:rPr>
        <w:t>مؤخراً من اتفاقية باريس الخاصة بالمناخ والغضب الدولي الذي صاحب ذلك</w:t>
      </w:r>
      <w:r>
        <w:rPr>
          <w:rFonts w:cs="Simplified Arabic" w:hint="cs"/>
          <w:color w:val="000000"/>
          <w:sz w:val="28"/>
          <w:szCs w:val="28"/>
          <w:rtl/>
        </w:rPr>
        <w:t xml:space="preserve"> </w:t>
      </w:r>
      <w:r w:rsidRPr="00352BCE">
        <w:rPr>
          <w:rFonts w:cs="Simplified Arabic" w:hint="cs"/>
          <w:color w:val="000000"/>
          <w:sz w:val="28"/>
          <w:szCs w:val="28"/>
          <w:rtl/>
        </w:rPr>
        <w:t>القرار</w:t>
      </w:r>
      <w:r w:rsidRPr="00352BCE">
        <w:rPr>
          <w:rFonts w:cs="Simplified Arabic"/>
          <w:color w:val="000000"/>
          <w:sz w:val="28"/>
          <w:szCs w:val="28"/>
        </w:rPr>
        <w:t>.</w:t>
      </w:r>
    </w:p>
    <w:p w:rsidR="00E32E24" w:rsidRDefault="00E32E24" w:rsidP="00E32E24">
      <w:pPr>
        <w:pStyle w:val="NormalWeb"/>
        <w:bidi/>
        <w:spacing w:before="0" w:beforeAutospacing="0" w:after="0" w:afterAutospacing="0"/>
        <w:jc w:val="both"/>
        <w:rPr>
          <w:rFonts w:cs="Simplified Arabic"/>
          <w:color w:val="000000"/>
          <w:sz w:val="28"/>
          <w:szCs w:val="28"/>
          <w:rtl/>
        </w:rPr>
      </w:pPr>
      <w:r w:rsidRPr="00352BCE">
        <w:rPr>
          <w:rFonts w:cs="Simplified Arabic"/>
          <w:color w:val="000000"/>
          <w:sz w:val="28"/>
          <w:szCs w:val="28"/>
          <w:rtl/>
        </w:rPr>
        <w:t>فقد هز الرئيس الأمريكي دونالد ترامب</w:t>
      </w:r>
      <w:r>
        <w:rPr>
          <w:rFonts w:cs="Simplified Arabic" w:hint="cs"/>
          <w:color w:val="000000"/>
          <w:sz w:val="28"/>
          <w:szCs w:val="28"/>
          <w:rtl/>
        </w:rPr>
        <w:t xml:space="preserve"> </w:t>
      </w:r>
      <w:r w:rsidRPr="00352BCE">
        <w:rPr>
          <w:rFonts w:cs="Simplified Arabic"/>
          <w:color w:val="000000"/>
          <w:sz w:val="28"/>
          <w:szCs w:val="28"/>
          <w:rtl/>
        </w:rPr>
        <w:t>العالم بقراره في أول يونيو الجاري (2017) – رغم المناشدات الدولية بعدم</w:t>
      </w:r>
      <w:r>
        <w:rPr>
          <w:rFonts w:cs="Simplified Arabic" w:hint="cs"/>
          <w:color w:val="000000"/>
          <w:sz w:val="28"/>
          <w:szCs w:val="28"/>
          <w:rtl/>
        </w:rPr>
        <w:t xml:space="preserve"> </w:t>
      </w:r>
      <w:r w:rsidRPr="00352BCE">
        <w:rPr>
          <w:rFonts w:cs="Simplified Arabic"/>
          <w:color w:val="000000"/>
          <w:sz w:val="28"/>
          <w:szCs w:val="28"/>
          <w:rtl/>
        </w:rPr>
        <w:t xml:space="preserve">الإقدام على هذه الخطوة – بالانسحاب من اتفاق باريس للتغير المناخي. </w:t>
      </w:r>
    </w:p>
    <w:p w:rsidR="00E32E24" w:rsidRDefault="00E32E24" w:rsidP="00E32E24">
      <w:pPr>
        <w:pStyle w:val="NormalWeb"/>
        <w:bidi/>
        <w:spacing w:before="0" w:beforeAutospacing="0" w:after="0" w:afterAutospacing="0"/>
        <w:jc w:val="both"/>
        <w:rPr>
          <w:rFonts w:cs="Simplified Arabic"/>
          <w:color w:val="000000"/>
          <w:sz w:val="28"/>
          <w:szCs w:val="28"/>
          <w:rtl/>
        </w:rPr>
      </w:pPr>
      <w:r w:rsidRPr="00352BCE">
        <w:rPr>
          <w:rFonts w:cs="Simplified Arabic"/>
          <w:color w:val="000000"/>
          <w:sz w:val="28"/>
          <w:szCs w:val="28"/>
          <w:rtl/>
        </w:rPr>
        <w:t>الرئيس</w:t>
      </w:r>
      <w:r>
        <w:rPr>
          <w:rFonts w:cs="Simplified Arabic" w:hint="cs"/>
          <w:color w:val="000000"/>
          <w:sz w:val="28"/>
          <w:szCs w:val="28"/>
          <w:rtl/>
        </w:rPr>
        <w:t xml:space="preserve"> </w:t>
      </w:r>
      <w:r w:rsidRPr="00352BCE">
        <w:rPr>
          <w:rFonts w:cs="Simplified Arabic"/>
          <w:color w:val="000000"/>
          <w:sz w:val="28"/>
          <w:szCs w:val="28"/>
          <w:rtl/>
        </w:rPr>
        <w:t>الأمريكي برر هذا القرار بأنه يرى الاتفاقية بوصفها قاتلة للأعمال وخطوة</w:t>
      </w:r>
      <w:r>
        <w:rPr>
          <w:rFonts w:cs="Simplified Arabic" w:hint="cs"/>
          <w:color w:val="000000"/>
          <w:sz w:val="28"/>
          <w:szCs w:val="28"/>
          <w:rtl/>
        </w:rPr>
        <w:t xml:space="preserve"> </w:t>
      </w:r>
      <w:r w:rsidRPr="00352BCE">
        <w:rPr>
          <w:rFonts w:cs="Simplified Arabic"/>
          <w:color w:val="000000"/>
          <w:sz w:val="28"/>
          <w:szCs w:val="28"/>
          <w:rtl/>
        </w:rPr>
        <w:t>مخادعة خانقة للاقتصاد الأمريكي وغير عادلة تماما، وأبدى استعداده للتفاوض</w:t>
      </w:r>
      <w:r>
        <w:rPr>
          <w:rFonts w:cs="Simplified Arabic" w:hint="cs"/>
          <w:color w:val="000000"/>
          <w:sz w:val="28"/>
          <w:szCs w:val="28"/>
          <w:rtl/>
        </w:rPr>
        <w:t xml:space="preserve"> </w:t>
      </w:r>
      <w:r w:rsidRPr="00352BCE">
        <w:rPr>
          <w:rFonts w:cs="Simplified Arabic"/>
          <w:color w:val="000000"/>
          <w:sz w:val="28"/>
          <w:szCs w:val="28"/>
          <w:rtl/>
        </w:rPr>
        <w:t xml:space="preserve">حول اتفاق مناخ جديد “ببنود تكون عادلة للولايات المتحدة”. </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وأشار الرئيس</w:t>
      </w:r>
      <w:r>
        <w:rPr>
          <w:rFonts w:cs="Simplified Arabic" w:hint="cs"/>
          <w:color w:val="000000"/>
          <w:sz w:val="28"/>
          <w:szCs w:val="28"/>
          <w:rtl/>
        </w:rPr>
        <w:t xml:space="preserve"> </w:t>
      </w:r>
      <w:r w:rsidRPr="00352BCE">
        <w:rPr>
          <w:rFonts w:cs="Simplified Arabic"/>
          <w:color w:val="000000"/>
          <w:sz w:val="28"/>
          <w:szCs w:val="28"/>
          <w:rtl/>
        </w:rPr>
        <w:t>ترامب أيضًا إلى أن الاتفاق لم يكن حازمًا بما يكفي مع الصين والهند، أهم</w:t>
      </w:r>
      <w:r>
        <w:rPr>
          <w:rFonts w:cs="Simplified Arabic" w:hint="cs"/>
          <w:color w:val="000000"/>
          <w:sz w:val="28"/>
          <w:szCs w:val="28"/>
          <w:rtl/>
        </w:rPr>
        <w:t xml:space="preserve"> </w:t>
      </w:r>
      <w:r w:rsidRPr="00352BCE">
        <w:rPr>
          <w:rFonts w:cs="Simplified Arabic" w:hint="cs"/>
          <w:color w:val="000000"/>
          <w:sz w:val="28"/>
          <w:szCs w:val="28"/>
          <w:rtl/>
        </w:rPr>
        <w:t>منافس</w:t>
      </w:r>
      <w:r>
        <w:rPr>
          <w:rFonts w:cs="Simplified Arabic" w:hint="cs"/>
          <w:color w:val="000000"/>
          <w:sz w:val="28"/>
          <w:szCs w:val="28"/>
          <w:rtl/>
        </w:rPr>
        <w:t>ي</w:t>
      </w:r>
      <w:r w:rsidRPr="00352BCE">
        <w:rPr>
          <w:rFonts w:cs="Simplified Arabic"/>
          <w:color w:val="000000"/>
          <w:sz w:val="28"/>
          <w:szCs w:val="28"/>
          <w:rtl/>
        </w:rPr>
        <w:t xml:space="preserve"> بلاده الاقتصاديين، وبالتالي من الضروري التفاوض على اتفاقية أفضل</w:t>
      </w:r>
      <w:hyperlink r:id="rId16" w:anchor="_ftn1" w:history="1"/>
      <w:r w:rsidRPr="00352BCE">
        <w:rPr>
          <w:rFonts w:cs="Simplified Arabic"/>
          <w:color w:val="000000"/>
          <w:sz w:val="28"/>
          <w:szCs w:val="28"/>
        </w:rPr>
        <w:t>.</w:t>
      </w:r>
      <w:r w:rsidRPr="001701DC">
        <w:rPr>
          <w:rStyle w:val="FootnoteReference"/>
          <w:rtl/>
        </w:rPr>
        <w:t>(</w:t>
      </w:r>
      <w:r w:rsidRPr="001701DC">
        <w:rPr>
          <w:rStyle w:val="FootnoteReference"/>
          <w:rtl/>
        </w:rPr>
        <w:footnoteReference w:id="49"/>
      </w:r>
      <w:r w:rsidRPr="001701DC">
        <w:rPr>
          <w:rStyle w:val="FootnoteReference"/>
          <w:rtl/>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Pr>
          <w:rFonts w:cs="Simplified Arabic"/>
          <w:color w:val="000000"/>
          <w:sz w:val="28"/>
          <w:szCs w:val="28"/>
          <w:rtl/>
        </w:rPr>
        <w:t xml:space="preserve">وكان الرئيس الأمريكي </w:t>
      </w:r>
      <w:r w:rsidRPr="00352BCE">
        <w:rPr>
          <w:rFonts w:cs="Simplified Arabic"/>
          <w:color w:val="000000"/>
          <w:sz w:val="28"/>
          <w:szCs w:val="28"/>
          <w:rtl/>
        </w:rPr>
        <w:t>قد زعم،</w:t>
      </w:r>
      <w:r>
        <w:rPr>
          <w:rFonts w:cs="Simplified Arabic" w:hint="cs"/>
          <w:color w:val="000000"/>
          <w:sz w:val="28"/>
          <w:szCs w:val="28"/>
          <w:rtl/>
        </w:rPr>
        <w:t xml:space="preserve"> </w:t>
      </w:r>
      <w:r w:rsidRPr="00352BCE">
        <w:rPr>
          <w:rFonts w:cs="Simplified Arabic"/>
          <w:color w:val="000000"/>
          <w:sz w:val="28"/>
          <w:szCs w:val="28"/>
          <w:rtl/>
        </w:rPr>
        <w:t>أن اتفاق باريس للتغير المناخي سيكل</w:t>
      </w:r>
      <w:r>
        <w:rPr>
          <w:rFonts w:cs="Simplified Arabic" w:hint="cs"/>
          <w:color w:val="000000"/>
          <w:sz w:val="28"/>
          <w:szCs w:val="28"/>
          <w:rtl/>
        </w:rPr>
        <w:t xml:space="preserve">ف </w:t>
      </w:r>
      <w:r w:rsidRPr="00352BCE">
        <w:rPr>
          <w:rFonts w:cs="Simplified Arabic"/>
          <w:color w:val="000000"/>
          <w:sz w:val="28"/>
          <w:szCs w:val="28"/>
          <w:rtl/>
        </w:rPr>
        <w:t>الولايات المتحدة خسارة ثلاثة تريليون</w:t>
      </w:r>
      <w:r>
        <w:rPr>
          <w:rFonts w:cs="Simplified Arabic"/>
          <w:color w:val="000000"/>
          <w:sz w:val="28"/>
          <w:szCs w:val="28"/>
          <w:rtl/>
        </w:rPr>
        <w:t xml:space="preserve">ات دولار من إجمالي ناتجها </w:t>
      </w:r>
      <w:r>
        <w:rPr>
          <w:rFonts w:cs="Simplified Arabic" w:hint="cs"/>
          <w:color w:val="000000"/>
          <w:sz w:val="28"/>
          <w:szCs w:val="28"/>
          <w:rtl/>
        </w:rPr>
        <w:t xml:space="preserve">القومي </w:t>
      </w:r>
      <w:r w:rsidRPr="00352BCE">
        <w:rPr>
          <w:rFonts w:cs="Simplified Arabic"/>
          <w:color w:val="000000"/>
          <w:sz w:val="28"/>
          <w:szCs w:val="28"/>
          <w:rtl/>
        </w:rPr>
        <w:t xml:space="preserve">وحوالي 6.5 مليون وظيفة </w:t>
      </w:r>
      <w:r>
        <w:rPr>
          <w:rFonts w:cs="Simplified Arabic"/>
          <w:color w:val="000000"/>
          <w:sz w:val="28"/>
          <w:szCs w:val="28"/>
          <w:rtl/>
        </w:rPr>
        <w:t>في قطاعات مختلفة مثل قطاع الفحم</w:t>
      </w:r>
      <w:r>
        <w:rPr>
          <w:rFonts w:cs="Simplified Arabic" w:hint="cs"/>
          <w:color w:val="000000"/>
          <w:sz w:val="28"/>
          <w:szCs w:val="28"/>
          <w:rtl/>
        </w:rPr>
        <w:t>،</w:t>
      </w:r>
      <w:r w:rsidRPr="00352BCE">
        <w:rPr>
          <w:rFonts w:cs="Simplified Arabic"/>
          <w:color w:val="000000"/>
          <w:sz w:val="28"/>
          <w:szCs w:val="28"/>
          <w:rtl/>
        </w:rPr>
        <w:t xml:space="preserve"> وأشار إلى أن</w:t>
      </w:r>
      <w:r>
        <w:rPr>
          <w:rFonts w:cs="Simplified Arabic" w:hint="cs"/>
          <w:color w:val="000000"/>
          <w:sz w:val="28"/>
          <w:szCs w:val="28"/>
          <w:rtl/>
        </w:rPr>
        <w:t xml:space="preserve"> </w:t>
      </w:r>
      <w:r w:rsidRPr="00352BCE">
        <w:rPr>
          <w:rFonts w:cs="Simplified Arabic"/>
          <w:color w:val="000000"/>
          <w:sz w:val="28"/>
          <w:szCs w:val="28"/>
          <w:rtl/>
        </w:rPr>
        <w:t>إدارته ستتوقف عن دفع أموال لصندوق المناخ الأخضر، الذي تدفع له الدول</w:t>
      </w:r>
      <w:r>
        <w:rPr>
          <w:rFonts w:cs="Simplified Arabic" w:hint="cs"/>
          <w:color w:val="000000"/>
          <w:sz w:val="28"/>
          <w:szCs w:val="28"/>
          <w:rtl/>
        </w:rPr>
        <w:t xml:space="preserve"> </w:t>
      </w:r>
      <w:r w:rsidRPr="00352BCE">
        <w:rPr>
          <w:rFonts w:cs="Simplified Arabic"/>
          <w:color w:val="000000"/>
          <w:sz w:val="28"/>
          <w:szCs w:val="28"/>
          <w:rtl/>
        </w:rPr>
        <w:t>الغنية مليارات الدولارات سنويًا لمساعدة الدول النامية على التعامل مع</w:t>
      </w:r>
      <w:r>
        <w:rPr>
          <w:rFonts w:cs="Simplified Arabic" w:hint="cs"/>
          <w:color w:val="000000"/>
          <w:sz w:val="28"/>
          <w:szCs w:val="28"/>
          <w:rtl/>
        </w:rPr>
        <w:t xml:space="preserve"> </w:t>
      </w:r>
      <w:r w:rsidRPr="00352BCE">
        <w:rPr>
          <w:rFonts w:cs="Simplified Arabic"/>
          <w:color w:val="000000"/>
          <w:sz w:val="28"/>
          <w:szCs w:val="28"/>
          <w:rtl/>
        </w:rPr>
        <w:t>الفيضانات والجفاف والآثار الأخرى لتغير المناخ</w:t>
      </w:r>
      <w:r w:rsidRPr="00352BCE">
        <w:rPr>
          <w:rFonts w:cs="Simplified Arabic"/>
          <w:color w:val="000000"/>
          <w:sz w:val="28"/>
          <w:szCs w:val="28"/>
        </w:rPr>
        <w:t>.</w:t>
      </w:r>
    </w:p>
    <w:p w:rsidR="00E32E24" w:rsidRPr="00352BCE" w:rsidRDefault="00E32E24" w:rsidP="00E32E24">
      <w:pPr>
        <w:pStyle w:val="NormalWeb"/>
        <w:bidi/>
        <w:spacing w:before="0" w:beforeAutospacing="0" w:after="0" w:afterAutospacing="0"/>
        <w:jc w:val="both"/>
        <w:rPr>
          <w:rFonts w:cs="Simplified Arabic"/>
          <w:color w:val="000000"/>
          <w:sz w:val="28"/>
          <w:szCs w:val="28"/>
          <w:rtl/>
          <w:lang w:bidi="ar-EG"/>
        </w:rPr>
      </w:pPr>
      <w:r w:rsidRPr="00352BCE">
        <w:rPr>
          <w:rFonts w:cs="Simplified Arabic"/>
          <w:color w:val="000000"/>
          <w:sz w:val="28"/>
          <w:szCs w:val="28"/>
          <w:rtl/>
        </w:rPr>
        <w:t>وفي مواجهة هذا القرار الأمريكي الصادم</w:t>
      </w:r>
      <w:r>
        <w:rPr>
          <w:rFonts w:cs="Simplified Arabic" w:hint="cs"/>
          <w:color w:val="000000"/>
          <w:sz w:val="28"/>
          <w:szCs w:val="28"/>
          <w:rtl/>
        </w:rPr>
        <w:t xml:space="preserve"> </w:t>
      </w:r>
      <w:r w:rsidRPr="00352BCE">
        <w:rPr>
          <w:rFonts w:cs="Simplified Arabic"/>
          <w:color w:val="000000"/>
          <w:sz w:val="28"/>
          <w:szCs w:val="28"/>
          <w:rtl/>
        </w:rPr>
        <w:t>من اتفاق باريس للتغير المناخي، تراوحت ردود الفعل الدولية بين الصدمة</w:t>
      </w:r>
      <w:r>
        <w:rPr>
          <w:rFonts w:cs="Simplified Arabic" w:hint="cs"/>
          <w:color w:val="000000"/>
          <w:sz w:val="28"/>
          <w:szCs w:val="28"/>
          <w:rtl/>
        </w:rPr>
        <w:t xml:space="preserve"> </w:t>
      </w:r>
      <w:r w:rsidRPr="00352BCE">
        <w:rPr>
          <w:rFonts w:cs="Simplified Arabic"/>
          <w:color w:val="000000"/>
          <w:sz w:val="28"/>
          <w:szCs w:val="28"/>
          <w:rtl/>
        </w:rPr>
        <w:t>والغضب وأيضًا التصميم على مواصلة الجهد المشترك الذي يمثله هذا الاتفاق من</w:t>
      </w:r>
      <w:r>
        <w:rPr>
          <w:rFonts w:cs="Simplified Arabic" w:hint="cs"/>
          <w:color w:val="000000"/>
          <w:sz w:val="28"/>
          <w:szCs w:val="28"/>
          <w:rtl/>
        </w:rPr>
        <w:t xml:space="preserve"> </w:t>
      </w:r>
      <w:r w:rsidRPr="00352BCE">
        <w:rPr>
          <w:rFonts w:cs="Simplified Arabic"/>
          <w:color w:val="000000"/>
          <w:sz w:val="28"/>
          <w:szCs w:val="28"/>
          <w:rtl/>
        </w:rPr>
        <w:t>أجل مواجهة التغير المناخي العالمي</w:t>
      </w:r>
      <w:r w:rsidRPr="001701DC">
        <w:rPr>
          <w:rStyle w:val="FootnoteReference"/>
          <w:rtl/>
        </w:rPr>
        <w:t>(</w:t>
      </w:r>
      <w:r w:rsidRPr="001701DC">
        <w:rPr>
          <w:rStyle w:val="FootnoteReference"/>
          <w:rtl/>
        </w:rPr>
        <w:footnoteReference w:id="50"/>
      </w:r>
      <w:r w:rsidRPr="001701DC">
        <w:rPr>
          <w:rStyle w:val="FootnoteReference"/>
          <w:rtl/>
        </w:rPr>
        <w:t>)</w:t>
      </w:r>
      <w:r w:rsidRPr="00352BCE">
        <w:rPr>
          <w:rFonts w:cs="Simplified Arabic"/>
          <w:color w:val="000000"/>
          <w:sz w:val="28"/>
          <w:szCs w:val="28"/>
        </w:rPr>
        <w:t>.</w:t>
      </w:r>
    </w:p>
    <w:p w:rsidR="00E32E24"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ورغم أن معظم قادة دول</w:t>
      </w:r>
      <w:r>
        <w:rPr>
          <w:rFonts w:cs="Simplified Arabic" w:hint="cs"/>
          <w:color w:val="000000"/>
          <w:sz w:val="28"/>
          <w:szCs w:val="28"/>
          <w:rtl/>
        </w:rPr>
        <w:t xml:space="preserve"> </w:t>
      </w:r>
      <w:r w:rsidRPr="00352BCE">
        <w:rPr>
          <w:rFonts w:cs="Simplified Arabic"/>
          <w:color w:val="000000"/>
          <w:sz w:val="28"/>
          <w:szCs w:val="28"/>
          <w:rtl/>
        </w:rPr>
        <w:t>العالم عبروا عن أسفهم لانسحاب الولايات المتحدة من اتفاق باريس للتغير</w:t>
      </w:r>
      <w:r>
        <w:rPr>
          <w:rFonts w:cs="Simplified Arabic" w:hint="cs"/>
          <w:color w:val="000000"/>
          <w:sz w:val="28"/>
          <w:szCs w:val="28"/>
          <w:rtl/>
        </w:rPr>
        <w:t xml:space="preserve"> </w:t>
      </w:r>
      <w:r w:rsidRPr="00352BCE">
        <w:rPr>
          <w:rFonts w:cs="Simplified Arabic"/>
          <w:color w:val="000000"/>
          <w:sz w:val="28"/>
          <w:szCs w:val="28"/>
          <w:rtl/>
        </w:rPr>
        <w:t>المناخي، مؤكدين ضرورة استمرار جهود محاربة التغير المناخي، إلا أن الحقيقة</w:t>
      </w:r>
      <w:r>
        <w:rPr>
          <w:rFonts w:cs="Simplified Arabic" w:hint="cs"/>
          <w:color w:val="000000"/>
          <w:sz w:val="28"/>
          <w:szCs w:val="28"/>
          <w:rtl/>
        </w:rPr>
        <w:t xml:space="preserve"> </w:t>
      </w:r>
      <w:r w:rsidRPr="00352BCE">
        <w:rPr>
          <w:rFonts w:cs="Simplified Arabic"/>
          <w:color w:val="000000"/>
          <w:sz w:val="28"/>
          <w:szCs w:val="28"/>
          <w:rtl/>
        </w:rPr>
        <w:t>المؤسفة تشير إلى أن هذا الانسحاب سيجعل جهود المجتمع الدولي في تحقيق</w:t>
      </w:r>
      <w:r>
        <w:rPr>
          <w:rFonts w:cs="Simplified Arabic" w:hint="cs"/>
          <w:color w:val="000000"/>
          <w:sz w:val="28"/>
          <w:szCs w:val="28"/>
          <w:rtl/>
        </w:rPr>
        <w:t xml:space="preserve"> </w:t>
      </w:r>
      <w:r w:rsidRPr="00352BCE">
        <w:rPr>
          <w:rFonts w:cs="Simplified Arabic"/>
          <w:color w:val="000000"/>
          <w:sz w:val="28"/>
          <w:szCs w:val="28"/>
          <w:rtl/>
        </w:rPr>
        <w:t>الأهداف التي وضعها لنفسه بموجب الاتفاق المذكور أكثر تعقيدًا.</w:t>
      </w:r>
    </w:p>
    <w:p w:rsidR="00E32E24"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فالولايات</w:t>
      </w:r>
      <w:r>
        <w:rPr>
          <w:rFonts w:cs="Simplified Arabic" w:hint="cs"/>
          <w:color w:val="000000"/>
          <w:sz w:val="28"/>
          <w:szCs w:val="28"/>
          <w:rtl/>
        </w:rPr>
        <w:t xml:space="preserve"> </w:t>
      </w:r>
      <w:r w:rsidRPr="00352BCE">
        <w:rPr>
          <w:rFonts w:cs="Simplified Arabic"/>
          <w:color w:val="000000"/>
          <w:sz w:val="28"/>
          <w:szCs w:val="28"/>
          <w:rtl/>
        </w:rPr>
        <w:t>المتحدة، وهي أكبر اقتصاد في العالم وثاني أكبر مصدر لانبعاث غاز ثاني</w:t>
      </w:r>
      <w:r>
        <w:rPr>
          <w:rFonts w:cs="Simplified Arabic" w:hint="cs"/>
          <w:color w:val="000000"/>
          <w:sz w:val="28"/>
          <w:szCs w:val="28"/>
          <w:rtl/>
        </w:rPr>
        <w:t xml:space="preserve"> </w:t>
      </w:r>
      <w:r w:rsidRPr="00352BCE">
        <w:rPr>
          <w:rFonts w:cs="Simplified Arabic"/>
          <w:color w:val="000000"/>
          <w:sz w:val="28"/>
          <w:szCs w:val="28"/>
          <w:rtl/>
        </w:rPr>
        <w:t>أكسيد الكربون بعد الصين، مسئولة عن 15 في المائة من مجموع الانبعاثات</w:t>
      </w:r>
      <w:r>
        <w:rPr>
          <w:rFonts w:cs="Simplified Arabic" w:hint="cs"/>
          <w:color w:val="000000"/>
          <w:sz w:val="28"/>
          <w:szCs w:val="28"/>
          <w:rtl/>
        </w:rPr>
        <w:t xml:space="preserve"> </w:t>
      </w:r>
      <w:r w:rsidRPr="00352BCE">
        <w:rPr>
          <w:rFonts w:cs="Simplified Arabic"/>
          <w:color w:val="000000"/>
          <w:sz w:val="28"/>
          <w:szCs w:val="28"/>
          <w:rtl/>
        </w:rPr>
        <w:t>الكربونية عالميا، كما أنها أيضًا مصدر</w:t>
      </w:r>
      <w:r>
        <w:rPr>
          <w:rFonts w:cs="Simplified Arabic"/>
          <w:color w:val="000000"/>
          <w:sz w:val="28"/>
          <w:szCs w:val="28"/>
          <w:rtl/>
        </w:rPr>
        <w:t xml:space="preserve"> رئيسي للتمويل والتكنولوجيا </w:t>
      </w:r>
      <w:r>
        <w:rPr>
          <w:rFonts w:cs="Simplified Arabic" w:hint="cs"/>
          <w:color w:val="000000"/>
          <w:sz w:val="28"/>
          <w:szCs w:val="28"/>
          <w:rtl/>
        </w:rPr>
        <w:t xml:space="preserve">التي </w:t>
      </w:r>
      <w:r w:rsidRPr="00352BCE">
        <w:rPr>
          <w:rFonts w:cs="Simplified Arabic"/>
          <w:color w:val="000000"/>
          <w:sz w:val="28"/>
          <w:szCs w:val="28"/>
          <w:rtl/>
        </w:rPr>
        <w:t>تعتمد عليها الدول النامية في محاربة ارتفاع درجات الحرارة.</w:t>
      </w:r>
    </w:p>
    <w:p w:rsidR="00E32E24" w:rsidRDefault="00E32E24" w:rsidP="00E32E24">
      <w:pPr>
        <w:pStyle w:val="NormalWeb"/>
        <w:bidi/>
        <w:spacing w:before="0" w:beforeAutospacing="0" w:after="0" w:afterAutospacing="0"/>
        <w:jc w:val="both"/>
        <w:rPr>
          <w:rFonts w:cs="Simplified Arabic"/>
          <w:color w:val="000000"/>
          <w:sz w:val="28"/>
          <w:szCs w:val="28"/>
          <w:rtl/>
        </w:rPr>
      </w:pPr>
      <w:r w:rsidRPr="00352BCE">
        <w:rPr>
          <w:rFonts w:cs="Simplified Arabic"/>
          <w:color w:val="000000"/>
          <w:sz w:val="28"/>
          <w:szCs w:val="28"/>
          <w:rtl/>
        </w:rPr>
        <w:lastRenderedPageBreak/>
        <w:t>كذلك ثمة مخاوف</w:t>
      </w:r>
      <w:r>
        <w:rPr>
          <w:rFonts w:cs="Simplified Arabic" w:hint="cs"/>
          <w:color w:val="000000"/>
          <w:sz w:val="28"/>
          <w:szCs w:val="28"/>
          <w:rtl/>
        </w:rPr>
        <w:t xml:space="preserve"> </w:t>
      </w:r>
      <w:r w:rsidRPr="00352BCE">
        <w:rPr>
          <w:rFonts w:cs="Simplified Arabic"/>
          <w:color w:val="000000"/>
          <w:sz w:val="28"/>
          <w:szCs w:val="28"/>
          <w:rtl/>
        </w:rPr>
        <w:t>أيضًا من اتباع دول أخرى للولايات المتحدة في نهجها هذا أو إبداء التزام</w:t>
      </w:r>
      <w:r>
        <w:rPr>
          <w:rFonts w:cs="Simplified Arabic" w:hint="cs"/>
          <w:color w:val="000000"/>
          <w:sz w:val="28"/>
          <w:szCs w:val="28"/>
          <w:rtl/>
        </w:rPr>
        <w:t xml:space="preserve"> </w:t>
      </w:r>
      <w:r w:rsidRPr="00352BCE">
        <w:rPr>
          <w:rFonts w:cs="Simplified Arabic"/>
          <w:color w:val="000000"/>
          <w:sz w:val="28"/>
          <w:szCs w:val="28"/>
          <w:rtl/>
        </w:rPr>
        <w:t>أقل بأهداف اتفاق باريس، مما يعني إفراغه من محتواه تدريجيًا. ومن ناحية</w:t>
      </w:r>
      <w:r>
        <w:rPr>
          <w:rFonts w:cs="Simplified Arabic"/>
          <w:color w:val="000000"/>
          <w:sz w:val="28"/>
          <w:szCs w:val="28"/>
        </w:rPr>
        <w:t xml:space="preserve"> </w:t>
      </w:r>
      <w:r w:rsidRPr="00352BCE">
        <w:rPr>
          <w:rFonts w:cs="Simplified Arabic"/>
          <w:color w:val="000000"/>
          <w:sz w:val="28"/>
          <w:szCs w:val="28"/>
          <w:rtl/>
        </w:rPr>
        <w:t>ثانية، سيكون انسحاب واشنطن مؤثرًا للغاية من حيث زيادة صعوبة وفاء الدول</w:t>
      </w:r>
      <w:r>
        <w:rPr>
          <w:rFonts w:cs="Simplified Arabic"/>
          <w:color w:val="000000"/>
          <w:sz w:val="28"/>
          <w:szCs w:val="28"/>
        </w:rPr>
        <w:t xml:space="preserve"> </w:t>
      </w:r>
      <w:r w:rsidRPr="00352BCE">
        <w:rPr>
          <w:rFonts w:cs="Simplified Arabic"/>
          <w:color w:val="000000"/>
          <w:sz w:val="28"/>
          <w:szCs w:val="28"/>
          <w:rtl/>
        </w:rPr>
        <w:t>النامية بالتزاماتها في ظل اتفاق باريس، الذي وقعته كثير من الدول النامية</w:t>
      </w:r>
      <w:r>
        <w:rPr>
          <w:rFonts w:cs="Simplified Arabic"/>
          <w:color w:val="000000"/>
          <w:sz w:val="28"/>
          <w:szCs w:val="28"/>
        </w:rPr>
        <w:t xml:space="preserve"> </w:t>
      </w:r>
      <w:r w:rsidRPr="00352BCE">
        <w:rPr>
          <w:rFonts w:cs="Simplified Arabic"/>
          <w:color w:val="000000"/>
          <w:sz w:val="28"/>
          <w:szCs w:val="28"/>
          <w:rtl/>
        </w:rPr>
        <w:t>بعد أن حددت الدول الغنية هدفًا بجمع تمويل لمواجهة التغير المناخي، يبدأ</w:t>
      </w:r>
      <w:r>
        <w:rPr>
          <w:rFonts w:cs="Simplified Arabic" w:hint="cs"/>
          <w:color w:val="000000"/>
          <w:sz w:val="28"/>
          <w:szCs w:val="28"/>
          <w:rtl/>
        </w:rPr>
        <w:t xml:space="preserve"> </w:t>
      </w:r>
      <w:r w:rsidRPr="00352BCE">
        <w:rPr>
          <w:rFonts w:cs="Simplified Arabic"/>
          <w:color w:val="000000"/>
          <w:sz w:val="28"/>
          <w:szCs w:val="28"/>
          <w:rtl/>
        </w:rPr>
        <w:t>من 100 مليار دولار في السنة اعتبارًا من عام 2020 لمساعدة الدول الفقيرة</w:t>
      </w:r>
      <w:r>
        <w:rPr>
          <w:rFonts w:cs="Simplified Arabic"/>
          <w:color w:val="000000"/>
          <w:sz w:val="28"/>
          <w:szCs w:val="28"/>
        </w:rPr>
        <w:t xml:space="preserve"> </w:t>
      </w:r>
      <w:r w:rsidRPr="00352BCE">
        <w:rPr>
          <w:rFonts w:cs="Simplified Arabic"/>
          <w:color w:val="000000"/>
          <w:sz w:val="28"/>
          <w:szCs w:val="28"/>
          <w:rtl/>
        </w:rPr>
        <w:t>على التخفيف من انبعاثات الغازات المسببة لظاهرة الاحتباس الحراري والتكيف</w:t>
      </w:r>
      <w:r>
        <w:rPr>
          <w:rFonts w:cs="Simplified Arabic"/>
          <w:color w:val="000000"/>
          <w:sz w:val="28"/>
          <w:szCs w:val="28"/>
        </w:rPr>
        <w:t xml:space="preserve"> </w:t>
      </w:r>
      <w:r w:rsidRPr="00352BCE">
        <w:rPr>
          <w:rFonts w:cs="Simplified Arabic"/>
          <w:color w:val="000000"/>
          <w:sz w:val="28"/>
          <w:szCs w:val="28"/>
          <w:rtl/>
        </w:rPr>
        <w:t>بشكل أفضل مع موجات الحرارة والفيضانات والعواصف وارتفاع مستويات البحار</w:t>
      </w:r>
      <w:r w:rsidRPr="00352BCE">
        <w:rPr>
          <w:rFonts w:cs="Simplified Arabic"/>
          <w:color w:val="000000"/>
          <w:sz w:val="28"/>
          <w:szCs w:val="28"/>
        </w:rPr>
        <w:t>.</w:t>
      </w:r>
    </w:p>
    <w:p w:rsidR="00E32E24" w:rsidRPr="008F3729" w:rsidRDefault="00D718B0" w:rsidP="00D718B0">
      <w:pPr>
        <w:pStyle w:val="NormalWeb"/>
        <w:bidi/>
        <w:spacing w:before="0" w:beforeAutospacing="0" w:after="0" w:afterAutospacing="0"/>
        <w:jc w:val="both"/>
        <w:rPr>
          <w:rFonts w:cs="Simplified Arabic"/>
          <w:b/>
          <w:bCs/>
          <w:color w:val="000000"/>
          <w:sz w:val="30"/>
          <w:szCs w:val="30"/>
        </w:rPr>
      </w:pPr>
      <w:r>
        <w:rPr>
          <w:rFonts w:cs="Simplified Arabic" w:hint="cs"/>
          <w:b/>
          <w:bCs/>
          <w:color w:val="000000"/>
          <w:sz w:val="30"/>
          <w:szCs w:val="30"/>
          <w:rtl/>
        </w:rPr>
        <w:t xml:space="preserve">2 -1 -3 </w:t>
      </w:r>
      <w:r w:rsidR="00E32E24" w:rsidRPr="008F3729">
        <w:rPr>
          <w:rFonts w:cs="Simplified Arabic"/>
          <w:b/>
          <w:bCs/>
          <w:color w:val="000000"/>
          <w:sz w:val="30"/>
          <w:szCs w:val="30"/>
          <w:rtl/>
        </w:rPr>
        <w:t>التنمية المستدامة والفئات المهمشة</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هناك ارتباط قوي بين مفهوم التنمية</w:t>
      </w:r>
      <w:r>
        <w:rPr>
          <w:rFonts w:cs="Simplified Arabic" w:hint="cs"/>
          <w:color w:val="000000"/>
          <w:sz w:val="28"/>
          <w:szCs w:val="28"/>
          <w:rtl/>
        </w:rPr>
        <w:t xml:space="preserve"> </w:t>
      </w:r>
      <w:r w:rsidRPr="00352BCE">
        <w:rPr>
          <w:rFonts w:cs="Simplified Arabic"/>
          <w:color w:val="000000"/>
          <w:sz w:val="28"/>
          <w:szCs w:val="28"/>
          <w:rtl/>
        </w:rPr>
        <w:t xml:space="preserve">المستدامة ومفهوم حقوق </w:t>
      </w:r>
      <w:r w:rsidR="008F3729" w:rsidRPr="00352BCE">
        <w:rPr>
          <w:rFonts w:cs="Simplified Arabic" w:hint="cs"/>
          <w:color w:val="000000"/>
          <w:sz w:val="28"/>
          <w:szCs w:val="28"/>
          <w:rtl/>
        </w:rPr>
        <w:t>الإنسان،</w:t>
      </w:r>
      <w:r w:rsidRPr="00352BCE">
        <w:rPr>
          <w:rFonts w:cs="Simplified Arabic"/>
          <w:color w:val="000000"/>
          <w:sz w:val="28"/>
          <w:szCs w:val="28"/>
          <w:rtl/>
        </w:rPr>
        <w:t xml:space="preserve"> حيث أن التنمية المستدامة تهدف </w:t>
      </w:r>
      <w:r w:rsidR="008F3729" w:rsidRPr="00352BCE">
        <w:rPr>
          <w:rFonts w:cs="Simplified Arabic" w:hint="cs"/>
          <w:color w:val="000000"/>
          <w:sz w:val="28"/>
          <w:szCs w:val="28"/>
          <w:rtl/>
        </w:rPr>
        <w:t>إلى</w:t>
      </w:r>
      <w:r w:rsidRPr="00352BCE">
        <w:rPr>
          <w:rFonts w:cs="Simplified Arabic"/>
          <w:color w:val="000000"/>
          <w:sz w:val="28"/>
          <w:szCs w:val="28"/>
          <w:rtl/>
        </w:rPr>
        <w:t xml:space="preserve"> تهيئة</w:t>
      </w:r>
      <w:r>
        <w:rPr>
          <w:rFonts w:cs="Simplified Arabic" w:hint="cs"/>
          <w:color w:val="000000"/>
          <w:sz w:val="28"/>
          <w:szCs w:val="28"/>
          <w:rtl/>
        </w:rPr>
        <w:t xml:space="preserve"> </w:t>
      </w:r>
      <w:r w:rsidRPr="00352BCE">
        <w:rPr>
          <w:rFonts w:cs="Simplified Arabic"/>
          <w:color w:val="000000"/>
          <w:sz w:val="28"/>
          <w:szCs w:val="28"/>
          <w:rtl/>
        </w:rPr>
        <w:t>الظروف المواتية من أجل تحسين نوعية الحياة، ولحفظ كرامة الإنسان وحقوقه</w:t>
      </w:r>
      <w:r>
        <w:rPr>
          <w:rFonts w:cs="Simplified Arabic" w:hint="cs"/>
          <w:color w:val="000000"/>
          <w:sz w:val="28"/>
          <w:szCs w:val="28"/>
          <w:rtl/>
        </w:rPr>
        <w:t xml:space="preserve"> </w:t>
      </w:r>
      <w:r w:rsidRPr="00352BCE">
        <w:rPr>
          <w:rFonts w:cs="Simplified Arabic"/>
          <w:color w:val="000000"/>
          <w:sz w:val="28"/>
          <w:szCs w:val="28"/>
          <w:rtl/>
        </w:rPr>
        <w:t>إذن فهناك تقارب بين المبادئ الأساسية للتنمية الإنسانية المستدامة</w:t>
      </w:r>
      <w:r>
        <w:rPr>
          <w:rFonts w:cs="Simplified Arabic" w:hint="cs"/>
          <w:color w:val="000000"/>
          <w:sz w:val="28"/>
          <w:szCs w:val="28"/>
          <w:rtl/>
        </w:rPr>
        <w:t xml:space="preserve"> </w:t>
      </w:r>
      <w:r w:rsidRPr="00352BCE">
        <w:rPr>
          <w:rFonts w:cs="Simplified Arabic"/>
          <w:color w:val="000000"/>
          <w:sz w:val="28"/>
          <w:szCs w:val="28"/>
          <w:rtl/>
        </w:rPr>
        <w:t>والمبادئ الأساسية التي تقوم عليها حقوق الإنسان</w:t>
      </w:r>
      <w:r w:rsidRPr="00352BCE">
        <w:rPr>
          <w:rFonts w:cs="Simplified Arabic"/>
          <w:color w:val="000000"/>
          <w:sz w:val="28"/>
          <w:szCs w:val="28"/>
        </w:rPr>
        <w:t>.</w:t>
      </w:r>
    </w:p>
    <w:p w:rsidR="00E32E24" w:rsidRDefault="00E32E24" w:rsidP="00E32E24">
      <w:pPr>
        <w:pStyle w:val="NormalWeb"/>
        <w:bidi/>
        <w:spacing w:before="0" w:beforeAutospacing="0" w:after="0" w:afterAutospacing="0"/>
        <w:jc w:val="both"/>
        <w:rPr>
          <w:rFonts w:cs="Simplified Arabic"/>
          <w:color w:val="000000"/>
          <w:sz w:val="28"/>
          <w:szCs w:val="28"/>
          <w:rtl/>
        </w:rPr>
      </w:pPr>
      <w:r w:rsidRPr="00352BCE">
        <w:rPr>
          <w:rFonts w:cs="Simplified Arabic"/>
          <w:color w:val="000000"/>
          <w:sz w:val="28"/>
          <w:szCs w:val="28"/>
          <w:rtl/>
        </w:rPr>
        <w:t>ومن هنا يجب أن تعمل الدول جاهدة علي</w:t>
      </w:r>
      <w:r>
        <w:rPr>
          <w:rFonts w:cs="Simplified Arabic" w:hint="cs"/>
          <w:color w:val="000000"/>
          <w:sz w:val="28"/>
          <w:szCs w:val="28"/>
          <w:rtl/>
        </w:rPr>
        <w:t xml:space="preserve"> </w:t>
      </w:r>
      <w:r w:rsidRPr="00352BCE">
        <w:rPr>
          <w:rFonts w:cs="Simplified Arabic"/>
          <w:color w:val="000000"/>
          <w:sz w:val="28"/>
          <w:szCs w:val="28"/>
          <w:rtl/>
        </w:rPr>
        <w:t>تحقيق مبدأ المساواة في الفرص وعدم التمييز بين سكانها، حيث تستند حقوق</w:t>
      </w:r>
      <w:r>
        <w:rPr>
          <w:rFonts w:cs="Simplified Arabic" w:hint="cs"/>
          <w:color w:val="000000"/>
          <w:sz w:val="28"/>
          <w:szCs w:val="28"/>
          <w:rtl/>
        </w:rPr>
        <w:t xml:space="preserve"> </w:t>
      </w:r>
      <w:r w:rsidRPr="00352BCE">
        <w:rPr>
          <w:rFonts w:cs="Simplified Arabic"/>
          <w:color w:val="000000"/>
          <w:sz w:val="28"/>
          <w:szCs w:val="28"/>
          <w:rtl/>
        </w:rPr>
        <w:t>الإنسان على المساواة بين جميع الناس، ومعاملتهم معاملة متساوية أمام</w:t>
      </w:r>
      <w:r>
        <w:rPr>
          <w:rFonts w:cs="Simplified Arabic" w:hint="cs"/>
          <w:color w:val="000000"/>
          <w:sz w:val="28"/>
          <w:szCs w:val="28"/>
          <w:rtl/>
        </w:rPr>
        <w:t xml:space="preserve"> </w:t>
      </w:r>
      <w:r w:rsidRPr="00352BCE">
        <w:rPr>
          <w:rFonts w:cs="Simplified Arabic"/>
          <w:color w:val="000000"/>
          <w:sz w:val="28"/>
          <w:szCs w:val="28"/>
          <w:rtl/>
        </w:rPr>
        <w:t xml:space="preserve">القانون، ولذلك فإن القوانين الدولية لحقوق الإنسان تركز بقوة </w:t>
      </w:r>
      <w:r w:rsidR="008F3729" w:rsidRPr="00352BCE">
        <w:rPr>
          <w:rFonts w:cs="Simplified Arabic" w:hint="cs"/>
          <w:color w:val="000000"/>
          <w:sz w:val="28"/>
          <w:szCs w:val="28"/>
          <w:rtl/>
        </w:rPr>
        <w:t>على</w:t>
      </w:r>
      <w:r w:rsidRPr="00352BCE">
        <w:rPr>
          <w:rFonts w:cs="Simplified Arabic"/>
          <w:color w:val="000000"/>
          <w:sz w:val="28"/>
          <w:szCs w:val="28"/>
          <w:rtl/>
        </w:rPr>
        <w:t xml:space="preserve"> الحماية</w:t>
      </w:r>
      <w:r>
        <w:rPr>
          <w:rFonts w:cs="Simplified Arabic" w:hint="cs"/>
          <w:color w:val="000000"/>
          <w:sz w:val="28"/>
          <w:szCs w:val="28"/>
          <w:rtl/>
        </w:rPr>
        <w:t xml:space="preserve"> </w:t>
      </w:r>
      <w:r w:rsidRPr="00352BCE">
        <w:rPr>
          <w:rFonts w:cs="Simplified Arabic"/>
          <w:color w:val="000000"/>
          <w:sz w:val="28"/>
          <w:szCs w:val="28"/>
          <w:rtl/>
        </w:rPr>
        <w:t>من التمييز، والقضاء عليه</w:t>
      </w:r>
      <w:r>
        <w:rPr>
          <w:rFonts w:cs="Simplified Arabic" w:hint="cs"/>
          <w:color w:val="000000"/>
          <w:sz w:val="28"/>
          <w:szCs w:val="28"/>
          <w:rtl/>
        </w:rPr>
        <w:t xml:space="preserve">. </w:t>
      </w:r>
      <w:r w:rsidRPr="001701DC">
        <w:rPr>
          <w:rStyle w:val="FootnoteReference"/>
          <w:rtl/>
        </w:rPr>
        <w:t>(</w:t>
      </w:r>
      <w:r w:rsidRPr="001701DC">
        <w:rPr>
          <w:rStyle w:val="FootnoteReference"/>
          <w:rtl/>
        </w:rPr>
        <w:footnoteReference w:id="51"/>
      </w:r>
      <w:r w:rsidRPr="001701DC">
        <w:rPr>
          <w:rStyle w:val="FootnoteReference"/>
          <w:rtl/>
        </w:rPr>
        <w:t>)</w:t>
      </w:r>
    </w:p>
    <w:p w:rsidR="00E32E24" w:rsidRDefault="00E32E24" w:rsidP="00E32E24">
      <w:pPr>
        <w:pStyle w:val="NormalWeb"/>
        <w:bidi/>
        <w:spacing w:before="0" w:beforeAutospacing="0" w:after="0" w:afterAutospacing="0"/>
        <w:jc w:val="both"/>
        <w:rPr>
          <w:rtl/>
        </w:rPr>
      </w:pPr>
      <w:r w:rsidRPr="00352BCE">
        <w:rPr>
          <w:rFonts w:cs="Simplified Arabic"/>
          <w:color w:val="000000"/>
          <w:sz w:val="28"/>
          <w:szCs w:val="28"/>
          <w:rtl/>
        </w:rPr>
        <w:t>واعتبرت</w:t>
      </w:r>
      <w:r>
        <w:rPr>
          <w:rFonts w:cs="Simplified Arabic" w:hint="cs"/>
          <w:color w:val="000000"/>
          <w:sz w:val="28"/>
          <w:szCs w:val="28"/>
          <w:rtl/>
        </w:rPr>
        <w:t xml:space="preserve"> </w:t>
      </w:r>
      <w:r w:rsidRPr="00352BCE">
        <w:rPr>
          <w:rFonts w:cs="Simplified Arabic"/>
          <w:color w:val="000000"/>
          <w:sz w:val="28"/>
          <w:szCs w:val="28"/>
          <w:rtl/>
        </w:rPr>
        <w:t>المساواة وعدم التمييز هما من المبادئ الأساسية للقانون الدولي لحقوق</w:t>
      </w:r>
      <w:r>
        <w:rPr>
          <w:rFonts w:cs="Simplified Arabic" w:hint="cs"/>
          <w:color w:val="000000"/>
          <w:sz w:val="28"/>
          <w:szCs w:val="28"/>
          <w:rtl/>
        </w:rPr>
        <w:t xml:space="preserve"> </w:t>
      </w:r>
      <w:r w:rsidRPr="00352BCE">
        <w:rPr>
          <w:rFonts w:cs="Simplified Arabic"/>
          <w:color w:val="000000"/>
          <w:sz w:val="28"/>
          <w:szCs w:val="28"/>
          <w:rtl/>
        </w:rPr>
        <w:t xml:space="preserve">الإنسان، فهي بمثابة حق عام يتفرع عنه العديد من الحقوق </w:t>
      </w:r>
      <w:r w:rsidRPr="00352BCE">
        <w:rPr>
          <w:rFonts w:cs="Simplified Arabic" w:hint="cs"/>
          <w:color w:val="000000"/>
          <w:sz w:val="28"/>
          <w:szCs w:val="28"/>
          <w:rtl/>
        </w:rPr>
        <w:t>الأخرى</w:t>
      </w:r>
      <w:r w:rsidRPr="00352BCE">
        <w:rPr>
          <w:rFonts w:cs="Simplified Arabic"/>
          <w:color w:val="000000"/>
          <w:sz w:val="28"/>
          <w:szCs w:val="28"/>
          <w:rtl/>
        </w:rPr>
        <w:t>، فهي نقطة</w:t>
      </w:r>
      <w:r>
        <w:rPr>
          <w:rFonts w:cs="Simplified Arabic" w:hint="cs"/>
          <w:color w:val="000000"/>
          <w:sz w:val="28"/>
          <w:szCs w:val="28"/>
          <w:rtl/>
        </w:rPr>
        <w:t xml:space="preserve"> </w:t>
      </w:r>
      <w:r w:rsidRPr="00352BCE">
        <w:rPr>
          <w:rFonts w:cs="Simplified Arabic"/>
          <w:color w:val="000000"/>
          <w:sz w:val="28"/>
          <w:szCs w:val="28"/>
          <w:rtl/>
        </w:rPr>
        <w:t xml:space="preserve">البداية، أو الانطلاق لكافة الحقوق والحريات </w:t>
      </w:r>
      <w:r w:rsidRPr="00352BCE">
        <w:rPr>
          <w:rFonts w:cs="Simplified Arabic" w:hint="cs"/>
          <w:color w:val="000000"/>
          <w:sz w:val="28"/>
          <w:szCs w:val="28"/>
          <w:rtl/>
        </w:rPr>
        <w:t>الأخرى</w:t>
      </w:r>
      <w:r>
        <w:rPr>
          <w:rFonts w:cs="Simplified Arabic" w:hint="cs"/>
          <w:color w:val="000000"/>
          <w:sz w:val="28"/>
          <w:szCs w:val="28"/>
          <w:rtl/>
        </w:rPr>
        <w:t xml:space="preserve">. </w:t>
      </w:r>
      <w:r w:rsidRPr="001701DC">
        <w:rPr>
          <w:rStyle w:val="FootnoteReference"/>
          <w:rtl/>
        </w:rPr>
        <w:t>(</w:t>
      </w:r>
      <w:r w:rsidRPr="001701DC">
        <w:rPr>
          <w:rStyle w:val="FootnoteReference"/>
          <w:rtl/>
        </w:rPr>
        <w:footnoteReference w:id="52"/>
      </w:r>
      <w:r w:rsidRPr="001701DC">
        <w:rPr>
          <w:rStyle w:val="FootnoteReference"/>
          <w:rtl/>
        </w:rPr>
        <w:t>)</w:t>
      </w:r>
      <w:r>
        <w:rPr>
          <w:rFonts w:hint="cs"/>
          <w:rtl/>
        </w:rPr>
        <w:t xml:space="preserve">  </w:t>
      </w:r>
    </w:p>
    <w:p w:rsidR="00E32E24" w:rsidRPr="00352BCE" w:rsidRDefault="008F3729" w:rsidP="00E32E24">
      <w:pPr>
        <w:pStyle w:val="NormalWeb"/>
        <w:bidi/>
        <w:spacing w:before="0" w:beforeAutospacing="0" w:after="0" w:afterAutospacing="0"/>
        <w:jc w:val="both"/>
        <w:rPr>
          <w:rFonts w:cs="Simplified Arabic"/>
          <w:color w:val="000000"/>
          <w:sz w:val="28"/>
          <w:szCs w:val="28"/>
        </w:rPr>
      </w:pPr>
      <w:r w:rsidRPr="00F470F9">
        <w:rPr>
          <w:rFonts w:cs="Simplified Arabic" w:hint="cs"/>
          <w:color w:val="000000"/>
          <w:sz w:val="28"/>
          <w:szCs w:val="28"/>
          <w:rtl/>
        </w:rPr>
        <w:t>و</w:t>
      </w:r>
      <w:r>
        <w:rPr>
          <w:rFonts w:cs="Simplified Arabic" w:hint="cs"/>
          <w:color w:val="000000"/>
          <w:sz w:val="28"/>
          <w:szCs w:val="28"/>
          <w:rtl/>
        </w:rPr>
        <w:t xml:space="preserve">هذا </w:t>
      </w:r>
      <w:r w:rsidRPr="00352BCE">
        <w:rPr>
          <w:rFonts w:cs="Simplified Arabic" w:hint="cs"/>
          <w:color w:val="000000"/>
          <w:sz w:val="28"/>
          <w:szCs w:val="28"/>
          <w:rtl/>
        </w:rPr>
        <w:t>المبدأ</w:t>
      </w:r>
      <w:r w:rsidR="00E32E24" w:rsidRPr="00352BCE">
        <w:rPr>
          <w:rFonts w:cs="Simplified Arabic"/>
          <w:color w:val="000000"/>
          <w:sz w:val="28"/>
          <w:szCs w:val="28"/>
          <w:rtl/>
        </w:rPr>
        <w:t xml:space="preserve"> تشترك فيه حقوق الإنسان</w:t>
      </w:r>
      <w:r w:rsidR="00E32E24">
        <w:rPr>
          <w:rFonts w:cs="Simplified Arabic" w:hint="cs"/>
          <w:color w:val="000000"/>
          <w:sz w:val="28"/>
          <w:szCs w:val="28"/>
          <w:rtl/>
        </w:rPr>
        <w:t xml:space="preserve"> </w:t>
      </w:r>
      <w:r w:rsidR="00E32E24" w:rsidRPr="00352BCE">
        <w:rPr>
          <w:rFonts w:cs="Simplified Arabic"/>
          <w:color w:val="000000"/>
          <w:sz w:val="28"/>
          <w:szCs w:val="28"/>
          <w:rtl/>
        </w:rPr>
        <w:t xml:space="preserve">والتنمية الإنسانية المستدامة، بالإضافة </w:t>
      </w:r>
      <w:r w:rsidRPr="00352BCE">
        <w:rPr>
          <w:rFonts w:cs="Simplified Arabic" w:hint="cs"/>
          <w:color w:val="000000"/>
          <w:sz w:val="28"/>
          <w:szCs w:val="28"/>
          <w:rtl/>
        </w:rPr>
        <w:t>إلى</w:t>
      </w:r>
      <w:r w:rsidR="00E32E24" w:rsidRPr="00352BCE">
        <w:rPr>
          <w:rFonts w:cs="Simplified Arabic"/>
          <w:color w:val="000000"/>
          <w:sz w:val="28"/>
          <w:szCs w:val="28"/>
          <w:rtl/>
        </w:rPr>
        <w:t xml:space="preserve"> اشتراكهما في محورية الحرية</w:t>
      </w:r>
      <w:r w:rsidR="00E32E24">
        <w:rPr>
          <w:rFonts w:cs="Simplified Arabic" w:hint="cs"/>
          <w:color w:val="000000"/>
          <w:sz w:val="28"/>
          <w:szCs w:val="28"/>
          <w:rtl/>
        </w:rPr>
        <w:t xml:space="preserve"> </w:t>
      </w:r>
      <w:r w:rsidR="00E32E24" w:rsidRPr="00352BCE">
        <w:rPr>
          <w:rFonts w:cs="Simplified Arabic"/>
          <w:color w:val="000000"/>
          <w:sz w:val="28"/>
          <w:szCs w:val="28"/>
          <w:rtl/>
        </w:rPr>
        <w:t>والكرامة الإنسانية. فمن منطلق التنمية المؤسسة علي مبدأ المساو</w:t>
      </w:r>
      <w:r w:rsidR="00E32E24">
        <w:rPr>
          <w:rFonts w:cs="Simplified Arabic" w:hint="cs"/>
          <w:color w:val="000000"/>
          <w:sz w:val="28"/>
          <w:szCs w:val="28"/>
          <w:rtl/>
        </w:rPr>
        <w:t>ا</w:t>
      </w:r>
      <w:r w:rsidR="00E32E24" w:rsidRPr="00352BCE">
        <w:rPr>
          <w:rFonts w:cs="Simplified Arabic"/>
          <w:color w:val="000000"/>
          <w:sz w:val="28"/>
          <w:szCs w:val="28"/>
          <w:rtl/>
        </w:rPr>
        <w:t>ة وعدم</w:t>
      </w:r>
      <w:r w:rsidR="00E32E24">
        <w:rPr>
          <w:rFonts w:cs="Simplified Arabic" w:hint="cs"/>
          <w:color w:val="000000"/>
          <w:sz w:val="28"/>
          <w:szCs w:val="28"/>
          <w:rtl/>
        </w:rPr>
        <w:t xml:space="preserve"> </w:t>
      </w:r>
      <w:r w:rsidR="00E32E24" w:rsidRPr="00352BCE">
        <w:rPr>
          <w:rFonts w:cs="Simplified Arabic"/>
          <w:color w:val="000000"/>
          <w:sz w:val="28"/>
          <w:szCs w:val="28"/>
          <w:rtl/>
        </w:rPr>
        <w:t>التمييز كأهم المبادئ الأساسية ل</w:t>
      </w:r>
      <w:r w:rsidR="00E32E24">
        <w:rPr>
          <w:rFonts w:cs="Simplified Arabic"/>
          <w:color w:val="000000"/>
          <w:sz w:val="28"/>
          <w:szCs w:val="28"/>
          <w:rtl/>
        </w:rPr>
        <w:t xml:space="preserve">حقوق الإنسان، فإنه لابد من </w:t>
      </w:r>
      <w:r w:rsidR="00E32E24" w:rsidRPr="00352BCE">
        <w:rPr>
          <w:rFonts w:cs="Simplified Arabic" w:hint="cs"/>
          <w:color w:val="000000"/>
          <w:sz w:val="28"/>
          <w:szCs w:val="28"/>
          <w:rtl/>
        </w:rPr>
        <w:t>الاهتمام</w:t>
      </w:r>
      <w:r w:rsidR="00E32E24">
        <w:rPr>
          <w:rFonts w:cs="Simplified Arabic" w:hint="cs"/>
          <w:color w:val="000000"/>
          <w:sz w:val="28"/>
          <w:szCs w:val="28"/>
          <w:rtl/>
        </w:rPr>
        <w:t xml:space="preserve"> </w:t>
      </w:r>
      <w:r w:rsidR="00E32E24" w:rsidRPr="00352BCE">
        <w:rPr>
          <w:rFonts w:cs="Simplified Arabic"/>
          <w:color w:val="000000"/>
          <w:sz w:val="28"/>
          <w:szCs w:val="28"/>
          <w:rtl/>
        </w:rPr>
        <w:t>الكامل للمساواة في الفرص بين الجميع خاصة الفئات المهمشة: كالمرأة</w:t>
      </w:r>
      <w:r w:rsidR="00E32E24">
        <w:rPr>
          <w:rFonts w:cs="Simplified Arabic" w:hint="cs"/>
          <w:color w:val="000000"/>
          <w:sz w:val="28"/>
          <w:szCs w:val="28"/>
          <w:rtl/>
        </w:rPr>
        <w:t xml:space="preserve"> </w:t>
      </w:r>
      <w:r w:rsidR="00E32E24" w:rsidRPr="00352BCE">
        <w:rPr>
          <w:rFonts w:cs="Simplified Arabic"/>
          <w:color w:val="000000"/>
          <w:sz w:val="28"/>
          <w:szCs w:val="28"/>
          <w:rtl/>
        </w:rPr>
        <w:t>والأقليات والسكان الأصليين وضحايا الكوارث وغيرهم، وليست هناك قائمة محددة</w:t>
      </w:r>
      <w:r w:rsidR="00E32E24">
        <w:rPr>
          <w:rFonts w:cs="Simplified Arabic" w:hint="cs"/>
          <w:color w:val="000000"/>
          <w:sz w:val="28"/>
          <w:szCs w:val="28"/>
          <w:rtl/>
        </w:rPr>
        <w:t xml:space="preserve"> </w:t>
      </w:r>
      <w:r w:rsidR="00E32E24" w:rsidRPr="00352BCE">
        <w:rPr>
          <w:rFonts w:cs="Simplified Arabic"/>
          <w:color w:val="000000"/>
          <w:sz w:val="28"/>
          <w:szCs w:val="28"/>
          <w:rtl/>
        </w:rPr>
        <w:t>أو موحدة عن الفئات المهمشة، فهي تختلف وتتفاوت حسب الزمان والمكان</w:t>
      </w:r>
      <w:r w:rsidR="00E32E24" w:rsidRPr="00352BCE">
        <w:rPr>
          <w:rFonts w:cs="Simplified Arabic"/>
          <w:color w:val="000000"/>
          <w:sz w:val="28"/>
          <w:szCs w:val="28"/>
        </w:rPr>
        <w:t>.</w:t>
      </w:r>
      <w:r w:rsidR="00E32E24" w:rsidRPr="001701DC">
        <w:rPr>
          <w:rStyle w:val="FootnoteReference"/>
          <w:rtl/>
        </w:rPr>
        <w:t>(</w:t>
      </w:r>
      <w:r w:rsidR="00E32E24" w:rsidRPr="001701DC">
        <w:rPr>
          <w:rStyle w:val="FootnoteReference"/>
          <w:rtl/>
        </w:rPr>
        <w:footnoteReference w:id="53"/>
      </w:r>
      <w:r w:rsidR="00E32E24" w:rsidRPr="001701DC">
        <w:rPr>
          <w:rStyle w:val="FootnoteReference"/>
          <w:rtl/>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هناك أيضاً مبدأ فعال يمكن من خلاله إدماج الفئات المهمشة والفقيرة في عملية التنمية المستدامة ألا وهو مبدأ المشاركة</w:t>
      </w:r>
      <w:r w:rsidRPr="00352BCE">
        <w:rPr>
          <w:rFonts w:cs="Simplified Arabic"/>
          <w:color w:val="000000"/>
          <w:sz w:val="28"/>
          <w:szCs w:val="28"/>
        </w:rPr>
        <w:t>.</w:t>
      </w:r>
    </w:p>
    <w:p w:rsidR="00E32E24" w:rsidRDefault="00E32E24" w:rsidP="00E32E24">
      <w:pPr>
        <w:pStyle w:val="NormalWeb"/>
        <w:bidi/>
        <w:spacing w:before="0" w:beforeAutospacing="0" w:after="0" w:afterAutospacing="0"/>
        <w:jc w:val="both"/>
        <w:rPr>
          <w:rStyle w:val="FootnoteReference"/>
          <w:rtl/>
        </w:rPr>
      </w:pPr>
      <w:r w:rsidRPr="00352BCE">
        <w:rPr>
          <w:rFonts w:cs="Simplified Arabic"/>
          <w:color w:val="000000"/>
          <w:sz w:val="28"/>
          <w:szCs w:val="28"/>
          <w:rtl/>
        </w:rPr>
        <w:lastRenderedPageBreak/>
        <w:t>حيث إن المشاركة مبدأ أساسي لإطار</w:t>
      </w:r>
      <w:r>
        <w:rPr>
          <w:rFonts w:cs="Simplified Arabic" w:hint="cs"/>
          <w:color w:val="000000"/>
          <w:sz w:val="28"/>
          <w:szCs w:val="28"/>
          <w:rtl/>
        </w:rPr>
        <w:t xml:space="preserve"> </w:t>
      </w:r>
      <w:r w:rsidRPr="00352BCE">
        <w:rPr>
          <w:rFonts w:cs="Simplified Arabic"/>
          <w:color w:val="000000"/>
          <w:sz w:val="28"/>
          <w:szCs w:val="28"/>
          <w:rtl/>
        </w:rPr>
        <w:t>عمل</w:t>
      </w:r>
      <w:r>
        <w:rPr>
          <w:rFonts w:cs="Simplified Arabic" w:hint="cs"/>
          <w:color w:val="000000"/>
          <w:sz w:val="28"/>
          <w:szCs w:val="28"/>
          <w:rtl/>
        </w:rPr>
        <w:t xml:space="preserve"> </w:t>
      </w:r>
      <w:r w:rsidRPr="00352BCE">
        <w:rPr>
          <w:rFonts w:cs="Simplified Arabic"/>
          <w:color w:val="000000"/>
          <w:sz w:val="28"/>
          <w:szCs w:val="28"/>
          <w:rtl/>
        </w:rPr>
        <w:t>القانون الدولي لحقوق الإنسان، فلكل شخص ولجميع الشعوب الحق في المشاركة</w:t>
      </w:r>
      <w:r>
        <w:rPr>
          <w:rFonts w:cs="Simplified Arabic" w:hint="cs"/>
          <w:color w:val="000000"/>
          <w:sz w:val="28"/>
          <w:szCs w:val="28"/>
          <w:rtl/>
        </w:rPr>
        <w:t xml:space="preserve"> </w:t>
      </w:r>
      <w:r w:rsidRPr="00352BCE">
        <w:rPr>
          <w:rFonts w:cs="Simplified Arabic"/>
          <w:color w:val="000000"/>
          <w:sz w:val="28"/>
          <w:szCs w:val="28"/>
          <w:rtl/>
        </w:rPr>
        <w:t>والمساهمة في التنمية، والتمتع بثمار التنمية الاقتصادية والاجتماعية</w:t>
      </w:r>
      <w:r>
        <w:rPr>
          <w:rFonts w:cs="Simplified Arabic" w:hint="cs"/>
          <w:color w:val="000000"/>
          <w:sz w:val="28"/>
          <w:szCs w:val="28"/>
          <w:rtl/>
        </w:rPr>
        <w:t xml:space="preserve"> </w:t>
      </w:r>
      <w:r w:rsidRPr="00352BCE">
        <w:rPr>
          <w:rFonts w:cs="Simplified Arabic"/>
          <w:color w:val="000000"/>
          <w:sz w:val="28"/>
          <w:szCs w:val="28"/>
          <w:rtl/>
        </w:rPr>
        <w:t xml:space="preserve">والثقافية والسياسية </w:t>
      </w:r>
      <w:r w:rsidR="008F3729" w:rsidRPr="00352BCE">
        <w:rPr>
          <w:rFonts w:cs="Simplified Arabic" w:hint="cs"/>
          <w:color w:val="000000"/>
          <w:sz w:val="28"/>
          <w:szCs w:val="28"/>
          <w:rtl/>
        </w:rPr>
        <w:t>والمشاركة مطلوبة</w:t>
      </w:r>
      <w:r w:rsidRPr="00352BCE">
        <w:rPr>
          <w:rFonts w:cs="Simplified Arabic"/>
          <w:color w:val="000000"/>
          <w:sz w:val="28"/>
          <w:szCs w:val="28"/>
          <w:rtl/>
        </w:rPr>
        <w:t xml:space="preserve"> في إطار التنمية الإنسانية</w:t>
      </w:r>
      <w:r>
        <w:rPr>
          <w:rFonts w:cs="Simplified Arabic" w:hint="cs"/>
          <w:color w:val="000000"/>
          <w:sz w:val="28"/>
          <w:szCs w:val="28"/>
          <w:rtl/>
        </w:rPr>
        <w:t xml:space="preserve"> </w:t>
      </w:r>
      <w:r w:rsidRPr="00352BCE">
        <w:rPr>
          <w:rFonts w:cs="Simplified Arabic"/>
          <w:color w:val="000000"/>
          <w:sz w:val="28"/>
          <w:szCs w:val="28"/>
          <w:rtl/>
        </w:rPr>
        <w:t>المستدامة، وهي هامة بشكل خاص للمهمشين من أجل اتخاذ القرارات حول القضايا</w:t>
      </w:r>
      <w:r>
        <w:rPr>
          <w:rFonts w:cs="Simplified Arabic" w:hint="cs"/>
          <w:color w:val="000000"/>
          <w:sz w:val="28"/>
          <w:szCs w:val="28"/>
          <w:rtl/>
        </w:rPr>
        <w:t xml:space="preserve"> </w:t>
      </w:r>
      <w:r w:rsidRPr="00352BCE">
        <w:rPr>
          <w:rFonts w:cs="Simplified Arabic"/>
          <w:color w:val="000000"/>
          <w:sz w:val="28"/>
          <w:szCs w:val="28"/>
          <w:rtl/>
        </w:rPr>
        <w:t xml:space="preserve">التي تؤثر </w:t>
      </w:r>
      <w:r w:rsidR="008F3729" w:rsidRPr="00352BCE">
        <w:rPr>
          <w:rFonts w:cs="Simplified Arabic" w:hint="cs"/>
          <w:color w:val="000000"/>
          <w:sz w:val="28"/>
          <w:szCs w:val="28"/>
          <w:rtl/>
        </w:rPr>
        <w:t>على</w:t>
      </w:r>
      <w:r w:rsidRPr="00352BCE">
        <w:rPr>
          <w:rFonts w:cs="Simplified Arabic"/>
          <w:color w:val="000000"/>
          <w:sz w:val="28"/>
          <w:szCs w:val="28"/>
          <w:rtl/>
        </w:rPr>
        <w:t xml:space="preserve"> حياتهم، وحول أهداف حقوق الإنسان التي يرغبون في تحقيقها</w:t>
      </w:r>
      <w:r w:rsidRPr="00352BCE">
        <w:rPr>
          <w:rFonts w:cs="Simplified Arabic"/>
          <w:color w:val="000000"/>
          <w:sz w:val="28"/>
          <w:szCs w:val="28"/>
        </w:rPr>
        <w:t xml:space="preserve">. </w:t>
      </w:r>
      <w:r>
        <w:rPr>
          <w:rFonts w:cs="Simplified Arabic" w:hint="cs"/>
          <w:color w:val="000000"/>
          <w:sz w:val="28"/>
          <w:szCs w:val="28"/>
          <w:rtl/>
        </w:rPr>
        <w:t xml:space="preserve"> </w:t>
      </w:r>
      <w:r w:rsidRPr="00352BCE">
        <w:rPr>
          <w:rFonts w:cs="Simplified Arabic"/>
          <w:color w:val="000000"/>
          <w:sz w:val="28"/>
          <w:szCs w:val="28"/>
          <w:rtl/>
        </w:rPr>
        <w:t>فالهدف هو إعطاء البشر القدرة والقوة والكفاءة اللازمة لتحسين حياتهم،</w:t>
      </w:r>
      <w:r>
        <w:rPr>
          <w:rFonts w:cs="Simplified Arabic" w:hint="cs"/>
          <w:color w:val="000000"/>
          <w:sz w:val="28"/>
          <w:szCs w:val="28"/>
          <w:rtl/>
        </w:rPr>
        <w:t xml:space="preserve"> </w:t>
      </w:r>
      <w:r w:rsidRPr="00352BCE">
        <w:rPr>
          <w:rFonts w:cs="Simplified Arabic"/>
          <w:color w:val="000000"/>
          <w:sz w:val="28"/>
          <w:szCs w:val="28"/>
          <w:rtl/>
        </w:rPr>
        <w:t xml:space="preserve">والارتقاء بمجتمعاتهم، والسيطرة </w:t>
      </w:r>
      <w:r w:rsidR="008F3729" w:rsidRPr="00352BCE">
        <w:rPr>
          <w:rFonts w:cs="Simplified Arabic" w:hint="cs"/>
          <w:color w:val="000000"/>
          <w:sz w:val="28"/>
          <w:szCs w:val="28"/>
          <w:rtl/>
        </w:rPr>
        <w:t>على</w:t>
      </w:r>
      <w:r w:rsidRPr="00352BCE">
        <w:rPr>
          <w:rFonts w:cs="Simplified Arabic"/>
          <w:color w:val="000000"/>
          <w:sz w:val="28"/>
          <w:szCs w:val="28"/>
          <w:rtl/>
        </w:rPr>
        <w:t xml:space="preserve"> مصائرهم، فهم ليسوا متلقين سلبيين بل</w:t>
      </w:r>
      <w:r>
        <w:rPr>
          <w:rFonts w:cs="Simplified Arabic" w:hint="cs"/>
          <w:color w:val="000000"/>
          <w:sz w:val="28"/>
          <w:szCs w:val="28"/>
          <w:rtl/>
        </w:rPr>
        <w:t xml:space="preserve"> </w:t>
      </w:r>
      <w:r w:rsidRPr="00352BCE">
        <w:rPr>
          <w:rFonts w:cs="Simplified Arabic"/>
          <w:color w:val="000000"/>
          <w:sz w:val="28"/>
          <w:szCs w:val="28"/>
          <w:rtl/>
        </w:rPr>
        <w:t xml:space="preserve">مساهمين في عملية </w:t>
      </w:r>
      <w:r w:rsidR="008F3729" w:rsidRPr="00352BCE">
        <w:rPr>
          <w:rFonts w:cs="Simplified Arabic" w:hint="cs"/>
          <w:color w:val="000000"/>
          <w:sz w:val="28"/>
          <w:szCs w:val="28"/>
          <w:rtl/>
        </w:rPr>
        <w:t>التنمية،</w:t>
      </w:r>
      <w:r w:rsidRPr="00352BCE">
        <w:rPr>
          <w:rFonts w:cs="Simplified Arabic"/>
          <w:color w:val="000000"/>
          <w:sz w:val="28"/>
          <w:szCs w:val="28"/>
          <w:rtl/>
        </w:rPr>
        <w:t xml:space="preserve"> </w:t>
      </w:r>
      <w:r w:rsidR="008F3729" w:rsidRPr="00352BCE">
        <w:rPr>
          <w:rFonts w:cs="Simplified Arabic" w:hint="cs"/>
          <w:color w:val="000000"/>
          <w:sz w:val="28"/>
          <w:szCs w:val="28"/>
          <w:rtl/>
        </w:rPr>
        <w:t>ومستفيدين منها</w:t>
      </w:r>
      <w:r w:rsidRPr="00352BCE">
        <w:rPr>
          <w:rFonts w:cs="Simplified Arabic"/>
          <w:color w:val="000000"/>
          <w:sz w:val="28"/>
          <w:szCs w:val="28"/>
          <w:rtl/>
        </w:rPr>
        <w:t>. وهذا يعني استهداف توعية</w:t>
      </w:r>
      <w:r>
        <w:rPr>
          <w:rFonts w:cs="Simplified Arabic" w:hint="cs"/>
          <w:color w:val="000000"/>
          <w:sz w:val="28"/>
          <w:szCs w:val="28"/>
          <w:rtl/>
        </w:rPr>
        <w:t xml:space="preserve"> </w:t>
      </w:r>
      <w:r w:rsidRPr="00352BCE">
        <w:rPr>
          <w:rFonts w:cs="Simplified Arabic"/>
          <w:color w:val="000000"/>
          <w:sz w:val="28"/>
          <w:szCs w:val="28"/>
          <w:rtl/>
        </w:rPr>
        <w:t>العديد من الفئات المختلفة للقيام بدورها المناسب في المجتمع</w:t>
      </w:r>
      <w:r w:rsidRPr="00352BCE">
        <w:rPr>
          <w:rFonts w:cs="Simplified Arabic"/>
          <w:color w:val="000000"/>
          <w:sz w:val="28"/>
          <w:szCs w:val="28"/>
        </w:rPr>
        <w:t>.</w:t>
      </w:r>
      <w:r w:rsidRPr="001701DC">
        <w:rPr>
          <w:rStyle w:val="FootnoteReference"/>
          <w:rtl/>
        </w:rPr>
        <w:t>(</w:t>
      </w:r>
      <w:r w:rsidRPr="001701DC">
        <w:rPr>
          <w:rStyle w:val="FootnoteReference"/>
          <w:rtl/>
        </w:rPr>
        <w:footnoteReference w:id="54"/>
      </w:r>
      <w:r w:rsidRPr="001701DC">
        <w:rPr>
          <w:rStyle w:val="FootnoteReference"/>
          <w:rtl/>
        </w:rPr>
        <w:t>)</w:t>
      </w:r>
    </w:p>
    <w:p w:rsidR="00E32E24" w:rsidRPr="008F3729" w:rsidRDefault="00D718B0" w:rsidP="00D718B0">
      <w:pPr>
        <w:pStyle w:val="NormalWeb"/>
        <w:bidi/>
        <w:spacing w:before="0" w:beforeAutospacing="0" w:after="0" w:afterAutospacing="0"/>
        <w:jc w:val="both"/>
        <w:rPr>
          <w:rFonts w:cs="Simplified Arabic"/>
          <w:b/>
          <w:bCs/>
          <w:color w:val="000000"/>
          <w:sz w:val="30"/>
          <w:szCs w:val="30"/>
        </w:rPr>
      </w:pPr>
      <w:r>
        <w:rPr>
          <w:rFonts w:cs="Simplified Arabic" w:hint="cs"/>
          <w:b/>
          <w:bCs/>
          <w:color w:val="000000"/>
          <w:sz w:val="30"/>
          <w:szCs w:val="30"/>
          <w:rtl/>
        </w:rPr>
        <w:t xml:space="preserve">2 -1 -4 </w:t>
      </w:r>
      <w:r w:rsidR="00E32E24" w:rsidRPr="008F3729">
        <w:rPr>
          <w:rFonts w:cs="Simplified Arabic"/>
          <w:b/>
          <w:bCs/>
          <w:color w:val="000000"/>
          <w:sz w:val="30"/>
          <w:szCs w:val="30"/>
          <w:rtl/>
        </w:rPr>
        <w:t xml:space="preserve">منظمة الامم المتحدة </w:t>
      </w:r>
      <w:r w:rsidR="008F3729" w:rsidRPr="008F3729">
        <w:rPr>
          <w:rFonts w:cs="Simplified Arabic" w:hint="cs"/>
          <w:b/>
          <w:bCs/>
          <w:color w:val="000000"/>
          <w:sz w:val="30"/>
          <w:szCs w:val="30"/>
          <w:rtl/>
        </w:rPr>
        <w:t>وخطة التنمية</w:t>
      </w:r>
      <w:r w:rsidR="00E32E24" w:rsidRPr="008F3729">
        <w:rPr>
          <w:rFonts w:cs="Simplified Arabic"/>
          <w:b/>
          <w:bCs/>
          <w:color w:val="000000"/>
          <w:sz w:val="30"/>
          <w:szCs w:val="30"/>
          <w:rtl/>
        </w:rPr>
        <w:t xml:space="preserve"> المستدامة 2030</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اعتمدت الدول الأعضاء في الأمم المتحدة</w:t>
      </w:r>
      <w:r>
        <w:rPr>
          <w:rFonts w:cs="Simplified Arabic" w:hint="cs"/>
          <w:color w:val="000000"/>
          <w:sz w:val="28"/>
          <w:szCs w:val="28"/>
          <w:rtl/>
        </w:rPr>
        <w:t xml:space="preserve"> </w:t>
      </w:r>
      <w:r w:rsidRPr="00352BCE">
        <w:rPr>
          <w:rFonts w:cs="Simplified Arabic"/>
          <w:color w:val="000000"/>
          <w:sz w:val="28"/>
          <w:szCs w:val="28"/>
          <w:rtl/>
        </w:rPr>
        <w:t xml:space="preserve">خطة التنمية المستدامة الجديدة بعنوان “تحويل عالمنا: خطة </w:t>
      </w:r>
      <w:r w:rsidRPr="00352BCE">
        <w:rPr>
          <w:rFonts w:cs="Simplified Arabic" w:hint="cs"/>
          <w:color w:val="000000"/>
          <w:sz w:val="28"/>
          <w:szCs w:val="28"/>
          <w:rtl/>
        </w:rPr>
        <w:t>التنمية المستدام</w:t>
      </w:r>
      <w:r w:rsidRPr="00352BCE">
        <w:rPr>
          <w:rFonts w:cs="Simplified Arabic" w:hint="eastAsia"/>
          <w:color w:val="000000"/>
          <w:sz w:val="28"/>
          <w:szCs w:val="28"/>
          <w:rtl/>
        </w:rPr>
        <w:t>ة</w:t>
      </w:r>
      <w:r w:rsidRPr="00352BCE">
        <w:rPr>
          <w:rFonts w:cs="Simplified Arabic"/>
          <w:color w:val="000000"/>
          <w:sz w:val="28"/>
          <w:szCs w:val="28"/>
          <w:rtl/>
        </w:rPr>
        <w:t xml:space="preserve"> لعام 2030” في مؤتمر قمة التنمية المستدامة الذي عقد في </w:t>
      </w:r>
      <w:r w:rsidRPr="00352BCE">
        <w:rPr>
          <w:rFonts w:cs="Simplified Arabic" w:hint="cs"/>
          <w:color w:val="000000"/>
          <w:sz w:val="28"/>
          <w:szCs w:val="28"/>
          <w:rtl/>
        </w:rPr>
        <w:t>مقر الأم</w:t>
      </w:r>
      <w:r w:rsidRPr="00352BCE">
        <w:rPr>
          <w:rFonts w:cs="Simplified Arabic" w:hint="eastAsia"/>
          <w:color w:val="000000"/>
          <w:sz w:val="28"/>
          <w:szCs w:val="28"/>
          <w:rtl/>
        </w:rPr>
        <w:t>م</w:t>
      </w:r>
      <w:r w:rsidRPr="00352BCE">
        <w:rPr>
          <w:rFonts w:cs="Simplified Arabic"/>
          <w:color w:val="000000"/>
          <w:sz w:val="28"/>
          <w:szCs w:val="28"/>
          <w:rtl/>
        </w:rPr>
        <w:t xml:space="preserve"> المتحدة في نيويورك في سبتمبر لعام 2015. وتتألف هذه الخطة من 17هدفاً و 169 غاية</w:t>
      </w:r>
      <w:hyperlink r:id="rId17" w:anchor="_ftn1" w:history="1"/>
      <w:r w:rsidRPr="00352BCE">
        <w:rPr>
          <w:rFonts w:cs="Simplified Arabic"/>
          <w:color w:val="000000"/>
          <w:sz w:val="28"/>
          <w:szCs w:val="28"/>
        </w:rPr>
        <w:t>.</w:t>
      </w:r>
      <w:r w:rsidRPr="001701DC">
        <w:rPr>
          <w:rStyle w:val="FootnoteReference"/>
          <w:rtl/>
        </w:rPr>
        <w:t>(</w:t>
      </w:r>
      <w:r w:rsidRPr="001701DC">
        <w:rPr>
          <w:rStyle w:val="FootnoteReference"/>
          <w:rtl/>
        </w:rPr>
        <w:footnoteReference w:id="55"/>
      </w:r>
      <w:r w:rsidRPr="001701DC">
        <w:rPr>
          <w:rStyle w:val="FootnoteReference"/>
          <w:rtl/>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وتهدف هذه الخطة الشاملة والمتكاملة</w:t>
      </w:r>
      <w:r>
        <w:rPr>
          <w:rFonts w:cs="Simplified Arabic" w:hint="cs"/>
          <w:color w:val="000000"/>
          <w:sz w:val="28"/>
          <w:szCs w:val="28"/>
          <w:rtl/>
        </w:rPr>
        <w:t xml:space="preserve"> </w:t>
      </w:r>
      <w:r w:rsidRPr="00352BCE">
        <w:rPr>
          <w:rFonts w:cs="Simplified Arabic"/>
          <w:color w:val="000000"/>
          <w:sz w:val="28"/>
          <w:szCs w:val="28"/>
          <w:rtl/>
        </w:rPr>
        <w:t xml:space="preserve">والتحويلية </w:t>
      </w:r>
      <w:r w:rsidR="008F3729" w:rsidRPr="00352BCE">
        <w:rPr>
          <w:rFonts w:cs="Simplified Arabic" w:hint="cs"/>
          <w:color w:val="000000"/>
          <w:sz w:val="28"/>
          <w:szCs w:val="28"/>
          <w:rtl/>
        </w:rPr>
        <w:t>إلى</w:t>
      </w:r>
      <w:r w:rsidRPr="00352BCE">
        <w:rPr>
          <w:rFonts w:cs="Simplified Arabic"/>
          <w:color w:val="000000"/>
          <w:sz w:val="28"/>
          <w:szCs w:val="28"/>
          <w:rtl/>
        </w:rPr>
        <w:t xml:space="preserve"> التشجيع </w:t>
      </w:r>
      <w:r w:rsidR="008F3729" w:rsidRPr="00352BCE">
        <w:rPr>
          <w:rFonts w:cs="Simplified Arabic" w:hint="cs"/>
          <w:color w:val="000000"/>
          <w:sz w:val="28"/>
          <w:szCs w:val="28"/>
          <w:rtl/>
        </w:rPr>
        <w:t>على</w:t>
      </w:r>
      <w:r w:rsidRPr="00352BCE">
        <w:rPr>
          <w:rFonts w:cs="Simplified Arabic"/>
          <w:color w:val="000000"/>
          <w:sz w:val="28"/>
          <w:szCs w:val="28"/>
          <w:rtl/>
        </w:rPr>
        <w:t xml:space="preserve"> اتخاذ الإجراءات التي من شأنها القضاء </w:t>
      </w:r>
      <w:r w:rsidR="008F3729" w:rsidRPr="00352BCE">
        <w:rPr>
          <w:rFonts w:cs="Simplified Arabic" w:hint="cs"/>
          <w:color w:val="000000"/>
          <w:sz w:val="28"/>
          <w:szCs w:val="28"/>
          <w:rtl/>
        </w:rPr>
        <w:t>على</w:t>
      </w:r>
      <w:r>
        <w:rPr>
          <w:rFonts w:cs="Simplified Arabic" w:hint="cs"/>
          <w:color w:val="000000"/>
          <w:sz w:val="28"/>
          <w:szCs w:val="28"/>
          <w:rtl/>
        </w:rPr>
        <w:t xml:space="preserve"> </w:t>
      </w:r>
      <w:r w:rsidRPr="00352BCE">
        <w:rPr>
          <w:rFonts w:cs="Simplified Arabic"/>
          <w:color w:val="000000"/>
          <w:sz w:val="28"/>
          <w:szCs w:val="28"/>
          <w:rtl/>
        </w:rPr>
        <w:t xml:space="preserve">الفقر وبناء عالم أكثر استدامة تنموياً </w:t>
      </w:r>
      <w:r w:rsidR="008F3729" w:rsidRPr="00352BCE">
        <w:rPr>
          <w:rFonts w:cs="Simplified Arabic" w:hint="cs"/>
          <w:color w:val="000000"/>
          <w:sz w:val="28"/>
          <w:szCs w:val="28"/>
          <w:rtl/>
        </w:rPr>
        <w:t>على</w:t>
      </w:r>
      <w:r w:rsidRPr="00352BCE">
        <w:rPr>
          <w:rFonts w:cs="Simplified Arabic"/>
          <w:color w:val="000000"/>
          <w:sz w:val="28"/>
          <w:szCs w:val="28"/>
          <w:rtl/>
        </w:rPr>
        <w:t xml:space="preserve"> مدي السنوات ال 15 المقبلة</w:t>
      </w:r>
      <w:r>
        <w:rPr>
          <w:rFonts w:cs="Simplified Arabic" w:hint="cs"/>
          <w:color w:val="000000"/>
          <w:sz w:val="28"/>
          <w:szCs w:val="28"/>
          <w:rtl/>
        </w:rPr>
        <w:t xml:space="preserve">، </w:t>
      </w:r>
      <w:r w:rsidRPr="00352BCE">
        <w:rPr>
          <w:rFonts w:cs="Simplified Arabic"/>
          <w:color w:val="000000"/>
          <w:sz w:val="28"/>
          <w:szCs w:val="28"/>
          <w:rtl/>
        </w:rPr>
        <w:t xml:space="preserve">وتستند هذه الخطة </w:t>
      </w:r>
      <w:r w:rsidR="008F3729" w:rsidRPr="00352BCE">
        <w:rPr>
          <w:rFonts w:cs="Simplified Arabic" w:hint="cs"/>
          <w:color w:val="000000"/>
          <w:sz w:val="28"/>
          <w:szCs w:val="28"/>
          <w:rtl/>
        </w:rPr>
        <w:t>إلى</w:t>
      </w:r>
      <w:r w:rsidRPr="00352BCE">
        <w:rPr>
          <w:rFonts w:cs="Simplified Arabic"/>
          <w:color w:val="000000"/>
          <w:sz w:val="28"/>
          <w:szCs w:val="28"/>
          <w:rtl/>
        </w:rPr>
        <w:t xml:space="preserve"> إنجازات الأهداف الإنمائية للألفية، التي اعتمدت في</w:t>
      </w:r>
      <w:r>
        <w:rPr>
          <w:rFonts w:cs="Simplified Arabic" w:hint="cs"/>
          <w:color w:val="000000"/>
          <w:sz w:val="28"/>
          <w:szCs w:val="28"/>
          <w:rtl/>
        </w:rPr>
        <w:t xml:space="preserve"> </w:t>
      </w:r>
      <w:r w:rsidRPr="00352BCE">
        <w:rPr>
          <w:rFonts w:cs="Simplified Arabic"/>
          <w:color w:val="000000"/>
          <w:sz w:val="28"/>
          <w:szCs w:val="28"/>
          <w:rtl/>
        </w:rPr>
        <w:t xml:space="preserve">عام 2000 وقادت العمل الإنمائي خلال السنوات </w:t>
      </w:r>
      <w:r w:rsidR="008F3729" w:rsidRPr="00352BCE">
        <w:rPr>
          <w:rFonts w:cs="Simplified Arabic" w:hint="cs"/>
          <w:color w:val="000000"/>
          <w:sz w:val="28"/>
          <w:szCs w:val="28"/>
          <w:rtl/>
        </w:rPr>
        <w:t>ال</w:t>
      </w:r>
      <w:r w:rsidR="008F3729">
        <w:rPr>
          <w:rFonts w:cs="Simplified Arabic" w:hint="cs"/>
          <w:color w:val="000000"/>
          <w:sz w:val="28"/>
          <w:szCs w:val="28"/>
          <w:rtl/>
        </w:rPr>
        <w:t>ـ</w:t>
      </w:r>
      <w:r w:rsidR="008F3729" w:rsidRPr="00352BCE">
        <w:rPr>
          <w:rFonts w:cs="Simplified Arabic" w:hint="cs"/>
          <w:color w:val="000000"/>
          <w:sz w:val="28"/>
          <w:szCs w:val="28"/>
          <w:rtl/>
        </w:rPr>
        <w:t xml:space="preserve"> 1</w:t>
      </w:r>
      <w:r w:rsidR="008F3729" w:rsidRPr="00352BCE">
        <w:rPr>
          <w:rFonts w:cs="Simplified Arabic"/>
          <w:color w:val="000000"/>
          <w:sz w:val="28"/>
          <w:szCs w:val="28"/>
          <w:rtl/>
        </w:rPr>
        <w:t>5</w:t>
      </w:r>
      <w:r w:rsidRPr="00352BCE">
        <w:rPr>
          <w:rFonts w:cs="Simplified Arabic"/>
          <w:color w:val="000000"/>
          <w:sz w:val="28"/>
          <w:szCs w:val="28"/>
          <w:rtl/>
        </w:rPr>
        <w:t xml:space="preserve"> الماضية. وقد </w:t>
      </w:r>
      <w:r w:rsidRPr="00352BCE">
        <w:rPr>
          <w:rFonts w:cs="Simplified Arabic" w:hint="cs"/>
          <w:color w:val="000000"/>
          <w:sz w:val="28"/>
          <w:szCs w:val="28"/>
          <w:rtl/>
        </w:rPr>
        <w:t>أثبتت الأهدا</w:t>
      </w:r>
      <w:r w:rsidRPr="00352BCE">
        <w:rPr>
          <w:rFonts w:cs="Simplified Arabic" w:hint="eastAsia"/>
          <w:color w:val="000000"/>
          <w:sz w:val="28"/>
          <w:szCs w:val="28"/>
          <w:rtl/>
        </w:rPr>
        <w:t>ف</w:t>
      </w:r>
      <w:r w:rsidRPr="00352BCE">
        <w:rPr>
          <w:rFonts w:cs="Simplified Arabic"/>
          <w:color w:val="000000"/>
          <w:sz w:val="28"/>
          <w:szCs w:val="28"/>
          <w:rtl/>
        </w:rPr>
        <w:t xml:space="preserve"> الإنمائية للألفية أن بإمكان الأهداف العالمية أن تنشل الملايين من</w:t>
      </w:r>
      <w:r>
        <w:rPr>
          <w:rFonts w:cs="Simplified Arabic" w:hint="cs"/>
          <w:color w:val="000000"/>
          <w:sz w:val="28"/>
          <w:szCs w:val="28"/>
          <w:rtl/>
        </w:rPr>
        <w:t xml:space="preserve"> </w:t>
      </w:r>
      <w:r w:rsidRPr="00352BCE">
        <w:rPr>
          <w:rFonts w:cs="Simplified Arabic"/>
          <w:color w:val="000000"/>
          <w:sz w:val="28"/>
          <w:szCs w:val="28"/>
          <w:rtl/>
        </w:rPr>
        <w:t>براثن الفقر</w:t>
      </w:r>
      <w:r w:rsidRPr="00352BCE">
        <w:rPr>
          <w:rFonts w:cs="Simplified Arabic"/>
          <w:color w:val="000000"/>
          <w:sz w:val="28"/>
          <w:szCs w:val="28"/>
        </w:rPr>
        <w:t>.</w:t>
      </w:r>
    </w:p>
    <w:p w:rsidR="00E32E24" w:rsidRPr="00D04A68" w:rsidRDefault="00E32E24" w:rsidP="00E32E24">
      <w:pPr>
        <w:pStyle w:val="NormalWeb"/>
        <w:bidi/>
        <w:spacing w:before="0" w:beforeAutospacing="0" w:after="0" w:afterAutospacing="0"/>
        <w:jc w:val="both"/>
        <w:rPr>
          <w:rFonts w:cs="Simplified Arabic"/>
          <w:b/>
          <w:bCs/>
          <w:color w:val="000000"/>
          <w:sz w:val="28"/>
          <w:szCs w:val="28"/>
        </w:rPr>
      </w:pPr>
      <w:r w:rsidRPr="00352BCE">
        <w:rPr>
          <w:rFonts w:cs="Simplified Arabic"/>
          <w:color w:val="000000"/>
          <w:sz w:val="28"/>
          <w:szCs w:val="28"/>
          <w:rtl/>
        </w:rPr>
        <w:t xml:space="preserve">كما تشكل الأهداف الجديدة جزءاً من خطة طموحة للتنمية المستدامة تركز </w:t>
      </w:r>
      <w:r w:rsidR="008F3729" w:rsidRPr="00352BCE">
        <w:rPr>
          <w:rFonts w:cs="Simplified Arabic" w:hint="cs"/>
          <w:color w:val="000000"/>
          <w:sz w:val="28"/>
          <w:szCs w:val="28"/>
          <w:rtl/>
        </w:rPr>
        <w:t>على</w:t>
      </w:r>
      <w:r w:rsidRPr="00352BCE">
        <w:rPr>
          <w:rFonts w:cs="Simplified Arabic"/>
          <w:color w:val="000000"/>
          <w:sz w:val="28"/>
          <w:szCs w:val="28"/>
          <w:rtl/>
        </w:rPr>
        <w:t xml:space="preserve"> العناصر المترابطة الثلاثة المستدامة </w:t>
      </w:r>
      <w:r w:rsidR="008F3729" w:rsidRPr="00352BCE">
        <w:rPr>
          <w:rFonts w:cs="Simplified Arabic" w:hint="cs"/>
          <w:color w:val="000000"/>
          <w:sz w:val="28"/>
          <w:szCs w:val="28"/>
          <w:rtl/>
        </w:rPr>
        <w:t>وهي</w:t>
      </w:r>
      <w:r w:rsidR="008F3729" w:rsidRPr="00352BCE">
        <w:rPr>
          <w:rFonts w:cs="Simplified Arabic"/>
          <w:color w:val="000000"/>
          <w:sz w:val="28"/>
          <w:szCs w:val="28"/>
        </w:rPr>
        <w:t>:</w:t>
      </w:r>
      <w:r w:rsidRPr="00352BCE">
        <w:rPr>
          <w:rFonts w:cs="Simplified Arabic"/>
          <w:color w:val="000000"/>
          <w:sz w:val="28"/>
          <w:szCs w:val="28"/>
        </w:rPr>
        <w:t xml:space="preserve"> </w:t>
      </w:r>
      <w:r w:rsidRPr="00D04A68">
        <w:rPr>
          <w:rFonts w:cs="Simplified Arabic"/>
          <w:b/>
          <w:bCs/>
          <w:color w:val="000000"/>
          <w:sz w:val="28"/>
          <w:szCs w:val="28"/>
          <w:rtl/>
        </w:rPr>
        <w:t>النمو الاقتصادي</w:t>
      </w:r>
      <w:r>
        <w:rPr>
          <w:rFonts w:cs="Simplified Arabic" w:hint="cs"/>
          <w:b/>
          <w:bCs/>
          <w:color w:val="000000"/>
          <w:sz w:val="28"/>
          <w:szCs w:val="28"/>
          <w:rtl/>
        </w:rPr>
        <w:t xml:space="preserve"> </w:t>
      </w:r>
      <w:r w:rsidRPr="00D04A68">
        <w:rPr>
          <w:rFonts w:cs="Simplified Arabic"/>
          <w:b/>
          <w:bCs/>
          <w:color w:val="000000"/>
          <w:sz w:val="28"/>
          <w:szCs w:val="28"/>
          <w:rtl/>
        </w:rPr>
        <w:t>والإدماج الاجتماعي</w:t>
      </w:r>
      <w:r>
        <w:rPr>
          <w:rFonts w:cs="Simplified Arabic" w:hint="cs"/>
          <w:b/>
          <w:bCs/>
          <w:color w:val="000000"/>
          <w:sz w:val="28"/>
          <w:szCs w:val="28"/>
          <w:rtl/>
        </w:rPr>
        <w:t xml:space="preserve"> </w:t>
      </w:r>
      <w:r w:rsidRPr="00D04A68">
        <w:rPr>
          <w:rFonts w:cs="Simplified Arabic"/>
          <w:b/>
          <w:bCs/>
          <w:color w:val="000000"/>
          <w:sz w:val="28"/>
          <w:szCs w:val="28"/>
          <w:rtl/>
        </w:rPr>
        <w:t>وحماية البيئة</w:t>
      </w:r>
      <w:r w:rsidRPr="00D04A68">
        <w:rPr>
          <w:rFonts w:cs="Simplified Arabic"/>
          <w:b/>
          <w:bCs/>
          <w:color w:val="000000"/>
          <w:sz w:val="28"/>
          <w:szCs w:val="28"/>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352BCE">
        <w:rPr>
          <w:rFonts w:cs="Simplified Arabic"/>
          <w:color w:val="000000"/>
          <w:sz w:val="28"/>
          <w:szCs w:val="28"/>
          <w:rtl/>
        </w:rPr>
        <w:t>ويتوقع أن تتحقق تلك الاهداف بحلول 31 ديسمبر 2030</w:t>
      </w:r>
      <w:r>
        <w:rPr>
          <w:rFonts w:cs="Simplified Arabic" w:hint="cs"/>
          <w:color w:val="000000"/>
          <w:sz w:val="28"/>
          <w:szCs w:val="28"/>
          <w:rtl/>
        </w:rPr>
        <w:t xml:space="preserve">، </w:t>
      </w:r>
      <w:r w:rsidRPr="00352BCE">
        <w:rPr>
          <w:rFonts w:cs="Simplified Arabic"/>
          <w:color w:val="000000"/>
          <w:sz w:val="28"/>
          <w:szCs w:val="28"/>
          <w:rtl/>
        </w:rPr>
        <w:t>وتلك الاهداف غير ملزمة قانوناً للدول،</w:t>
      </w:r>
      <w:r>
        <w:rPr>
          <w:rFonts w:cs="Simplified Arabic" w:hint="cs"/>
          <w:color w:val="000000"/>
          <w:sz w:val="28"/>
          <w:szCs w:val="28"/>
          <w:rtl/>
        </w:rPr>
        <w:t xml:space="preserve"> </w:t>
      </w:r>
      <w:r w:rsidRPr="00352BCE">
        <w:rPr>
          <w:rFonts w:cs="Simplified Arabic"/>
          <w:color w:val="000000"/>
          <w:sz w:val="28"/>
          <w:szCs w:val="28"/>
          <w:rtl/>
        </w:rPr>
        <w:t>لكن من المتوقع أن تمسك البلدان بزمام العملية وتقوم بوضع إطار وطني لتحقيق</w:t>
      </w:r>
      <w:r>
        <w:rPr>
          <w:rFonts w:cs="Simplified Arabic" w:hint="cs"/>
          <w:color w:val="000000"/>
          <w:sz w:val="28"/>
          <w:szCs w:val="28"/>
          <w:rtl/>
        </w:rPr>
        <w:t xml:space="preserve"> </w:t>
      </w:r>
      <w:r w:rsidRPr="00352BCE">
        <w:rPr>
          <w:rFonts w:cs="Simplified Arabic"/>
          <w:color w:val="000000"/>
          <w:sz w:val="28"/>
          <w:szCs w:val="28"/>
          <w:rtl/>
        </w:rPr>
        <w:t>الأهداف ال 17، وسوف تتحمل البلدان المسؤولية الرئيسية عن المتابعة على</w:t>
      </w:r>
      <w:r>
        <w:rPr>
          <w:rFonts w:cs="Simplified Arabic" w:hint="cs"/>
          <w:color w:val="000000"/>
          <w:sz w:val="28"/>
          <w:szCs w:val="28"/>
          <w:rtl/>
        </w:rPr>
        <w:t xml:space="preserve"> </w:t>
      </w:r>
      <w:r w:rsidRPr="00352BCE">
        <w:rPr>
          <w:rFonts w:cs="Simplified Arabic"/>
          <w:color w:val="000000"/>
          <w:sz w:val="28"/>
          <w:szCs w:val="28"/>
          <w:rtl/>
        </w:rPr>
        <w:t xml:space="preserve">كافة الأصعدة فيما يتعلق بالتقدم المحرز في تنفيذ الأهداف والغايات </w:t>
      </w:r>
      <w:r w:rsidR="008F3729" w:rsidRPr="00352BCE">
        <w:rPr>
          <w:rFonts w:cs="Simplified Arabic" w:hint="cs"/>
          <w:color w:val="000000"/>
          <w:sz w:val="28"/>
          <w:szCs w:val="28"/>
          <w:rtl/>
        </w:rPr>
        <w:t>حتى</w:t>
      </w:r>
      <w:r w:rsidRPr="00352BCE">
        <w:rPr>
          <w:rFonts w:cs="Simplified Arabic"/>
          <w:color w:val="000000"/>
          <w:sz w:val="28"/>
          <w:szCs w:val="28"/>
          <w:rtl/>
        </w:rPr>
        <w:t xml:space="preserve"> عام</w:t>
      </w:r>
      <w:r>
        <w:rPr>
          <w:rFonts w:cs="Simplified Arabic" w:hint="cs"/>
          <w:color w:val="000000"/>
          <w:sz w:val="28"/>
          <w:szCs w:val="28"/>
          <w:rtl/>
        </w:rPr>
        <w:t>2030.</w:t>
      </w:r>
    </w:p>
    <w:p w:rsidR="00E32E24" w:rsidRPr="008F3729" w:rsidRDefault="00E32E24" w:rsidP="00E32E24">
      <w:pPr>
        <w:pStyle w:val="NormalWeb"/>
        <w:bidi/>
        <w:spacing w:before="0" w:beforeAutospacing="0" w:after="0" w:afterAutospacing="0"/>
        <w:jc w:val="both"/>
        <w:rPr>
          <w:rFonts w:cs="Simplified Arabic"/>
          <w:b/>
          <w:bCs/>
          <w:color w:val="000000"/>
          <w:sz w:val="30"/>
          <w:szCs w:val="30"/>
        </w:rPr>
      </w:pPr>
      <w:r w:rsidRPr="008F3729">
        <w:rPr>
          <w:rFonts w:cs="Simplified Arabic"/>
          <w:b/>
          <w:bCs/>
          <w:color w:val="000000"/>
          <w:sz w:val="30"/>
          <w:szCs w:val="30"/>
          <w:rtl/>
        </w:rPr>
        <w:t>وتقوم التنمية المستدامة في المجالات الآتية</w:t>
      </w:r>
      <w:r w:rsidRPr="008F3729">
        <w:rPr>
          <w:rFonts w:cs="Simplified Arabic"/>
          <w:b/>
          <w:bCs/>
          <w:color w:val="000000"/>
          <w:sz w:val="30"/>
          <w:szCs w:val="30"/>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8F3729">
        <w:rPr>
          <w:rFonts w:cs="Simplified Arabic"/>
          <w:b/>
          <w:bCs/>
          <w:color w:val="000000"/>
          <w:sz w:val="30"/>
          <w:szCs w:val="30"/>
          <w:rtl/>
        </w:rPr>
        <w:t>الناس</w:t>
      </w:r>
      <w:r w:rsidRPr="008F3729">
        <w:rPr>
          <w:rFonts w:cs="Simplified Arabic" w:hint="cs"/>
          <w:b/>
          <w:bCs/>
          <w:color w:val="000000"/>
          <w:sz w:val="30"/>
          <w:szCs w:val="30"/>
          <w:rtl/>
        </w:rPr>
        <w:t>:</w:t>
      </w:r>
      <w:r w:rsidRPr="008F3729">
        <w:rPr>
          <w:rFonts w:cs="Simplified Arabic"/>
          <w:b/>
          <w:bCs/>
          <w:color w:val="000000"/>
          <w:sz w:val="30"/>
          <w:szCs w:val="30"/>
        </w:rPr>
        <w:t xml:space="preserve"> </w:t>
      </w:r>
      <w:r w:rsidRPr="00352BCE">
        <w:rPr>
          <w:rFonts w:cs="Simplified Arabic"/>
          <w:color w:val="000000"/>
          <w:sz w:val="28"/>
          <w:szCs w:val="28"/>
          <w:rtl/>
        </w:rPr>
        <w:t xml:space="preserve">وذلك </w:t>
      </w:r>
      <w:r w:rsidRPr="00352BCE">
        <w:rPr>
          <w:rFonts w:cs="Simplified Arabic" w:hint="cs"/>
          <w:color w:val="000000"/>
          <w:sz w:val="28"/>
          <w:szCs w:val="28"/>
          <w:rtl/>
        </w:rPr>
        <w:t>بالقضاء على</w:t>
      </w:r>
      <w:r w:rsidRPr="00352BCE">
        <w:rPr>
          <w:rFonts w:cs="Simplified Arabic"/>
          <w:color w:val="000000"/>
          <w:sz w:val="28"/>
          <w:szCs w:val="28"/>
          <w:rtl/>
        </w:rPr>
        <w:t xml:space="preserve"> الفقر والجوع بجميع أشكالهما وأبعادهما، والتأكد من تمكن جميع البشر </w:t>
      </w:r>
      <w:r w:rsidRPr="00352BCE">
        <w:rPr>
          <w:rFonts w:cs="Simplified Arabic" w:hint="cs"/>
          <w:color w:val="000000"/>
          <w:sz w:val="28"/>
          <w:szCs w:val="28"/>
          <w:rtl/>
        </w:rPr>
        <w:t>من تحقي</w:t>
      </w:r>
      <w:r w:rsidRPr="00352BCE">
        <w:rPr>
          <w:rFonts w:cs="Simplified Arabic" w:hint="eastAsia"/>
          <w:color w:val="000000"/>
          <w:sz w:val="28"/>
          <w:szCs w:val="28"/>
          <w:rtl/>
        </w:rPr>
        <w:t>ق</w:t>
      </w:r>
      <w:r w:rsidRPr="00352BCE">
        <w:rPr>
          <w:rFonts w:cs="Simplified Arabic"/>
          <w:color w:val="000000"/>
          <w:sz w:val="28"/>
          <w:szCs w:val="28"/>
          <w:rtl/>
        </w:rPr>
        <w:t xml:space="preserve"> إمكاناتهم في الكرامة والمساواة في بيئة صحية</w:t>
      </w:r>
      <w:r>
        <w:rPr>
          <w:rFonts w:cs="Simplified Arabic" w:hint="cs"/>
          <w:color w:val="000000"/>
          <w:sz w:val="28"/>
          <w:szCs w:val="28"/>
          <w:rtl/>
        </w:rPr>
        <w:t xml:space="preserve"> </w:t>
      </w:r>
      <w:r w:rsidRPr="00352BCE">
        <w:rPr>
          <w:rFonts w:cs="Simplified Arabic"/>
          <w:color w:val="000000"/>
          <w:sz w:val="28"/>
          <w:szCs w:val="28"/>
          <w:rtl/>
        </w:rPr>
        <w:t>وضمان التعليم الجيد</w:t>
      </w:r>
      <w:r>
        <w:rPr>
          <w:rFonts w:cs="Simplified Arabic" w:hint="cs"/>
          <w:color w:val="000000"/>
          <w:sz w:val="28"/>
          <w:szCs w:val="28"/>
          <w:rtl/>
        </w:rPr>
        <w:t xml:space="preserve"> </w:t>
      </w:r>
      <w:r w:rsidRPr="00352BCE">
        <w:rPr>
          <w:rFonts w:cs="Simplified Arabic"/>
          <w:color w:val="000000"/>
          <w:sz w:val="28"/>
          <w:szCs w:val="28"/>
          <w:rtl/>
        </w:rPr>
        <w:t>المنصف والشامل للجميع وتعزيز فرص التعلم للجميع</w:t>
      </w:r>
      <w:r w:rsidRPr="00352BCE">
        <w:rPr>
          <w:rFonts w:cs="Simplified Arabic"/>
          <w:color w:val="000000"/>
          <w:sz w:val="28"/>
          <w:szCs w:val="28"/>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8F3729">
        <w:rPr>
          <w:rFonts w:cs="Simplified Arabic"/>
          <w:b/>
          <w:bCs/>
          <w:color w:val="000000"/>
          <w:sz w:val="30"/>
          <w:szCs w:val="30"/>
          <w:rtl/>
        </w:rPr>
        <w:lastRenderedPageBreak/>
        <w:t>كوكب الأرض</w:t>
      </w:r>
      <w:r w:rsidRPr="008F3729">
        <w:rPr>
          <w:rFonts w:cs="Simplified Arabic"/>
          <w:b/>
          <w:bCs/>
          <w:color w:val="000000"/>
          <w:sz w:val="30"/>
          <w:szCs w:val="30"/>
        </w:rPr>
        <w:t>:</w:t>
      </w:r>
      <w:r w:rsidRPr="008F3729">
        <w:rPr>
          <w:rFonts w:cs="Simplified Arabic" w:hint="cs"/>
          <w:b/>
          <w:bCs/>
          <w:color w:val="000000"/>
          <w:sz w:val="30"/>
          <w:szCs w:val="30"/>
          <w:rtl/>
        </w:rPr>
        <w:t xml:space="preserve"> </w:t>
      </w:r>
      <w:r w:rsidRPr="00352BCE">
        <w:rPr>
          <w:rFonts w:cs="Simplified Arabic"/>
          <w:color w:val="000000"/>
          <w:sz w:val="28"/>
          <w:szCs w:val="28"/>
          <w:rtl/>
        </w:rPr>
        <w:t>بحمايته</w:t>
      </w:r>
      <w:r>
        <w:rPr>
          <w:rFonts w:cs="Simplified Arabic" w:hint="cs"/>
          <w:color w:val="000000"/>
          <w:sz w:val="28"/>
          <w:szCs w:val="28"/>
          <w:rtl/>
        </w:rPr>
        <w:t xml:space="preserve"> </w:t>
      </w:r>
      <w:r w:rsidRPr="00352BCE">
        <w:rPr>
          <w:rFonts w:cs="Simplified Arabic"/>
          <w:color w:val="000000"/>
          <w:sz w:val="28"/>
          <w:szCs w:val="28"/>
          <w:rtl/>
        </w:rPr>
        <w:t>من التدهور من خلال الاستهلاك والإنتاج المستدامين، والإدارة لموارده</w:t>
      </w:r>
      <w:r>
        <w:rPr>
          <w:rFonts w:cs="Simplified Arabic" w:hint="cs"/>
          <w:color w:val="000000"/>
          <w:sz w:val="28"/>
          <w:szCs w:val="28"/>
          <w:rtl/>
        </w:rPr>
        <w:t xml:space="preserve"> </w:t>
      </w:r>
      <w:r w:rsidRPr="00352BCE">
        <w:rPr>
          <w:rFonts w:cs="Simplified Arabic"/>
          <w:color w:val="000000"/>
          <w:sz w:val="28"/>
          <w:szCs w:val="28"/>
          <w:rtl/>
        </w:rPr>
        <w:t xml:space="preserve">الطبيعية واتخاذ إجراءات عاجلة بشأن تغير المناخ، </w:t>
      </w:r>
      <w:r w:rsidRPr="00352BCE">
        <w:rPr>
          <w:rFonts w:cs="Simplified Arabic" w:hint="cs"/>
          <w:color w:val="000000"/>
          <w:sz w:val="28"/>
          <w:szCs w:val="28"/>
          <w:rtl/>
        </w:rPr>
        <w:t>حتى</w:t>
      </w:r>
      <w:r w:rsidRPr="00352BCE">
        <w:rPr>
          <w:rFonts w:cs="Simplified Arabic"/>
          <w:color w:val="000000"/>
          <w:sz w:val="28"/>
          <w:szCs w:val="28"/>
          <w:rtl/>
        </w:rPr>
        <w:t xml:space="preserve"> </w:t>
      </w:r>
      <w:r w:rsidRPr="00352BCE">
        <w:rPr>
          <w:rFonts w:cs="Simplified Arabic" w:hint="cs"/>
          <w:color w:val="000000"/>
          <w:sz w:val="28"/>
          <w:szCs w:val="28"/>
          <w:rtl/>
        </w:rPr>
        <w:t>يتسنى</w:t>
      </w:r>
      <w:r w:rsidRPr="00352BCE">
        <w:rPr>
          <w:rFonts w:cs="Simplified Arabic"/>
          <w:color w:val="000000"/>
          <w:sz w:val="28"/>
          <w:szCs w:val="28"/>
          <w:rtl/>
        </w:rPr>
        <w:t xml:space="preserve"> دعم احتياجات</w:t>
      </w:r>
      <w:r>
        <w:rPr>
          <w:rFonts w:cs="Simplified Arabic" w:hint="cs"/>
          <w:color w:val="000000"/>
          <w:sz w:val="28"/>
          <w:szCs w:val="28"/>
          <w:rtl/>
        </w:rPr>
        <w:t xml:space="preserve"> </w:t>
      </w:r>
      <w:r w:rsidRPr="00352BCE">
        <w:rPr>
          <w:rFonts w:cs="Simplified Arabic"/>
          <w:color w:val="000000"/>
          <w:sz w:val="28"/>
          <w:szCs w:val="28"/>
          <w:rtl/>
        </w:rPr>
        <w:t>الأجيال الحالية والمستقبلية</w:t>
      </w:r>
      <w:r w:rsidRPr="00352BCE">
        <w:rPr>
          <w:rFonts w:cs="Simplified Arabic"/>
          <w:color w:val="000000"/>
          <w:sz w:val="28"/>
          <w:szCs w:val="28"/>
        </w:rPr>
        <w:t>.</w:t>
      </w:r>
    </w:p>
    <w:p w:rsidR="00E32E24" w:rsidRPr="00352BCE" w:rsidRDefault="00E32E24" w:rsidP="00E32E24">
      <w:pPr>
        <w:pStyle w:val="NormalWeb"/>
        <w:bidi/>
        <w:spacing w:before="0" w:beforeAutospacing="0" w:after="0" w:afterAutospacing="0"/>
        <w:jc w:val="both"/>
        <w:rPr>
          <w:rFonts w:cs="Simplified Arabic"/>
          <w:color w:val="000000"/>
          <w:sz w:val="28"/>
          <w:szCs w:val="28"/>
        </w:rPr>
      </w:pPr>
      <w:r w:rsidRPr="008F3729">
        <w:rPr>
          <w:rFonts w:cs="Simplified Arabic"/>
          <w:b/>
          <w:bCs/>
          <w:color w:val="000000"/>
          <w:sz w:val="30"/>
          <w:szCs w:val="30"/>
          <w:rtl/>
        </w:rPr>
        <w:t>الرخاء</w:t>
      </w:r>
      <w:r w:rsidRPr="008F3729">
        <w:rPr>
          <w:rFonts w:cs="Simplified Arabic"/>
          <w:b/>
          <w:bCs/>
          <w:color w:val="000000"/>
          <w:sz w:val="30"/>
          <w:szCs w:val="30"/>
        </w:rPr>
        <w:t>:</w:t>
      </w:r>
      <w:r w:rsidRPr="008F3729">
        <w:rPr>
          <w:rFonts w:cs="Simplified Arabic" w:hint="cs"/>
          <w:b/>
          <w:bCs/>
          <w:color w:val="000000"/>
          <w:sz w:val="30"/>
          <w:szCs w:val="30"/>
          <w:rtl/>
        </w:rPr>
        <w:t xml:space="preserve"> </w:t>
      </w:r>
      <w:r w:rsidRPr="00352BCE">
        <w:rPr>
          <w:rFonts w:cs="Simplified Arabic"/>
          <w:color w:val="000000"/>
          <w:sz w:val="28"/>
          <w:szCs w:val="28"/>
          <w:rtl/>
        </w:rPr>
        <w:t>ضمان تمتع</w:t>
      </w:r>
      <w:r>
        <w:rPr>
          <w:rFonts w:cs="Simplified Arabic" w:hint="cs"/>
          <w:color w:val="000000"/>
          <w:sz w:val="28"/>
          <w:szCs w:val="28"/>
          <w:rtl/>
        </w:rPr>
        <w:t xml:space="preserve"> </w:t>
      </w:r>
      <w:r w:rsidRPr="00352BCE">
        <w:rPr>
          <w:rFonts w:cs="Simplified Arabic"/>
          <w:color w:val="000000"/>
          <w:sz w:val="28"/>
          <w:szCs w:val="28"/>
          <w:rtl/>
        </w:rPr>
        <w:t>البشر</w:t>
      </w:r>
      <w:r>
        <w:rPr>
          <w:rFonts w:cs="Simplified Arabic" w:hint="cs"/>
          <w:color w:val="000000"/>
          <w:sz w:val="28"/>
          <w:szCs w:val="28"/>
          <w:rtl/>
        </w:rPr>
        <w:t xml:space="preserve"> </w:t>
      </w:r>
      <w:r w:rsidRPr="00352BCE">
        <w:rPr>
          <w:rFonts w:cs="Simplified Arabic"/>
          <w:color w:val="000000"/>
          <w:sz w:val="28"/>
          <w:szCs w:val="28"/>
          <w:rtl/>
        </w:rPr>
        <w:t>بحياة مزدهرة ومُرضية</w:t>
      </w:r>
      <w:r>
        <w:rPr>
          <w:rFonts w:cs="Simplified Arabic" w:hint="cs"/>
          <w:color w:val="000000"/>
          <w:sz w:val="28"/>
          <w:szCs w:val="28"/>
          <w:rtl/>
        </w:rPr>
        <w:t xml:space="preserve">، </w:t>
      </w:r>
      <w:r w:rsidRPr="00352BCE">
        <w:rPr>
          <w:rFonts w:cs="Simplified Arabic"/>
          <w:color w:val="000000"/>
          <w:sz w:val="28"/>
          <w:szCs w:val="28"/>
          <w:rtl/>
        </w:rPr>
        <w:t>وتحقيق التقدم الاقتصادي والاجتماعي</w:t>
      </w:r>
      <w:r>
        <w:rPr>
          <w:rFonts w:cs="Simplified Arabic" w:hint="cs"/>
          <w:color w:val="000000"/>
          <w:sz w:val="28"/>
          <w:szCs w:val="28"/>
          <w:rtl/>
        </w:rPr>
        <w:t xml:space="preserve"> </w:t>
      </w:r>
      <w:r w:rsidRPr="00352BCE">
        <w:rPr>
          <w:rFonts w:cs="Simplified Arabic"/>
          <w:color w:val="000000"/>
          <w:sz w:val="28"/>
          <w:szCs w:val="28"/>
          <w:rtl/>
        </w:rPr>
        <w:t>والتكنولوجي في وئام مع الطبيعة</w:t>
      </w:r>
      <w:r>
        <w:rPr>
          <w:rFonts w:cs="Simplified Arabic" w:hint="cs"/>
          <w:color w:val="000000"/>
          <w:sz w:val="28"/>
          <w:szCs w:val="28"/>
          <w:rtl/>
        </w:rPr>
        <w:t xml:space="preserve">، </w:t>
      </w:r>
      <w:r w:rsidRPr="00352BCE">
        <w:rPr>
          <w:rFonts w:cs="Simplified Arabic"/>
          <w:color w:val="000000"/>
          <w:sz w:val="28"/>
          <w:szCs w:val="28"/>
          <w:rtl/>
        </w:rPr>
        <w:t>وتحقيق المساو</w:t>
      </w:r>
      <w:r>
        <w:rPr>
          <w:rFonts w:cs="Simplified Arabic" w:hint="cs"/>
          <w:color w:val="000000"/>
          <w:sz w:val="28"/>
          <w:szCs w:val="28"/>
          <w:rtl/>
        </w:rPr>
        <w:t>ا</w:t>
      </w:r>
      <w:r w:rsidRPr="00352BCE">
        <w:rPr>
          <w:rFonts w:cs="Simplified Arabic"/>
          <w:color w:val="000000"/>
          <w:sz w:val="28"/>
          <w:szCs w:val="28"/>
          <w:rtl/>
        </w:rPr>
        <w:t>ة بين الجنسين وتمكين جميع</w:t>
      </w:r>
      <w:r>
        <w:rPr>
          <w:rFonts w:cs="Simplified Arabic" w:hint="cs"/>
          <w:color w:val="000000"/>
          <w:sz w:val="28"/>
          <w:szCs w:val="28"/>
          <w:rtl/>
        </w:rPr>
        <w:t xml:space="preserve"> </w:t>
      </w:r>
      <w:r w:rsidRPr="00352BCE">
        <w:rPr>
          <w:rFonts w:cs="Simplified Arabic"/>
          <w:color w:val="000000"/>
          <w:sz w:val="28"/>
          <w:szCs w:val="28"/>
          <w:rtl/>
        </w:rPr>
        <w:t>النساء والفتيات</w:t>
      </w:r>
      <w:r>
        <w:rPr>
          <w:rFonts w:cs="Simplified Arabic" w:hint="cs"/>
          <w:color w:val="000000"/>
          <w:sz w:val="28"/>
          <w:szCs w:val="28"/>
          <w:rtl/>
        </w:rPr>
        <w:t xml:space="preserve"> </w:t>
      </w:r>
      <w:r w:rsidRPr="00352BCE">
        <w:rPr>
          <w:rFonts w:cs="Simplified Arabic"/>
          <w:color w:val="000000"/>
          <w:sz w:val="28"/>
          <w:szCs w:val="28"/>
          <w:rtl/>
        </w:rPr>
        <w:t xml:space="preserve">وضمان حصول الجميع بتكلفة ميسورة </w:t>
      </w:r>
      <w:r w:rsidR="008F3729" w:rsidRPr="00352BCE">
        <w:rPr>
          <w:rFonts w:cs="Simplified Arabic" w:hint="cs"/>
          <w:color w:val="000000"/>
          <w:sz w:val="28"/>
          <w:szCs w:val="28"/>
          <w:rtl/>
        </w:rPr>
        <w:t>على</w:t>
      </w:r>
      <w:r w:rsidRPr="00352BCE">
        <w:rPr>
          <w:rFonts w:cs="Simplified Arabic"/>
          <w:color w:val="000000"/>
          <w:sz w:val="28"/>
          <w:szCs w:val="28"/>
          <w:rtl/>
        </w:rPr>
        <w:t xml:space="preserve"> خدمات الطاقة الحديثة</w:t>
      </w:r>
      <w:r>
        <w:rPr>
          <w:rFonts w:cs="Simplified Arabic" w:hint="cs"/>
          <w:color w:val="000000"/>
          <w:sz w:val="28"/>
          <w:szCs w:val="28"/>
          <w:rtl/>
        </w:rPr>
        <w:t xml:space="preserve"> </w:t>
      </w:r>
      <w:r w:rsidRPr="00352BCE">
        <w:rPr>
          <w:rFonts w:cs="Simplified Arabic"/>
          <w:color w:val="000000"/>
          <w:sz w:val="28"/>
          <w:szCs w:val="28"/>
          <w:rtl/>
        </w:rPr>
        <w:t>الموثوقة والمستدامة</w:t>
      </w:r>
      <w:r>
        <w:rPr>
          <w:rFonts w:cs="Simplified Arabic" w:hint="cs"/>
          <w:color w:val="000000"/>
          <w:sz w:val="28"/>
          <w:szCs w:val="28"/>
          <w:rtl/>
        </w:rPr>
        <w:t>،</w:t>
      </w:r>
      <w:r w:rsidRPr="00352BCE">
        <w:rPr>
          <w:rFonts w:cs="Simplified Arabic"/>
          <w:color w:val="000000"/>
          <w:sz w:val="28"/>
          <w:szCs w:val="28"/>
          <w:rtl/>
        </w:rPr>
        <w:t xml:space="preserve"> وتوفير العمل اللائق للجميع</w:t>
      </w:r>
      <w:r w:rsidRPr="00352BCE">
        <w:rPr>
          <w:rFonts w:cs="Simplified Arabic"/>
          <w:color w:val="000000"/>
          <w:sz w:val="28"/>
          <w:szCs w:val="28"/>
        </w:rPr>
        <w:t>.</w:t>
      </w:r>
    </w:p>
    <w:p w:rsidR="00E32E24" w:rsidRDefault="00784E50" w:rsidP="00E32E24">
      <w:pPr>
        <w:pStyle w:val="NormalWeb"/>
        <w:bidi/>
        <w:spacing w:before="0" w:beforeAutospacing="0" w:after="0" w:afterAutospacing="0"/>
        <w:jc w:val="both"/>
        <w:rPr>
          <w:rFonts w:cs="Simplified Arabic"/>
          <w:color w:val="000000"/>
          <w:sz w:val="28"/>
          <w:szCs w:val="28"/>
          <w:rtl/>
        </w:rPr>
      </w:pPr>
      <w:r w:rsidRPr="008F3729">
        <w:rPr>
          <w:rFonts w:cs="Simplified Arabic" w:hint="cs"/>
          <w:b/>
          <w:bCs/>
          <w:color w:val="000000"/>
          <w:sz w:val="30"/>
          <w:szCs w:val="30"/>
          <w:rtl/>
        </w:rPr>
        <w:t>السلام</w:t>
      </w:r>
      <w:r w:rsidRPr="008F3729">
        <w:rPr>
          <w:rFonts w:cs="Simplified Arabic"/>
          <w:b/>
          <w:bCs/>
          <w:color w:val="000000"/>
          <w:sz w:val="30"/>
          <w:szCs w:val="30"/>
        </w:rPr>
        <w:t xml:space="preserve">: </w:t>
      </w:r>
      <w:r w:rsidRPr="008F3729">
        <w:rPr>
          <w:rFonts w:cs="Simplified Arabic" w:hint="cs"/>
          <w:b/>
          <w:bCs/>
          <w:color w:val="000000"/>
          <w:sz w:val="30"/>
          <w:szCs w:val="30"/>
          <w:rtl/>
        </w:rPr>
        <w:t>بتعزيز</w:t>
      </w:r>
      <w:r w:rsidR="00E32E24">
        <w:rPr>
          <w:rFonts w:cs="Simplified Arabic" w:hint="cs"/>
          <w:color w:val="000000"/>
          <w:sz w:val="28"/>
          <w:szCs w:val="28"/>
          <w:rtl/>
        </w:rPr>
        <w:t xml:space="preserve"> </w:t>
      </w:r>
      <w:r w:rsidR="00E32E24" w:rsidRPr="00352BCE">
        <w:rPr>
          <w:rFonts w:cs="Simplified Arabic"/>
          <w:color w:val="000000"/>
          <w:sz w:val="28"/>
          <w:szCs w:val="28"/>
          <w:rtl/>
        </w:rPr>
        <w:t>مجتمعات سلمية وعادلة وشاملة للجميع خالية من الخوف والعنف، حيث لا يمكن أن</w:t>
      </w:r>
      <w:r w:rsidR="00E32E24">
        <w:rPr>
          <w:rFonts w:cs="Simplified Arabic" w:hint="cs"/>
          <w:color w:val="000000"/>
          <w:sz w:val="28"/>
          <w:szCs w:val="28"/>
          <w:rtl/>
        </w:rPr>
        <w:t xml:space="preserve"> </w:t>
      </w:r>
      <w:r w:rsidR="00E32E24" w:rsidRPr="00352BCE">
        <w:rPr>
          <w:rFonts w:cs="Simplified Arabic"/>
          <w:color w:val="000000"/>
          <w:sz w:val="28"/>
          <w:szCs w:val="28"/>
          <w:rtl/>
        </w:rPr>
        <w:t>تكون هناك تنمية مستدامة بدون سلام، ولا سلام بدون تنمية مستدامة</w:t>
      </w:r>
      <w:r w:rsidR="00E32E24" w:rsidRPr="00352BCE">
        <w:rPr>
          <w:rFonts w:cs="Simplified Arabic"/>
          <w:color w:val="000000"/>
          <w:sz w:val="28"/>
          <w:szCs w:val="28"/>
        </w:rPr>
        <w:t>.</w:t>
      </w:r>
    </w:p>
    <w:p w:rsidR="00D718B0" w:rsidRPr="004B2140" w:rsidRDefault="00D718B0" w:rsidP="004B2140">
      <w:pPr>
        <w:bidi/>
        <w:spacing w:after="0" w:line="240" w:lineRule="auto"/>
        <w:jc w:val="both"/>
        <w:rPr>
          <w:rFonts w:ascii="Times New Roman" w:eastAsia="Times New Roman" w:hAnsi="Times New Roman" w:cs="Simplified Arabic"/>
          <w:b/>
          <w:bCs/>
          <w:color w:val="000000"/>
          <w:sz w:val="30"/>
          <w:szCs w:val="30"/>
          <w:rtl/>
        </w:rPr>
      </w:pPr>
      <w:r w:rsidRPr="004B2140">
        <w:rPr>
          <w:rFonts w:ascii="Times New Roman" w:eastAsia="Times New Roman" w:hAnsi="Times New Roman" w:cs="Simplified Arabic" w:hint="cs"/>
          <w:b/>
          <w:bCs/>
          <w:color w:val="000000"/>
          <w:sz w:val="30"/>
          <w:szCs w:val="30"/>
          <w:rtl/>
        </w:rPr>
        <w:t xml:space="preserve">2-1-5   </w:t>
      </w:r>
      <w:r w:rsidRPr="004B2140">
        <w:rPr>
          <w:rFonts w:ascii="Times New Roman" w:eastAsia="Times New Roman" w:hAnsi="Times New Roman" w:cs="Simplified Arabic"/>
          <w:b/>
          <w:bCs/>
          <w:color w:val="000000"/>
          <w:sz w:val="30"/>
          <w:szCs w:val="30"/>
          <w:rtl/>
        </w:rPr>
        <w:t>أهداف التنمية المستدامة</w:t>
      </w:r>
      <w:r w:rsidRPr="004B2140">
        <w:rPr>
          <w:rFonts w:ascii="Times New Roman" w:eastAsia="Times New Roman" w:hAnsi="Times New Roman" w:cs="Simplified Arabic" w:hint="cs"/>
          <w:b/>
          <w:bCs/>
          <w:color w:val="000000"/>
          <w:sz w:val="30"/>
          <w:szCs w:val="30"/>
          <w:rtl/>
        </w:rPr>
        <w:t>:</w:t>
      </w:r>
    </w:p>
    <w:p w:rsidR="00D718B0" w:rsidRPr="00FF2DED" w:rsidRDefault="00D718B0" w:rsidP="00D718B0">
      <w:pPr>
        <w:bidi/>
        <w:spacing w:after="0" w:line="240" w:lineRule="auto"/>
        <w:jc w:val="both"/>
        <w:rPr>
          <w:rFonts w:ascii="Simplified Arabic" w:hAnsi="Simplified Arabic" w:cs="Simplified Arabic"/>
          <w:b/>
          <w:bCs/>
          <w:sz w:val="28"/>
          <w:szCs w:val="28"/>
          <w:rtl/>
          <w:lang w:bidi="ar-DZ"/>
        </w:rPr>
      </w:pPr>
      <w:r w:rsidRPr="00FF2DED">
        <w:rPr>
          <w:rFonts w:ascii="Simplified Arabic" w:hAnsi="Simplified Arabic" w:cs="Simplified Arabic"/>
          <w:sz w:val="28"/>
          <w:szCs w:val="28"/>
          <w:rtl/>
          <w:lang w:bidi="ar-DZ"/>
        </w:rPr>
        <w:t xml:space="preserve">تسعى التنمية المستدامة إلى جملة من الأهداف جاءت من خلال النقاط </w:t>
      </w:r>
      <w:r w:rsidRPr="00FF2DED">
        <w:rPr>
          <w:rFonts w:ascii="Simplified Arabic" w:hAnsi="Simplified Arabic" w:cs="Simplified Arabic"/>
          <w:sz w:val="28"/>
          <w:szCs w:val="28"/>
          <w:rtl/>
        </w:rPr>
        <w:t>التالية:</w:t>
      </w:r>
      <w:r w:rsidRPr="00213D6B">
        <w:rPr>
          <w:rStyle w:val="FootnoteReference"/>
          <w:rFonts w:hint="cs"/>
          <w:rtl/>
        </w:rPr>
        <w:t>(</w:t>
      </w:r>
      <w:r w:rsidRPr="00213D6B">
        <w:rPr>
          <w:rStyle w:val="FootnoteReference"/>
          <w:rtl/>
        </w:rPr>
        <w:footnoteReference w:id="56"/>
      </w:r>
      <w:r w:rsidRPr="00213D6B">
        <w:rPr>
          <w:rStyle w:val="FootnoteReference"/>
          <w:rFonts w:hint="cs"/>
          <w:rtl/>
        </w:rPr>
        <w:t>)</w:t>
      </w:r>
    </w:p>
    <w:p w:rsidR="00D718B0" w:rsidRPr="00FF2DED" w:rsidRDefault="00D718B0" w:rsidP="000C1C6E">
      <w:pPr>
        <w:pStyle w:val="ListParagraph"/>
        <w:numPr>
          <w:ilvl w:val="0"/>
          <w:numId w:val="18"/>
        </w:num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إ</w:t>
      </w:r>
      <w:r w:rsidRPr="00FF2DED">
        <w:rPr>
          <w:rFonts w:ascii="Simplified Arabic" w:hAnsi="Simplified Arabic" w:cs="Simplified Arabic"/>
          <w:sz w:val="28"/>
          <w:szCs w:val="28"/>
          <w:rtl/>
        </w:rPr>
        <w:t>ن التنمية المستدامة عملية واعية – معقدة – طويلة الأمد – شاملة- ومتكاملة في أبعادها الاقتصادية –</w:t>
      </w:r>
      <w:r>
        <w:rPr>
          <w:rFonts w:ascii="Simplified Arabic" w:hAnsi="Simplified Arabic" w:cs="Simplified Arabic"/>
          <w:sz w:val="28"/>
          <w:szCs w:val="28"/>
        </w:rPr>
        <w:t xml:space="preserve"> </w:t>
      </w:r>
      <w:r w:rsidRPr="00FF2DED">
        <w:rPr>
          <w:rFonts w:ascii="Simplified Arabic" w:hAnsi="Simplified Arabic" w:cs="Simplified Arabic"/>
          <w:sz w:val="28"/>
          <w:szCs w:val="28"/>
          <w:rtl/>
        </w:rPr>
        <w:t>الاجتماعية – السياسية – الثقافية</w:t>
      </w:r>
      <w:r>
        <w:rPr>
          <w:rFonts w:ascii="Simplified Arabic" w:hAnsi="Simplified Arabic" w:cs="Simplified Arabic" w:hint="cs"/>
          <w:sz w:val="28"/>
          <w:szCs w:val="28"/>
          <w:rtl/>
        </w:rPr>
        <w:t>.</w:t>
      </w:r>
    </w:p>
    <w:p w:rsidR="00D718B0" w:rsidRPr="00FF2DED" w:rsidRDefault="00D718B0" w:rsidP="000C1C6E">
      <w:pPr>
        <w:pStyle w:val="ListParagraph"/>
        <w:numPr>
          <w:ilvl w:val="0"/>
          <w:numId w:val="18"/>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مهما كانت غاية الإنسان، إلا انه يجب أن يحافظ على البيئة التي يعيش فيها، لذا فان هدفه يجب أن يكون إجراء تغيرات جوهرية في البني التحتية والفوقية، دون الضرر بعناصر البيئة المحيطة</w:t>
      </w:r>
      <w:r>
        <w:rPr>
          <w:rFonts w:ascii="Simplified Arabic" w:hAnsi="Simplified Arabic" w:cs="Simplified Arabic" w:hint="cs"/>
          <w:sz w:val="28"/>
          <w:szCs w:val="28"/>
          <w:rtl/>
        </w:rPr>
        <w:t>.</w:t>
      </w:r>
    </w:p>
    <w:p w:rsidR="00D718B0" w:rsidRPr="00FF2DED" w:rsidRDefault="00D718B0" w:rsidP="000C1C6E">
      <w:pPr>
        <w:pStyle w:val="ListParagraph"/>
        <w:numPr>
          <w:ilvl w:val="0"/>
          <w:numId w:val="18"/>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هذا النموذج للتنمية يمكن جميع الأفراد من توسيع نطاق قدراتهم البشرية إلى أقصى حد ممكن، وتوظيف تلك القدرات أحسن توظيف لها في جميع الميادين</w:t>
      </w:r>
      <w:r>
        <w:rPr>
          <w:rFonts w:ascii="Simplified Arabic" w:hAnsi="Simplified Arabic" w:cs="Simplified Arabic" w:hint="cs"/>
          <w:sz w:val="28"/>
          <w:szCs w:val="28"/>
          <w:rtl/>
        </w:rPr>
        <w:t>.</w:t>
      </w:r>
    </w:p>
    <w:p w:rsidR="00D718B0" w:rsidRDefault="00D718B0" w:rsidP="000C1C6E">
      <w:pPr>
        <w:pStyle w:val="ListParagraph"/>
        <w:numPr>
          <w:ilvl w:val="0"/>
          <w:numId w:val="18"/>
        </w:numPr>
        <w:bidi/>
        <w:spacing w:after="0" w:line="240" w:lineRule="auto"/>
        <w:jc w:val="both"/>
        <w:rPr>
          <w:rFonts w:cs="Simplified Arabic"/>
          <w:color w:val="000000"/>
          <w:sz w:val="28"/>
          <w:szCs w:val="28"/>
        </w:rPr>
        <w:sectPr w:rsidR="00D718B0" w:rsidSect="00B863CA">
          <w:footerReference w:type="default" r:id="rId18"/>
          <w:endnotePr>
            <w:numFmt w:val="decimal"/>
          </w:endnotePr>
          <w:pgSz w:w="11907" w:h="16840" w:code="9"/>
          <w:pgMar w:top="1134" w:right="1418" w:bottom="1134" w:left="1418" w:header="720" w:footer="720" w:gutter="0"/>
          <w:pgNumType w:start="42"/>
          <w:cols w:space="720"/>
          <w:rtlGutter/>
          <w:docGrid w:linePitch="360"/>
        </w:sectPr>
      </w:pPr>
      <w:r w:rsidRPr="00FF2DED">
        <w:rPr>
          <w:rFonts w:ascii="Simplified Arabic" w:hAnsi="Simplified Arabic" w:cs="Simplified Arabic"/>
          <w:sz w:val="28"/>
          <w:szCs w:val="28"/>
          <w:rtl/>
        </w:rPr>
        <w:t>نموذج يحمي خيارات الأجيال التي لم تولد بعد، ولا يستنزف قاعدة الموارد الطبيعية اللازمة لدعم التنمية في المستقبل.</w:t>
      </w:r>
    </w:p>
    <w:p w:rsidR="00E32E24" w:rsidRDefault="00E32E24" w:rsidP="00E32E24">
      <w:pPr>
        <w:pStyle w:val="NormalWeb"/>
        <w:bidi/>
        <w:spacing w:before="0" w:beforeAutospacing="0" w:after="0" w:afterAutospacing="0"/>
        <w:jc w:val="both"/>
        <w:rPr>
          <w:rFonts w:cs="Simplified Arabic"/>
          <w:color w:val="000000"/>
          <w:sz w:val="28"/>
          <w:szCs w:val="28"/>
          <w:rtl/>
        </w:rPr>
      </w:pPr>
    </w:p>
    <w:p w:rsidR="00E32E24" w:rsidRDefault="00E32E24" w:rsidP="00E32E24">
      <w:pPr>
        <w:bidi/>
        <w:spacing w:after="0" w:line="240" w:lineRule="auto"/>
        <w:jc w:val="center"/>
        <w:rPr>
          <w:rFonts w:ascii="Simplified Arabic" w:hAnsi="Simplified Arabic" w:cs="Simplified Arabic"/>
          <w:b/>
          <w:bCs/>
          <w:sz w:val="52"/>
          <w:szCs w:val="52"/>
          <w:rtl/>
        </w:rPr>
      </w:pPr>
    </w:p>
    <w:p w:rsidR="00E32E24" w:rsidRDefault="00E32E24" w:rsidP="00E32E24">
      <w:pPr>
        <w:bidi/>
        <w:spacing w:after="0" w:line="240" w:lineRule="auto"/>
        <w:jc w:val="center"/>
        <w:rPr>
          <w:rFonts w:ascii="Simplified Arabic" w:hAnsi="Simplified Arabic" w:cs="Simplified Arabic"/>
          <w:b/>
          <w:bCs/>
          <w:sz w:val="52"/>
          <w:szCs w:val="52"/>
          <w:rtl/>
        </w:rPr>
      </w:pPr>
    </w:p>
    <w:p w:rsidR="00E32E24" w:rsidRDefault="00E32E24" w:rsidP="00E32E24">
      <w:pPr>
        <w:bidi/>
        <w:spacing w:after="0" w:line="240" w:lineRule="auto"/>
        <w:jc w:val="center"/>
        <w:rPr>
          <w:rFonts w:ascii="Simplified Arabic" w:hAnsi="Simplified Arabic" w:cs="Simplified Arabic"/>
          <w:b/>
          <w:bCs/>
          <w:sz w:val="52"/>
          <w:szCs w:val="52"/>
          <w:rtl/>
        </w:rPr>
      </w:pPr>
    </w:p>
    <w:p w:rsidR="00E32E24" w:rsidRDefault="00E32E24" w:rsidP="00E32E24">
      <w:pPr>
        <w:bidi/>
        <w:spacing w:after="0" w:line="240" w:lineRule="auto"/>
        <w:jc w:val="center"/>
        <w:rPr>
          <w:rFonts w:ascii="Simplified Arabic" w:hAnsi="Simplified Arabic" w:cs="Simplified Arabic"/>
          <w:b/>
          <w:bCs/>
          <w:sz w:val="52"/>
          <w:szCs w:val="52"/>
          <w:rtl/>
        </w:rPr>
      </w:pPr>
    </w:p>
    <w:p w:rsidR="00E32E24" w:rsidRDefault="00E32E24" w:rsidP="00E32E24">
      <w:pPr>
        <w:bidi/>
        <w:spacing w:after="0" w:line="240" w:lineRule="auto"/>
        <w:jc w:val="center"/>
        <w:rPr>
          <w:rFonts w:ascii="Simplified Arabic" w:hAnsi="Simplified Arabic" w:cs="Simplified Arabic"/>
          <w:b/>
          <w:bCs/>
          <w:sz w:val="52"/>
          <w:szCs w:val="52"/>
          <w:rtl/>
        </w:rPr>
      </w:pPr>
    </w:p>
    <w:p w:rsidR="00E32E24" w:rsidRDefault="00E32E24" w:rsidP="00E32E24">
      <w:pPr>
        <w:bidi/>
        <w:spacing w:after="0" w:line="480" w:lineRule="auto"/>
        <w:jc w:val="center"/>
        <w:rPr>
          <w:rFonts w:ascii="Simplified Arabic" w:hAnsi="Simplified Arabic" w:cs="Simplified Arabic"/>
          <w:b/>
          <w:bCs/>
          <w:sz w:val="52"/>
          <w:szCs w:val="52"/>
          <w:rtl/>
          <w:lang w:bidi="ar-EG"/>
        </w:rPr>
      </w:pPr>
      <w:r>
        <w:rPr>
          <w:rFonts w:ascii="Simplified Arabic" w:hAnsi="Simplified Arabic" w:cs="Simplified Arabic"/>
          <w:b/>
          <w:bCs/>
          <w:sz w:val="52"/>
          <w:szCs w:val="52"/>
          <w:rtl/>
          <w:lang w:bidi="ar-EG"/>
        </w:rPr>
        <w:t>الفصل الثاني</w:t>
      </w:r>
    </w:p>
    <w:p w:rsidR="00E32E24" w:rsidRPr="00E32E24" w:rsidRDefault="00E32E24" w:rsidP="00D718B0">
      <w:pPr>
        <w:bidi/>
        <w:spacing w:after="0" w:line="480" w:lineRule="auto"/>
        <w:jc w:val="center"/>
        <w:rPr>
          <w:rFonts w:ascii="Simplified Arabic" w:hAnsi="Simplified Arabic" w:cs="Simplified Arabic"/>
          <w:sz w:val="52"/>
          <w:szCs w:val="52"/>
          <w:lang w:bidi="ar-EG"/>
        </w:rPr>
      </w:pPr>
      <w:r w:rsidRPr="00E32E24">
        <w:rPr>
          <w:rFonts w:ascii="Simplified Arabic" w:hAnsi="Simplified Arabic" w:cs="Simplified Arabic"/>
          <w:b/>
          <w:bCs/>
          <w:sz w:val="52"/>
          <w:szCs w:val="52"/>
          <w:rtl/>
          <w:lang w:bidi="ar-EG"/>
        </w:rPr>
        <w:t xml:space="preserve"> </w:t>
      </w:r>
      <w:r w:rsidR="00D718B0">
        <w:rPr>
          <w:rFonts w:ascii="Simplified Arabic" w:hAnsi="Simplified Arabic" w:cs="Simplified Arabic" w:hint="cs"/>
          <w:b/>
          <w:bCs/>
          <w:sz w:val="52"/>
          <w:szCs w:val="52"/>
          <w:rtl/>
          <w:lang w:bidi="ar-EG"/>
        </w:rPr>
        <w:t>أبعاد و</w:t>
      </w:r>
      <w:r w:rsidRPr="00E32E24">
        <w:rPr>
          <w:rFonts w:ascii="Simplified Arabic" w:hAnsi="Simplified Arabic" w:cs="Simplified Arabic"/>
          <w:b/>
          <w:bCs/>
          <w:sz w:val="52"/>
          <w:szCs w:val="52"/>
          <w:rtl/>
          <w:lang w:bidi="ar-EG"/>
        </w:rPr>
        <w:t>متطلبات تحقيق التنمية المستدامة</w:t>
      </w:r>
    </w:p>
    <w:p w:rsidR="00E32E24" w:rsidRDefault="00E32E24" w:rsidP="00E32E24">
      <w:pPr>
        <w:rPr>
          <w:rFonts w:ascii="Times New Roman" w:eastAsia="Times New Roman" w:hAnsi="Times New Roman" w:cs="Simplified Arabic"/>
          <w:color w:val="000000"/>
          <w:sz w:val="28"/>
          <w:szCs w:val="28"/>
          <w:rtl/>
        </w:rPr>
      </w:pPr>
    </w:p>
    <w:bookmarkEnd w:id="0"/>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rPr>
          <w:rFonts w:ascii="Simplified Arabic" w:hAnsi="Simplified Arabic" w:cs="Simplified Arabic"/>
          <w:sz w:val="28"/>
          <w:szCs w:val="28"/>
          <w:rtl/>
        </w:rPr>
      </w:pPr>
    </w:p>
    <w:p w:rsidR="000C3D1B" w:rsidRPr="000C3D1B" w:rsidRDefault="000C3D1B" w:rsidP="000C3D1B">
      <w:pPr>
        <w:bidi/>
        <w:jc w:val="center"/>
        <w:rPr>
          <w:rFonts w:ascii="Simplified Arabic" w:hAnsi="Simplified Arabic" w:cs="Simplified Arabic"/>
          <w:sz w:val="28"/>
          <w:szCs w:val="28"/>
          <w:rtl/>
        </w:rPr>
      </w:pPr>
    </w:p>
    <w:p w:rsidR="000C3D1B" w:rsidRPr="000C3D1B" w:rsidRDefault="00D26AE7" w:rsidP="00316560">
      <w:pPr>
        <w:bidi/>
        <w:jc w:val="center"/>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92032" behindDoc="0" locked="0" layoutInCell="1" allowOverlap="1">
                <wp:simplePos x="0" y="0"/>
                <wp:positionH relativeFrom="column">
                  <wp:posOffset>2737292</wp:posOffset>
                </wp:positionH>
                <wp:positionV relativeFrom="paragraph">
                  <wp:posOffset>353723</wp:posOffset>
                </wp:positionV>
                <wp:extent cx="268356" cy="238539"/>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268356" cy="238539"/>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1" o:spid="_x0000_s1038" type="#_x0000_t202" style="position:absolute;left:0;text-align:left;margin-left:215.55pt;margin-top:27.85pt;width:21.15pt;height:18.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" fillcolor="white [3201]" stroked="f" strokeweight=".5pt">
                <v:textbox>
                  <w:txbxContent>
                    <w:p w:rsidR="00CB36B9" w:rsidRDefault="00CB36B9"/>
                  </w:txbxContent>
                </v:textbox>
              </v:shape>
            </w:pict>
          </mc:Fallback>
        </mc:AlternateContent>
      </w:r>
    </w:p>
    <w:p w:rsidR="00E32E24" w:rsidRDefault="00E32E24" w:rsidP="00E32E24">
      <w:pPr>
        <w:pStyle w:val="NormalWeb"/>
        <w:bidi/>
        <w:spacing w:before="0" w:beforeAutospacing="0" w:after="0" w:afterAutospacing="0"/>
        <w:jc w:val="both"/>
        <w:rPr>
          <w:rFonts w:ascii="Simplified Arabic" w:hAnsi="Simplified Arabic" w:cs="Simplified Arabic"/>
          <w:b/>
          <w:bCs/>
          <w:sz w:val="28"/>
          <w:szCs w:val="28"/>
          <w:rtl/>
        </w:rPr>
      </w:pPr>
    </w:p>
    <w:p w:rsidR="00E32E24" w:rsidRPr="008F3729" w:rsidRDefault="00753603" w:rsidP="008248E5">
      <w:pPr>
        <w:pStyle w:val="NormalWeb"/>
        <w:bidi/>
        <w:spacing w:before="0" w:beforeAutospacing="0" w:after="0" w:afterAutospacing="0"/>
        <w:jc w:val="both"/>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t>2-</w:t>
      </w:r>
      <w:r w:rsidR="008248E5">
        <w:rPr>
          <w:rFonts w:ascii="Simplified Arabic" w:hAnsi="Simplified Arabic" w:cs="Simplified Arabic" w:hint="cs"/>
          <w:b/>
          <w:bCs/>
          <w:sz w:val="32"/>
          <w:szCs w:val="32"/>
          <w:rtl/>
          <w:lang w:bidi="ar-MA"/>
        </w:rPr>
        <w:t>2</w:t>
      </w:r>
      <w:r w:rsidR="008248E5">
        <w:rPr>
          <w:rFonts w:ascii="Simplified Arabic" w:hAnsi="Simplified Arabic" w:cs="Simplified Arabic"/>
          <w:b/>
          <w:bCs/>
          <w:sz w:val="32"/>
          <w:szCs w:val="32"/>
          <w:rtl/>
          <w:lang w:bidi="ar-MA"/>
        </w:rPr>
        <w:t>–</w:t>
      </w:r>
      <w:r w:rsidR="008248E5">
        <w:rPr>
          <w:rFonts w:ascii="Simplified Arabic" w:hAnsi="Simplified Arabic" w:cs="Simplified Arabic" w:hint="cs"/>
          <w:b/>
          <w:bCs/>
          <w:sz w:val="32"/>
          <w:szCs w:val="32"/>
          <w:rtl/>
          <w:lang w:bidi="ar-MA"/>
        </w:rPr>
        <w:t xml:space="preserve">1 </w:t>
      </w:r>
      <w:r w:rsidR="00E32E24" w:rsidRPr="008F3729">
        <w:rPr>
          <w:rFonts w:ascii="Simplified Arabic" w:hAnsi="Simplified Arabic" w:cs="Simplified Arabic" w:hint="cs"/>
          <w:b/>
          <w:bCs/>
          <w:sz w:val="32"/>
          <w:szCs w:val="32"/>
          <w:rtl/>
          <w:lang w:bidi="ar-MA"/>
        </w:rPr>
        <w:t>أبعاد</w:t>
      </w:r>
      <w:r w:rsidR="00E32E24" w:rsidRPr="008F3729">
        <w:rPr>
          <w:rFonts w:ascii="Simplified Arabic" w:hAnsi="Simplified Arabic" w:cs="Simplified Arabic"/>
          <w:b/>
          <w:bCs/>
          <w:sz w:val="32"/>
          <w:szCs w:val="32"/>
          <w:rtl/>
          <w:lang w:bidi="ar-MA"/>
        </w:rPr>
        <w:t xml:space="preserve"> التنمية المستدامة</w:t>
      </w:r>
    </w:p>
    <w:p w:rsidR="00E32E24" w:rsidRPr="00FF2DED" w:rsidRDefault="00E32E24" w:rsidP="00D26AE7">
      <w:pPr>
        <w:bidi/>
        <w:spacing w:after="0" w:line="240" w:lineRule="auto"/>
        <w:ind w:firstLine="720"/>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تستند التنمية المستدامة </w:t>
      </w:r>
      <w:r w:rsidRPr="00FF2DED">
        <w:rPr>
          <w:rFonts w:ascii="Simplified Arabic" w:hAnsi="Simplified Arabic" w:cs="Simplified Arabic" w:hint="cs"/>
          <w:sz w:val="28"/>
          <w:szCs w:val="28"/>
          <w:rtl/>
        </w:rPr>
        <w:t>إلى</w:t>
      </w:r>
      <w:r w:rsidRPr="00FF2DED">
        <w:rPr>
          <w:rFonts w:ascii="Simplified Arabic" w:hAnsi="Simplified Arabic" w:cs="Simplified Arabic"/>
          <w:sz w:val="28"/>
          <w:szCs w:val="28"/>
          <w:rtl/>
        </w:rPr>
        <w:t xml:space="preserve"> أبعاد، يمكن ذك</w:t>
      </w:r>
      <w:r>
        <w:rPr>
          <w:rFonts w:ascii="Simplified Arabic" w:hAnsi="Simplified Arabic" w:cs="Simplified Arabic" w:hint="cs"/>
          <w:sz w:val="28"/>
          <w:szCs w:val="28"/>
          <w:rtl/>
        </w:rPr>
        <w:t>ر</w:t>
      </w:r>
      <w:r w:rsidRPr="00FF2DED">
        <w:rPr>
          <w:rFonts w:ascii="Simplified Arabic" w:hAnsi="Simplified Arabic" w:cs="Simplified Arabic"/>
          <w:sz w:val="28"/>
          <w:szCs w:val="28"/>
          <w:rtl/>
        </w:rPr>
        <w:t xml:space="preserve"> أهمها كما يلي: </w:t>
      </w:r>
    </w:p>
    <w:p w:rsidR="00E32E24" w:rsidRPr="008F3729" w:rsidRDefault="00753603" w:rsidP="00134461">
      <w:pPr>
        <w:bidi/>
        <w:spacing w:after="0" w:line="240"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2-2-1-1</w:t>
      </w:r>
      <w:r w:rsidR="00E32E24" w:rsidRPr="008F3729">
        <w:rPr>
          <w:rFonts w:ascii="Simplified Arabic" w:hAnsi="Simplified Arabic" w:cs="Simplified Arabic" w:hint="cs"/>
          <w:b/>
          <w:bCs/>
          <w:sz w:val="30"/>
          <w:szCs w:val="30"/>
          <w:rtl/>
        </w:rPr>
        <w:t xml:space="preserve"> البعد</w:t>
      </w:r>
      <w:r w:rsidR="00E32E24" w:rsidRPr="008F3729">
        <w:rPr>
          <w:rFonts w:ascii="Simplified Arabic" w:hAnsi="Simplified Arabic" w:cs="Simplified Arabic"/>
          <w:b/>
          <w:bCs/>
          <w:sz w:val="30"/>
          <w:szCs w:val="30"/>
          <w:rtl/>
        </w:rPr>
        <w:t xml:space="preserve"> البيئي:</w:t>
      </w:r>
    </w:p>
    <w:p w:rsidR="00E32E24" w:rsidRPr="00FF2DED" w:rsidRDefault="00E32E24" w:rsidP="00134461">
      <w:p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 يوضح هذا البعد </w:t>
      </w:r>
      <w:r w:rsidRPr="00FF2DED">
        <w:rPr>
          <w:rFonts w:ascii="Simplified Arabic" w:hAnsi="Simplified Arabic" w:cs="Simplified Arabic" w:hint="cs"/>
          <w:sz w:val="28"/>
          <w:szCs w:val="28"/>
          <w:rtl/>
        </w:rPr>
        <w:t>الاستراتيجيا</w:t>
      </w:r>
      <w:r w:rsidRPr="00FF2DED">
        <w:rPr>
          <w:rFonts w:ascii="Simplified Arabic" w:hAnsi="Simplified Arabic" w:cs="Simplified Arabic" w:hint="eastAsia"/>
          <w:sz w:val="28"/>
          <w:szCs w:val="28"/>
          <w:rtl/>
        </w:rPr>
        <w:t>ت</w:t>
      </w:r>
      <w:r w:rsidRPr="00FF2DED">
        <w:rPr>
          <w:rFonts w:ascii="Simplified Arabic" w:hAnsi="Simplified Arabic" w:cs="Simplified Arabic"/>
          <w:sz w:val="28"/>
          <w:szCs w:val="28"/>
          <w:rtl/>
        </w:rPr>
        <w:t xml:space="preserve"> التي يجب توافرها واحترامها في مجال التصنيع، بهدف التسيير الأمثل للرأسمال الطبيعي، بدلا من تبذيره واستنزافه بطريقة غير عقلانية، حتى لا تؤثر على التوازن البيئي، وذلك من خلال التحكم في استعمال الموارد وتوظيف تقنيات تتحكم في إنتاج النفايات، واستعمال الملوثات ونقل المجتمع إلي عصر الصناعات النظيفة.</w:t>
      </w:r>
      <w:r w:rsidRPr="00213D6B">
        <w:rPr>
          <w:rStyle w:val="FootnoteReference"/>
          <w:rFonts w:hint="cs"/>
          <w:rtl/>
        </w:rPr>
        <w:t xml:space="preserve"> (</w:t>
      </w:r>
      <w:r w:rsidRPr="00213D6B">
        <w:rPr>
          <w:rStyle w:val="FootnoteReference"/>
          <w:rtl/>
        </w:rPr>
        <w:footnoteReference w:id="57"/>
      </w:r>
      <w:r w:rsidRPr="00213D6B">
        <w:rPr>
          <w:rStyle w:val="FootnoteReference"/>
          <w:rFonts w:hint="cs"/>
          <w:rtl/>
        </w:rPr>
        <w:t>)</w:t>
      </w:r>
    </w:p>
    <w:p w:rsidR="00E32E24" w:rsidRPr="00FF2DED" w:rsidRDefault="00E32E24" w:rsidP="00134461">
      <w:pPr>
        <w:bidi/>
        <w:spacing w:after="0" w:line="240" w:lineRule="auto"/>
        <w:jc w:val="both"/>
        <w:rPr>
          <w:rFonts w:ascii="Simplified Arabic" w:hAnsi="Simplified Arabic" w:cs="Simplified Arabic"/>
          <w:sz w:val="28"/>
          <w:szCs w:val="28"/>
          <w:rtl/>
          <w:lang w:val="fr-FR" w:bidi="ar-DZ"/>
        </w:rPr>
      </w:pPr>
      <w:r w:rsidRPr="00FF2DED">
        <w:rPr>
          <w:rFonts w:ascii="Simplified Arabic" w:hAnsi="Simplified Arabic" w:cs="Simplified Arabic"/>
          <w:sz w:val="28"/>
          <w:szCs w:val="28"/>
          <w:rtl/>
        </w:rPr>
        <w:t>ومن أجل الوصول إلى صناعة نظيفة، تقدم الأمم المتحدة الخطوات التالية:</w:t>
      </w:r>
    </w:p>
    <w:p w:rsidR="00E32E24" w:rsidRPr="00FF2DED" w:rsidRDefault="00E32E24" w:rsidP="000C1C6E">
      <w:pPr>
        <w:pStyle w:val="ListParagraph"/>
        <w:numPr>
          <w:ilvl w:val="0"/>
          <w:numId w:val="19"/>
        </w:numPr>
        <w:bidi/>
        <w:spacing w:after="0" w:line="240" w:lineRule="auto"/>
        <w:jc w:val="both"/>
        <w:rPr>
          <w:rFonts w:ascii="Simplified Arabic" w:hAnsi="Simplified Arabic" w:cs="Simplified Arabic"/>
          <w:b/>
          <w:bCs/>
          <w:sz w:val="28"/>
          <w:szCs w:val="28"/>
          <w:lang w:val="fr-FR" w:bidi="ar-DZ"/>
        </w:rPr>
      </w:pPr>
      <w:r w:rsidRPr="00FF2DED">
        <w:rPr>
          <w:rFonts w:ascii="Simplified Arabic" w:hAnsi="Simplified Arabic" w:cs="Simplified Arabic"/>
          <w:sz w:val="28"/>
          <w:szCs w:val="28"/>
          <w:rtl/>
        </w:rPr>
        <w:t>تشجيع الصناعة المتواصلة بيئيا في إطار خطط مرنة</w:t>
      </w:r>
      <w:r>
        <w:rPr>
          <w:rFonts w:ascii="Simplified Arabic" w:hAnsi="Simplified Arabic" w:cs="Simplified Arabic" w:hint="cs"/>
          <w:b/>
          <w:bCs/>
          <w:sz w:val="28"/>
          <w:szCs w:val="28"/>
          <w:rtl/>
        </w:rPr>
        <w:t>.</w:t>
      </w:r>
    </w:p>
    <w:p w:rsidR="00E32E24" w:rsidRPr="00FF2DED" w:rsidRDefault="00E32E24" w:rsidP="000C1C6E">
      <w:pPr>
        <w:pStyle w:val="ListParagraph"/>
        <w:numPr>
          <w:ilvl w:val="0"/>
          <w:numId w:val="19"/>
        </w:numPr>
        <w:bidi/>
        <w:spacing w:after="0" w:line="240" w:lineRule="auto"/>
        <w:jc w:val="both"/>
        <w:rPr>
          <w:rFonts w:ascii="Simplified Arabic" w:hAnsi="Simplified Arabic" w:cs="Simplified Arabic"/>
          <w:sz w:val="28"/>
          <w:szCs w:val="28"/>
          <w:lang w:val="fr-FR" w:bidi="ar-DZ"/>
        </w:rPr>
      </w:pPr>
      <w:r w:rsidRPr="00FF2DED">
        <w:rPr>
          <w:rFonts w:ascii="Simplified Arabic" w:hAnsi="Simplified Arabic" w:cs="Simplified Arabic"/>
          <w:sz w:val="28"/>
          <w:szCs w:val="28"/>
          <w:rtl/>
        </w:rPr>
        <w:t>إلزام الشركات العالمية بنفس المعايير خارج وداخل أو</w:t>
      </w:r>
      <w:r>
        <w:rPr>
          <w:rFonts w:ascii="Simplified Arabic" w:hAnsi="Simplified Arabic" w:cs="Simplified Arabic"/>
          <w:sz w:val="28"/>
          <w:szCs w:val="28"/>
          <w:rtl/>
        </w:rPr>
        <w:t>طانها</w:t>
      </w:r>
      <w:r>
        <w:rPr>
          <w:rFonts w:ascii="Simplified Arabic" w:hAnsi="Simplified Arabic" w:cs="Simplified Arabic" w:hint="cs"/>
          <w:sz w:val="28"/>
          <w:szCs w:val="28"/>
          <w:rtl/>
        </w:rPr>
        <w:t>.</w:t>
      </w:r>
    </w:p>
    <w:p w:rsidR="00E32E24" w:rsidRPr="00FF2DED" w:rsidRDefault="00E32E24" w:rsidP="000C1C6E">
      <w:pPr>
        <w:pStyle w:val="ListParagraph"/>
        <w:numPr>
          <w:ilvl w:val="0"/>
          <w:numId w:val="19"/>
        </w:numPr>
        <w:bidi/>
        <w:spacing w:after="0" w:line="240" w:lineRule="auto"/>
        <w:jc w:val="both"/>
        <w:rPr>
          <w:rFonts w:ascii="Simplified Arabic" w:hAnsi="Simplified Arabic" w:cs="Simplified Arabic"/>
          <w:sz w:val="28"/>
          <w:szCs w:val="28"/>
          <w:lang w:val="fr-FR" w:bidi="ar-DZ"/>
        </w:rPr>
      </w:pPr>
      <w:r w:rsidRPr="00FF2DED">
        <w:rPr>
          <w:rFonts w:ascii="Simplified Arabic" w:hAnsi="Simplified Arabic" w:cs="Simplified Arabic"/>
          <w:sz w:val="28"/>
          <w:szCs w:val="28"/>
          <w:rtl/>
        </w:rPr>
        <w:t>التوعية بكل الوسائل بالخسائر والأخطار الناجمة عن التلوث، سواء المباشرة أو غير ال</w:t>
      </w:r>
      <w:r>
        <w:rPr>
          <w:rFonts w:ascii="Simplified Arabic" w:hAnsi="Simplified Arabic" w:cs="Simplified Arabic"/>
          <w:sz w:val="28"/>
          <w:szCs w:val="28"/>
          <w:rtl/>
        </w:rPr>
        <w:t>مباشرة</w:t>
      </w:r>
      <w:r>
        <w:rPr>
          <w:rFonts w:ascii="Simplified Arabic" w:hAnsi="Simplified Arabic" w:cs="Simplified Arabic" w:hint="cs"/>
          <w:sz w:val="28"/>
          <w:szCs w:val="28"/>
          <w:rtl/>
        </w:rPr>
        <w:t>.</w:t>
      </w:r>
    </w:p>
    <w:p w:rsidR="00E32E24" w:rsidRPr="00FF2DED" w:rsidRDefault="00E32E24" w:rsidP="000C1C6E">
      <w:pPr>
        <w:pStyle w:val="ListParagraph"/>
        <w:numPr>
          <w:ilvl w:val="0"/>
          <w:numId w:val="19"/>
        </w:num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إدخال مفاهيم البيئة الآمنة، وإلزامية المحافظة عليها، من طرف الفرد والمجتمع في كافة مراحل التعليم</w:t>
      </w:r>
      <w:r>
        <w:rPr>
          <w:rFonts w:ascii="Simplified Arabic" w:hAnsi="Simplified Arabic" w:cs="Simplified Arabic" w:hint="cs"/>
          <w:sz w:val="28"/>
          <w:szCs w:val="28"/>
          <w:rtl/>
        </w:rPr>
        <w:t>.</w:t>
      </w:r>
    </w:p>
    <w:p w:rsidR="00E32E24" w:rsidRPr="00FF2DED" w:rsidRDefault="00E32E24" w:rsidP="000C1C6E">
      <w:pPr>
        <w:pStyle w:val="ListParagraph"/>
        <w:numPr>
          <w:ilvl w:val="0"/>
          <w:numId w:val="19"/>
        </w:num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إشراك المجتمعات في آلية التنمية المستدامة بجهود وسا</w:t>
      </w:r>
      <w:r>
        <w:rPr>
          <w:rFonts w:ascii="Simplified Arabic" w:hAnsi="Simplified Arabic" w:cs="Simplified Arabic"/>
          <w:sz w:val="28"/>
          <w:szCs w:val="28"/>
          <w:rtl/>
        </w:rPr>
        <w:t>ئل الإعلام والثقافة للجميع</w:t>
      </w:r>
      <w:r>
        <w:rPr>
          <w:rFonts w:ascii="Simplified Arabic" w:hAnsi="Simplified Arabic" w:cs="Simplified Arabic" w:hint="cs"/>
          <w:sz w:val="28"/>
          <w:szCs w:val="28"/>
          <w:rtl/>
        </w:rPr>
        <w:t>.</w:t>
      </w:r>
    </w:p>
    <w:p w:rsidR="00E32E24" w:rsidRPr="00FF2DED" w:rsidRDefault="00E32E24" w:rsidP="000C1C6E">
      <w:pPr>
        <w:pStyle w:val="ListParagraph"/>
        <w:numPr>
          <w:ilvl w:val="0"/>
          <w:numId w:val="19"/>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تشجيع الإنتاج النظيف بيئيا، من خلال آليات السوق والسياسة الضري</w:t>
      </w:r>
      <w:r>
        <w:rPr>
          <w:rFonts w:ascii="Simplified Arabic" w:hAnsi="Simplified Arabic" w:cs="Simplified Arabic" w:hint="cs"/>
          <w:sz w:val="28"/>
          <w:szCs w:val="28"/>
          <w:rtl/>
        </w:rPr>
        <w:t>بي</w:t>
      </w:r>
      <w:r w:rsidRPr="00FF2DED">
        <w:rPr>
          <w:rFonts w:ascii="Simplified Arabic" w:hAnsi="Simplified Arabic" w:cs="Simplified Arabic"/>
          <w:sz w:val="28"/>
          <w:szCs w:val="28"/>
          <w:rtl/>
        </w:rPr>
        <w:t>ة.</w:t>
      </w:r>
    </w:p>
    <w:p w:rsidR="00E32E24" w:rsidRPr="00FF2DED" w:rsidRDefault="00E32E24" w:rsidP="00134461">
      <w:p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إضافة إلى تبني الصناعة النظيفة مثلما سبق ذكره، نرى أنه من المفيد إلقاء الضوء على </w:t>
      </w:r>
      <w:r w:rsidRPr="00042AD1">
        <w:rPr>
          <w:rFonts w:ascii="Simplified Arabic" w:hAnsi="Simplified Arabic" w:cs="Simplified Arabic"/>
          <w:b/>
          <w:bCs/>
          <w:sz w:val="28"/>
          <w:szCs w:val="28"/>
          <w:rtl/>
        </w:rPr>
        <w:t>مفهوم المشاريع البيئية</w:t>
      </w:r>
      <w:r w:rsidRPr="00FF2DED">
        <w:rPr>
          <w:rFonts w:ascii="Simplified Arabic" w:hAnsi="Simplified Arabic" w:cs="Simplified Arabic"/>
          <w:sz w:val="28"/>
          <w:szCs w:val="28"/>
          <w:rtl/>
        </w:rPr>
        <w:t>: وهي تلك التي تراعي البعد البيئي كركيزة أساسية لقيامها، وهناك من يرى بأنها المشاريع التي تساهم في التنمية الاقتصادية بالموازاة مع الحفاظ على البيئة</w:t>
      </w:r>
      <w:r>
        <w:rPr>
          <w:rFonts w:ascii="Simplified Arabic" w:hAnsi="Simplified Arabic" w:cs="Simplified Arabic" w:hint="cs"/>
          <w:sz w:val="28"/>
          <w:szCs w:val="28"/>
          <w:rtl/>
        </w:rPr>
        <w:t xml:space="preserve"> م</w:t>
      </w:r>
      <w:r w:rsidRPr="00FF2DED">
        <w:rPr>
          <w:rFonts w:ascii="Simplified Arabic" w:hAnsi="Simplified Arabic" w:cs="Simplified Arabic"/>
          <w:sz w:val="28"/>
          <w:szCs w:val="28"/>
          <w:rtl/>
        </w:rPr>
        <w:t xml:space="preserve">ن والعمل مع المستخدمين والمجتمع بشكل عام بهدف تحسين جودة الحياة لجميع الأطراف. </w:t>
      </w:r>
    </w:p>
    <w:p w:rsidR="00E32E24" w:rsidRPr="00FF2DED" w:rsidRDefault="00E32E24" w:rsidP="00134461">
      <w:p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 xml:space="preserve">  أما إذا كان المشروع اقتصاديا، فإننا لا </w:t>
      </w:r>
      <w:r w:rsidR="00042AD1">
        <w:rPr>
          <w:rFonts w:ascii="Simplified Arabic" w:hAnsi="Simplified Arabic" w:cs="Simplified Arabic"/>
          <w:sz w:val="28"/>
          <w:szCs w:val="28"/>
          <w:rtl/>
        </w:rPr>
        <w:t>يجب إغفال دراسة الجدوى البيئية و</w:t>
      </w:r>
      <w:r w:rsidR="00042AD1">
        <w:rPr>
          <w:rFonts w:ascii="Simplified Arabic" w:hAnsi="Simplified Arabic" w:cs="Simplified Arabic" w:hint="cs"/>
          <w:sz w:val="28"/>
          <w:szCs w:val="28"/>
          <w:rtl/>
        </w:rPr>
        <w:t xml:space="preserve"> </w:t>
      </w:r>
      <w:r w:rsidRPr="00FF2DED">
        <w:rPr>
          <w:rFonts w:ascii="Simplified Arabic" w:hAnsi="Simplified Arabic" w:cs="Simplified Arabic"/>
          <w:sz w:val="28"/>
          <w:szCs w:val="28"/>
          <w:rtl/>
        </w:rPr>
        <w:t>تعني: " دراسة التأثير المتبادل</w:t>
      </w:r>
      <w:r w:rsidR="00042AD1">
        <w:rPr>
          <w:rFonts w:ascii="Simplified Arabic" w:hAnsi="Simplified Arabic" w:cs="Simplified Arabic"/>
          <w:sz w:val="28"/>
          <w:szCs w:val="28"/>
          <w:rtl/>
        </w:rPr>
        <w:br/>
      </w:r>
      <w:r w:rsidRPr="00FF2DED">
        <w:rPr>
          <w:rFonts w:ascii="Simplified Arabic" w:hAnsi="Simplified Arabic" w:cs="Simplified Arabic"/>
          <w:sz w:val="28"/>
          <w:szCs w:val="28"/>
          <w:rtl/>
        </w:rPr>
        <w:t xml:space="preserve"> بين مشروعات برامج التنمية والبيئة، بهدف تقليص أو منع التأثيرات السلبية، أو تعظيم التأثيرات</w:t>
      </w:r>
      <w:r w:rsidR="00042AD1">
        <w:rPr>
          <w:rFonts w:ascii="Simplified Arabic" w:hAnsi="Simplified Arabic" w:cs="Simplified Arabic"/>
          <w:sz w:val="28"/>
          <w:szCs w:val="28"/>
          <w:rtl/>
        </w:rPr>
        <w:br/>
      </w:r>
      <w:r w:rsidRPr="00FF2DED">
        <w:rPr>
          <w:rFonts w:ascii="Simplified Arabic" w:hAnsi="Simplified Arabic" w:cs="Simplified Arabic"/>
          <w:sz w:val="28"/>
          <w:szCs w:val="28"/>
          <w:rtl/>
        </w:rPr>
        <w:t xml:space="preserve"> الايجابية "</w:t>
      </w:r>
      <w:r w:rsidRPr="00213D6B">
        <w:rPr>
          <w:rStyle w:val="FootnoteReference"/>
          <w:rFonts w:hint="cs"/>
          <w:rtl/>
        </w:rPr>
        <w:t>(</w:t>
      </w:r>
      <w:r w:rsidRPr="00213D6B">
        <w:rPr>
          <w:rStyle w:val="FootnoteReference"/>
          <w:rtl/>
        </w:rPr>
        <w:footnoteReference w:id="58"/>
      </w:r>
      <w:r w:rsidRPr="00213D6B">
        <w:rPr>
          <w:rStyle w:val="FootnoteReference"/>
          <w:rFonts w:hint="cs"/>
          <w:rtl/>
        </w:rPr>
        <w:t>)</w:t>
      </w:r>
    </w:p>
    <w:p w:rsidR="00042AD1" w:rsidRDefault="00042AD1">
      <w:pPr>
        <w:bidi/>
        <w:spacing w:after="160" w:line="259"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br w:type="page"/>
      </w:r>
    </w:p>
    <w:p w:rsidR="00E32E24" w:rsidRPr="00042AD1" w:rsidRDefault="00E32E24" w:rsidP="00134461">
      <w:pPr>
        <w:bidi/>
        <w:spacing w:after="0" w:line="240" w:lineRule="auto"/>
        <w:jc w:val="both"/>
        <w:rPr>
          <w:rFonts w:ascii="Simplified Arabic" w:hAnsi="Simplified Arabic" w:cs="Simplified Arabic"/>
          <w:b/>
          <w:bCs/>
          <w:sz w:val="28"/>
          <w:szCs w:val="28"/>
          <w:rtl/>
          <w:lang w:bidi="ar-DZ"/>
        </w:rPr>
      </w:pPr>
      <w:r w:rsidRPr="00042AD1">
        <w:rPr>
          <w:rFonts w:ascii="Simplified Arabic" w:hAnsi="Simplified Arabic" w:cs="Simplified Arabic" w:hint="cs"/>
          <w:b/>
          <w:bCs/>
          <w:sz w:val="28"/>
          <w:szCs w:val="28"/>
          <w:rtl/>
          <w:lang w:bidi="ar-DZ"/>
        </w:rPr>
        <w:lastRenderedPageBreak/>
        <w:t>ويمكن اختصارا</w:t>
      </w:r>
      <w:r w:rsidRPr="00042AD1">
        <w:rPr>
          <w:rFonts w:ascii="Simplified Arabic" w:hAnsi="Simplified Arabic" w:cs="Simplified Arabic"/>
          <w:b/>
          <w:bCs/>
          <w:sz w:val="28"/>
          <w:szCs w:val="28"/>
          <w:rtl/>
          <w:lang w:bidi="ar-DZ"/>
        </w:rPr>
        <w:t xml:space="preserve"> ذكر أهم العناصر التي تكون ضمن البعد البيئي وهي:</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rtl/>
          <w:lang w:bidi="ar-DZ"/>
        </w:rPr>
      </w:pPr>
      <w:r w:rsidRPr="00FF2DED">
        <w:rPr>
          <w:rFonts w:ascii="Simplified Arabic" w:hAnsi="Simplified Arabic" w:cs="Simplified Arabic"/>
          <w:sz w:val="28"/>
          <w:szCs w:val="28"/>
          <w:rtl/>
          <w:lang w:bidi="ar-DZ"/>
        </w:rPr>
        <w:t>النظم الايكولوجية</w:t>
      </w:r>
      <w:r>
        <w:rPr>
          <w:rFonts w:ascii="Simplified Arabic" w:hAnsi="Simplified Arabic" w:cs="Simplified Arabic" w:hint="cs"/>
          <w:sz w:val="28"/>
          <w:szCs w:val="28"/>
          <w:rtl/>
          <w:lang w:bidi="ar-DZ"/>
        </w:rPr>
        <w:t>.</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rtl/>
          <w:lang w:bidi="ar-DZ"/>
        </w:rPr>
      </w:pPr>
      <w:r w:rsidRPr="00FF2DED">
        <w:rPr>
          <w:rFonts w:ascii="Simplified Arabic" w:hAnsi="Simplified Arabic" w:cs="Simplified Arabic"/>
          <w:sz w:val="28"/>
          <w:szCs w:val="28"/>
          <w:rtl/>
          <w:lang w:bidi="ar-DZ"/>
        </w:rPr>
        <w:t>الطاقة</w:t>
      </w:r>
      <w:r>
        <w:rPr>
          <w:rFonts w:ascii="Simplified Arabic" w:hAnsi="Simplified Arabic" w:cs="Simplified Arabic" w:hint="cs"/>
          <w:sz w:val="28"/>
          <w:szCs w:val="28"/>
          <w:rtl/>
          <w:lang w:bidi="ar-DZ"/>
        </w:rPr>
        <w:t>.</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rtl/>
          <w:lang w:bidi="ar-DZ"/>
        </w:rPr>
      </w:pPr>
      <w:r w:rsidRPr="00FF2DED">
        <w:rPr>
          <w:rFonts w:ascii="Simplified Arabic" w:hAnsi="Simplified Arabic" w:cs="Simplified Arabic"/>
          <w:sz w:val="28"/>
          <w:szCs w:val="28"/>
          <w:rtl/>
          <w:lang w:bidi="ar-DZ"/>
        </w:rPr>
        <w:t>التنوع البيولوجي</w:t>
      </w:r>
      <w:r>
        <w:rPr>
          <w:rFonts w:ascii="Simplified Arabic" w:hAnsi="Simplified Arabic" w:cs="Simplified Arabic" w:hint="cs"/>
          <w:sz w:val="28"/>
          <w:szCs w:val="28"/>
          <w:rtl/>
          <w:lang w:bidi="ar-DZ"/>
        </w:rPr>
        <w:t>.</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rtl/>
          <w:lang w:bidi="ar-DZ"/>
        </w:rPr>
      </w:pPr>
      <w:r w:rsidRPr="00FF2DED">
        <w:rPr>
          <w:rFonts w:ascii="Simplified Arabic" w:hAnsi="Simplified Arabic" w:cs="Simplified Arabic"/>
          <w:sz w:val="28"/>
          <w:szCs w:val="28"/>
          <w:rtl/>
          <w:lang w:bidi="ar-DZ"/>
        </w:rPr>
        <w:t>الإنتاجية البيولوجية</w:t>
      </w:r>
      <w:r>
        <w:rPr>
          <w:rFonts w:ascii="Simplified Arabic" w:hAnsi="Simplified Arabic" w:cs="Simplified Arabic" w:hint="cs"/>
          <w:sz w:val="28"/>
          <w:szCs w:val="28"/>
          <w:rtl/>
          <w:lang w:bidi="ar-DZ"/>
        </w:rPr>
        <w:t>.</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lang w:bidi="ar-DZ"/>
        </w:rPr>
      </w:pPr>
      <w:r w:rsidRPr="00FF2DED">
        <w:rPr>
          <w:rFonts w:ascii="Simplified Arabic" w:hAnsi="Simplified Arabic" w:cs="Simplified Arabic"/>
          <w:sz w:val="28"/>
          <w:szCs w:val="28"/>
          <w:rtl/>
          <w:lang w:bidi="ar-DZ"/>
        </w:rPr>
        <w:t>القدرة على التكيف</w:t>
      </w:r>
      <w:r>
        <w:rPr>
          <w:rFonts w:ascii="Simplified Arabic" w:hAnsi="Simplified Arabic" w:cs="Simplified Arabic" w:hint="cs"/>
          <w:sz w:val="28"/>
          <w:szCs w:val="28"/>
          <w:rtl/>
          <w:lang w:bidi="ar-DZ"/>
        </w:rPr>
        <w:t>.</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lang w:val="fr-FR" w:bidi="ar-DZ"/>
        </w:rPr>
      </w:pPr>
      <w:r>
        <w:rPr>
          <w:rFonts w:ascii="Simplified Arabic" w:hAnsi="Simplified Arabic" w:cs="Simplified Arabic"/>
          <w:sz w:val="28"/>
          <w:szCs w:val="28"/>
          <w:rtl/>
        </w:rPr>
        <w:t>الإعلام والثقافة للجميع</w:t>
      </w:r>
      <w:r>
        <w:rPr>
          <w:rFonts w:ascii="Simplified Arabic" w:hAnsi="Simplified Arabic" w:cs="Simplified Arabic" w:hint="cs"/>
          <w:sz w:val="28"/>
          <w:szCs w:val="28"/>
          <w:rtl/>
        </w:rPr>
        <w:t>.</w:t>
      </w:r>
    </w:p>
    <w:p w:rsidR="00E32E24" w:rsidRPr="00FF2DED" w:rsidRDefault="00E32E24" w:rsidP="000C1C6E">
      <w:pPr>
        <w:pStyle w:val="ListParagraph"/>
        <w:numPr>
          <w:ilvl w:val="0"/>
          <w:numId w:val="20"/>
        </w:numPr>
        <w:bidi/>
        <w:spacing w:after="0" w:line="240" w:lineRule="auto"/>
        <w:jc w:val="both"/>
        <w:rPr>
          <w:rFonts w:ascii="Simplified Arabic" w:hAnsi="Simplified Arabic" w:cs="Simplified Arabic"/>
          <w:sz w:val="28"/>
          <w:szCs w:val="28"/>
          <w:rtl/>
          <w:lang w:val="fr-FR" w:bidi="ar-DZ"/>
        </w:rPr>
      </w:pPr>
      <w:r w:rsidRPr="00FF2DED">
        <w:rPr>
          <w:rFonts w:ascii="Simplified Arabic" w:hAnsi="Simplified Arabic" w:cs="Simplified Arabic"/>
          <w:sz w:val="28"/>
          <w:szCs w:val="28"/>
          <w:rtl/>
        </w:rPr>
        <w:t>الصناعة النظيفة.</w:t>
      </w:r>
    </w:p>
    <w:p w:rsidR="00E32E24" w:rsidRPr="008F3729" w:rsidRDefault="00753603" w:rsidP="00134461">
      <w:pPr>
        <w:bidi/>
        <w:spacing w:after="0" w:line="240"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2-2-1-2 </w:t>
      </w:r>
      <w:r w:rsidR="00E32E24" w:rsidRPr="008F3729">
        <w:rPr>
          <w:rFonts w:ascii="Simplified Arabic" w:hAnsi="Simplified Arabic" w:cs="Simplified Arabic" w:hint="cs"/>
          <w:b/>
          <w:bCs/>
          <w:sz w:val="30"/>
          <w:szCs w:val="30"/>
          <w:rtl/>
        </w:rPr>
        <w:t>البعد</w:t>
      </w:r>
      <w:r w:rsidR="00E32E24" w:rsidRPr="008F3729">
        <w:rPr>
          <w:rFonts w:ascii="Simplified Arabic" w:hAnsi="Simplified Arabic" w:cs="Simplified Arabic"/>
          <w:b/>
          <w:bCs/>
          <w:sz w:val="30"/>
          <w:szCs w:val="30"/>
          <w:rtl/>
        </w:rPr>
        <w:t xml:space="preserve"> الاقتصادي</w:t>
      </w:r>
    </w:p>
    <w:p w:rsidR="00E32E24" w:rsidRPr="00FF2DED" w:rsidRDefault="00E32E24" w:rsidP="00134461">
      <w:pPr>
        <w:bidi/>
        <w:spacing w:after="0" w:line="240" w:lineRule="auto"/>
        <w:jc w:val="both"/>
        <w:rPr>
          <w:rFonts w:ascii="Simplified Arabic" w:hAnsi="Simplified Arabic" w:cs="Simplified Arabic"/>
          <w:b/>
          <w:bCs/>
          <w:sz w:val="28"/>
          <w:szCs w:val="28"/>
          <w:rtl/>
        </w:rPr>
      </w:pPr>
      <w:r w:rsidRPr="00FF2DED">
        <w:rPr>
          <w:rFonts w:ascii="Simplified Arabic" w:hAnsi="Simplified Arabic" w:cs="Simplified Arabic"/>
          <w:sz w:val="28"/>
          <w:szCs w:val="28"/>
          <w:rtl/>
        </w:rPr>
        <w:t>إذا كان مفهوم</w:t>
      </w:r>
      <w:r>
        <w:rPr>
          <w:rFonts w:ascii="Simplified Arabic" w:hAnsi="Simplified Arabic" w:cs="Simplified Arabic" w:hint="cs"/>
          <w:sz w:val="28"/>
          <w:szCs w:val="28"/>
          <w:rtl/>
        </w:rPr>
        <w:t xml:space="preserve"> </w:t>
      </w:r>
      <w:r w:rsidRPr="00FF2DED">
        <w:rPr>
          <w:rFonts w:ascii="Simplified Arabic" w:hAnsi="Simplified Arabic" w:cs="Simplified Arabic"/>
          <w:sz w:val="28"/>
          <w:szCs w:val="28"/>
          <w:rtl/>
        </w:rPr>
        <w:t>التنمية المستدامة بالنسبة لدول الشمال الصناعية، هي السعي إلى خفض كبير ومتواصل في استهلاك الطاقة والموارد الطبيعية، وإحداث تحولات جذرية في الأنماط الحياتية السائدة في الاستهلاك والإنتاج، والحد من تصدير</w:t>
      </w:r>
      <w:r>
        <w:rPr>
          <w:rFonts w:ascii="Simplified Arabic" w:hAnsi="Simplified Arabic" w:cs="Simplified Arabic" w:hint="cs"/>
          <w:sz w:val="28"/>
          <w:szCs w:val="28"/>
          <w:rtl/>
        </w:rPr>
        <w:t xml:space="preserve"> </w:t>
      </w:r>
      <w:r w:rsidRPr="00FF2DED">
        <w:rPr>
          <w:rFonts w:ascii="Simplified Arabic" w:hAnsi="Simplified Arabic" w:cs="Simplified Arabic"/>
          <w:sz w:val="28"/>
          <w:szCs w:val="28"/>
          <w:rtl/>
        </w:rPr>
        <w:t xml:space="preserve">نموذجها الصناعي إلى الدول المتخلفة، فإن وجهة نظر الدول الفقيرة بخصوص التنمية المستدامة، تعني توظيف الموارد من أجل رفع المستوى المعيشي للسكان الأكثر فقرا. </w:t>
      </w:r>
      <w:r w:rsidRPr="00213D6B">
        <w:rPr>
          <w:rStyle w:val="FootnoteReference"/>
          <w:rFonts w:hint="cs"/>
          <w:rtl/>
        </w:rPr>
        <w:t>(</w:t>
      </w:r>
      <w:r w:rsidRPr="00213D6B">
        <w:rPr>
          <w:rStyle w:val="FootnoteReference"/>
          <w:rtl/>
        </w:rPr>
        <w:footnoteReference w:id="59"/>
      </w:r>
      <w:r w:rsidRPr="00213D6B">
        <w:rPr>
          <w:rStyle w:val="FootnoteReference"/>
          <w:rFonts w:hint="cs"/>
          <w:rtl/>
        </w:rPr>
        <w:t>)</w:t>
      </w:r>
    </w:p>
    <w:p w:rsidR="00E32E24" w:rsidRPr="00042AD1" w:rsidRDefault="00E32E24" w:rsidP="00134461">
      <w:pPr>
        <w:bidi/>
        <w:spacing w:after="0" w:line="240" w:lineRule="auto"/>
        <w:jc w:val="both"/>
        <w:rPr>
          <w:rFonts w:ascii="Simplified Arabic" w:hAnsi="Simplified Arabic" w:cs="Simplified Arabic"/>
          <w:b/>
          <w:bCs/>
          <w:sz w:val="28"/>
          <w:szCs w:val="28"/>
          <w:rtl/>
        </w:rPr>
      </w:pPr>
      <w:r w:rsidRPr="00042AD1">
        <w:rPr>
          <w:rFonts w:ascii="Simplified Arabic" w:hAnsi="Simplified Arabic" w:cs="Simplified Arabic" w:hint="cs"/>
          <w:b/>
          <w:bCs/>
          <w:sz w:val="28"/>
          <w:szCs w:val="28"/>
          <w:rtl/>
        </w:rPr>
        <w:t>ويمكن تلخيص</w:t>
      </w:r>
      <w:r w:rsidRPr="00042AD1">
        <w:rPr>
          <w:rFonts w:ascii="Simplified Arabic" w:hAnsi="Simplified Arabic" w:cs="Simplified Arabic"/>
          <w:b/>
          <w:bCs/>
          <w:sz w:val="28"/>
          <w:szCs w:val="28"/>
          <w:rtl/>
        </w:rPr>
        <w:t xml:space="preserve"> أهم النقاط التي تؤخذ بعين الاعتبار في البعد الاقتصادي كما يلي:</w:t>
      </w:r>
    </w:p>
    <w:p w:rsidR="00E32E24" w:rsidRPr="00FF2DED" w:rsidRDefault="00E32E24" w:rsidP="000C1C6E">
      <w:pPr>
        <w:numPr>
          <w:ilvl w:val="0"/>
          <w:numId w:val="21"/>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حصة الاستهلاك الفردي من الموارد </w:t>
      </w:r>
      <w:r w:rsidRPr="00FF2DED">
        <w:rPr>
          <w:rFonts w:ascii="Simplified Arabic" w:hAnsi="Simplified Arabic" w:cs="Simplified Arabic" w:hint="cs"/>
          <w:sz w:val="28"/>
          <w:szCs w:val="28"/>
          <w:rtl/>
        </w:rPr>
        <w:t>الطبيعية</w:t>
      </w:r>
      <w:r>
        <w:rPr>
          <w:rFonts w:ascii="Simplified Arabic" w:hAnsi="Simplified Arabic" w:cs="Simplified Arabic" w:hint="cs"/>
          <w:sz w:val="28"/>
          <w:szCs w:val="28"/>
          <w:rtl/>
        </w:rPr>
        <w:t>.</w:t>
      </w:r>
    </w:p>
    <w:p w:rsidR="00E32E24" w:rsidRPr="00FF2DED" w:rsidRDefault="00E32E24" w:rsidP="000C1C6E">
      <w:pPr>
        <w:numPr>
          <w:ilvl w:val="0"/>
          <w:numId w:val="21"/>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مسؤولية البلدان المتقدمة عن التلوث وعن </w:t>
      </w:r>
      <w:r w:rsidRPr="00FF2DED">
        <w:rPr>
          <w:rFonts w:ascii="Simplified Arabic" w:hAnsi="Simplified Arabic" w:cs="Simplified Arabic" w:hint="cs"/>
          <w:sz w:val="28"/>
          <w:szCs w:val="28"/>
          <w:rtl/>
        </w:rPr>
        <w:t>معالجته</w:t>
      </w:r>
      <w:r>
        <w:rPr>
          <w:rFonts w:ascii="Simplified Arabic" w:hAnsi="Simplified Arabic" w:cs="Simplified Arabic" w:hint="cs"/>
          <w:sz w:val="28"/>
          <w:szCs w:val="28"/>
          <w:rtl/>
        </w:rPr>
        <w:t>.</w:t>
      </w:r>
    </w:p>
    <w:p w:rsidR="00E32E24" w:rsidRPr="00FF2DED" w:rsidRDefault="00E32E24" w:rsidP="000C1C6E">
      <w:pPr>
        <w:numPr>
          <w:ilvl w:val="0"/>
          <w:numId w:val="21"/>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تبعية البلدان </w:t>
      </w:r>
      <w:r w:rsidRPr="00FF2DED">
        <w:rPr>
          <w:rFonts w:ascii="Simplified Arabic" w:hAnsi="Simplified Arabic" w:cs="Simplified Arabic" w:hint="cs"/>
          <w:sz w:val="28"/>
          <w:szCs w:val="28"/>
          <w:rtl/>
        </w:rPr>
        <w:t>النامية</w:t>
      </w:r>
      <w:r>
        <w:rPr>
          <w:rFonts w:ascii="Simplified Arabic" w:hAnsi="Simplified Arabic" w:cs="Simplified Arabic" w:hint="cs"/>
          <w:sz w:val="28"/>
          <w:szCs w:val="28"/>
          <w:rtl/>
        </w:rPr>
        <w:t>.</w:t>
      </w:r>
    </w:p>
    <w:p w:rsidR="00E32E24" w:rsidRPr="00FF2DED" w:rsidRDefault="00E32E24" w:rsidP="000C1C6E">
      <w:pPr>
        <w:numPr>
          <w:ilvl w:val="0"/>
          <w:numId w:val="21"/>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المساواة في توزيع </w:t>
      </w:r>
      <w:r w:rsidRPr="00FF2DED">
        <w:rPr>
          <w:rFonts w:ascii="Simplified Arabic" w:hAnsi="Simplified Arabic" w:cs="Simplified Arabic" w:hint="cs"/>
          <w:sz w:val="28"/>
          <w:szCs w:val="28"/>
          <w:rtl/>
        </w:rPr>
        <w:t>الموارد</w:t>
      </w:r>
      <w:r>
        <w:rPr>
          <w:rFonts w:ascii="Simplified Arabic" w:hAnsi="Simplified Arabic" w:cs="Simplified Arabic" w:hint="cs"/>
          <w:sz w:val="28"/>
          <w:szCs w:val="28"/>
          <w:rtl/>
        </w:rPr>
        <w:t>.</w:t>
      </w:r>
    </w:p>
    <w:p w:rsidR="00E32E24" w:rsidRPr="00FF2DED" w:rsidRDefault="00E32E24" w:rsidP="000C1C6E">
      <w:pPr>
        <w:numPr>
          <w:ilvl w:val="0"/>
          <w:numId w:val="21"/>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الإنفاق </w:t>
      </w:r>
      <w:r w:rsidRPr="00FF2DED">
        <w:rPr>
          <w:rFonts w:ascii="Simplified Arabic" w:hAnsi="Simplified Arabic" w:cs="Simplified Arabic" w:hint="cs"/>
          <w:sz w:val="28"/>
          <w:szCs w:val="28"/>
          <w:rtl/>
        </w:rPr>
        <w:t>العسكري</w:t>
      </w:r>
      <w:r>
        <w:rPr>
          <w:rFonts w:ascii="Simplified Arabic" w:hAnsi="Simplified Arabic" w:cs="Simplified Arabic" w:hint="cs"/>
          <w:sz w:val="28"/>
          <w:szCs w:val="28"/>
          <w:rtl/>
        </w:rPr>
        <w:t>.</w:t>
      </w:r>
    </w:p>
    <w:p w:rsidR="00E32E24" w:rsidRPr="00FF2DED" w:rsidRDefault="00E32E24" w:rsidP="000C1C6E">
      <w:pPr>
        <w:numPr>
          <w:ilvl w:val="0"/>
          <w:numId w:val="21"/>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التفاوت في المداخيل.</w:t>
      </w:r>
    </w:p>
    <w:p w:rsidR="00E32E24" w:rsidRPr="008F3729" w:rsidRDefault="00753603" w:rsidP="00134461">
      <w:pPr>
        <w:bidi/>
        <w:spacing w:after="0" w:line="240"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2-2-1-3 </w:t>
      </w:r>
      <w:r w:rsidR="00E32E24" w:rsidRPr="008F3729">
        <w:rPr>
          <w:rFonts w:ascii="Simplified Arabic" w:hAnsi="Simplified Arabic" w:cs="Simplified Arabic"/>
          <w:b/>
          <w:bCs/>
          <w:sz w:val="30"/>
          <w:szCs w:val="30"/>
          <w:rtl/>
        </w:rPr>
        <w:t>البعد الاجتماعي</w:t>
      </w:r>
    </w:p>
    <w:p w:rsidR="00E32E24" w:rsidRPr="00FF2DED" w:rsidRDefault="00E32E24" w:rsidP="00134461">
      <w:pPr>
        <w:bidi/>
        <w:spacing w:after="0" w:line="240" w:lineRule="auto"/>
        <w:jc w:val="both"/>
        <w:rPr>
          <w:rFonts w:ascii="Simplified Arabic" w:hAnsi="Simplified Arabic" w:cs="Simplified Arabic"/>
          <w:b/>
          <w:bCs/>
          <w:sz w:val="28"/>
          <w:szCs w:val="28"/>
          <w:rtl/>
        </w:rPr>
      </w:pPr>
      <w:r w:rsidRPr="00FF2DED">
        <w:rPr>
          <w:rFonts w:ascii="Simplified Arabic" w:hAnsi="Simplified Arabic" w:cs="Simplified Arabic"/>
          <w:sz w:val="28"/>
          <w:szCs w:val="28"/>
          <w:rtl/>
        </w:rPr>
        <w:t xml:space="preserve">  على الصعيد الإنساني والاجتماعي</w:t>
      </w:r>
      <w:r>
        <w:rPr>
          <w:rFonts w:ascii="Simplified Arabic" w:hAnsi="Simplified Arabic" w:cs="Simplified Arabic"/>
          <w:sz w:val="28"/>
          <w:szCs w:val="28"/>
        </w:rPr>
        <w:t xml:space="preserve"> </w:t>
      </w:r>
      <w:r w:rsidRPr="00FF2DED">
        <w:rPr>
          <w:rFonts w:ascii="Simplified Arabic" w:hAnsi="Simplified Arabic" w:cs="Simplified Arabic"/>
          <w:sz w:val="28"/>
          <w:szCs w:val="28"/>
          <w:rtl/>
        </w:rPr>
        <w:t>ف</w:t>
      </w:r>
      <w:r>
        <w:rPr>
          <w:rFonts w:ascii="Simplified Arabic" w:hAnsi="Simplified Arabic" w:cs="Simplified Arabic" w:hint="cs"/>
          <w:sz w:val="28"/>
          <w:szCs w:val="28"/>
          <w:rtl/>
          <w:lang w:bidi="ar-EG"/>
        </w:rPr>
        <w:t>إ</w:t>
      </w:r>
      <w:r>
        <w:rPr>
          <w:rFonts w:ascii="Simplified Arabic" w:hAnsi="Simplified Arabic" w:cs="Simplified Arabic"/>
          <w:sz w:val="28"/>
          <w:szCs w:val="28"/>
          <w:rtl/>
        </w:rPr>
        <w:t>ن التنمية المستدامة</w:t>
      </w:r>
      <w:r w:rsidRPr="00FF2DED">
        <w:rPr>
          <w:rFonts w:ascii="Simplified Arabic" w:hAnsi="Simplified Arabic" w:cs="Simplified Arabic"/>
          <w:sz w:val="28"/>
          <w:szCs w:val="28"/>
          <w:rtl/>
        </w:rPr>
        <w:t xml:space="preserve"> تسعى إلى تحقيق معدلات نمو مرتفعة، مع المحافظة على استقرار معدل نمو السكان، حتى لا تفرض ضغوطات شديدة على الموارد </w:t>
      </w:r>
      <w:r w:rsidRPr="00FF2DED">
        <w:rPr>
          <w:rFonts w:ascii="Simplified Arabic" w:hAnsi="Simplified Arabic" w:cs="Simplified Arabic" w:hint="cs"/>
          <w:sz w:val="28"/>
          <w:szCs w:val="28"/>
          <w:rtl/>
        </w:rPr>
        <w:t>الطبيعية، ووقف</w:t>
      </w:r>
      <w:r w:rsidRPr="00FF2DED">
        <w:rPr>
          <w:rFonts w:ascii="Simplified Arabic" w:hAnsi="Simplified Arabic" w:cs="Simplified Arabic"/>
          <w:sz w:val="28"/>
          <w:szCs w:val="28"/>
          <w:rtl/>
        </w:rPr>
        <w:t xml:space="preserve"> تدفق الأفراد إلى المدن، وذلك من خلال تطوير مستوى الخدمات الصحية والتعليمية في </w:t>
      </w:r>
      <w:r w:rsidRPr="00FF2DED">
        <w:rPr>
          <w:rFonts w:ascii="Simplified Arabic" w:hAnsi="Simplified Arabic" w:cs="Simplified Arabic" w:hint="cs"/>
          <w:sz w:val="28"/>
          <w:szCs w:val="28"/>
          <w:rtl/>
        </w:rPr>
        <w:t>الأرياف،</w:t>
      </w:r>
      <w:r w:rsidRPr="00FF2DED">
        <w:rPr>
          <w:rFonts w:ascii="Simplified Arabic" w:hAnsi="Simplified Arabic" w:cs="Simplified Arabic"/>
          <w:sz w:val="28"/>
          <w:szCs w:val="28"/>
          <w:rtl/>
        </w:rPr>
        <w:t xml:space="preserve"> وتحقيق أكبر قدر من المشاركة الشعبية في التخطيط للتنمية.</w:t>
      </w:r>
    </w:p>
    <w:p w:rsidR="00E32E24" w:rsidRPr="00042AD1" w:rsidRDefault="00E32E24" w:rsidP="00134461">
      <w:pPr>
        <w:bidi/>
        <w:spacing w:after="0" w:line="240" w:lineRule="auto"/>
        <w:jc w:val="both"/>
        <w:rPr>
          <w:rFonts w:ascii="Simplified Arabic" w:hAnsi="Simplified Arabic" w:cs="Simplified Arabic"/>
          <w:b/>
          <w:bCs/>
          <w:sz w:val="28"/>
          <w:szCs w:val="28"/>
          <w:rtl/>
        </w:rPr>
      </w:pPr>
      <w:r w:rsidRPr="00042AD1">
        <w:rPr>
          <w:rFonts w:ascii="Simplified Arabic" w:hAnsi="Simplified Arabic" w:cs="Simplified Arabic"/>
          <w:b/>
          <w:bCs/>
          <w:sz w:val="28"/>
          <w:szCs w:val="28"/>
          <w:rtl/>
        </w:rPr>
        <w:lastRenderedPageBreak/>
        <w:t>ومن هنا فالبعد الاجتماعي يسوقنا إلى  تسليط الضوء على النقاط التالية:</w:t>
      </w:r>
      <w:r w:rsidRPr="00042AD1">
        <w:rPr>
          <w:rStyle w:val="FootnoteReference"/>
          <w:rFonts w:hint="cs"/>
          <w:b/>
          <w:bCs/>
          <w:rtl/>
        </w:rPr>
        <w:t>(</w:t>
      </w:r>
      <w:r w:rsidRPr="00042AD1">
        <w:rPr>
          <w:rStyle w:val="FootnoteReference"/>
          <w:b/>
          <w:bCs/>
          <w:rtl/>
        </w:rPr>
        <w:footnoteReference w:id="60"/>
      </w:r>
      <w:r w:rsidRPr="00042AD1">
        <w:rPr>
          <w:rStyle w:val="FootnoteReference"/>
          <w:rFonts w:hint="cs"/>
          <w:b/>
          <w:bCs/>
          <w:rtl/>
        </w:rPr>
        <w:t>)</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المساواة في </w:t>
      </w:r>
      <w:r w:rsidRPr="00FF2DED">
        <w:rPr>
          <w:rFonts w:ascii="Simplified Arabic" w:hAnsi="Simplified Arabic" w:cs="Simplified Arabic" w:hint="cs"/>
          <w:sz w:val="28"/>
          <w:szCs w:val="28"/>
          <w:rtl/>
        </w:rPr>
        <w:t>التوزيع</w:t>
      </w:r>
      <w:r>
        <w:rPr>
          <w:rFonts w:ascii="Simplified Arabic" w:hAnsi="Simplified Arabic" w:cs="Simplified Arabic" w:hint="cs"/>
          <w:sz w:val="28"/>
          <w:szCs w:val="28"/>
          <w:rtl/>
        </w:rPr>
        <w:t>.</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الحراك </w:t>
      </w:r>
      <w:r w:rsidRPr="00FF2DED">
        <w:rPr>
          <w:rFonts w:ascii="Simplified Arabic" w:hAnsi="Simplified Arabic" w:cs="Simplified Arabic" w:hint="cs"/>
          <w:sz w:val="28"/>
          <w:szCs w:val="28"/>
          <w:rtl/>
        </w:rPr>
        <w:t>الاجتماعي</w:t>
      </w:r>
      <w:r>
        <w:rPr>
          <w:rFonts w:ascii="Simplified Arabic" w:hAnsi="Simplified Arabic" w:cs="Simplified Arabic" w:hint="cs"/>
          <w:sz w:val="28"/>
          <w:szCs w:val="28"/>
          <w:rtl/>
        </w:rPr>
        <w:t>.</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المشاركة </w:t>
      </w:r>
      <w:r w:rsidRPr="00FF2DED">
        <w:rPr>
          <w:rFonts w:ascii="Simplified Arabic" w:hAnsi="Simplified Arabic" w:cs="Simplified Arabic" w:hint="cs"/>
          <w:sz w:val="28"/>
          <w:szCs w:val="28"/>
          <w:rtl/>
        </w:rPr>
        <w:t>الشعبية</w:t>
      </w:r>
      <w:r>
        <w:rPr>
          <w:rFonts w:ascii="Simplified Arabic" w:hAnsi="Simplified Arabic" w:cs="Simplified Arabic" w:hint="cs"/>
          <w:sz w:val="28"/>
          <w:szCs w:val="28"/>
          <w:rtl/>
        </w:rPr>
        <w:t>.</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التنوع </w:t>
      </w:r>
      <w:r w:rsidRPr="00FF2DED">
        <w:rPr>
          <w:rFonts w:ascii="Simplified Arabic" w:hAnsi="Simplified Arabic" w:cs="Simplified Arabic" w:hint="cs"/>
          <w:sz w:val="28"/>
          <w:szCs w:val="28"/>
          <w:rtl/>
        </w:rPr>
        <w:t>الثقافي</w:t>
      </w:r>
      <w:r>
        <w:rPr>
          <w:rFonts w:ascii="Simplified Arabic" w:hAnsi="Simplified Arabic" w:cs="Simplified Arabic" w:hint="cs"/>
          <w:sz w:val="28"/>
          <w:szCs w:val="28"/>
          <w:rtl/>
        </w:rPr>
        <w:t>.</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 xml:space="preserve">استدامة </w:t>
      </w:r>
      <w:r w:rsidRPr="00FF2DED">
        <w:rPr>
          <w:rFonts w:ascii="Simplified Arabic" w:hAnsi="Simplified Arabic" w:cs="Simplified Arabic" w:hint="cs"/>
          <w:sz w:val="28"/>
          <w:szCs w:val="28"/>
          <w:rtl/>
        </w:rPr>
        <w:t>المؤسسات</w:t>
      </w:r>
      <w:r>
        <w:rPr>
          <w:rFonts w:ascii="Simplified Arabic" w:hAnsi="Simplified Arabic" w:cs="Simplified Arabic" w:hint="cs"/>
          <w:sz w:val="28"/>
          <w:szCs w:val="28"/>
          <w:rtl/>
        </w:rPr>
        <w:t>.</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نمو وتوزيع </w:t>
      </w:r>
      <w:r>
        <w:rPr>
          <w:rFonts w:ascii="Simplified Arabic" w:hAnsi="Simplified Arabic" w:cs="Simplified Arabic" w:hint="cs"/>
          <w:sz w:val="28"/>
          <w:szCs w:val="28"/>
          <w:rtl/>
        </w:rPr>
        <w:t>السكان.</w:t>
      </w:r>
    </w:p>
    <w:p w:rsidR="00E32E24" w:rsidRPr="00FF2DED" w:rsidRDefault="00E32E24" w:rsidP="000C1C6E">
      <w:pPr>
        <w:pStyle w:val="ListParagraph"/>
        <w:numPr>
          <w:ilvl w:val="0"/>
          <w:numId w:val="22"/>
        </w:num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 xml:space="preserve">الصحة والتعليم ومحاربة </w:t>
      </w:r>
      <w:r w:rsidRPr="00FF2DED">
        <w:rPr>
          <w:rFonts w:ascii="Simplified Arabic" w:hAnsi="Simplified Arabic" w:cs="Simplified Arabic" w:hint="cs"/>
          <w:sz w:val="28"/>
          <w:szCs w:val="28"/>
          <w:rtl/>
        </w:rPr>
        <w:t>البطالة.</w:t>
      </w:r>
    </w:p>
    <w:p w:rsidR="00E32E24" w:rsidRPr="008F3729" w:rsidRDefault="00753603" w:rsidP="00134461">
      <w:pPr>
        <w:bidi/>
        <w:spacing w:after="0" w:line="240"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2-2-1-</w:t>
      </w:r>
      <w:r w:rsidR="00E32E24" w:rsidRPr="008F3729">
        <w:rPr>
          <w:rFonts w:ascii="Simplified Arabic" w:hAnsi="Simplified Arabic" w:cs="Simplified Arabic" w:hint="cs"/>
          <w:b/>
          <w:bCs/>
          <w:sz w:val="30"/>
          <w:szCs w:val="30"/>
          <w:rtl/>
        </w:rPr>
        <w:t>4 البعد</w:t>
      </w:r>
      <w:r w:rsidR="00E32E24" w:rsidRPr="008F3729">
        <w:rPr>
          <w:rFonts w:ascii="Simplified Arabic" w:hAnsi="Simplified Arabic" w:cs="Simplified Arabic"/>
          <w:b/>
          <w:bCs/>
          <w:sz w:val="30"/>
          <w:szCs w:val="30"/>
          <w:rtl/>
        </w:rPr>
        <w:t xml:space="preserve"> التكنولوجي</w:t>
      </w:r>
    </w:p>
    <w:p w:rsidR="00E32E24" w:rsidRPr="00FF2DED" w:rsidRDefault="00E32E24" w:rsidP="00134461">
      <w:p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 xml:space="preserve">  </w:t>
      </w:r>
      <w:r w:rsidRPr="00FF2DED">
        <w:rPr>
          <w:rFonts w:ascii="Simplified Arabic" w:hAnsi="Simplified Arabic" w:cs="Simplified Arabic" w:hint="cs"/>
          <w:sz w:val="28"/>
          <w:szCs w:val="28"/>
          <w:rtl/>
        </w:rPr>
        <w:t>ويعني نقل</w:t>
      </w:r>
      <w:r w:rsidRPr="00FF2DED">
        <w:rPr>
          <w:rFonts w:ascii="Simplified Arabic" w:hAnsi="Simplified Arabic" w:cs="Simplified Arabic"/>
          <w:sz w:val="28"/>
          <w:szCs w:val="28"/>
          <w:rtl/>
        </w:rPr>
        <w:t xml:space="preserve"> المجتمع إلى عصر الصناعات النظيفة، التي تستخدم تكنولوجيا منظفة للبيئة، وتنتج الحد الأدنى من الغازات الملوثة </w:t>
      </w:r>
      <w:r w:rsidRPr="00FF2DED">
        <w:rPr>
          <w:rFonts w:ascii="Simplified Arabic" w:hAnsi="Simplified Arabic" w:cs="Simplified Arabic" w:hint="cs"/>
          <w:sz w:val="28"/>
          <w:szCs w:val="28"/>
          <w:rtl/>
        </w:rPr>
        <w:t>والحابسة للحرارة</w:t>
      </w:r>
      <w:r w:rsidRPr="00FF2DED">
        <w:rPr>
          <w:rFonts w:ascii="Simplified Arabic" w:hAnsi="Simplified Arabic" w:cs="Simplified Arabic"/>
          <w:sz w:val="28"/>
          <w:szCs w:val="28"/>
          <w:rtl/>
        </w:rPr>
        <w:t xml:space="preserve"> والضارة بطبقة الأ</w:t>
      </w:r>
      <w:r>
        <w:rPr>
          <w:rFonts w:ascii="Simplified Arabic" w:hAnsi="Simplified Arabic" w:cs="Simplified Arabic" w:hint="cs"/>
          <w:sz w:val="28"/>
          <w:szCs w:val="28"/>
          <w:rtl/>
        </w:rPr>
        <w:t>و</w:t>
      </w:r>
      <w:r w:rsidRPr="00FF2DED">
        <w:rPr>
          <w:rFonts w:ascii="Simplified Arabic" w:hAnsi="Simplified Arabic" w:cs="Simplified Arabic"/>
          <w:sz w:val="28"/>
          <w:szCs w:val="28"/>
          <w:rtl/>
        </w:rPr>
        <w:t xml:space="preserve">زون. </w:t>
      </w:r>
      <w:r w:rsidRPr="00213D6B">
        <w:rPr>
          <w:rStyle w:val="FootnoteReference"/>
          <w:rFonts w:hint="cs"/>
          <w:rtl/>
        </w:rPr>
        <w:t>(</w:t>
      </w:r>
      <w:r w:rsidRPr="00213D6B">
        <w:rPr>
          <w:rStyle w:val="FootnoteReference"/>
          <w:rtl/>
        </w:rPr>
        <w:footnoteReference w:id="61"/>
      </w:r>
      <w:r w:rsidRPr="00213D6B">
        <w:rPr>
          <w:rStyle w:val="FootnoteReference"/>
          <w:rFonts w:hint="cs"/>
          <w:rtl/>
        </w:rPr>
        <w:t>)</w:t>
      </w:r>
    </w:p>
    <w:p w:rsidR="00E32E24" w:rsidRPr="00042AD1" w:rsidRDefault="00E32E24" w:rsidP="00134461">
      <w:pPr>
        <w:pStyle w:val="NormalWeb"/>
        <w:bidi/>
        <w:spacing w:before="0" w:beforeAutospacing="0" w:after="0" w:afterAutospacing="0"/>
        <w:jc w:val="both"/>
        <w:rPr>
          <w:rFonts w:ascii="Simplified Arabic" w:hAnsi="Simplified Arabic" w:cs="Simplified Arabic"/>
          <w:b/>
          <w:bCs/>
          <w:sz w:val="28"/>
          <w:szCs w:val="28"/>
        </w:rPr>
      </w:pPr>
      <w:r w:rsidRPr="00042AD1">
        <w:rPr>
          <w:rFonts w:ascii="Simplified Arabic" w:hAnsi="Simplified Arabic" w:cs="Simplified Arabic"/>
          <w:b/>
          <w:bCs/>
          <w:sz w:val="28"/>
          <w:szCs w:val="28"/>
          <w:rtl/>
        </w:rPr>
        <w:t>و يمكن تعزيز التكنولوجيا من أجل التنمية المستدامة كما يلي:</w:t>
      </w:r>
      <w:r w:rsidRPr="00042AD1">
        <w:rPr>
          <w:rStyle w:val="FootnoteReference"/>
          <w:rFonts w:hint="cs"/>
          <w:b/>
          <w:bCs/>
          <w:rtl/>
        </w:rPr>
        <w:t xml:space="preserve"> (</w:t>
      </w:r>
      <w:r w:rsidRPr="00042AD1">
        <w:rPr>
          <w:rStyle w:val="FootnoteReference"/>
          <w:b/>
          <w:bCs/>
          <w:rtl/>
        </w:rPr>
        <w:footnoteReference w:id="62"/>
      </w:r>
      <w:r w:rsidRPr="00042AD1">
        <w:rPr>
          <w:rStyle w:val="FootnoteReference"/>
          <w:rFonts w:hint="cs"/>
          <w:b/>
          <w:bCs/>
          <w:rtl/>
        </w:rPr>
        <w:t>)</w:t>
      </w:r>
    </w:p>
    <w:p w:rsidR="00E32E24" w:rsidRPr="00FF2DED" w:rsidRDefault="00E32E24" w:rsidP="000C1C6E">
      <w:pPr>
        <w:pStyle w:val="NormalWeb"/>
        <w:numPr>
          <w:ilvl w:val="0"/>
          <w:numId w:val="23"/>
        </w:numPr>
        <w:bidi/>
        <w:spacing w:before="0" w:beforeAutospacing="0" w:after="0" w:afterAutospacing="0"/>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تطوير أنشطة البحث بتعزيز تكنولوجيا المواد الجديدة وتكنولوجيا المعلومات والاتصالات، </w:t>
      </w:r>
      <w:r w:rsidRPr="00FF2DED">
        <w:rPr>
          <w:rFonts w:ascii="Simplified Arabic" w:hAnsi="Simplified Arabic" w:cs="Simplified Arabic" w:hint="cs"/>
          <w:sz w:val="28"/>
          <w:szCs w:val="28"/>
          <w:rtl/>
        </w:rPr>
        <w:t xml:space="preserve">واعتماد </w:t>
      </w:r>
      <w:r>
        <w:rPr>
          <w:rFonts w:ascii="Simplified Arabic" w:hAnsi="Simplified Arabic" w:cs="Simplified Arabic" w:hint="cs"/>
          <w:sz w:val="28"/>
          <w:szCs w:val="28"/>
          <w:rtl/>
        </w:rPr>
        <w:t>الآليات</w:t>
      </w:r>
      <w:r>
        <w:rPr>
          <w:rFonts w:ascii="Simplified Arabic" w:hAnsi="Simplified Arabic" w:cs="Simplified Arabic"/>
          <w:sz w:val="28"/>
          <w:szCs w:val="28"/>
          <w:rtl/>
        </w:rPr>
        <w:t xml:space="preserve"> القابلة </w:t>
      </w:r>
      <w:r>
        <w:rPr>
          <w:rFonts w:ascii="Simplified Arabic" w:hAnsi="Simplified Arabic" w:cs="Simplified Arabic" w:hint="cs"/>
          <w:sz w:val="28"/>
          <w:szCs w:val="28"/>
          <w:rtl/>
        </w:rPr>
        <w:t>للاستدامة.</w:t>
      </w:r>
    </w:p>
    <w:p w:rsidR="00E32E24" w:rsidRPr="00FF2DED" w:rsidRDefault="00E32E24" w:rsidP="000C1C6E">
      <w:pPr>
        <w:pStyle w:val="NormalWeb"/>
        <w:numPr>
          <w:ilvl w:val="0"/>
          <w:numId w:val="23"/>
        </w:numPr>
        <w:bidi/>
        <w:spacing w:before="0" w:beforeAutospacing="0" w:after="0" w:afterAutospacing="0"/>
        <w:jc w:val="both"/>
        <w:rPr>
          <w:rFonts w:ascii="Simplified Arabic" w:hAnsi="Simplified Arabic" w:cs="Simplified Arabic"/>
          <w:sz w:val="28"/>
          <w:szCs w:val="28"/>
        </w:rPr>
      </w:pPr>
      <w:r w:rsidRPr="00FF2DED">
        <w:rPr>
          <w:rFonts w:ascii="Simplified Arabic" w:hAnsi="Simplified Arabic" w:cs="Simplified Arabic"/>
          <w:sz w:val="28"/>
          <w:szCs w:val="28"/>
          <w:rtl/>
        </w:rPr>
        <w:t xml:space="preserve">تحسين أداء المؤسسات الخاصة، من خلال مدخلات معينة مستندة إلى التكنولوجيات </w:t>
      </w:r>
      <w:r w:rsidRPr="00FF2DED">
        <w:rPr>
          <w:rFonts w:ascii="Simplified Arabic" w:hAnsi="Simplified Arabic" w:cs="Simplified Arabic" w:hint="cs"/>
          <w:sz w:val="28"/>
          <w:szCs w:val="28"/>
          <w:rtl/>
        </w:rPr>
        <w:t>الحديثة</w:t>
      </w:r>
      <w:r>
        <w:rPr>
          <w:rFonts w:ascii="Simplified Arabic" w:hAnsi="Simplified Arabic" w:cs="Simplified Arabic" w:hint="cs"/>
          <w:sz w:val="28"/>
          <w:szCs w:val="28"/>
          <w:rtl/>
        </w:rPr>
        <w:t>.</w:t>
      </w:r>
    </w:p>
    <w:p w:rsidR="00E32E24" w:rsidRPr="00FF2DED" w:rsidRDefault="00E32E24" w:rsidP="000C1C6E">
      <w:pPr>
        <w:pStyle w:val="NormalWeb"/>
        <w:numPr>
          <w:ilvl w:val="0"/>
          <w:numId w:val="23"/>
        </w:numPr>
        <w:bidi/>
        <w:spacing w:before="0" w:beforeAutospacing="0" w:after="0" w:afterAutospacing="0"/>
        <w:jc w:val="both"/>
        <w:rPr>
          <w:rFonts w:ascii="Simplified Arabic" w:hAnsi="Simplified Arabic" w:cs="Simplified Arabic"/>
          <w:sz w:val="28"/>
          <w:szCs w:val="28"/>
          <w:rtl/>
        </w:rPr>
      </w:pPr>
      <w:r w:rsidRPr="00FF2DED">
        <w:rPr>
          <w:rFonts w:ascii="Simplified Arabic" w:hAnsi="Simplified Arabic" w:cs="Simplified Arabic"/>
          <w:sz w:val="28"/>
          <w:szCs w:val="28"/>
          <w:rtl/>
        </w:rPr>
        <w:t xml:space="preserve">استحداث أنماط مؤسسية جديدة تشمل مدن وحاضنات </w:t>
      </w:r>
      <w:r w:rsidRPr="00FF2DED">
        <w:rPr>
          <w:rFonts w:ascii="Simplified Arabic" w:hAnsi="Simplified Arabic" w:cs="Simplified Arabic" w:hint="cs"/>
          <w:sz w:val="28"/>
          <w:szCs w:val="28"/>
          <w:rtl/>
        </w:rPr>
        <w:t>التكنو</w:t>
      </w:r>
      <w:r>
        <w:rPr>
          <w:rFonts w:ascii="Simplified Arabic" w:hAnsi="Simplified Arabic" w:cs="Simplified Arabic" w:hint="cs"/>
          <w:sz w:val="28"/>
          <w:szCs w:val="28"/>
          <w:rtl/>
        </w:rPr>
        <w:t>لوجيا.</w:t>
      </w:r>
    </w:p>
    <w:p w:rsidR="00E32E24" w:rsidRPr="00FF2DED" w:rsidRDefault="00E32E24" w:rsidP="000C1C6E">
      <w:pPr>
        <w:pStyle w:val="NormalWeb"/>
        <w:numPr>
          <w:ilvl w:val="0"/>
          <w:numId w:val="23"/>
        </w:numPr>
        <w:bidi/>
        <w:spacing w:before="0" w:beforeAutospacing="0" w:after="0" w:afterAutospacing="0"/>
        <w:jc w:val="both"/>
        <w:rPr>
          <w:rFonts w:ascii="Simplified Arabic" w:hAnsi="Simplified Arabic" w:cs="Simplified Arabic"/>
          <w:sz w:val="28"/>
          <w:szCs w:val="28"/>
          <w:rtl/>
        </w:rPr>
      </w:pPr>
      <w:r w:rsidRPr="00FF2DED">
        <w:rPr>
          <w:rFonts w:ascii="Simplified Arabic" w:hAnsi="Simplified Arabic" w:cs="Simplified Arabic"/>
          <w:sz w:val="28"/>
          <w:szCs w:val="28"/>
          <w:rtl/>
        </w:rPr>
        <w:t>تعزيز بناء القدرات في العلوم والتكنولوجيا والابتكار، بغية تحقيق أهداف التنمية المستدامة في الاقتصاد القائم على المعرفة، لاسيّما أن بناء القدرات هو الوسيلة الوحيدة لتعزيز التنافسية، وزيادة النمو الاقتصادي، وخلق فرص عمل جديدة ومحاربة الفقر.</w:t>
      </w:r>
    </w:p>
    <w:p w:rsidR="00E32E24" w:rsidRPr="00FF2DED" w:rsidRDefault="00E32E24" w:rsidP="000C1C6E">
      <w:pPr>
        <w:pStyle w:val="NormalWeb"/>
        <w:numPr>
          <w:ilvl w:val="0"/>
          <w:numId w:val="23"/>
        </w:numPr>
        <w:bidi/>
        <w:spacing w:before="0" w:beforeAutospacing="0" w:after="0" w:afterAutospacing="0"/>
        <w:jc w:val="both"/>
        <w:rPr>
          <w:rFonts w:ascii="Simplified Arabic" w:hAnsi="Simplified Arabic" w:cs="Simplified Arabic"/>
          <w:sz w:val="28"/>
          <w:szCs w:val="28"/>
        </w:rPr>
      </w:pPr>
      <w:r w:rsidRPr="00FF2DED">
        <w:rPr>
          <w:rFonts w:ascii="Simplified Arabic" w:hAnsi="Simplified Arabic" w:cs="Simplified Arabic"/>
          <w:sz w:val="28"/>
          <w:szCs w:val="28"/>
          <w:rtl/>
        </w:rPr>
        <w:t>وضع الخطط والبرامج التي تهدف إلى تحويل المجتمع إلى مجتمع معلوماتي، بحيث يتم إدماج التكنولوجيات الجديدة في خطط واستراتيجيات التنمية الاجتماعية والاقتصادية، بالموازاة مع تحقيق أهداف عالمية كالأهداف الإنمائية للألفية.</w:t>
      </w:r>
    </w:p>
    <w:p w:rsidR="00042AD1" w:rsidRDefault="00042AD1">
      <w:pPr>
        <w:bidi/>
        <w:spacing w:after="160" w:line="259"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E32E24" w:rsidRPr="00FF2DED" w:rsidRDefault="00E32E24" w:rsidP="00134461">
      <w:p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lastRenderedPageBreak/>
        <w:t xml:space="preserve">ويؤكد تقرير الموارد الطبيعية أن القاسم المشترك لهذه الأبعاد الاقتصادية والاجتماعية والبيئية والتكنولوجية، </w:t>
      </w:r>
      <w:r w:rsidRPr="00042AD1">
        <w:rPr>
          <w:rFonts w:ascii="Simplified Arabic" w:hAnsi="Simplified Arabic" w:cs="Simplified Arabic"/>
          <w:b/>
          <w:bCs/>
          <w:sz w:val="28"/>
          <w:szCs w:val="28"/>
          <w:rtl/>
        </w:rPr>
        <w:t>هي أن التنمية لكي تكون مستديمة يجب مراعاة ما يلي:</w:t>
      </w:r>
    </w:p>
    <w:p w:rsidR="00E32E24" w:rsidRPr="00FC60CC" w:rsidRDefault="00E32E24" w:rsidP="000C1C6E">
      <w:pPr>
        <w:numPr>
          <w:ilvl w:val="0"/>
          <w:numId w:val="23"/>
        </w:numPr>
        <w:bidi/>
        <w:spacing w:after="0" w:line="240" w:lineRule="auto"/>
        <w:jc w:val="both"/>
        <w:rPr>
          <w:rFonts w:ascii="Simplified Arabic" w:hAnsi="Simplified Arabic" w:cs="Simplified Arabic"/>
          <w:sz w:val="28"/>
          <w:szCs w:val="28"/>
          <w:rtl/>
        </w:rPr>
      </w:pPr>
      <w:r w:rsidRPr="00FC60CC">
        <w:rPr>
          <w:rFonts w:ascii="Simplified Arabic" w:hAnsi="Simplified Arabic" w:cs="Simplified Arabic" w:hint="cs"/>
          <w:sz w:val="28"/>
          <w:szCs w:val="28"/>
          <w:rtl/>
          <w:lang w:bidi="ar-EG"/>
        </w:rPr>
        <w:t>ألا</w:t>
      </w:r>
      <w:r w:rsidRPr="00FC60CC">
        <w:rPr>
          <w:rFonts w:ascii="Simplified Arabic" w:hAnsi="Simplified Arabic" w:cs="Simplified Arabic"/>
          <w:sz w:val="28"/>
          <w:szCs w:val="28"/>
          <w:rtl/>
          <w:lang w:bidi="ar-EG"/>
        </w:rPr>
        <w:t xml:space="preserve"> </w:t>
      </w:r>
      <w:r w:rsidRPr="00FC60CC">
        <w:rPr>
          <w:rFonts w:ascii="Simplified Arabic" w:hAnsi="Simplified Arabic" w:cs="Simplified Arabic"/>
          <w:sz w:val="28"/>
          <w:szCs w:val="28"/>
          <w:rtl/>
        </w:rPr>
        <w:t>تتجاهل الضوابط والمحددات البيئية</w:t>
      </w:r>
      <w:r w:rsidRPr="00FC60CC">
        <w:rPr>
          <w:rFonts w:ascii="Simplified Arabic" w:hAnsi="Simplified Arabic" w:cs="Simplified Arabic" w:hint="cs"/>
          <w:sz w:val="28"/>
          <w:szCs w:val="28"/>
          <w:rtl/>
        </w:rPr>
        <w:t>.</w:t>
      </w:r>
    </w:p>
    <w:p w:rsidR="00E32E24" w:rsidRPr="00FC60CC" w:rsidRDefault="00E32E24" w:rsidP="000C1C6E">
      <w:pPr>
        <w:numPr>
          <w:ilvl w:val="0"/>
          <w:numId w:val="23"/>
        </w:numPr>
        <w:bidi/>
        <w:spacing w:after="0" w:line="240" w:lineRule="auto"/>
        <w:jc w:val="both"/>
        <w:rPr>
          <w:rFonts w:ascii="Simplified Arabic" w:hAnsi="Simplified Arabic" w:cs="Simplified Arabic"/>
          <w:sz w:val="28"/>
          <w:szCs w:val="28"/>
          <w:rtl/>
        </w:rPr>
      </w:pPr>
      <w:r w:rsidRPr="00FC60CC">
        <w:rPr>
          <w:rFonts w:ascii="Simplified Arabic" w:hAnsi="Simplified Arabic" w:cs="Simplified Arabic" w:hint="cs"/>
          <w:sz w:val="28"/>
          <w:szCs w:val="28"/>
          <w:rtl/>
        </w:rPr>
        <w:t>ألا</w:t>
      </w:r>
      <w:r w:rsidRPr="00FC60CC">
        <w:rPr>
          <w:rFonts w:ascii="Simplified Arabic" w:hAnsi="Simplified Arabic" w:cs="Simplified Arabic"/>
          <w:sz w:val="28"/>
          <w:szCs w:val="28"/>
          <w:rtl/>
        </w:rPr>
        <w:t xml:space="preserve"> تؤدى إلى دمار واستنزاف الموارد الطبيعية</w:t>
      </w:r>
      <w:r w:rsidRPr="00FC60CC">
        <w:rPr>
          <w:rFonts w:ascii="Simplified Arabic" w:hAnsi="Simplified Arabic" w:cs="Simplified Arabic" w:hint="cs"/>
          <w:sz w:val="28"/>
          <w:szCs w:val="28"/>
          <w:rtl/>
        </w:rPr>
        <w:t>.</w:t>
      </w:r>
    </w:p>
    <w:p w:rsidR="00E32E24" w:rsidRDefault="00E32E24" w:rsidP="000C1C6E">
      <w:pPr>
        <w:pStyle w:val="BodyTextIndent"/>
        <w:numPr>
          <w:ilvl w:val="0"/>
          <w:numId w:val="23"/>
        </w:numPr>
        <w:autoSpaceDE w:val="0"/>
        <w:autoSpaceDN w:val="0"/>
        <w:jc w:val="both"/>
        <w:rPr>
          <w:rFonts w:ascii="Simplified Arabic" w:hAnsi="Simplified Arabic"/>
          <w:sz w:val="28"/>
          <w:szCs w:val="28"/>
        </w:rPr>
      </w:pPr>
      <w:r w:rsidRPr="00FC60CC">
        <w:rPr>
          <w:rFonts w:ascii="Simplified Arabic" w:hAnsi="Simplified Arabic"/>
          <w:sz w:val="28"/>
          <w:szCs w:val="28"/>
          <w:rtl/>
        </w:rPr>
        <w:t>تؤدى إلى تطوير الموارد البشرية، كمحاربة البطالة والفقر وتحسين وضعية المرأة في المجتمع</w:t>
      </w:r>
      <w:r w:rsidRPr="00FC60CC">
        <w:rPr>
          <w:rFonts w:ascii="Simplified Arabic" w:hAnsi="Simplified Arabic" w:hint="cs"/>
          <w:sz w:val="28"/>
          <w:szCs w:val="28"/>
          <w:rtl/>
        </w:rPr>
        <w:t>.</w:t>
      </w:r>
    </w:p>
    <w:p w:rsidR="00E32E24" w:rsidRPr="005D3E5F" w:rsidRDefault="00E32E24" w:rsidP="000C1C6E">
      <w:pPr>
        <w:numPr>
          <w:ilvl w:val="0"/>
          <w:numId w:val="23"/>
        </w:numPr>
        <w:bidi/>
        <w:spacing w:after="0" w:line="240" w:lineRule="auto"/>
        <w:jc w:val="both"/>
        <w:rPr>
          <w:rFonts w:ascii="Simplified Arabic" w:hAnsi="Simplified Arabic" w:cs="Simplified Arabic"/>
          <w:sz w:val="28"/>
          <w:szCs w:val="28"/>
          <w:rtl/>
          <w:lang w:bidi="ar-EG"/>
        </w:rPr>
      </w:pPr>
      <w:r w:rsidRPr="005D3E5F">
        <w:rPr>
          <w:rFonts w:ascii="Simplified Arabic" w:hAnsi="Simplified Arabic" w:cs="Simplified Arabic"/>
          <w:sz w:val="28"/>
          <w:szCs w:val="28"/>
          <w:rtl/>
          <w:lang w:bidi="ar-EG"/>
        </w:rPr>
        <w:t>تحدث تحولات في القاعدة الصناعية السائدة.</w:t>
      </w:r>
    </w:p>
    <w:p w:rsidR="00E32E24" w:rsidRPr="008F3729" w:rsidRDefault="00753603" w:rsidP="00134461">
      <w:pPr>
        <w:pStyle w:val="NormalWeb"/>
        <w:bidi/>
        <w:spacing w:before="0" w:beforeAutospacing="0" w:after="0" w:afterAutospacing="0"/>
        <w:jc w:val="both"/>
        <w:rPr>
          <w:rFonts w:ascii="Simplified Arabic" w:hAnsi="Simplified Arabic" w:cs="Simplified Arabic"/>
          <w:b/>
          <w:bCs/>
          <w:sz w:val="30"/>
          <w:szCs w:val="30"/>
          <w:rtl/>
          <w:lang w:bidi="ar-MA"/>
        </w:rPr>
      </w:pPr>
      <w:r>
        <w:rPr>
          <w:rFonts w:ascii="Simplified Arabic" w:hAnsi="Simplified Arabic" w:cs="Simplified Arabic" w:hint="cs"/>
          <w:b/>
          <w:bCs/>
          <w:sz w:val="30"/>
          <w:szCs w:val="30"/>
          <w:rtl/>
          <w:lang w:bidi="ar-MA"/>
        </w:rPr>
        <w:t>2-2-2</w:t>
      </w:r>
      <w:r w:rsidR="008248E5">
        <w:rPr>
          <w:rFonts w:ascii="Simplified Arabic" w:hAnsi="Simplified Arabic" w:cs="Simplified Arabic" w:hint="cs"/>
          <w:b/>
          <w:bCs/>
          <w:sz w:val="30"/>
          <w:szCs w:val="30"/>
          <w:rtl/>
          <w:lang w:bidi="ar-MA"/>
        </w:rPr>
        <w:t xml:space="preserve"> </w:t>
      </w:r>
      <w:r w:rsidR="00E32E24" w:rsidRPr="008F3729">
        <w:rPr>
          <w:rFonts w:ascii="Simplified Arabic" w:hAnsi="Simplified Arabic" w:cs="Simplified Arabic"/>
          <w:b/>
          <w:bCs/>
          <w:sz w:val="30"/>
          <w:szCs w:val="30"/>
          <w:rtl/>
          <w:lang w:bidi="ar-MA"/>
        </w:rPr>
        <w:t xml:space="preserve">أعمدة الاستدامة </w:t>
      </w:r>
      <w:r w:rsidR="00E32E24" w:rsidRPr="008F3729">
        <w:rPr>
          <w:rFonts w:ascii="Simplified Arabic" w:hAnsi="Simplified Arabic" w:cs="Simplified Arabic" w:hint="cs"/>
          <w:b/>
          <w:bCs/>
          <w:sz w:val="30"/>
          <w:szCs w:val="30"/>
          <w:rtl/>
          <w:lang w:bidi="ar-MA"/>
        </w:rPr>
        <w:t xml:space="preserve">: </w:t>
      </w:r>
      <w:r w:rsidR="00E32E24" w:rsidRPr="008F3729">
        <w:rPr>
          <w:rStyle w:val="FootnoteReference"/>
          <w:rFonts w:ascii="Calibri" w:eastAsia="Calibri" w:hAnsi="Calibri" w:cs="Arial" w:hint="cs"/>
          <w:rtl/>
        </w:rPr>
        <w:t>(</w:t>
      </w:r>
      <w:r w:rsidR="00E32E24" w:rsidRPr="008F3729">
        <w:rPr>
          <w:rStyle w:val="FootnoteReference"/>
          <w:rFonts w:ascii="Calibri" w:eastAsia="Calibri" w:hAnsi="Calibri" w:cs="Arial"/>
          <w:rtl/>
        </w:rPr>
        <w:footnoteReference w:id="63"/>
      </w:r>
      <w:r w:rsidR="00E32E24" w:rsidRPr="008F3729">
        <w:rPr>
          <w:rStyle w:val="FootnoteReference"/>
          <w:rFonts w:ascii="Calibri" w:eastAsia="Calibri" w:hAnsi="Calibri" w:cs="Arial" w:hint="cs"/>
          <w:rtl/>
        </w:rPr>
        <w:t>)</w:t>
      </w:r>
    </w:p>
    <w:p w:rsidR="00E32E24" w:rsidRPr="00D574ED" w:rsidRDefault="00E32E24" w:rsidP="00134461">
      <w:pPr>
        <w:bidi/>
        <w:spacing w:after="0" w:line="240" w:lineRule="auto"/>
        <w:jc w:val="both"/>
        <w:rPr>
          <w:rFonts w:ascii="Simplified Arabic" w:hAnsi="Simplified Arabic" w:cs="Simplified Arabic"/>
          <w:sz w:val="28"/>
          <w:szCs w:val="28"/>
          <w:rtl/>
        </w:rPr>
      </w:pPr>
      <w:r w:rsidRPr="00D574ED">
        <w:rPr>
          <w:rFonts w:ascii="Simplified Arabic" w:hAnsi="Simplified Arabic" w:cs="Simplified Arabic"/>
          <w:sz w:val="28"/>
          <w:szCs w:val="28"/>
          <w:rtl/>
        </w:rPr>
        <w:t>عرف والتر س</w:t>
      </w:r>
      <w:r w:rsidRPr="00D574ED">
        <w:rPr>
          <w:rFonts w:ascii="Simplified Arabic" w:hAnsi="Simplified Arabic" w:cs="Simplified Arabic" w:hint="cs"/>
          <w:sz w:val="28"/>
          <w:szCs w:val="28"/>
          <w:rtl/>
        </w:rPr>
        <w:t>ت</w:t>
      </w:r>
      <w:r w:rsidRPr="00D574ED">
        <w:rPr>
          <w:rFonts w:ascii="Simplified Arabic" w:hAnsi="Simplified Arabic" w:cs="Simplified Arabic"/>
          <w:sz w:val="28"/>
          <w:szCs w:val="28"/>
          <w:rtl/>
        </w:rPr>
        <w:t>اه</w:t>
      </w:r>
      <w:r w:rsidRPr="00D574ED">
        <w:rPr>
          <w:rFonts w:ascii="Simplified Arabic" w:hAnsi="Simplified Arabic" w:cs="Simplified Arabic" w:hint="cs"/>
          <w:sz w:val="28"/>
          <w:szCs w:val="28"/>
          <w:rtl/>
        </w:rPr>
        <w:t>ل</w:t>
      </w:r>
      <w:r w:rsidRPr="00D574ED">
        <w:rPr>
          <w:rFonts w:ascii="Simplified Arabic" w:hAnsi="Simplified Arabic" w:cs="Simplified Arabic"/>
          <w:sz w:val="28"/>
          <w:szCs w:val="28"/>
          <w:rtl/>
        </w:rPr>
        <w:t xml:space="preserve"> في كتابه أعمدة الاستدامة خمسة أعمدة للتنمية المستدامة  ليس لأى منها سبق في الأهمية إنما وضعها في ترتيب </w:t>
      </w:r>
      <w:r w:rsidRPr="00D574ED">
        <w:rPr>
          <w:rFonts w:ascii="Simplified Arabic" w:hAnsi="Simplified Arabic" w:cs="Simplified Arabic" w:hint="cs"/>
          <w:sz w:val="28"/>
          <w:szCs w:val="28"/>
          <w:rtl/>
        </w:rPr>
        <w:t>ي</w:t>
      </w:r>
      <w:r w:rsidRPr="00D574ED">
        <w:rPr>
          <w:rFonts w:ascii="Simplified Arabic" w:hAnsi="Simplified Arabic" w:cs="Simplified Arabic"/>
          <w:sz w:val="28"/>
          <w:szCs w:val="28"/>
          <w:rtl/>
        </w:rPr>
        <w:t xml:space="preserve">ستوحى </w:t>
      </w:r>
      <w:r w:rsidRPr="00D574ED">
        <w:rPr>
          <w:rFonts w:ascii="Simplified Arabic" w:hAnsi="Simplified Arabic" w:cs="Simplified Arabic" w:hint="cs"/>
          <w:sz w:val="28"/>
          <w:szCs w:val="28"/>
          <w:rtl/>
        </w:rPr>
        <w:t>مراحل</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الاهتمام</w:t>
      </w:r>
      <w:r>
        <w:rPr>
          <w:rFonts w:ascii="Simplified Arabic" w:hAnsi="Simplified Arabic" w:cs="Simplified Arabic"/>
          <w:sz w:val="28"/>
          <w:szCs w:val="28"/>
          <w:rtl/>
        </w:rPr>
        <w:t xml:space="preserve"> بقضايا البيئة</w:t>
      </w:r>
      <w:r w:rsidRPr="00D574ED">
        <w:rPr>
          <w:rFonts w:ascii="Simplified Arabic" w:hAnsi="Simplified Arabic" w:cs="Simplified Arabic" w:hint="cs"/>
          <w:sz w:val="28"/>
          <w:szCs w:val="28"/>
          <w:rtl/>
        </w:rPr>
        <w:t>.</w:t>
      </w:r>
      <w:r w:rsidRPr="000A702A">
        <w:rPr>
          <w:rStyle w:val="FootnoteReference"/>
          <w:rFonts w:hint="cs"/>
          <w:rtl/>
        </w:rPr>
        <w:t xml:space="preserve"> </w:t>
      </w:r>
      <w:r w:rsidRPr="00213D6B">
        <w:rPr>
          <w:rStyle w:val="FootnoteReference"/>
          <w:rFonts w:hint="cs"/>
          <w:rtl/>
        </w:rPr>
        <w:t>(</w:t>
      </w:r>
      <w:r w:rsidRPr="00213D6B">
        <w:rPr>
          <w:rStyle w:val="FootnoteReference"/>
          <w:rtl/>
        </w:rPr>
        <w:footnoteReference w:id="64"/>
      </w:r>
      <w:r w:rsidRPr="00213D6B">
        <w:rPr>
          <w:rStyle w:val="FootnoteReference"/>
          <w:rFonts w:hint="cs"/>
          <w:rtl/>
        </w:rPr>
        <w:t>)</w:t>
      </w:r>
      <w:r w:rsidRPr="00D574ED">
        <w:rPr>
          <w:rFonts w:ascii="Simplified Arabic" w:hAnsi="Simplified Arabic" w:cs="Simplified Arabic"/>
          <w:sz w:val="28"/>
          <w:szCs w:val="28"/>
          <w:rtl/>
        </w:rPr>
        <w:t xml:space="preserve"> </w:t>
      </w:r>
    </w:p>
    <w:p w:rsidR="00E32E24" w:rsidRPr="008F3729" w:rsidRDefault="00E32E24" w:rsidP="00134461">
      <w:pPr>
        <w:bidi/>
        <w:spacing w:after="0" w:line="240" w:lineRule="auto"/>
        <w:jc w:val="both"/>
        <w:rPr>
          <w:rFonts w:ascii="Simplified Arabic" w:hAnsi="Simplified Arabic" w:cs="Simplified Arabic"/>
          <w:b/>
          <w:bCs/>
          <w:sz w:val="30"/>
          <w:szCs w:val="30"/>
          <w:rtl/>
        </w:rPr>
      </w:pPr>
      <w:r w:rsidRPr="008F3729">
        <w:rPr>
          <w:rFonts w:ascii="Simplified Arabic" w:hAnsi="Simplified Arabic" w:cs="Simplified Arabic"/>
          <w:b/>
          <w:bCs/>
          <w:sz w:val="30"/>
          <w:szCs w:val="30"/>
          <w:rtl/>
        </w:rPr>
        <w:t xml:space="preserve">العمود الأول: هو صون الطبيعة </w:t>
      </w:r>
      <w:r w:rsidRPr="008F3729">
        <w:rPr>
          <w:rFonts w:ascii="Simplified Arabic" w:hAnsi="Simplified Arabic" w:cs="Simplified Arabic" w:hint="cs"/>
          <w:b/>
          <w:bCs/>
          <w:sz w:val="30"/>
          <w:szCs w:val="30"/>
          <w:rtl/>
        </w:rPr>
        <w:t>(المحيط</w:t>
      </w:r>
      <w:r w:rsidRPr="008F3729">
        <w:rPr>
          <w:rFonts w:ascii="Simplified Arabic" w:hAnsi="Simplified Arabic" w:cs="Simplified Arabic"/>
          <w:b/>
          <w:bCs/>
          <w:sz w:val="30"/>
          <w:szCs w:val="30"/>
          <w:rtl/>
        </w:rPr>
        <w:t xml:space="preserve"> </w:t>
      </w:r>
      <w:r w:rsidRPr="008F3729">
        <w:rPr>
          <w:rFonts w:ascii="Simplified Arabic" w:hAnsi="Simplified Arabic" w:cs="Simplified Arabic" w:hint="cs"/>
          <w:b/>
          <w:bCs/>
          <w:sz w:val="30"/>
          <w:szCs w:val="30"/>
          <w:rtl/>
        </w:rPr>
        <w:t>الحيوي)</w:t>
      </w:r>
      <w:r w:rsidRPr="008F3729">
        <w:rPr>
          <w:rFonts w:ascii="Simplified Arabic" w:hAnsi="Simplified Arabic" w:cs="Simplified Arabic"/>
          <w:b/>
          <w:bCs/>
          <w:sz w:val="30"/>
          <w:szCs w:val="30"/>
          <w:rtl/>
        </w:rPr>
        <w:t xml:space="preserve"> </w:t>
      </w:r>
    </w:p>
    <w:p w:rsidR="00E32E24" w:rsidRPr="00D574ED" w:rsidRDefault="00E32E24" w:rsidP="00134461">
      <w:pPr>
        <w:bidi/>
        <w:spacing w:after="0" w:line="240" w:lineRule="auto"/>
        <w:jc w:val="both"/>
        <w:rPr>
          <w:rFonts w:ascii="Simplified Arabic" w:hAnsi="Simplified Arabic" w:cs="Simplified Arabic"/>
          <w:sz w:val="28"/>
          <w:szCs w:val="28"/>
          <w:rtl/>
        </w:rPr>
      </w:pPr>
      <w:r w:rsidRPr="00D574ED">
        <w:rPr>
          <w:rFonts w:ascii="Simplified Arabic" w:hAnsi="Simplified Arabic" w:cs="Simplified Arabic" w:hint="cs"/>
          <w:sz w:val="28"/>
          <w:szCs w:val="28"/>
          <w:rtl/>
        </w:rPr>
        <w:t>باعتبارها</w:t>
      </w:r>
      <w:r w:rsidRPr="00D574ED">
        <w:rPr>
          <w:rFonts w:ascii="Simplified Arabic" w:hAnsi="Simplified Arabic" w:cs="Simplified Arabic"/>
          <w:sz w:val="28"/>
          <w:szCs w:val="28"/>
          <w:rtl/>
        </w:rPr>
        <w:t xml:space="preserve"> القاعدة الرئيسية التي يرتكز عليها</w:t>
      </w:r>
      <w:r w:rsidRPr="00D574ED">
        <w:rPr>
          <w:rFonts w:ascii="Simplified Arabic" w:hAnsi="Simplified Arabic" w:cs="Simplified Arabic" w:hint="cs"/>
          <w:sz w:val="28"/>
          <w:szCs w:val="28"/>
          <w:rtl/>
        </w:rPr>
        <w:t xml:space="preserve"> الاقتصاد.</w:t>
      </w:r>
      <w:r w:rsidRPr="00D574ED">
        <w:rPr>
          <w:rFonts w:ascii="Simplified Arabic" w:hAnsi="Simplified Arabic" w:cs="Simplified Arabic"/>
          <w:sz w:val="28"/>
          <w:szCs w:val="28"/>
          <w:rtl/>
        </w:rPr>
        <w:t xml:space="preserve"> الطبيعية في إطار النظم ال</w:t>
      </w:r>
      <w:r w:rsidRPr="00D574ED">
        <w:rPr>
          <w:rFonts w:ascii="Simplified Arabic" w:hAnsi="Simplified Arabic" w:cs="Simplified Arabic" w:hint="cs"/>
          <w:sz w:val="28"/>
          <w:szCs w:val="28"/>
          <w:rtl/>
        </w:rPr>
        <w:t>بيئي</w:t>
      </w:r>
      <w:r w:rsidRPr="00D574ED">
        <w:rPr>
          <w:rFonts w:ascii="Simplified Arabic" w:hAnsi="Simplified Arabic" w:cs="Simplified Arabic"/>
          <w:sz w:val="28"/>
          <w:szCs w:val="28"/>
          <w:rtl/>
        </w:rPr>
        <w:t>ة التي تعتمد عليها وعلى مواردها الحياة - ال</w:t>
      </w:r>
      <w:r w:rsidRPr="00D574ED">
        <w:rPr>
          <w:rFonts w:ascii="Simplified Arabic" w:hAnsi="Simplified Arabic" w:cs="Simplified Arabic" w:hint="cs"/>
          <w:sz w:val="28"/>
          <w:szCs w:val="28"/>
          <w:rtl/>
        </w:rPr>
        <w:t>ص</w:t>
      </w:r>
      <w:r w:rsidRPr="00D574ED">
        <w:rPr>
          <w:rFonts w:ascii="Simplified Arabic" w:hAnsi="Simplified Arabic" w:cs="Simplified Arabic"/>
          <w:sz w:val="28"/>
          <w:szCs w:val="28"/>
          <w:rtl/>
        </w:rPr>
        <w:t xml:space="preserve">ون </w:t>
      </w:r>
      <w:r w:rsidRPr="00D574ED">
        <w:rPr>
          <w:rFonts w:ascii="Simplified Arabic" w:hAnsi="Simplified Arabic" w:cs="Simplified Arabic" w:hint="cs"/>
          <w:sz w:val="28"/>
          <w:szCs w:val="28"/>
          <w:rtl/>
        </w:rPr>
        <w:t>غي</w:t>
      </w:r>
      <w:r w:rsidRPr="00D574ED">
        <w:rPr>
          <w:rFonts w:ascii="Simplified Arabic" w:hAnsi="Simplified Arabic" w:cs="Simplified Arabic"/>
          <w:sz w:val="28"/>
          <w:szCs w:val="28"/>
          <w:rtl/>
        </w:rPr>
        <w:t xml:space="preserve">ر </w:t>
      </w:r>
      <w:r w:rsidRPr="00D574ED">
        <w:rPr>
          <w:rFonts w:ascii="Simplified Arabic" w:hAnsi="Simplified Arabic" w:cs="Simplified Arabic" w:hint="cs"/>
          <w:sz w:val="28"/>
          <w:szCs w:val="28"/>
          <w:rtl/>
        </w:rPr>
        <w:t>الحماية</w:t>
      </w:r>
      <w:r w:rsidRPr="00D574ED">
        <w:rPr>
          <w:rFonts w:ascii="Simplified Arabic" w:hAnsi="Simplified Arabic" w:cs="Simplified Arabic"/>
          <w:sz w:val="28"/>
          <w:szCs w:val="28"/>
          <w:rtl/>
        </w:rPr>
        <w:t xml:space="preserve"> التي تح</w:t>
      </w:r>
      <w:r w:rsidRPr="00D574ED">
        <w:rPr>
          <w:rFonts w:ascii="Simplified Arabic" w:hAnsi="Simplified Arabic" w:cs="Simplified Arabic" w:hint="cs"/>
          <w:sz w:val="28"/>
          <w:szCs w:val="28"/>
          <w:rtl/>
        </w:rPr>
        <w:t>بس</w:t>
      </w:r>
      <w:r w:rsidRPr="00D574ED">
        <w:rPr>
          <w:rFonts w:ascii="Simplified Arabic" w:hAnsi="Simplified Arabic" w:cs="Simplified Arabic"/>
          <w:sz w:val="28"/>
          <w:szCs w:val="28"/>
          <w:rtl/>
        </w:rPr>
        <w:t xml:space="preserve"> عن </w:t>
      </w:r>
      <w:r w:rsidRPr="00D574ED">
        <w:rPr>
          <w:rFonts w:ascii="Simplified Arabic" w:hAnsi="Simplified Arabic" w:cs="Simplified Arabic" w:hint="cs"/>
          <w:sz w:val="28"/>
          <w:szCs w:val="28"/>
          <w:rtl/>
        </w:rPr>
        <w:t>الاستخدام</w:t>
      </w:r>
      <w:r w:rsidRPr="00D574ED">
        <w:rPr>
          <w:rFonts w:ascii="Simplified Arabic" w:hAnsi="Simplified Arabic" w:cs="Simplified Arabic"/>
          <w:sz w:val="28"/>
          <w:szCs w:val="28"/>
          <w:rtl/>
        </w:rPr>
        <w:t xml:space="preserve"> – </w:t>
      </w:r>
      <w:r w:rsidRPr="00D574ED">
        <w:rPr>
          <w:rFonts w:ascii="Simplified Arabic" w:hAnsi="Simplified Arabic" w:cs="Simplified Arabic" w:hint="cs"/>
          <w:sz w:val="28"/>
          <w:szCs w:val="28"/>
          <w:rtl/>
        </w:rPr>
        <w:t>ه</w:t>
      </w:r>
      <w:r w:rsidRPr="00D574ED">
        <w:rPr>
          <w:rFonts w:ascii="Simplified Arabic" w:hAnsi="Simplified Arabic" w:cs="Simplified Arabic"/>
          <w:sz w:val="28"/>
          <w:szCs w:val="28"/>
          <w:rtl/>
        </w:rPr>
        <w:t>و</w:t>
      </w:r>
      <w:r w:rsidRPr="00D574ED">
        <w:rPr>
          <w:rFonts w:ascii="Simplified Arabic" w:hAnsi="Simplified Arabic" w:cs="Simplified Arabic" w:hint="cs"/>
          <w:sz w:val="28"/>
          <w:szCs w:val="28"/>
          <w:rtl/>
        </w:rPr>
        <w:t xml:space="preserve"> الاستخدام</w:t>
      </w:r>
      <w:r w:rsidRPr="00D574ED">
        <w:rPr>
          <w:rFonts w:ascii="Simplified Arabic" w:hAnsi="Simplified Arabic" w:cs="Simplified Arabic"/>
          <w:sz w:val="28"/>
          <w:szCs w:val="28"/>
          <w:rtl/>
        </w:rPr>
        <w:t xml:space="preserve"> في حدود نطاق النظام البيئي</w:t>
      </w:r>
      <w:r w:rsidRPr="00D574ED">
        <w:rPr>
          <w:rFonts w:ascii="Simplified Arabic" w:hAnsi="Simplified Arabic" w:cs="Simplified Arabic" w:hint="cs"/>
          <w:sz w:val="28"/>
          <w:szCs w:val="28"/>
          <w:rtl/>
        </w:rPr>
        <w:t xml:space="preserve"> على العطاء</w:t>
      </w:r>
      <w:r w:rsidRPr="00D574ED">
        <w:rPr>
          <w:rFonts w:ascii="Simplified Arabic" w:hAnsi="Simplified Arabic" w:cs="Simplified Arabic"/>
          <w:sz w:val="28"/>
          <w:szCs w:val="28"/>
          <w:rtl/>
        </w:rPr>
        <w:t xml:space="preserve">، وصون الطبيعة </w:t>
      </w:r>
      <w:r w:rsidRPr="00D574ED">
        <w:rPr>
          <w:rFonts w:ascii="Simplified Arabic" w:hAnsi="Simplified Arabic" w:cs="Simplified Arabic" w:hint="cs"/>
          <w:sz w:val="28"/>
          <w:szCs w:val="28"/>
          <w:rtl/>
        </w:rPr>
        <w:t>يت</w:t>
      </w:r>
      <w:r w:rsidRPr="00D574ED">
        <w:rPr>
          <w:rFonts w:ascii="Simplified Arabic" w:hAnsi="Simplified Arabic" w:cs="Simplified Arabic"/>
          <w:sz w:val="28"/>
          <w:szCs w:val="28"/>
          <w:rtl/>
        </w:rPr>
        <w:t xml:space="preserve">سع ليشمل النظم </w:t>
      </w:r>
      <w:r w:rsidRPr="00D574ED">
        <w:rPr>
          <w:rFonts w:ascii="Simplified Arabic" w:hAnsi="Simplified Arabic" w:cs="Simplified Arabic" w:hint="cs"/>
          <w:sz w:val="28"/>
          <w:szCs w:val="28"/>
          <w:rtl/>
        </w:rPr>
        <w:t>الكوكبية،</w:t>
      </w:r>
      <w:r w:rsidRPr="00D574ED">
        <w:rPr>
          <w:rFonts w:ascii="Simplified Arabic" w:hAnsi="Simplified Arabic" w:cs="Simplified Arabic"/>
          <w:sz w:val="28"/>
          <w:szCs w:val="28"/>
          <w:rtl/>
        </w:rPr>
        <w:t xml:space="preserve"> ويقصد إلى الحفاظ على </w:t>
      </w:r>
      <w:r w:rsidRPr="00D574ED">
        <w:rPr>
          <w:rFonts w:ascii="Simplified Arabic" w:hAnsi="Simplified Arabic" w:cs="Simplified Arabic" w:hint="cs"/>
          <w:sz w:val="28"/>
          <w:szCs w:val="28"/>
          <w:rtl/>
        </w:rPr>
        <w:t>استقرار المناخ و</w:t>
      </w:r>
      <w:r w:rsidRPr="00D574ED">
        <w:rPr>
          <w:rFonts w:ascii="Simplified Arabic" w:hAnsi="Simplified Arabic" w:cs="Simplified Arabic"/>
          <w:sz w:val="28"/>
          <w:szCs w:val="28"/>
          <w:rtl/>
        </w:rPr>
        <w:t>على سلامة الطبقة ال</w:t>
      </w:r>
      <w:r w:rsidRPr="00D574ED">
        <w:rPr>
          <w:rFonts w:ascii="Simplified Arabic" w:hAnsi="Simplified Arabic" w:cs="Simplified Arabic" w:hint="cs"/>
          <w:sz w:val="28"/>
          <w:szCs w:val="28"/>
          <w:rtl/>
        </w:rPr>
        <w:t>ح</w:t>
      </w:r>
      <w:r w:rsidRPr="00D574ED">
        <w:rPr>
          <w:rFonts w:ascii="Simplified Arabic" w:hAnsi="Simplified Arabic" w:cs="Simplified Arabic"/>
          <w:sz w:val="28"/>
          <w:szCs w:val="28"/>
          <w:rtl/>
        </w:rPr>
        <w:t xml:space="preserve">املة </w:t>
      </w:r>
      <w:r w:rsidRPr="00D574ED">
        <w:rPr>
          <w:rFonts w:ascii="Simplified Arabic" w:hAnsi="Simplified Arabic" w:cs="Simplified Arabic" w:hint="cs"/>
          <w:sz w:val="28"/>
          <w:szCs w:val="28"/>
          <w:rtl/>
        </w:rPr>
        <w:t>ل</w:t>
      </w:r>
      <w:r w:rsidRPr="00D574ED">
        <w:rPr>
          <w:rFonts w:ascii="Simplified Arabic" w:hAnsi="Simplified Arabic" w:cs="Simplified Arabic"/>
          <w:sz w:val="28"/>
          <w:szCs w:val="28"/>
          <w:rtl/>
        </w:rPr>
        <w:t>لأوزون في الهواء و</w:t>
      </w:r>
      <w:r w:rsidRPr="00D574ED">
        <w:rPr>
          <w:rFonts w:ascii="Simplified Arabic" w:hAnsi="Simplified Arabic" w:cs="Simplified Arabic" w:hint="cs"/>
          <w:sz w:val="28"/>
          <w:szCs w:val="28"/>
          <w:rtl/>
        </w:rPr>
        <w:t>ع</w:t>
      </w:r>
      <w:r w:rsidRPr="00D574ED">
        <w:rPr>
          <w:rFonts w:ascii="Simplified Arabic" w:hAnsi="Simplified Arabic" w:cs="Simplified Arabic"/>
          <w:sz w:val="28"/>
          <w:szCs w:val="28"/>
          <w:rtl/>
        </w:rPr>
        <w:t>لى قدر</w:t>
      </w:r>
      <w:r w:rsidRPr="00D574ED">
        <w:rPr>
          <w:rFonts w:ascii="Simplified Arabic" w:hAnsi="Simplified Arabic" w:cs="Simplified Arabic" w:hint="cs"/>
          <w:sz w:val="28"/>
          <w:szCs w:val="28"/>
          <w:rtl/>
        </w:rPr>
        <w:t>ة</w:t>
      </w:r>
      <w:r w:rsidRPr="00D574ED">
        <w:rPr>
          <w:rFonts w:ascii="Simplified Arabic" w:hAnsi="Simplified Arabic" w:cs="Simplified Arabic"/>
          <w:sz w:val="28"/>
          <w:szCs w:val="28"/>
          <w:rtl/>
        </w:rPr>
        <w:t xml:space="preserve"> المحيطات على العطاء</w:t>
      </w:r>
      <w:r w:rsidRPr="00D574ED">
        <w:rPr>
          <w:rFonts w:ascii="Simplified Arabic" w:hAnsi="Simplified Arabic" w:cs="Simplified Arabic" w:hint="cs"/>
          <w:sz w:val="28"/>
          <w:szCs w:val="28"/>
          <w:rtl/>
        </w:rPr>
        <w:t xml:space="preserve"> (المصايد</w:t>
      </w:r>
      <w:r w:rsidRPr="00D574ED">
        <w:rPr>
          <w:rFonts w:ascii="Simplified Arabic" w:hAnsi="Simplified Arabic" w:cs="Simplified Arabic"/>
          <w:sz w:val="28"/>
          <w:szCs w:val="28"/>
          <w:rtl/>
        </w:rPr>
        <w:t xml:space="preserve"> البحرية) وعلى أداء دورها في ت</w:t>
      </w:r>
      <w:r w:rsidRPr="00D574ED">
        <w:rPr>
          <w:rFonts w:ascii="Simplified Arabic" w:hAnsi="Simplified Arabic" w:cs="Simplified Arabic" w:hint="cs"/>
          <w:sz w:val="28"/>
          <w:szCs w:val="28"/>
          <w:rtl/>
        </w:rPr>
        <w:t>ف</w:t>
      </w:r>
      <w:r w:rsidRPr="00D574ED">
        <w:rPr>
          <w:rFonts w:ascii="Simplified Arabic" w:hAnsi="Simplified Arabic" w:cs="Simplified Arabic"/>
          <w:sz w:val="28"/>
          <w:szCs w:val="28"/>
          <w:rtl/>
        </w:rPr>
        <w:t>ا</w:t>
      </w:r>
      <w:r w:rsidRPr="00D574ED">
        <w:rPr>
          <w:rFonts w:ascii="Simplified Arabic" w:hAnsi="Simplified Arabic" w:cs="Simplified Arabic" w:hint="cs"/>
          <w:sz w:val="28"/>
          <w:szCs w:val="28"/>
          <w:rtl/>
        </w:rPr>
        <w:t>ع</w:t>
      </w:r>
      <w:r w:rsidRPr="00D574ED">
        <w:rPr>
          <w:rFonts w:ascii="Simplified Arabic" w:hAnsi="Simplified Arabic" w:cs="Simplified Arabic"/>
          <w:sz w:val="28"/>
          <w:szCs w:val="28"/>
          <w:rtl/>
        </w:rPr>
        <w:t>لات المناخ</w:t>
      </w:r>
      <w:r w:rsidRPr="00D574ED">
        <w:rPr>
          <w:rFonts w:ascii="Simplified Arabic" w:hAnsi="Simplified Arabic" w:cs="Simplified Arabic" w:hint="cs"/>
          <w:sz w:val="28"/>
          <w:szCs w:val="28"/>
          <w:rtl/>
        </w:rPr>
        <w:t>.</w:t>
      </w:r>
    </w:p>
    <w:p w:rsidR="00E32E24" w:rsidRPr="00D574ED" w:rsidRDefault="00E32E24" w:rsidP="00134461">
      <w:pPr>
        <w:bidi/>
        <w:spacing w:after="0" w:line="240" w:lineRule="auto"/>
        <w:jc w:val="both"/>
        <w:rPr>
          <w:rFonts w:ascii="Simplified Arabic" w:hAnsi="Simplified Arabic" w:cs="Simplified Arabic"/>
          <w:sz w:val="28"/>
          <w:szCs w:val="28"/>
        </w:rPr>
      </w:pPr>
      <w:r w:rsidRPr="00D574ED">
        <w:rPr>
          <w:rFonts w:ascii="Simplified Arabic" w:hAnsi="Simplified Arabic" w:cs="Simplified Arabic" w:hint="cs"/>
          <w:sz w:val="28"/>
          <w:szCs w:val="28"/>
          <w:rtl/>
        </w:rPr>
        <w:t xml:space="preserve">صون الطبيعة </w:t>
      </w:r>
      <w:r w:rsidRPr="00D574ED">
        <w:rPr>
          <w:rFonts w:ascii="Simplified Arabic" w:hAnsi="Simplified Arabic" w:cs="Simplified Arabic"/>
          <w:sz w:val="28"/>
          <w:szCs w:val="28"/>
          <w:rtl/>
        </w:rPr>
        <w:t>يشمل كذلك صون النظم البي</w:t>
      </w:r>
      <w:r w:rsidRPr="00D574ED">
        <w:rPr>
          <w:rFonts w:ascii="Simplified Arabic" w:hAnsi="Simplified Arabic" w:cs="Simplified Arabic" w:hint="cs"/>
          <w:sz w:val="28"/>
          <w:szCs w:val="28"/>
          <w:rtl/>
        </w:rPr>
        <w:t>ئ</w:t>
      </w:r>
      <w:r w:rsidRPr="00D574ED">
        <w:rPr>
          <w:rFonts w:ascii="Simplified Arabic" w:hAnsi="Simplified Arabic" w:cs="Simplified Arabic"/>
          <w:sz w:val="28"/>
          <w:szCs w:val="28"/>
          <w:rtl/>
        </w:rPr>
        <w:t>ية على المستوى الم</w:t>
      </w:r>
      <w:r w:rsidRPr="00D574ED">
        <w:rPr>
          <w:rFonts w:ascii="Simplified Arabic" w:hAnsi="Simplified Arabic" w:cs="Simplified Arabic" w:hint="cs"/>
          <w:sz w:val="28"/>
          <w:szCs w:val="28"/>
          <w:rtl/>
        </w:rPr>
        <w:t>حلى</w:t>
      </w:r>
      <w:r w:rsidRPr="00D574ED">
        <w:rPr>
          <w:rFonts w:ascii="Simplified Arabic" w:hAnsi="Simplified Arabic" w:cs="Simplified Arabic"/>
          <w:sz w:val="28"/>
          <w:szCs w:val="28"/>
          <w:rtl/>
        </w:rPr>
        <w:t xml:space="preserve"> </w:t>
      </w:r>
      <w:r w:rsidRPr="00D574ED">
        <w:rPr>
          <w:rFonts w:ascii="Simplified Arabic" w:hAnsi="Simplified Arabic" w:cs="Simplified Arabic" w:hint="cs"/>
          <w:sz w:val="28"/>
          <w:szCs w:val="28"/>
          <w:rtl/>
        </w:rPr>
        <w:t>(الإقليمي</w:t>
      </w:r>
      <w:r w:rsidRPr="00D574ED">
        <w:rPr>
          <w:rFonts w:ascii="Simplified Arabic" w:hAnsi="Simplified Arabic" w:cs="Simplified Arabic"/>
          <w:sz w:val="28"/>
          <w:szCs w:val="28"/>
          <w:rtl/>
        </w:rPr>
        <w:t xml:space="preserve"> أو </w:t>
      </w:r>
      <w:r w:rsidRPr="00D574ED">
        <w:rPr>
          <w:rFonts w:ascii="Simplified Arabic" w:hAnsi="Simplified Arabic" w:cs="Simplified Arabic" w:hint="cs"/>
          <w:sz w:val="28"/>
          <w:szCs w:val="28"/>
          <w:rtl/>
        </w:rPr>
        <w:t>الوطني) والق</w:t>
      </w:r>
      <w:r w:rsidRPr="00D574ED">
        <w:rPr>
          <w:rFonts w:ascii="Simplified Arabic" w:hAnsi="Simplified Arabic" w:cs="Simplified Arabic"/>
          <w:sz w:val="28"/>
          <w:szCs w:val="28"/>
          <w:rtl/>
        </w:rPr>
        <w:t xml:space="preserve">صد هو الحفاظ على عطاء هذه </w:t>
      </w:r>
      <w:r w:rsidRPr="00D574ED">
        <w:rPr>
          <w:rFonts w:ascii="Simplified Arabic" w:hAnsi="Simplified Arabic" w:cs="Simplified Arabic" w:hint="cs"/>
          <w:sz w:val="28"/>
          <w:szCs w:val="28"/>
          <w:rtl/>
        </w:rPr>
        <w:t>النظم،</w:t>
      </w:r>
      <w:r w:rsidRPr="00D574ED">
        <w:rPr>
          <w:rFonts w:ascii="Simplified Arabic" w:hAnsi="Simplified Arabic" w:cs="Simplified Arabic"/>
          <w:sz w:val="28"/>
          <w:szCs w:val="28"/>
          <w:rtl/>
        </w:rPr>
        <w:t xml:space="preserve"> وعلى قدرتها على استيعاب المخلفات التي يفرزها </w:t>
      </w:r>
      <w:r w:rsidRPr="00D574ED">
        <w:rPr>
          <w:rFonts w:ascii="Simplified Arabic" w:hAnsi="Simplified Arabic" w:cs="Simplified Arabic" w:hint="cs"/>
          <w:sz w:val="28"/>
          <w:szCs w:val="28"/>
          <w:rtl/>
        </w:rPr>
        <w:t>النشاط الإنساني.</w:t>
      </w:r>
    </w:p>
    <w:p w:rsidR="00134461" w:rsidRPr="00134461" w:rsidRDefault="00E32E24" w:rsidP="00134461">
      <w:pPr>
        <w:bidi/>
        <w:spacing w:after="0" w:line="240" w:lineRule="auto"/>
        <w:jc w:val="both"/>
        <w:rPr>
          <w:rFonts w:ascii="Simplified Arabic" w:hAnsi="Simplified Arabic" w:cs="Simplified Arabic"/>
          <w:b/>
          <w:bCs/>
          <w:sz w:val="30"/>
          <w:szCs w:val="30"/>
          <w:rtl/>
        </w:rPr>
      </w:pPr>
      <w:r w:rsidRPr="00134461">
        <w:rPr>
          <w:rFonts w:ascii="Simplified Arabic" w:hAnsi="Simplified Arabic" w:cs="Simplified Arabic" w:hint="cs"/>
          <w:b/>
          <w:bCs/>
          <w:sz w:val="30"/>
          <w:szCs w:val="30"/>
          <w:rtl/>
        </w:rPr>
        <w:t>الع</w:t>
      </w:r>
      <w:r w:rsidRPr="00134461">
        <w:rPr>
          <w:rFonts w:ascii="Simplified Arabic" w:hAnsi="Simplified Arabic" w:cs="Simplified Arabic"/>
          <w:b/>
          <w:bCs/>
          <w:sz w:val="30"/>
          <w:szCs w:val="30"/>
          <w:rtl/>
        </w:rPr>
        <w:t xml:space="preserve">مود </w:t>
      </w:r>
      <w:r w:rsidRPr="00134461">
        <w:rPr>
          <w:rFonts w:ascii="Simplified Arabic" w:hAnsi="Simplified Arabic" w:cs="Simplified Arabic" w:hint="cs"/>
          <w:b/>
          <w:bCs/>
          <w:sz w:val="30"/>
          <w:szCs w:val="30"/>
          <w:rtl/>
        </w:rPr>
        <w:t>الثاني</w:t>
      </w:r>
      <w:r w:rsidRPr="00134461">
        <w:rPr>
          <w:rFonts w:ascii="Simplified Arabic" w:hAnsi="Simplified Arabic" w:cs="Simplified Arabic"/>
          <w:b/>
          <w:bCs/>
          <w:sz w:val="30"/>
          <w:szCs w:val="30"/>
          <w:rtl/>
        </w:rPr>
        <w:t xml:space="preserve">: هو صون الإنسان وحفظ </w:t>
      </w:r>
      <w:r w:rsidRPr="00134461">
        <w:rPr>
          <w:rFonts w:ascii="Simplified Arabic" w:hAnsi="Simplified Arabic" w:cs="Simplified Arabic" w:hint="cs"/>
          <w:b/>
          <w:bCs/>
          <w:sz w:val="30"/>
          <w:szCs w:val="30"/>
          <w:rtl/>
        </w:rPr>
        <w:t>صح</w:t>
      </w:r>
      <w:r w:rsidRPr="00134461">
        <w:rPr>
          <w:rFonts w:ascii="Simplified Arabic" w:hAnsi="Simplified Arabic" w:cs="Simplified Arabic"/>
          <w:b/>
          <w:bCs/>
          <w:sz w:val="30"/>
          <w:szCs w:val="30"/>
          <w:rtl/>
        </w:rPr>
        <w:t xml:space="preserve">ته </w:t>
      </w:r>
      <w:r w:rsidRPr="00134461">
        <w:rPr>
          <w:rFonts w:ascii="Simplified Arabic" w:hAnsi="Simplified Arabic" w:cs="Simplified Arabic" w:hint="cs"/>
          <w:b/>
          <w:bCs/>
          <w:sz w:val="30"/>
          <w:szCs w:val="30"/>
          <w:rtl/>
        </w:rPr>
        <w:t>وسلامته</w:t>
      </w:r>
      <w:r w:rsidR="00134461" w:rsidRPr="00134461">
        <w:rPr>
          <w:rFonts w:ascii="Simplified Arabic" w:hAnsi="Simplified Arabic" w:cs="Simplified Arabic" w:hint="cs"/>
          <w:b/>
          <w:bCs/>
          <w:sz w:val="30"/>
          <w:szCs w:val="30"/>
          <w:rtl/>
        </w:rPr>
        <w:t>.</w:t>
      </w:r>
    </w:p>
    <w:p w:rsidR="00E32E24" w:rsidRPr="00134461" w:rsidRDefault="00E32E24" w:rsidP="00134461">
      <w:pPr>
        <w:bidi/>
        <w:spacing w:after="0" w:line="240" w:lineRule="auto"/>
        <w:jc w:val="both"/>
        <w:rPr>
          <w:rFonts w:ascii="Simplified Arabic" w:hAnsi="Simplified Arabic" w:cs="Simplified Arabic"/>
          <w:b/>
          <w:bCs/>
          <w:sz w:val="28"/>
          <w:szCs w:val="28"/>
        </w:rPr>
      </w:pPr>
      <w:r w:rsidRPr="00D574ED">
        <w:rPr>
          <w:rFonts w:ascii="Simplified Arabic" w:hAnsi="Simplified Arabic" w:cs="Simplified Arabic"/>
          <w:sz w:val="28"/>
          <w:szCs w:val="28"/>
          <w:rtl/>
        </w:rPr>
        <w:t xml:space="preserve">بأن </w:t>
      </w:r>
      <w:r w:rsidRPr="00D574ED">
        <w:rPr>
          <w:rFonts w:ascii="Simplified Arabic" w:hAnsi="Simplified Arabic" w:cs="Simplified Arabic" w:hint="cs"/>
          <w:sz w:val="28"/>
          <w:szCs w:val="28"/>
          <w:rtl/>
        </w:rPr>
        <w:t>ت</w:t>
      </w:r>
      <w:r w:rsidRPr="00D574ED">
        <w:rPr>
          <w:rFonts w:ascii="Simplified Arabic" w:hAnsi="Simplified Arabic" w:cs="Simplified Arabic"/>
          <w:sz w:val="28"/>
          <w:szCs w:val="28"/>
          <w:rtl/>
        </w:rPr>
        <w:t>كون البيئة مناسبة ل</w:t>
      </w:r>
      <w:r w:rsidRPr="00D574ED">
        <w:rPr>
          <w:rFonts w:ascii="Simplified Arabic" w:hAnsi="Simplified Arabic" w:cs="Simplified Arabic" w:hint="cs"/>
          <w:sz w:val="28"/>
          <w:szCs w:val="28"/>
          <w:rtl/>
        </w:rPr>
        <w:t>ح</w:t>
      </w:r>
      <w:r w:rsidRPr="00D574ED">
        <w:rPr>
          <w:rFonts w:ascii="Simplified Arabic" w:hAnsi="Simplified Arabic" w:cs="Simplified Arabic"/>
          <w:sz w:val="28"/>
          <w:szCs w:val="28"/>
          <w:rtl/>
        </w:rPr>
        <w:t>سن أدا</w:t>
      </w:r>
      <w:r w:rsidRPr="00D574ED">
        <w:rPr>
          <w:rFonts w:ascii="Simplified Arabic" w:hAnsi="Simplified Arabic" w:cs="Simplified Arabic" w:hint="cs"/>
          <w:sz w:val="28"/>
          <w:szCs w:val="28"/>
          <w:rtl/>
        </w:rPr>
        <w:t>ء</w:t>
      </w:r>
      <w:r w:rsidRPr="00D574ED">
        <w:rPr>
          <w:rFonts w:ascii="Simplified Arabic" w:hAnsi="Simplified Arabic" w:cs="Simplified Arabic"/>
          <w:sz w:val="28"/>
          <w:szCs w:val="28"/>
          <w:rtl/>
        </w:rPr>
        <w:t xml:space="preserve"> </w:t>
      </w:r>
      <w:r w:rsidRPr="00D574ED">
        <w:rPr>
          <w:rFonts w:ascii="Simplified Arabic" w:hAnsi="Simplified Arabic" w:cs="Simplified Arabic" w:hint="cs"/>
          <w:sz w:val="28"/>
          <w:szCs w:val="28"/>
          <w:rtl/>
        </w:rPr>
        <w:t xml:space="preserve">وظائفه </w:t>
      </w:r>
      <w:r w:rsidRPr="00D574ED">
        <w:rPr>
          <w:rFonts w:ascii="Simplified Arabic" w:hAnsi="Simplified Arabic" w:cs="Simplified Arabic"/>
          <w:sz w:val="28"/>
          <w:szCs w:val="28"/>
          <w:rtl/>
        </w:rPr>
        <w:t xml:space="preserve">الحيوية وليكون في عافية </w:t>
      </w:r>
      <w:r w:rsidRPr="00D574ED">
        <w:rPr>
          <w:rFonts w:ascii="Simplified Arabic" w:hAnsi="Simplified Arabic" w:cs="Simplified Arabic" w:hint="cs"/>
          <w:sz w:val="28"/>
          <w:szCs w:val="28"/>
          <w:rtl/>
        </w:rPr>
        <w:t>لا تهدد</w:t>
      </w:r>
      <w:r w:rsidRPr="00D574ED">
        <w:rPr>
          <w:rFonts w:ascii="Simplified Arabic" w:hAnsi="Simplified Arabic" w:cs="Simplified Arabic" w:hint="eastAsia"/>
          <w:sz w:val="28"/>
          <w:szCs w:val="28"/>
          <w:rtl/>
        </w:rPr>
        <w:t>ه</w:t>
      </w:r>
      <w:r w:rsidRPr="00D574ED">
        <w:rPr>
          <w:rFonts w:ascii="Simplified Arabic" w:hAnsi="Simplified Arabic" w:cs="Simplified Arabic"/>
          <w:sz w:val="28"/>
          <w:szCs w:val="28"/>
          <w:rtl/>
        </w:rPr>
        <w:t xml:space="preserve"> الأمراض والأوبئة </w:t>
      </w:r>
      <w:r w:rsidRPr="00D574ED">
        <w:rPr>
          <w:rFonts w:ascii="Simplified Arabic" w:hAnsi="Simplified Arabic" w:cs="Simplified Arabic" w:hint="cs"/>
          <w:sz w:val="28"/>
          <w:szCs w:val="28"/>
          <w:rtl/>
        </w:rPr>
        <w:t>البيئية،</w:t>
      </w:r>
      <w:r w:rsidRPr="00D574ED">
        <w:rPr>
          <w:rFonts w:ascii="Simplified Arabic" w:hAnsi="Simplified Arabic" w:cs="Simplified Arabic"/>
          <w:sz w:val="28"/>
          <w:szCs w:val="28"/>
          <w:rtl/>
        </w:rPr>
        <w:t xml:space="preserve"> ولا تضر بظروف عي</w:t>
      </w:r>
      <w:r w:rsidRPr="00D574ED">
        <w:rPr>
          <w:rFonts w:ascii="Simplified Arabic" w:hAnsi="Simplified Arabic" w:cs="Simplified Arabic" w:hint="cs"/>
          <w:sz w:val="28"/>
          <w:szCs w:val="28"/>
          <w:rtl/>
        </w:rPr>
        <w:t>ش</w:t>
      </w:r>
      <w:r w:rsidRPr="00D574ED">
        <w:rPr>
          <w:rFonts w:ascii="Simplified Arabic" w:hAnsi="Simplified Arabic" w:cs="Simplified Arabic"/>
          <w:sz w:val="28"/>
          <w:szCs w:val="28"/>
          <w:rtl/>
        </w:rPr>
        <w:t>ه</w:t>
      </w:r>
      <w:r w:rsidRPr="00D574ED">
        <w:rPr>
          <w:rFonts w:ascii="Simplified Arabic" w:hAnsi="Simplified Arabic" w:cs="Simplified Arabic" w:hint="cs"/>
          <w:sz w:val="28"/>
          <w:szCs w:val="28"/>
          <w:rtl/>
        </w:rPr>
        <w:t xml:space="preserve"> ولا تهدد قدرته </w:t>
      </w:r>
      <w:r w:rsidRPr="00D574ED">
        <w:rPr>
          <w:rFonts w:ascii="Simplified Arabic" w:hAnsi="Simplified Arabic" w:cs="Simplified Arabic"/>
          <w:sz w:val="28"/>
          <w:szCs w:val="28"/>
          <w:rtl/>
        </w:rPr>
        <w:t xml:space="preserve">على العمل والنشاط الاقتصادي </w:t>
      </w:r>
      <w:r w:rsidRPr="00D574ED">
        <w:rPr>
          <w:rFonts w:ascii="Simplified Arabic" w:hAnsi="Simplified Arabic" w:cs="Simplified Arabic" w:hint="cs"/>
          <w:sz w:val="28"/>
          <w:szCs w:val="28"/>
          <w:rtl/>
        </w:rPr>
        <w:t>(إنتاج</w:t>
      </w:r>
      <w:r w:rsidRPr="00D574ED">
        <w:rPr>
          <w:rFonts w:ascii="Simplified Arabic" w:hAnsi="Simplified Arabic" w:cs="Simplified Arabic"/>
          <w:sz w:val="28"/>
          <w:szCs w:val="28"/>
          <w:rtl/>
        </w:rPr>
        <w:t xml:space="preserve"> السلع </w:t>
      </w:r>
      <w:r w:rsidRPr="00D574ED">
        <w:rPr>
          <w:rFonts w:ascii="Simplified Arabic" w:hAnsi="Simplified Arabic" w:cs="Simplified Arabic" w:hint="cs"/>
          <w:sz w:val="28"/>
          <w:szCs w:val="28"/>
          <w:rtl/>
        </w:rPr>
        <w:t xml:space="preserve">والخدمات) </w:t>
      </w:r>
      <w:r w:rsidRPr="00D574ED">
        <w:rPr>
          <w:rFonts w:ascii="Simplified Arabic" w:hAnsi="Simplified Arabic" w:cs="Simplified Arabic"/>
          <w:sz w:val="28"/>
          <w:szCs w:val="28"/>
          <w:rtl/>
        </w:rPr>
        <w:t>ولا</w:t>
      </w:r>
      <w:r w:rsidRPr="00D574ED">
        <w:rPr>
          <w:rFonts w:ascii="Simplified Arabic" w:hAnsi="Simplified Arabic" w:cs="Simplified Arabic" w:hint="cs"/>
          <w:sz w:val="28"/>
          <w:szCs w:val="28"/>
          <w:rtl/>
        </w:rPr>
        <w:t xml:space="preserve"> </w:t>
      </w:r>
      <w:r w:rsidRPr="00D574ED">
        <w:rPr>
          <w:rFonts w:ascii="Simplified Arabic" w:hAnsi="Simplified Arabic" w:cs="Simplified Arabic"/>
          <w:sz w:val="28"/>
          <w:szCs w:val="28"/>
          <w:rtl/>
        </w:rPr>
        <w:t>تضر ب</w:t>
      </w:r>
      <w:r w:rsidRPr="00D574ED">
        <w:rPr>
          <w:rFonts w:ascii="Simplified Arabic" w:hAnsi="Simplified Arabic" w:cs="Simplified Arabic" w:hint="cs"/>
          <w:sz w:val="28"/>
          <w:szCs w:val="28"/>
          <w:rtl/>
        </w:rPr>
        <w:t>م</w:t>
      </w:r>
      <w:r w:rsidRPr="00D574ED">
        <w:rPr>
          <w:rFonts w:ascii="Simplified Arabic" w:hAnsi="Simplified Arabic" w:cs="Simplified Arabic"/>
          <w:sz w:val="28"/>
          <w:szCs w:val="28"/>
          <w:rtl/>
        </w:rPr>
        <w:t xml:space="preserve">ا </w:t>
      </w:r>
      <w:r w:rsidRPr="00D574ED">
        <w:rPr>
          <w:rFonts w:ascii="Simplified Arabic" w:hAnsi="Simplified Arabic" w:cs="Simplified Arabic" w:hint="cs"/>
          <w:sz w:val="28"/>
          <w:szCs w:val="28"/>
          <w:rtl/>
        </w:rPr>
        <w:t>ي</w:t>
      </w:r>
      <w:r w:rsidRPr="00D574ED">
        <w:rPr>
          <w:rFonts w:ascii="Simplified Arabic" w:hAnsi="Simplified Arabic" w:cs="Simplified Arabic"/>
          <w:sz w:val="28"/>
          <w:szCs w:val="28"/>
          <w:rtl/>
        </w:rPr>
        <w:t xml:space="preserve">زرعه </w:t>
      </w:r>
      <w:r w:rsidRPr="00D574ED">
        <w:rPr>
          <w:rFonts w:ascii="Simplified Arabic" w:hAnsi="Simplified Arabic" w:cs="Simplified Arabic" w:hint="cs"/>
          <w:sz w:val="28"/>
          <w:szCs w:val="28"/>
          <w:rtl/>
        </w:rPr>
        <w:t xml:space="preserve">من المحاصيل </w:t>
      </w:r>
      <w:r w:rsidRPr="00D574ED">
        <w:rPr>
          <w:rFonts w:ascii="Simplified Arabic" w:hAnsi="Simplified Arabic" w:cs="Simplified Arabic"/>
          <w:sz w:val="28"/>
          <w:szCs w:val="28"/>
          <w:rtl/>
        </w:rPr>
        <w:t>وما ير</w:t>
      </w:r>
      <w:r w:rsidRPr="00D574ED">
        <w:rPr>
          <w:rFonts w:ascii="Simplified Arabic" w:hAnsi="Simplified Arabic" w:cs="Simplified Arabic" w:hint="cs"/>
          <w:sz w:val="28"/>
          <w:szCs w:val="28"/>
          <w:rtl/>
        </w:rPr>
        <w:t>بي</w:t>
      </w:r>
      <w:r w:rsidRPr="00D574ED">
        <w:rPr>
          <w:rFonts w:ascii="Simplified Arabic" w:hAnsi="Simplified Arabic" w:cs="Simplified Arabic"/>
          <w:sz w:val="28"/>
          <w:szCs w:val="28"/>
          <w:rtl/>
        </w:rPr>
        <w:t xml:space="preserve">ه من حيوان وما </w:t>
      </w:r>
      <w:r w:rsidRPr="00D574ED">
        <w:rPr>
          <w:rFonts w:ascii="Simplified Arabic" w:hAnsi="Simplified Arabic" w:cs="Simplified Arabic" w:hint="cs"/>
          <w:sz w:val="28"/>
          <w:szCs w:val="28"/>
          <w:rtl/>
        </w:rPr>
        <w:t>يبني</w:t>
      </w:r>
      <w:r w:rsidRPr="00D574ED">
        <w:rPr>
          <w:rFonts w:ascii="Simplified Arabic" w:hAnsi="Simplified Arabic" w:cs="Simplified Arabic"/>
          <w:sz w:val="28"/>
          <w:szCs w:val="28"/>
          <w:rtl/>
        </w:rPr>
        <w:t xml:space="preserve">ه من مساكن وما </w:t>
      </w:r>
      <w:r w:rsidRPr="00D574ED">
        <w:rPr>
          <w:rFonts w:ascii="Simplified Arabic" w:hAnsi="Simplified Arabic" w:cs="Simplified Arabic" w:hint="cs"/>
          <w:sz w:val="28"/>
          <w:szCs w:val="28"/>
          <w:rtl/>
        </w:rPr>
        <w:t>يفتينه</w:t>
      </w:r>
      <w:r w:rsidRPr="00D574ED">
        <w:rPr>
          <w:rFonts w:ascii="Simplified Arabic" w:hAnsi="Simplified Arabic" w:cs="Simplified Arabic"/>
          <w:sz w:val="28"/>
          <w:szCs w:val="28"/>
          <w:rtl/>
        </w:rPr>
        <w:t xml:space="preserve"> من </w:t>
      </w:r>
      <w:r w:rsidRPr="00D574ED">
        <w:rPr>
          <w:rFonts w:ascii="Simplified Arabic" w:hAnsi="Simplified Arabic" w:cs="Simplified Arabic" w:hint="cs"/>
          <w:sz w:val="28"/>
          <w:szCs w:val="28"/>
          <w:rtl/>
        </w:rPr>
        <w:t>تراث،</w:t>
      </w:r>
      <w:r w:rsidRPr="00D574ED">
        <w:rPr>
          <w:rFonts w:ascii="Simplified Arabic" w:hAnsi="Simplified Arabic" w:cs="Simplified Arabic"/>
          <w:sz w:val="28"/>
          <w:szCs w:val="28"/>
          <w:rtl/>
        </w:rPr>
        <w:t xml:space="preserve"> يقتضي هذا</w:t>
      </w:r>
      <w:r w:rsidRPr="00D574ED">
        <w:rPr>
          <w:rFonts w:ascii="Simplified Arabic" w:hAnsi="Simplified Arabic" w:cs="Simplified Arabic" w:hint="cs"/>
          <w:sz w:val="28"/>
          <w:szCs w:val="28"/>
          <w:rtl/>
        </w:rPr>
        <w:t xml:space="preserve"> صون البيئة</w:t>
      </w:r>
      <w:r w:rsidRPr="00D574ED">
        <w:rPr>
          <w:rFonts w:ascii="Simplified Arabic" w:hAnsi="Simplified Arabic" w:cs="Simplified Arabic"/>
          <w:sz w:val="28"/>
          <w:szCs w:val="28"/>
          <w:rtl/>
        </w:rPr>
        <w:t xml:space="preserve"> من </w:t>
      </w:r>
      <w:r w:rsidRPr="00D574ED">
        <w:rPr>
          <w:rFonts w:ascii="Simplified Arabic" w:hAnsi="Simplified Arabic" w:cs="Simplified Arabic" w:hint="cs"/>
          <w:sz w:val="28"/>
          <w:szCs w:val="28"/>
          <w:rtl/>
        </w:rPr>
        <w:t>التلوث.</w:t>
      </w:r>
    </w:p>
    <w:p w:rsidR="00E32E24" w:rsidRPr="00D574ED" w:rsidRDefault="00E32E24" w:rsidP="007D3A85">
      <w:pPr>
        <w:bidi/>
        <w:spacing w:after="0" w:line="240" w:lineRule="auto"/>
        <w:jc w:val="both"/>
        <w:rPr>
          <w:rFonts w:ascii="Simplified Arabic" w:hAnsi="Simplified Arabic" w:cs="Simplified Arabic"/>
          <w:sz w:val="28"/>
          <w:szCs w:val="28"/>
        </w:rPr>
      </w:pPr>
      <w:r w:rsidRPr="00D574ED">
        <w:rPr>
          <w:rFonts w:ascii="Simplified Arabic" w:hAnsi="Simplified Arabic" w:cs="Simplified Arabic" w:hint="cs"/>
          <w:sz w:val="28"/>
          <w:szCs w:val="28"/>
          <w:rtl/>
        </w:rPr>
        <w:t>ه</w:t>
      </w:r>
      <w:r w:rsidRPr="00D574ED">
        <w:rPr>
          <w:rFonts w:ascii="Simplified Arabic" w:hAnsi="Simplified Arabic" w:cs="Simplified Arabic"/>
          <w:sz w:val="28"/>
          <w:szCs w:val="28"/>
          <w:rtl/>
        </w:rPr>
        <w:t>ذان ال</w:t>
      </w:r>
      <w:r w:rsidRPr="00D574ED">
        <w:rPr>
          <w:rFonts w:ascii="Simplified Arabic" w:hAnsi="Simplified Arabic" w:cs="Simplified Arabic" w:hint="cs"/>
          <w:sz w:val="28"/>
          <w:szCs w:val="28"/>
          <w:rtl/>
        </w:rPr>
        <w:t>عم</w:t>
      </w:r>
      <w:r w:rsidRPr="00D574ED">
        <w:rPr>
          <w:rFonts w:ascii="Simplified Arabic" w:hAnsi="Simplified Arabic" w:cs="Simplified Arabic"/>
          <w:sz w:val="28"/>
          <w:szCs w:val="28"/>
          <w:rtl/>
        </w:rPr>
        <w:t xml:space="preserve">ودان يمثلان مجالات الاهتمام </w:t>
      </w:r>
      <w:r w:rsidR="007D3A85">
        <w:rPr>
          <w:rFonts w:ascii="Simplified Arabic" w:hAnsi="Simplified Arabic" w:cs="Simplified Arabic" w:hint="cs"/>
          <w:sz w:val="28"/>
          <w:szCs w:val="28"/>
          <w:rtl/>
        </w:rPr>
        <w:t>منذ</w:t>
      </w:r>
      <w:r w:rsidRPr="00D574ED">
        <w:rPr>
          <w:rFonts w:ascii="Simplified Arabic" w:hAnsi="Simplified Arabic" w:cs="Simplified Arabic"/>
          <w:sz w:val="28"/>
          <w:szCs w:val="28"/>
          <w:rtl/>
        </w:rPr>
        <w:t xml:space="preserve"> فجر </w:t>
      </w:r>
      <w:r w:rsidRPr="00D574ED">
        <w:rPr>
          <w:rFonts w:ascii="Simplified Arabic" w:hAnsi="Simplified Arabic" w:cs="Simplified Arabic" w:hint="cs"/>
          <w:sz w:val="28"/>
          <w:szCs w:val="28"/>
          <w:rtl/>
        </w:rPr>
        <w:t>الاهتمام</w:t>
      </w:r>
      <w:r w:rsidRPr="00D574ED">
        <w:rPr>
          <w:rFonts w:ascii="Simplified Arabic" w:hAnsi="Simplified Arabic" w:cs="Simplified Arabic"/>
          <w:sz w:val="28"/>
          <w:szCs w:val="28"/>
          <w:rtl/>
        </w:rPr>
        <w:t xml:space="preserve"> العالمي بالبيئة </w:t>
      </w:r>
      <w:r w:rsidRPr="00D574ED">
        <w:rPr>
          <w:rFonts w:ascii="Simplified Arabic" w:hAnsi="Simplified Arabic" w:cs="Simplified Arabic" w:hint="cs"/>
          <w:sz w:val="28"/>
          <w:szCs w:val="28"/>
          <w:rtl/>
        </w:rPr>
        <w:t>(مؤتمر</w:t>
      </w:r>
      <w:r w:rsidRPr="00D574ED">
        <w:rPr>
          <w:rFonts w:ascii="Simplified Arabic" w:hAnsi="Simplified Arabic" w:cs="Simplified Arabic"/>
          <w:sz w:val="28"/>
          <w:szCs w:val="28"/>
          <w:rtl/>
        </w:rPr>
        <w:t xml:space="preserve"> الأمم </w:t>
      </w:r>
      <w:r w:rsidRPr="00D574ED">
        <w:rPr>
          <w:rFonts w:ascii="Simplified Arabic" w:hAnsi="Simplified Arabic" w:cs="Simplified Arabic" w:hint="cs"/>
          <w:sz w:val="28"/>
          <w:szCs w:val="28"/>
          <w:rtl/>
        </w:rPr>
        <w:t>المتحدة البيئة</w:t>
      </w:r>
      <w:r w:rsidRPr="00D574ED">
        <w:rPr>
          <w:rFonts w:ascii="Simplified Arabic" w:hAnsi="Simplified Arabic" w:cs="Simplified Arabic"/>
          <w:sz w:val="28"/>
          <w:szCs w:val="28"/>
          <w:rtl/>
        </w:rPr>
        <w:t xml:space="preserve"> الإنسانية 1972) في هذا الوقت وقر في الأذهان </w:t>
      </w:r>
      <w:r w:rsidRPr="00D574ED">
        <w:rPr>
          <w:rFonts w:ascii="Simplified Arabic" w:hAnsi="Simplified Arabic" w:cs="Simplified Arabic" w:hint="cs"/>
          <w:sz w:val="28"/>
          <w:szCs w:val="28"/>
          <w:rtl/>
        </w:rPr>
        <w:t>أ</w:t>
      </w:r>
      <w:r w:rsidRPr="00D574ED">
        <w:rPr>
          <w:rFonts w:ascii="Simplified Arabic" w:hAnsi="Simplified Arabic" w:cs="Simplified Arabic"/>
          <w:sz w:val="28"/>
          <w:szCs w:val="28"/>
          <w:rtl/>
        </w:rPr>
        <w:t>ن بالأدوات التكنولوجية علاج</w:t>
      </w:r>
      <w:r w:rsidRPr="00D574E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لأي</w:t>
      </w:r>
      <w:r w:rsidRPr="00D574ED">
        <w:rPr>
          <w:rFonts w:ascii="Simplified Arabic" w:hAnsi="Simplified Arabic" w:cs="Simplified Arabic" w:hint="cs"/>
          <w:sz w:val="28"/>
          <w:szCs w:val="28"/>
          <w:rtl/>
        </w:rPr>
        <w:t xml:space="preserve"> شي</w:t>
      </w:r>
      <w:r w:rsidRPr="00D574ED">
        <w:rPr>
          <w:rFonts w:ascii="Simplified Arabic" w:hAnsi="Simplified Arabic" w:cs="Simplified Arabic" w:hint="eastAsia"/>
          <w:sz w:val="28"/>
          <w:szCs w:val="28"/>
          <w:rtl/>
        </w:rPr>
        <w:t>ء</w:t>
      </w:r>
      <w:r w:rsidRPr="00D574ED">
        <w:rPr>
          <w:rFonts w:ascii="Simplified Arabic" w:hAnsi="Simplified Arabic" w:cs="Simplified Arabic"/>
          <w:sz w:val="28"/>
          <w:szCs w:val="28"/>
          <w:rtl/>
        </w:rPr>
        <w:t xml:space="preserve"> </w:t>
      </w:r>
      <w:r w:rsidRPr="00D574ED">
        <w:rPr>
          <w:rFonts w:ascii="Simplified Arabic" w:hAnsi="Simplified Arabic" w:cs="Simplified Arabic" w:hint="cs"/>
          <w:sz w:val="28"/>
          <w:szCs w:val="28"/>
          <w:rtl/>
        </w:rPr>
        <w:t>وأن بالتشريعات</w:t>
      </w:r>
      <w:r w:rsidRPr="00D574ED">
        <w:rPr>
          <w:rFonts w:ascii="Simplified Arabic" w:hAnsi="Simplified Arabic" w:cs="Simplified Arabic"/>
          <w:sz w:val="28"/>
          <w:szCs w:val="28"/>
          <w:rtl/>
        </w:rPr>
        <w:t xml:space="preserve"> الملزمة </w:t>
      </w:r>
      <w:r w:rsidRPr="00D574ED">
        <w:rPr>
          <w:rFonts w:ascii="Simplified Arabic" w:hAnsi="Simplified Arabic" w:cs="Simplified Arabic" w:hint="cs"/>
          <w:sz w:val="28"/>
          <w:szCs w:val="28"/>
          <w:rtl/>
        </w:rPr>
        <w:t>ي</w:t>
      </w:r>
      <w:r w:rsidRPr="00D574ED">
        <w:rPr>
          <w:rFonts w:ascii="Simplified Arabic" w:hAnsi="Simplified Arabic" w:cs="Simplified Arabic"/>
          <w:sz w:val="28"/>
          <w:szCs w:val="28"/>
          <w:rtl/>
        </w:rPr>
        <w:t>رشد سلوك الناس وت</w:t>
      </w:r>
      <w:r w:rsidRPr="00D574ED">
        <w:rPr>
          <w:rFonts w:ascii="Simplified Arabic" w:hAnsi="Simplified Arabic" w:cs="Simplified Arabic" w:hint="cs"/>
          <w:sz w:val="28"/>
          <w:szCs w:val="28"/>
          <w:rtl/>
        </w:rPr>
        <w:t>ن</w:t>
      </w:r>
      <w:r w:rsidRPr="00D574ED">
        <w:rPr>
          <w:rFonts w:ascii="Simplified Arabic" w:hAnsi="Simplified Arabic" w:cs="Simplified Arabic"/>
          <w:sz w:val="28"/>
          <w:szCs w:val="28"/>
          <w:rtl/>
        </w:rPr>
        <w:t xml:space="preserve">صلح </w:t>
      </w:r>
      <w:r w:rsidRPr="00D574ED">
        <w:rPr>
          <w:rFonts w:ascii="Simplified Arabic" w:hAnsi="Simplified Arabic" w:cs="Simplified Arabic" w:hint="cs"/>
          <w:sz w:val="28"/>
          <w:szCs w:val="28"/>
          <w:rtl/>
        </w:rPr>
        <w:t>الأحوال،</w:t>
      </w:r>
      <w:r w:rsidRPr="00D574ED">
        <w:rPr>
          <w:rFonts w:ascii="Simplified Arabic" w:hAnsi="Simplified Arabic" w:cs="Simplified Arabic"/>
          <w:sz w:val="28"/>
          <w:szCs w:val="28"/>
          <w:rtl/>
        </w:rPr>
        <w:t xml:space="preserve"> لكن السنوات التالية </w:t>
      </w:r>
      <w:r w:rsidRPr="00D574ED">
        <w:rPr>
          <w:rFonts w:ascii="Simplified Arabic" w:hAnsi="Simplified Arabic" w:cs="Simplified Arabic" w:hint="cs"/>
          <w:sz w:val="28"/>
          <w:szCs w:val="28"/>
          <w:rtl/>
        </w:rPr>
        <w:t>أظهرت أ</w:t>
      </w:r>
      <w:r w:rsidRPr="00D574ED">
        <w:rPr>
          <w:rFonts w:ascii="Simplified Arabic" w:hAnsi="Simplified Arabic" w:cs="Simplified Arabic"/>
          <w:sz w:val="28"/>
          <w:szCs w:val="28"/>
          <w:rtl/>
        </w:rPr>
        <w:t xml:space="preserve">ن هذه الأقوال صحيحة في الجزء وليست صحيحة في </w:t>
      </w:r>
      <w:r w:rsidRPr="00D574ED">
        <w:rPr>
          <w:rFonts w:ascii="Simplified Arabic" w:hAnsi="Simplified Arabic" w:cs="Simplified Arabic" w:hint="cs"/>
          <w:sz w:val="28"/>
          <w:szCs w:val="28"/>
          <w:rtl/>
        </w:rPr>
        <w:t>الإطلاق.</w:t>
      </w:r>
    </w:p>
    <w:p w:rsidR="00E32E24" w:rsidRPr="00D574ED" w:rsidRDefault="00E32E24" w:rsidP="00134461">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sz w:val="28"/>
          <w:szCs w:val="28"/>
          <w:rtl/>
        </w:rPr>
      </w:pPr>
      <w:r w:rsidRPr="00134461">
        <w:rPr>
          <w:rFonts w:ascii="Simplified Arabic" w:eastAsia="Calibri" w:hAnsi="Simplified Arabic" w:cs="Simplified Arabic"/>
          <w:b/>
          <w:bCs/>
          <w:sz w:val="30"/>
          <w:szCs w:val="30"/>
          <w:rtl/>
        </w:rPr>
        <w:lastRenderedPageBreak/>
        <w:t>العمود الثالث: هو تطوير وسائل تنمية الموارد الطبيعية</w:t>
      </w:r>
      <w:r w:rsidRPr="00134461">
        <w:rPr>
          <w:rFonts w:ascii="Simplified Arabic" w:hAnsi="Simplified Arabic" w:cs="Simplified Arabic"/>
          <w:b/>
          <w:bCs/>
          <w:color w:val="FF0000"/>
          <w:sz w:val="30"/>
          <w:szCs w:val="30"/>
          <w:rtl/>
        </w:rPr>
        <w:t xml:space="preserve"> </w:t>
      </w:r>
      <w:r w:rsidRPr="00D574ED">
        <w:rPr>
          <w:rFonts w:ascii="Simplified Arabic" w:eastAsia="Calibri" w:hAnsi="Simplified Arabic" w:cs="Simplified Arabic" w:hint="cs"/>
          <w:sz w:val="28"/>
          <w:szCs w:val="28"/>
          <w:rtl/>
        </w:rPr>
        <w:t>وابتكار الطرائق</w:t>
      </w:r>
      <w:r w:rsidRPr="00D574ED">
        <w:rPr>
          <w:rFonts w:ascii="Simplified Arabic" w:eastAsia="Calibri" w:hAnsi="Simplified Arabic" w:cs="Simplified Arabic"/>
          <w:sz w:val="28"/>
          <w:szCs w:val="28"/>
          <w:rtl/>
        </w:rPr>
        <w:t xml:space="preserve"> التي تزيد من كفا</w:t>
      </w:r>
      <w:r w:rsidRPr="00D574ED">
        <w:rPr>
          <w:rFonts w:ascii="Simplified Arabic" w:eastAsia="Calibri" w:hAnsi="Simplified Arabic" w:cs="Simplified Arabic" w:hint="cs"/>
          <w:sz w:val="28"/>
          <w:szCs w:val="28"/>
          <w:rtl/>
        </w:rPr>
        <w:t>ء</w:t>
      </w:r>
      <w:r w:rsidRPr="00D574ED">
        <w:rPr>
          <w:rFonts w:ascii="Simplified Arabic" w:eastAsia="Calibri" w:hAnsi="Simplified Arabic" w:cs="Simplified Arabic"/>
          <w:sz w:val="28"/>
          <w:szCs w:val="28"/>
          <w:rtl/>
        </w:rPr>
        <w:t xml:space="preserve">ة </w:t>
      </w:r>
      <w:r w:rsidRPr="00D574ED">
        <w:rPr>
          <w:rFonts w:ascii="Simplified Arabic" w:eastAsia="Calibri" w:hAnsi="Simplified Arabic" w:cs="Simplified Arabic" w:hint="cs"/>
          <w:sz w:val="28"/>
          <w:szCs w:val="28"/>
          <w:rtl/>
        </w:rPr>
        <w:t>الاستعمال</w:t>
      </w:r>
      <w:r w:rsidRPr="00D574ED">
        <w:rPr>
          <w:rFonts w:ascii="Simplified Arabic" w:eastAsia="Calibri" w:hAnsi="Simplified Arabic" w:cs="Simplified Arabic"/>
          <w:sz w:val="28"/>
          <w:szCs w:val="28"/>
          <w:rtl/>
        </w:rPr>
        <w:t xml:space="preserve"> مع زيادة </w:t>
      </w:r>
      <w:r w:rsidRPr="00D574ED">
        <w:rPr>
          <w:rFonts w:ascii="Simplified Arabic" w:eastAsia="Calibri" w:hAnsi="Simplified Arabic" w:cs="Simplified Arabic" w:hint="cs"/>
          <w:sz w:val="28"/>
          <w:szCs w:val="28"/>
          <w:rtl/>
        </w:rPr>
        <w:t>الإنتاج،</w:t>
      </w:r>
      <w:r w:rsidRPr="00D574ED">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lang w:bidi="ar-EG"/>
        </w:rPr>
        <w:t>ي</w:t>
      </w:r>
      <w:r w:rsidRPr="00D574ED">
        <w:rPr>
          <w:rFonts w:ascii="Simplified Arabic" w:eastAsia="Calibri" w:hAnsi="Simplified Arabic" w:cs="Simplified Arabic"/>
          <w:sz w:val="28"/>
          <w:szCs w:val="28"/>
          <w:rtl/>
        </w:rPr>
        <w:t>قول ستاهل إن هذه ال</w:t>
      </w:r>
      <w:r w:rsidRPr="00D574ED">
        <w:rPr>
          <w:rFonts w:ascii="Simplified Arabic" w:eastAsia="Calibri" w:hAnsi="Simplified Arabic" w:cs="Simplified Arabic" w:hint="cs"/>
          <w:sz w:val="28"/>
          <w:szCs w:val="28"/>
          <w:rtl/>
        </w:rPr>
        <w:t>أ</w:t>
      </w:r>
      <w:r w:rsidRPr="00D574ED">
        <w:rPr>
          <w:rFonts w:ascii="Simplified Arabic" w:eastAsia="Calibri" w:hAnsi="Simplified Arabic" w:cs="Simplified Arabic"/>
          <w:sz w:val="28"/>
          <w:szCs w:val="28"/>
          <w:rtl/>
        </w:rPr>
        <w:t>عمد</w:t>
      </w:r>
      <w:r w:rsidRPr="00D574ED">
        <w:rPr>
          <w:rFonts w:ascii="Simplified Arabic" w:eastAsia="Calibri" w:hAnsi="Simplified Arabic" w:cs="Simplified Arabic" w:hint="cs"/>
          <w:sz w:val="28"/>
          <w:szCs w:val="28"/>
          <w:rtl/>
        </w:rPr>
        <w:t>ة</w:t>
      </w:r>
      <w:r w:rsidRPr="00D574ED">
        <w:rPr>
          <w:rFonts w:ascii="Simplified Arabic" w:eastAsia="Calibri" w:hAnsi="Simplified Arabic" w:cs="Simplified Arabic"/>
          <w:sz w:val="28"/>
          <w:szCs w:val="28"/>
          <w:rtl/>
        </w:rPr>
        <w:t xml:space="preserve"> الثلاثة </w:t>
      </w:r>
      <w:r w:rsidRPr="00D574ED">
        <w:rPr>
          <w:rFonts w:ascii="Simplified Arabic" w:eastAsia="Calibri" w:hAnsi="Simplified Arabic" w:cs="Simplified Arabic" w:hint="cs"/>
          <w:sz w:val="28"/>
          <w:szCs w:val="28"/>
          <w:rtl/>
        </w:rPr>
        <w:t>ه</w:t>
      </w:r>
      <w:r w:rsidRPr="00D574ED">
        <w:rPr>
          <w:rFonts w:ascii="Simplified Arabic" w:eastAsia="Calibri" w:hAnsi="Simplified Arabic" w:cs="Simplified Arabic"/>
          <w:sz w:val="28"/>
          <w:szCs w:val="28"/>
          <w:rtl/>
        </w:rPr>
        <w:t xml:space="preserve">ي قواعد </w:t>
      </w:r>
      <w:r w:rsidRPr="00D574ED">
        <w:rPr>
          <w:rFonts w:ascii="Simplified Arabic" w:eastAsia="Calibri" w:hAnsi="Simplified Arabic" w:cs="Simplified Arabic" w:hint="cs"/>
          <w:sz w:val="28"/>
          <w:szCs w:val="28"/>
          <w:rtl/>
        </w:rPr>
        <w:t>الاقتصاد</w:t>
      </w:r>
      <w:r w:rsidRPr="00D574ED">
        <w:rPr>
          <w:rFonts w:ascii="Simplified Arabic" w:eastAsia="Calibri" w:hAnsi="Simplified Arabic" w:cs="Simplified Arabic"/>
          <w:sz w:val="28"/>
          <w:szCs w:val="28"/>
          <w:rtl/>
        </w:rPr>
        <w:t xml:space="preserve"> ال</w:t>
      </w:r>
      <w:r w:rsidRPr="00D574ED">
        <w:rPr>
          <w:rFonts w:ascii="Simplified Arabic" w:eastAsia="Calibri" w:hAnsi="Simplified Arabic" w:cs="Simplified Arabic" w:hint="cs"/>
          <w:sz w:val="28"/>
          <w:szCs w:val="28"/>
          <w:rtl/>
        </w:rPr>
        <w:t>م</w:t>
      </w:r>
      <w:r w:rsidRPr="00D574ED">
        <w:rPr>
          <w:rFonts w:ascii="Simplified Arabic" w:eastAsia="Calibri" w:hAnsi="Simplified Arabic" w:cs="Simplified Arabic"/>
          <w:sz w:val="28"/>
          <w:szCs w:val="28"/>
          <w:rtl/>
        </w:rPr>
        <w:t>ست</w:t>
      </w:r>
      <w:r w:rsidRPr="00D574ED">
        <w:rPr>
          <w:rFonts w:ascii="Simplified Arabic" w:eastAsia="Calibri" w:hAnsi="Simplified Arabic" w:cs="Simplified Arabic" w:hint="cs"/>
          <w:sz w:val="28"/>
          <w:szCs w:val="28"/>
          <w:rtl/>
        </w:rPr>
        <w:t>د</w:t>
      </w:r>
      <w:r w:rsidRPr="00D574ED">
        <w:rPr>
          <w:rFonts w:ascii="Simplified Arabic" w:eastAsia="Calibri" w:hAnsi="Simplified Arabic" w:cs="Simplified Arabic"/>
          <w:sz w:val="28"/>
          <w:szCs w:val="28"/>
          <w:rtl/>
        </w:rPr>
        <w:t xml:space="preserve">يم وتمثل خلفية مؤتمر الأمم المتحدة للبيئة والتنمية </w:t>
      </w:r>
      <w:r w:rsidRPr="00D574ED">
        <w:rPr>
          <w:rFonts w:ascii="Simplified Arabic" w:eastAsia="Calibri" w:hAnsi="Simplified Arabic" w:cs="Simplified Arabic" w:hint="cs"/>
          <w:sz w:val="28"/>
          <w:szCs w:val="28"/>
          <w:rtl/>
        </w:rPr>
        <w:t>1992،</w:t>
      </w:r>
      <w:r w:rsidRPr="00D574ED">
        <w:rPr>
          <w:rFonts w:ascii="Simplified Arabic" w:eastAsia="Calibri" w:hAnsi="Simplified Arabic" w:cs="Simplified Arabic"/>
          <w:sz w:val="28"/>
          <w:szCs w:val="28"/>
          <w:rtl/>
        </w:rPr>
        <w:t xml:space="preserve"> ولكن </w:t>
      </w:r>
      <w:r w:rsidRPr="00D574ED">
        <w:rPr>
          <w:rFonts w:ascii="Simplified Arabic" w:eastAsia="Calibri" w:hAnsi="Simplified Arabic" w:cs="Simplified Arabic" w:hint="cs"/>
          <w:sz w:val="28"/>
          <w:szCs w:val="28"/>
          <w:rtl/>
        </w:rPr>
        <w:t>الاقتصاد</w:t>
      </w:r>
      <w:r w:rsidRPr="00D574ED">
        <w:rPr>
          <w:rFonts w:ascii="Simplified Arabic" w:eastAsia="Calibri" w:hAnsi="Simplified Arabic" w:cs="Simplified Arabic"/>
          <w:sz w:val="28"/>
          <w:szCs w:val="28"/>
          <w:rtl/>
        </w:rPr>
        <w:t xml:space="preserve"> المستديم جزء من الهدف الذي </w:t>
      </w:r>
      <w:r w:rsidRPr="00D574ED">
        <w:rPr>
          <w:rFonts w:ascii="Simplified Arabic" w:eastAsia="Calibri" w:hAnsi="Simplified Arabic" w:cs="Simplified Arabic" w:hint="cs"/>
          <w:sz w:val="28"/>
          <w:szCs w:val="28"/>
          <w:rtl/>
        </w:rPr>
        <w:t>ي</w:t>
      </w:r>
      <w:r w:rsidRPr="00D574ED">
        <w:rPr>
          <w:rFonts w:ascii="Simplified Arabic" w:eastAsia="Calibri" w:hAnsi="Simplified Arabic" w:cs="Simplified Arabic"/>
          <w:sz w:val="28"/>
          <w:szCs w:val="28"/>
          <w:rtl/>
        </w:rPr>
        <w:t xml:space="preserve">قصد إلى المجتمع المستديم والأعمدة الثلاثة تمثل الشطر التقني والاقتصادي ويبقى الشطر </w:t>
      </w:r>
      <w:r w:rsidRPr="00D574ED">
        <w:rPr>
          <w:rFonts w:ascii="Simplified Arabic" w:eastAsia="Calibri" w:hAnsi="Simplified Arabic" w:cs="Simplified Arabic" w:hint="cs"/>
          <w:sz w:val="28"/>
          <w:szCs w:val="28"/>
          <w:rtl/>
        </w:rPr>
        <w:t>الاجتماعي.</w:t>
      </w:r>
      <w:r w:rsidRPr="00D574ED">
        <w:rPr>
          <w:rFonts w:ascii="Simplified Arabic" w:eastAsia="Calibri" w:hAnsi="Simplified Arabic" w:cs="Simplified Arabic"/>
          <w:sz w:val="28"/>
          <w:szCs w:val="28"/>
          <w:rtl/>
        </w:rPr>
        <w:t xml:space="preserve"> </w:t>
      </w:r>
    </w:p>
    <w:p w:rsidR="00E32E24" w:rsidRPr="00D574ED" w:rsidRDefault="00E32E24" w:rsidP="00134461">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sz w:val="28"/>
          <w:szCs w:val="28"/>
          <w:rtl/>
        </w:rPr>
      </w:pPr>
      <w:r w:rsidRPr="00134461">
        <w:rPr>
          <w:rFonts w:ascii="Simplified Arabic" w:eastAsia="Calibri" w:hAnsi="Simplified Arabic" w:cs="Simplified Arabic"/>
          <w:b/>
          <w:bCs/>
          <w:sz w:val="30"/>
          <w:szCs w:val="30"/>
          <w:rtl/>
        </w:rPr>
        <w:t>ال</w:t>
      </w:r>
      <w:r w:rsidRPr="00134461">
        <w:rPr>
          <w:rFonts w:ascii="Simplified Arabic" w:eastAsia="Calibri" w:hAnsi="Simplified Arabic" w:cs="Simplified Arabic" w:hint="cs"/>
          <w:b/>
          <w:bCs/>
          <w:sz w:val="30"/>
          <w:szCs w:val="30"/>
          <w:rtl/>
        </w:rPr>
        <w:t>عم</w:t>
      </w:r>
      <w:r w:rsidRPr="00134461">
        <w:rPr>
          <w:rFonts w:ascii="Simplified Arabic" w:eastAsia="Calibri" w:hAnsi="Simplified Arabic" w:cs="Simplified Arabic"/>
          <w:b/>
          <w:bCs/>
          <w:sz w:val="30"/>
          <w:szCs w:val="30"/>
          <w:rtl/>
        </w:rPr>
        <w:t>ود الرابع: البيئة الاجتماعية</w:t>
      </w:r>
      <w:r w:rsidRPr="00D574ED">
        <w:rPr>
          <w:rFonts w:ascii="Simplified Arabic" w:eastAsia="Calibri" w:hAnsi="Simplified Arabic" w:cs="Simplified Arabic"/>
          <w:b/>
          <w:bCs/>
          <w:sz w:val="28"/>
          <w:szCs w:val="28"/>
          <w:rtl/>
        </w:rPr>
        <w:t>، السلام وحقوق الإنسان</w:t>
      </w:r>
      <w:r w:rsidRPr="0020796B">
        <w:rPr>
          <w:rFonts w:ascii="Simplified Arabic" w:hAnsi="Simplified Arabic" w:cs="Simplified Arabic"/>
          <w:b/>
          <w:bCs/>
          <w:color w:val="FF0000"/>
          <w:sz w:val="28"/>
          <w:szCs w:val="28"/>
          <w:rtl/>
        </w:rPr>
        <w:t xml:space="preserve"> </w:t>
      </w:r>
      <w:r w:rsidRPr="00D574ED">
        <w:rPr>
          <w:rFonts w:ascii="Simplified Arabic" w:eastAsia="Calibri" w:hAnsi="Simplified Arabic" w:cs="Simplified Arabic"/>
          <w:sz w:val="28"/>
          <w:szCs w:val="28"/>
          <w:rtl/>
        </w:rPr>
        <w:t xml:space="preserve">وكرامته وسيادة الديمقراطية وتحقيق فرص العمل النافع </w:t>
      </w:r>
      <w:r w:rsidRPr="00D574ED">
        <w:rPr>
          <w:rFonts w:ascii="Simplified Arabic" w:eastAsia="Calibri" w:hAnsi="Simplified Arabic" w:cs="Simplified Arabic" w:hint="cs"/>
          <w:sz w:val="28"/>
          <w:szCs w:val="28"/>
          <w:rtl/>
        </w:rPr>
        <w:t>ل</w:t>
      </w:r>
      <w:r w:rsidRPr="00D574ED">
        <w:rPr>
          <w:rFonts w:ascii="Simplified Arabic" w:eastAsia="Calibri" w:hAnsi="Simplified Arabic" w:cs="Simplified Arabic"/>
          <w:sz w:val="28"/>
          <w:szCs w:val="28"/>
          <w:rtl/>
        </w:rPr>
        <w:t xml:space="preserve">لجميع </w:t>
      </w:r>
      <w:r w:rsidRPr="00D574ED">
        <w:rPr>
          <w:rFonts w:ascii="Simplified Arabic" w:eastAsia="Calibri" w:hAnsi="Simplified Arabic" w:cs="Simplified Arabic" w:hint="cs"/>
          <w:sz w:val="28"/>
          <w:szCs w:val="28"/>
          <w:rtl/>
        </w:rPr>
        <w:t>(لا بطالة)</w:t>
      </w:r>
      <w:r w:rsidRPr="00D574ED">
        <w:rPr>
          <w:rFonts w:ascii="Simplified Arabic" w:eastAsia="Calibri" w:hAnsi="Simplified Arabic" w:cs="Simplified Arabic"/>
          <w:sz w:val="28"/>
          <w:szCs w:val="28"/>
          <w:rtl/>
        </w:rPr>
        <w:t xml:space="preserve"> وشمول النسيج الاجتماعي للجميع </w:t>
      </w:r>
      <w:r w:rsidRPr="00D574ED">
        <w:rPr>
          <w:rFonts w:ascii="Simplified Arabic" w:eastAsia="Calibri" w:hAnsi="Simplified Arabic" w:cs="Simplified Arabic" w:hint="cs"/>
          <w:sz w:val="28"/>
          <w:szCs w:val="28"/>
          <w:rtl/>
        </w:rPr>
        <w:t>(لا استبعاد</w:t>
      </w:r>
      <w:r w:rsidRPr="00D574ED">
        <w:rPr>
          <w:rFonts w:ascii="Simplified Arabic" w:eastAsia="Calibri" w:hAnsi="Simplified Arabic" w:cs="Simplified Arabic"/>
          <w:sz w:val="28"/>
          <w:szCs w:val="28"/>
          <w:rtl/>
        </w:rPr>
        <w:t xml:space="preserve">) الأمن والأمان </w:t>
      </w:r>
      <w:r w:rsidRPr="00D574ED">
        <w:rPr>
          <w:rFonts w:ascii="Simplified Arabic" w:eastAsia="Calibri" w:hAnsi="Simplified Arabic" w:cs="Simplified Arabic" w:hint="cs"/>
          <w:sz w:val="28"/>
          <w:szCs w:val="28"/>
          <w:rtl/>
        </w:rPr>
        <w:t>الجميع،</w:t>
      </w:r>
      <w:r w:rsidRPr="00D574ED">
        <w:rPr>
          <w:rFonts w:ascii="Simplified Arabic" w:eastAsia="Calibri" w:hAnsi="Simplified Arabic" w:cs="Simplified Arabic"/>
          <w:sz w:val="28"/>
          <w:szCs w:val="28"/>
          <w:rtl/>
        </w:rPr>
        <w:t xml:space="preserve"> التكامل والعدل بين عنصري المجتمع</w:t>
      </w:r>
      <w:r w:rsidRPr="00D574ED">
        <w:rPr>
          <w:rFonts w:ascii="Simplified Arabic" w:eastAsia="Calibri" w:hAnsi="Simplified Arabic" w:cs="Simplified Arabic" w:hint="cs"/>
          <w:sz w:val="28"/>
          <w:szCs w:val="28"/>
          <w:rtl/>
        </w:rPr>
        <w:t xml:space="preserve"> (الرجل</w:t>
      </w:r>
      <w:r w:rsidRPr="00D574ED">
        <w:rPr>
          <w:rFonts w:ascii="Simplified Arabic" w:eastAsia="Calibri" w:hAnsi="Simplified Arabic" w:cs="Simplified Arabic"/>
          <w:sz w:val="28"/>
          <w:szCs w:val="28"/>
          <w:rtl/>
        </w:rPr>
        <w:t xml:space="preserve"> </w:t>
      </w:r>
      <w:r w:rsidRPr="00D574ED">
        <w:rPr>
          <w:rFonts w:ascii="Simplified Arabic" w:eastAsia="Calibri" w:hAnsi="Simplified Arabic" w:cs="Simplified Arabic" w:hint="cs"/>
          <w:sz w:val="28"/>
          <w:szCs w:val="28"/>
          <w:rtl/>
        </w:rPr>
        <w:t>والمرأة).</w:t>
      </w:r>
    </w:p>
    <w:p w:rsidR="00134461" w:rsidRDefault="00E32E24" w:rsidP="00134461">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sz w:val="28"/>
          <w:szCs w:val="28"/>
          <w:rtl/>
        </w:rPr>
      </w:pPr>
      <w:r w:rsidRPr="00134461">
        <w:rPr>
          <w:rFonts w:ascii="Simplified Arabic" w:eastAsia="Calibri" w:hAnsi="Simplified Arabic" w:cs="Simplified Arabic"/>
          <w:b/>
          <w:bCs/>
          <w:sz w:val="30"/>
          <w:szCs w:val="30"/>
          <w:rtl/>
        </w:rPr>
        <w:t>ال</w:t>
      </w:r>
      <w:r w:rsidRPr="00134461">
        <w:rPr>
          <w:rFonts w:ascii="Simplified Arabic" w:eastAsia="Calibri" w:hAnsi="Simplified Arabic" w:cs="Simplified Arabic" w:hint="cs"/>
          <w:b/>
          <w:bCs/>
          <w:sz w:val="30"/>
          <w:szCs w:val="30"/>
          <w:rtl/>
        </w:rPr>
        <w:t>عم</w:t>
      </w:r>
      <w:r w:rsidRPr="00134461">
        <w:rPr>
          <w:rFonts w:ascii="Simplified Arabic" w:eastAsia="Calibri" w:hAnsi="Simplified Arabic" w:cs="Simplified Arabic"/>
          <w:b/>
          <w:bCs/>
          <w:sz w:val="30"/>
          <w:szCs w:val="30"/>
          <w:rtl/>
        </w:rPr>
        <w:t>ود الخامس: هو</w:t>
      </w:r>
      <w:r w:rsidRPr="00134461">
        <w:rPr>
          <w:rFonts w:ascii="Simplified Arabic" w:eastAsia="Calibri" w:hAnsi="Simplified Arabic" w:cs="Simplified Arabic" w:hint="cs"/>
          <w:b/>
          <w:bCs/>
          <w:sz w:val="30"/>
          <w:szCs w:val="30"/>
          <w:rtl/>
        </w:rPr>
        <w:t xml:space="preserve"> </w:t>
      </w:r>
      <w:r w:rsidRPr="00134461">
        <w:rPr>
          <w:rFonts w:ascii="Simplified Arabic" w:eastAsia="Calibri" w:hAnsi="Simplified Arabic" w:cs="Simplified Arabic"/>
          <w:b/>
          <w:bCs/>
          <w:sz w:val="30"/>
          <w:szCs w:val="30"/>
          <w:rtl/>
        </w:rPr>
        <w:t>البيئة الثقافية</w:t>
      </w:r>
      <w:r w:rsidRPr="00D574ED">
        <w:rPr>
          <w:rFonts w:ascii="Simplified Arabic" w:eastAsia="Calibri" w:hAnsi="Simplified Arabic" w:cs="Simplified Arabic"/>
          <w:sz w:val="28"/>
          <w:szCs w:val="28"/>
          <w:rtl/>
        </w:rPr>
        <w:t>، أي عناصر الثقافة التي تؤدي بالناس إلى تقبل مفاهيم التنمية المستدامة، ويقبل مقتضياتها.</w:t>
      </w:r>
    </w:p>
    <w:p w:rsidR="00E32E24" w:rsidRPr="00D574ED" w:rsidRDefault="00E32E24" w:rsidP="00134461">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sz w:val="28"/>
          <w:szCs w:val="28"/>
          <w:rtl/>
        </w:rPr>
      </w:pPr>
      <w:r w:rsidRPr="00D574ED">
        <w:rPr>
          <w:rFonts w:ascii="Simplified Arabic" w:eastAsia="Calibri" w:hAnsi="Simplified Arabic" w:cs="Simplified Arabic"/>
          <w:sz w:val="28"/>
          <w:szCs w:val="28"/>
          <w:rtl/>
        </w:rPr>
        <w:t>هذا هو المدخل إلى الإسهام الإيجابي للمجتمع في</w:t>
      </w:r>
      <w:r w:rsidRPr="00D574ED">
        <w:rPr>
          <w:rFonts w:ascii="Simplified Arabic" w:eastAsia="Calibri" w:hAnsi="Simplified Arabic" w:cs="Simplified Arabic" w:hint="cs"/>
          <w:sz w:val="28"/>
          <w:szCs w:val="28"/>
          <w:rtl/>
        </w:rPr>
        <w:t xml:space="preserve"> </w:t>
      </w:r>
      <w:r w:rsidRPr="00D574ED">
        <w:rPr>
          <w:rFonts w:ascii="Simplified Arabic" w:eastAsia="Calibri" w:hAnsi="Simplified Arabic" w:cs="Simplified Arabic"/>
          <w:sz w:val="28"/>
          <w:szCs w:val="28"/>
          <w:rtl/>
        </w:rPr>
        <w:t xml:space="preserve">تحقيق التنمية </w:t>
      </w:r>
      <w:r w:rsidRPr="00D574ED">
        <w:rPr>
          <w:rFonts w:ascii="Simplified Arabic" w:eastAsia="Calibri" w:hAnsi="Simplified Arabic" w:cs="Simplified Arabic" w:hint="cs"/>
          <w:sz w:val="28"/>
          <w:szCs w:val="28"/>
          <w:rtl/>
        </w:rPr>
        <w:t>المستدامة.</w:t>
      </w:r>
    </w:p>
    <w:p w:rsidR="00E32E24" w:rsidRPr="00134461" w:rsidRDefault="00E32E24" w:rsidP="00134461">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b/>
          <w:bCs/>
          <w:sz w:val="30"/>
          <w:szCs w:val="30"/>
          <w:rtl/>
        </w:rPr>
      </w:pPr>
      <w:r w:rsidRPr="00134461">
        <w:rPr>
          <w:rFonts w:ascii="Simplified Arabic" w:eastAsia="Calibri" w:hAnsi="Simplified Arabic" w:cs="Simplified Arabic" w:hint="cs"/>
          <w:b/>
          <w:bCs/>
          <w:sz w:val="30"/>
          <w:szCs w:val="30"/>
          <w:rtl/>
        </w:rPr>
        <w:t xml:space="preserve">1- </w:t>
      </w:r>
      <w:r w:rsidRPr="00134461">
        <w:rPr>
          <w:rFonts w:ascii="Simplified Arabic" w:eastAsia="Calibri" w:hAnsi="Simplified Arabic" w:cs="Simplified Arabic"/>
          <w:b/>
          <w:bCs/>
          <w:sz w:val="30"/>
          <w:szCs w:val="30"/>
          <w:rtl/>
        </w:rPr>
        <w:t xml:space="preserve"> التنمية المستدامة توازن القيم الإيكولوجية </w:t>
      </w:r>
      <w:r w:rsidRPr="00134461">
        <w:rPr>
          <w:rFonts w:ascii="Simplified Arabic" w:eastAsia="Calibri" w:hAnsi="Simplified Arabic" w:cs="Simplified Arabic" w:hint="cs"/>
          <w:b/>
          <w:bCs/>
          <w:sz w:val="30"/>
          <w:szCs w:val="30"/>
          <w:rtl/>
        </w:rPr>
        <w:t>والاقتصادية</w:t>
      </w:r>
      <w:r w:rsidRPr="00134461">
        <w:rPr>
          <w:rFonts w:ascii="Simplified Arabic" w:eastAsia="Calibri" w:hAnsi="Simplified Arabic" w:cs="Simplified Arabic"/>
          <w:b/>
          <w:bCs/>
          <w:sz w:val="30"/>
          <w:szCs w:val="30"/>
          <w:rtl/>
        </w:rPr>
        <w:t xml:space="preserve"> والاجتماعية</w:t>
      </w:r>
      <w:r w:rsidRPr="00134461">
        <w:rPr>
          <w:rFonts w:ascii="Simplified Arabic" w:eastAsia="Calibri" w:hAnsi="Simplified Arabic" w:cs="Simplified Arabic" w:hint="cs"/>
          <w:b/>
          <w:bCs/>
          <w:sz w:val="30"/>
          <w:szCs w:val="30"/>
          <w:rtl/>
        </w:rPr>
        <w:t xml:space="preserve"> </w:t>
      </w:r>
      <w:r w:rsidRPr="00134461">
        <w:rPr>
          <w:rStyle w:val="FootnoteReference"/>
          <w:rFonts w:hint="cs"/>
          <w:sz w:val="24"/>
          <w:szCs w:val="24"/>
          <w:rtl/>
        </w:rPr>
        <w:t>(</w:t>
      </w:r>
      <w:r w:rsidRPr="00134461">
        <w:rPr>
          <w:rStyle w:val="FootnoteReference"/>
          <w:sz w:val="24"/>
          <w:szCs w:val="24"/>
          <w:rtl/>
        </w:rPr>
        <w:footnoteReference w:id="65"/>
      </w:r>
      <w:r w:rsidRPr="00134461">
        <w:rPr>
          <w:rStyle w:val="FootnoteReference"/>
          <w:rFonts w:hint="cs"/>
          <w:sz w:val="24"/>
          <w:szCs w:val="24"/>
          <w:rtl/>
        </w:rPr>
        <w:t>)</w:t>
      </w:r>
    </w:p>
    <w:p w:rsidR="00E32E24" w:rsidRDefault="00E32E24" w:rsidP="00D7123F">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sz w:val="28"/>
          <w:szCs w:val="28"/>
          <w:rtl/>
        </w:rPr>
      </w:pPr>
      <w:r w:rsidRPr="00D574ED">
        <w:rPr>
          <w:rFonts w:ascii="Simplified Arabic" w:eastAsia="Calibri" w:hAnsi="Simplified Arabic" w:cs="Simplified Arabic"/>
          <w:sz w:val="28"/>
          <w:szCs w:val="28"/>
          <w:rtl/>
        </w:rPr>
        <w:t xml:space="preserve"> توجد وجهات نظر عديدة تتعلق بالتنمية المستدامة، وهذه التوجهات او الر</w:t>
      </w:r>
      <w:r w:rsidRPr="00D574ED">
        <w:rPr>
          <w:rFonts w:ascii="Simplified Arabic" w:eastAsia="Calibri" w:hAnsi="Simplified Arabic" w:cs="Simplified Arabic" w:hint="cs"/>
          <w:sz w:val="28"/>
          <w:szCs w:val="28"/>
          <w:rtl/>
        </w:rPr>
        <w:t>ؤى</w:t>
      </w:r>
      <w:r w:rsidRPr="00D574ED">
        <w:rPr>
          <w:rFonts w:ascii="Simplified Arabic" w:eastAsia="Calibri" w:hAnsi="Simplified Arabic" w:cs="Simplified Arabic"/>
          <w:sz w:val="28"/>
          <w:szCs w:val="28"/>
          <w:rtl/>
        </w:rPr>
        <w:t xml:space="preserve"> ليست مستقلة</w:t>
      </w:r>
      <w:r w:rsidRPr="00D574ED">
        <w:rPr>
          <w:rFonts w:ascii="Simplified Arabic" w:eastAsia="Calibri" w:hAnsi="Simplified Arabic" w:cs="Simplified Arabic" w:hint="cs"/>
          <w:sz w:val="28"/>
          <w:szCs w:val="28"/>
          <w:rtl/>
        </w:rPr>
        <w:t xml:space="preserve"> </w:t>
      </w:r>
      <w:r w:rsidRPr="00D574ED">
        <w:rPr>
          <w:rFonts w:ascii="Simplified Arabic" w:eastAsia="Calibri" w:hAnsi="Simplified Arabic" w:cs="Simplified Arabic"/>
          <w:sz w:val="28"/>
          <w:szCs w:val="28"/>
          <w:rtl/>
        </w:rPr>
        <w:t>عن بعضها البعض ولكنها بالأحرى متداخلة معا</w:t>
      </w:r>
      <w:r w:rsidR="00097750">
        <w:rPr>
          <w:rFonts w:ascii="Simplified Arabic" w:eastAsia="Calibri" w:hAnsi="Simplified Arabic" w:cs="Simplified Arabic" w:hint="cs"/>
          <w:sz w:val="28"/>
          <w:szCs w:val="28"/>
          <w:rtl/>
        </w:rPr>
        <w:t>ً</w:t>
      </w:r>
      <w:r w:rsidRPr="00D574ED">
        <w:rPr>
          <w:rFonts w:ascii="Simplified Arabic" w:eastAsia="Calibri" w:hAnsi="Simplified Arabic" w:cs="Simplified Arabic"/>
          <w:sz w:val="28"/>
          <w:szCs w:val="28"/>
          <w:rtl/>
        </w:rPr>
        <w:t>، بحيث تفرض وجهة نظر شخصية خ</w:t>
      </w:r>
      <w:r w:rsidRPr="00D574ED">
        <w:rPr>
          <w:rFonts w:ascii="Simplified Arabic" w:eastAsia="Calibri" w:hAnsi="Simplified Arabic" w:cs="Simplified Arabic" w:hint="cs"/>
          <w:sz w:val="28"/>
          <w:szCs w:val="28"/>
          <w:rtl/>
        </w:rPr>
        <w:t>اص</w:t>
      </w:r>
      <w:r w:rsidRPr="00D574ED">
        <w:rPr>
          <w:rFonts w:ascii="Simplified Arabic" w:eastAsia="Calibri" w:hAnsi="Simplified Arabic" w:cs="Simplified Arabic"/>
          <w:sz w:val="28"/>
          <w:szCs w:val="28"/>
          <w:rtl/>
        </w:rPr>
        <w:t xml:space="preserve">ة </w:t>
      </w:r>
      <w:r w:rsidRPr="00D574ED">
        <w:rPr>
          <w:rFonts w:ascii="Simplified Arabic" w:eastAsia="Calibri" w:hAnsi="Simplified Arabic" w:cs="Simplified Arabic" w:hint="cs"/>
          <w:sz w:val="28"/>
          <w:szCs w:val="28"/>
          <w:rtl/>
        </w:rPr>
        <w:t>ب</w:t>
      </w:r>
      <w:r w:rsidRPr="00D574ED">
        <w:rPr>
          <w:rFonts w:ascii="Simplified Arabic" w:eastAsia="Calibri" w:hAnsi="Simplified Arabic" w:cs="Simplified Arabic"/>
          <w:sz w:val="28"/>
          <w:szCs w:val="28"/>
          <w:rtl/>
        </w:rPr>
        <w:t>ش</w:t>
      </w:r>
      <w:r w:rsidRPr="00D574ED">
        <w:rPr>
          <w:rFonts w:ascii="Simplified Arabic" w:eastAsia="Calibri" w:hAnsi="Simplified Arabic" w:cs="Simplified Arabic" w:hint="cs"/>
          <w:sz w:val="28"/>
          <w:szCs w:val="28"/>
          <w:rtl/>
        </w:rPr>
        <w:t>أ</w:t>
      </w:r>
      <w:r w:rsidRPr="00D574ED">
        <w:rPr>
          <w:rFonts w:ascii="Simplified Arabic" w:eastAsia="Calibri" w:hAnsi="Simplified Arabic" w:cs="Simplified Arabic"/>
          <w:sz w:val="28"/>
          <w:szCs w:val="28"/>
          <w:rtl/>
        </w:rPr>
        <w:t>ن ال</w:t>
      </w:r>
      <w:r w:rsidRPr="00D574ED">
        <w:rPr>
          <w:rFonts w:ascii="Simplified Arabic" w:eastAsia="Calibri" w:hAnsi="Simplified Arabic" w:cs="Simplified Arabic" w:hint="cs"/>
          <w:sz w:val="28"/>
          <w:szCs w:val="28"/>
          <w:rtl/>
        </w:rPr>
        <w:t>تن</w:t>
      </w:r>
      <w:r w:rsidRPr="00D574ED">
        <w:rPr>
          <w:rFonts w:ascii="Simplified Arabic" w:eastAsia="Calibri" w:hAnsi="Simplified Arabic" w:cs="Simplified Arabic"/>
          <w:sz w:val="28"/>
          <w:szCs w:val="28"/>
          <w:rtl/>
        </w:rPr>
        <w:t xml:space="preserve">مية المستدامة، ويعد المنظور الإيكولوجي بمثابة وجهة نظر </w:t>
      </w:r>
      <w:r w:rsidRPr="00D574ED">
        <w:rPr>
          <w:rFonts w:ascii="Simplified Arabic" w:eastAsia="Calibri" w:hAnsi="Simplified Arabic" w:cs="Simplified Arabic" w:hint="cs"/>
          <w:sz w:val="28"/>
          <w:szCs w:val="28"/>
          <w:rtl/>
        </w:rPr>
        <w:t>أ</w:t>
      </w:r>
      <w:r w:rsidR="00097750">
        <w:rPr>
          <w:rFonts w:ascii="Simplified Arabic" w:eastAsia="Calibri" w:hAnsi="Simplified Arabic" w:cs="Simplified Arabic"/>
          <w:sz w:val="28"/>
          <w:szCs w:val="28"/>
          <w:rtl/>
        </w:rPr>
        <w:t>ساسية</w:t>
      </w:r>
      <w:r w:rsidRPr="00D574ED">
        <w:rPr>
          <w:rFonts w:ascii="Simplified Arabic" w:eastAsia="Calibri" w:hAnsi="Simplified Arabic" w:cs="Simplified Arabic"/>
          <w:sz w:val="28"/>
          <w:szCs w:val="28"/>
          <w:rtl/>
        </w:rPr>
        <w:t xml:space="preserve">، وهو يمثل مع ذلك وجهة نظر واحدة من التوجهات العديدة الهامة وينبغي النظر إليه في سياق يمكن فهمه فهما </w:t>
      </w:r>
      <w:r w:rsidRPr="00D574ED">
        <w:rPr>
          <w:rFonts w:ascii="Simplified Arabic" w:eastAsia="Calibri" w:hAnsi="Simplified Arabic" w:cs="Simplified Arabic" w:hint="cs"/>
          <w:sz w:val="28"/>
          <w:szCs w:val="28"/>
          <w:rtl/>
        </w:rPr>
        <w:t>ت</w:t>
      </w:r>
      <w:r w:rsidRPr="00D574ED">
        <w:rPr>
          <w:rFonts w:ascii="Simplified Arabic" w:eastAsia="Calibri" w:hAnsi="Simplified Arabic" w:cs="Simplified Arabic"/>
          <w:sz w:val="28"/>
          <w:szCs w:val="28"/>
          <w:rtl/>
        </w:rPr>
        <w:t>اما</w:t>
      </w:r>
      <w:r w:rsidRPr="00D574ED">
        <w:rPr>
          <w:rFonts w:ascii="Simplified Arabic" w:eastAsia="Calibri" w:hAnsi="Simplified Arabic" w:cs="Simplified Arabic" w:hint="cs"/>
          <w:sz w:val="28"/>
          <w:szCs w:val="28"/>
          <w:rtl/>
        </w:rPr>
        <w:t>ً</w:t>
      </w:r>
      <w:r w:rsidRPr="00D574ED">
        <w:rPr>
          <w:rFonts w:ascii="Simplified Arabic" w:eastAsia="Calibri" w:hAnsi="Simplified Arabic" w:cs="Simplified Arabic"/>
          <w:sz w:val="28"/>
          <w:szCs w:val="28"/>
          <w:rtl/>
        </w:rPr>
        <w:t>، ويعد المنظور الإيكولوجي واحدا من القضايا أو مجموعة الأهداف الثلاثة الرئيسية الخاصة بالمفهوم والتي تنطوي على مضامين عملية هامة كام</w:t>
      </w:r>
      <w:r w:rsidRPr="00D574ED">
        <w:rPr>
          <w:rFonts w:ascii="Simplified Arabic" w:eastAsia="Calibri" w:hAnsi="Simplified Arabic" w:cs="Simplified Arabic" w:hint="cs"/>
          <w:sz w:val="28"/>
          <w:szCs w:val="28"/>
          <w:rtl/>
        </w:rPr>
        <w:t>ن</w:t>
      </w:r>
      <w:r w:rsidR="00097750">
        <w:rPr>
          <w:rFonts w:ascii="Simplified Arabic" w:eastAsia="Calibri" w:hAnsi="Simplified Arabic" w:cs="Simplified Arabic"/>
          <w:sz w:val="28"/>
          <w:szCs w:val="28"/>
          <w:rtl/>
        </w:rPr>
        <w:t>ة للتنمية المستدامة</w:t>
      </w:r>
      <w:r w:rsidRPr="00D574ED">
        <w:rPr>
          <w:rFonts w:ascii="Simplified Arabic" w:eastAsia="Calibri" w:hAnsi="Simplified Arabic" w:cs="Simplified Arabic"/>
          <w:sz w:val="28"/>
          <w:szCs w:val="28"/>
          <w:rtl/>
        </w:rPr>
        <w:t>، وقد بذلت جهود متواصلة لت</w:t>
      </w:r>
      <w:r w:rsidRPr="00D574ED">
        <w:rPr>
          <w:rFonts w:ascii="Simplified Arabic" w:eastAsia="Calibri" w:hAnsi="Simplified Arabic" w:cs="Simplified Arabic" w:hint="cs"/>
          <w:sz w:val="28"/>
          <w:szCs w:val="28"/>
          <w:rtl/>
        </w:rPr>
        <w:t>أ</w:t>
      </w:r>
      <w:r w:rsidRPr="00D574ED">
        <w:rPr>
          <w:rFonts w:ascii="Simplified Arabic" w:eastAsia="Calibri" w:hAnsi="Simplified Arabic" w:cs="Simplified Arabic"/>
          <w:sz w:val="28"/>
          <w:szCs w:val="28"/>
          <w:rtl/>
        </w:rPr>
        <w:t>كيد المضامين المتأصلة في العناصر ا</w:t>
      </w:r>
      <w:r w:rsidR="00097750">
        <w:rPr>
          <w:rFonts w:ascii="Simplified Arabic" w:eastAsia="Calibri" w:hAnsi="Simplified Arabic" w:cs="Simplified Arabic"/>
          <w:sz w:val="28"/>
          <w:szCs w:val="28"/>
          <w:rtl/>
        </w:rPr>
        <w:t>لثلاثة للتنمية المستدامة</w:t>
      </w:r>
      <w:r>
        <w:rPr>
          <w:rFonts w:ascii="Simplified Arabic" w:eastAsia="Calibri" w:hAnsi="Simplified Arabic" w:cs="Simplified Arabic"/>
          <w:sz w:val="28"/>
          <w:szCs w:val="28"/>
          <w:rtl/>
        </w:rPr>
        <w:t>، ويرك</w:t>
      </w:r>
      <w:r>
        <w:rPr>
          <w:rFonts w:ascii="Simplified Arabic" w:eastAsia="Calibri" w:hAnsi="Simplified Arabic" w:cs="Simplified Arabic" w:hint="cs"/>
          <w:sz w:val="28"/>
          <w:szCs w:val="28"/>
          <w:rtl/>
        </w:rPr>
        <w:t>ز</w:t>
      </w:r>
      <w:r w:rsidRPr="00D574ED">
        <w:rPr>
          <w:rFonts w:ascii="Simplified Arabic" w:eastAsia="Calibri" w:hAnsi="Simplified Arabic" w:cs="Simplified Arabic"/>
          <w:sz w:val="28"/>
          <w:szCs w:val="28"/>
          <w:rtl/>
        </w:rPr>
        <w:t xml:space="preserve"> الإيكولوجون من خبراء البيئة على الحفاظ على تكامل النظم الإيكولوجية اللازمة للاستقرار </w:t>
      </w:r>
      <w:r w:rsidRPr="00D574ED">
        <w:rPr>
          <w:rFonts w:ascii="Simplified Arabic" w:eastAsia="Calibri" w:hAnsi="Simplified Arabic" w:cs="Simplified Arabic" w:hint="cs"/>
          <w:sz w:val="28"/>
          <w:szCs w:val="28"/>
          <w:rtl/>
        </w:rPr>
        <w:t>والاهتمام</w:t>
      </w:r>
      <w:r w:rsidR="00D7123F">
        <w:rPr>
          <w:rFonts w:ascii="Simplified Arabic" w:eastAsia="Calibri" w:hAnsi="Simplified Arabic" w:cs="Simplified Arabic"/>
          <w:sz w:val="28"/>
          <w:szCs w:val="28"/>
          <w:rtl/>
        </w:rPr>
        <w:t xml:space="preserve"> ب</w:t>
      </w:r>
      <w:r w:rsidRPr="00D574ED">
        <w:rPr>
          <w:rFonts w:ascii="Simplified Arabic" w:eastAsia="Calibri" w:hAnsi="Simplified Arabic" w:cs="Simplified Arabic"/>
          <w:sz w:val="28"/>
          <w:szCs w:val="28"/>
          <w:rtl/>
        </w:rPr>
        <w:t xml:space="preserve">الكيانات الطبيعية والكيميائية والبيولوجية , ويسعى </w:t>
      </w:r>
      <w:r w:rsidRPr="00D574ED">
        <w:rPr>
          <w:rFonts w:ascii="Simplified Arabic" w:eastAsia="Calibri" w:hAnsi="Simplified Arabic" w:cs="Simplified Arabic" w:hint="cs"/>
          <w:sz w:val="28"/>
          <w:szCs w:val="28"/>
          <w:rtl/>
        </w:rPr>
        <w:t>الاقتصاديون</w:t>
      </w:r>
      <w:r w:rsidRPr="00D574ED">
        <w:rPr>
          <w:rFonts w:ascii="Simplified Arabic" w:eastAsia="Calibri" w:hAnsi="Simplified Arabic" w:cs="Simplified Arabic"/>
          <w:sz w:val="28"/>
          <w:szCs w:val="28"/>
          <w:rtl/>
        </w:rPr>
        <w:t xml:space="preserve"> إلى زيادة الرفاهية البشرية إلى أقصى درجة في ظل الموجودات الرأسمالية والتكنولوجيا الراهنة و </w:t>
      </w:r>
      <w:r w:rsidRPr="00D574ED">
        <w:rPr>
          <w:rFonts w:ascii="Simplified Arabic" w:eastAsia="Calibri" w:hAnsi="Simplified Arabic" w:cs="Simplified Arabic" w:hint="cs"/>
          <w:sz w:val="28"/>
          <w:szCs w:val="28"/>
          <w:rtl/>
        </w:rPr>
        <w:t>استخدام</w:t>
      </w:r>
      <w:r w:rsidRPr="00D574ED">
        <w:rPr>
          <w:rFonts w:ascii="Simplified Arabic" w:eastAsia="Calibri" w:hAnsi="Simplified Arabic" w:cs="Simplified Arabic"/>
          <w:sz w:val="28"/>
          <w:szCs w:val="28"/>
          <w:rtl/>
        </w:rPr>
        <w:t xml:space="preserve"> الوحدات </w:t>
      </w:r>
      <w:r w:rsidRPr="00D574ED">
        <w:rPr>
          <w:rFonts w:ascii="Simplified Arabic" w:eastAsia="Calibri" w:hAnsi="Simplified Arabic" w:cs="Simplified Arabic" w:hint="cs"/>
          <w:sz w:val="28"/>
          <w:szCs w:val="28"/>
          <w:rtl/>
        </w:rPr>
        <w:t>الاقتصادية</w:t>
      </w:r>
      <w:r w:rsidRPr="00D574ED">
        <w:rPr>
          <w:rFonts w:ascii="Simplified Arabic" w:eastAsia="Calibri" w:hAnsi="Simplified Arabic" w:cs="Simplified Arabic"/>
          <w:sz w:val="28"/>
          <w:szCs w:val="28"/>
          <w:rtl/>
        </w:rPr>
        <w:t xml:space="preserve"> </w:t>
      </w:r>
      <w:r w:rsidRPr="00D574ED">
        <w:rPr>
          <w:rFonts w:ascii="Simplified Arabic" w:eastAsia="Calibri" w:hAnsi="Simplified Arabic" w:cs="Simplified Arabic" w:hint="cs"/>
          <w:sz w:val="28"/>
          <w:szCs w:val="28"/>
          <w:rtl/>
        </w:rPr>
        <w:t>(</w:t>
      </w:r>
      <w:r w:rsidRPr="00D574ED">
        <w:rPr>
          <w:rFonts w:ascii="Simplified Arabic" w:eastAsia="Calibri" w:hAnsi="Simplified Arabic" w:cs="Simplified Arabic"/>
          <w:sz w:val="28"/>
          <w:szCs w:val="28"/>
          <w:rtl/>
        </w:rPr>
        <w:t xml:space="preserve">مثل المال أو القيمة المتحققة) </w:t>
      </w:r>
      <w:r w:rsidRPr="00D574ED">
        <w:rPr>
          <w:rFonts w:ascii="Simplified Arabic" w:eastAsia="Calibri" w:hAnsi="Simplified Arabic" w:cs="Simplified Arabic" w:hint="cs"/>
          <w:sz w:val="28"/>
          <w:szCs w:val="28"/>
          <w:rtl/>
        </w:rPr>
        <w:t>باعتباره</w:t>
      </w:r>
      <w:r w:rsidRPr="00D574ED">
        <w:rPr>
          <w:rFonts w:ascii="Simplified Arabic" w:eastAsia="Calibri" w:hAnsi="Simplified Arabic" w:cs="Simplified Arabic"/>
          <w:sz w:val="28"/>
          <w:szCs w:val="28"/>
          <w:rtl/>
        </w:rPr>
        <w:t xml:space="preserve"> معيار </w:t>
      </w:r>
      <w:r w:rsidRPr="00D574ED">
        <w:rPr>
          <w:rFonts w:ascii="Simplified Arabic" w:eastAsia="Calibri" w:hAnsi="Simplified Arabic" w:cs="Simplified Arabic" w:hint="cs"/>
          <w:sz w:val="28"/>
          <w:szCs w:val="28"/>
          <w:rtl/>
        </w:rPr>
        <w:t>ل</w:t>
      </w:r>
      <w:r w:rsidR="00D7123F">
        <w:rPr>
          <w:rFonts w:ascii="Simplified Arabic" w:eastAsia="Calibri" w:hAnsi="Simplified Arabic" w:cs="Simplified Arabic"/>
          <w:sz w:val="28"/>
          <w:szCs w:val="28"/>
          <w:rtl/>
        </w:rPr>
        <w:t>لقياس</w:t>
      </w:r>
      <w:r w:rsidRPr="00D574ED">
        <w:rPr>
          <w:rFonts w:ascii="Simplified Arabic" w:eastAsia="Calibri" w:hAnsi="Simplified Arabic" w:cs="Simplified Arabic"/>
          <w:sz w:val="28"/>
          <w:szCs w:val="28"/>
          <w:rtl/>
        </w:rPr>
        <w:t xml:space="preserve">، ويركز علماء الاجتماع على العوامل الأساسية الفعالة في التنمية المستدامة هم الناس ومدى </w:t>
      </w:r>
      <w:r w:rsidRPr="00D574ED">
        <w:rPr>
          <w:rFonts w:ascii="Simplified Arabic" w:eastAsia="Calibri" w:hAnsi="Simplified Arabic" w:cs="Simplified Arabic" w:hint="cs"/>
          <w:sz w:val="28"/>
          <w:szCs w:val="28"/>
          <w:rtl/>
        </w:rPr>
        <w:t>احتياجاتهم</w:t>
      </w:r>
      <w:r w:rsidRPr="00D574ED">
        <w:rPr>
          <w:rFonts w:ascii="Simplified Arabic" w:eastAsia="Calibri" w:hAnsi="Simplified Arabic" w:cs="Simplified Arabic"/>
          <w:sz w:val="28"/>
          <w:szCs w:val="28"/>
          <w:rtl/>
        </w:rPr>
        <w:t xml:space="preserve"> ورغباتهم </w:t>
      </w:r>
      <w:r w:rsidRPr="00D574ED">
        <w:rPr>
          <w:rFonts w:ascii="Simplified Arabic" w:eastAsia="Calibri" w:hAnsi="Simplified Arabic" w:cs="Simplified Arabic" w:hint="cs"/>
          <w:sz w:val="28"/>
          <w:szCs w:val="28"/>
          <w:rtl/>
        </w:rPr>
        <w:t>واستخدام</w:t>
      </w:r>
      <w:r w:rsidRPr="00D574ED">
        <w:rPr>
          <w:rFonts w:ascii="Simplified Arabic" w:eastAsia="Calibri" w:hAnsi="Simplified Arabic" w:cs="Simplified Arabic"/>
          <w:sz w:val="28"/>
          <w:szCs w:val="28"/>
          <w:rtl/>
        </w:rPr>
        <w:t xml:space="preserve"> الوحدات غير الملموسة أح</w:t>
      </w:r>
      <w:r w:rsidRPr="00D574ED">
        <w:rPr>
          <w:rFonts w:ascii="Simplified Arabic" w:eastAsia="Calibri" w:hAnsi="Simplified Arabic" w:cs="Simplified Arabic" w:hint="cs"/>
          <w:sz w:val="28"/>
          <w:szCs w:val="28"/>
          <w:rtl/>
        </w:rPr>
        <w:t>ياناً</w:t>
      </w:r>
      <w:r w:rsidRPr="00D574ED">
        <w:rPr>
          <w:rFonts w:ascii="Simplified Arabic" w:eastAsia="Calibri" w:hAnsi="Simplified Arabic" w:cs="Simplified Arabic"/>
          <w:sz w:val="28"/>
          <w:szCs w:val="28"/>
          <w:rtl/>
        </w:rPr>
        <w:t xml:space="preserve"> مثل الرفاهية والتمكين </w:t>
      </w:r>
      <w:r w:rsidRPr="00D574ED">
        <w:rPr>
          <w:rFonts w:ascii="Simplified Arabic" w:eastAsia="Calibri" w:hAnsi="Simplified Arabic" w:cs="Simplified Arabic" w:hint="cs"/>
          <w:sz w:val="28"/>
          <w:szCs w:val="28"/>
          <w:rtl/>
        </w:rPr>
        <w:t>الاجتماعي</w:t>
      </w:r>
      <w:r w:rsidRPr="00D574ED">
        <w:rPr>
          <w:rFonts w:ascii="Simplified Arabic" w:eastAsia="Calibri" w:hAnsi="Simplified Arabic" w:cs="Simplified Arabic"/>
          <w:sz w:val="28"/>
          <w:szCs w:val="28"/>
          <w:rtl/>
        </w:rPr>
        <w:t>. والحلول الدائمة اللازمة لتنمية ال</w:t>
      </w:r>
      <w:r w:rsidRPr="00D574ED">
        <w:rPr>
          <w:rFonts w:ascii="Simplified Arabic" w:eastAsia="Calibri" w:hAnsi="Simplified Arabic" w:cs="Simplified Arabic" w:hint="cs"/>
          <w:sz w:val="28"/>
          <w:szCs w:val="28"/>
          <w:rtl/>
        </w:rPr>
        <w:t>نظ</w:t>
      </w:r>
      <w:r w:rsidRPr="00D574ED">
        <w:rPr>
          <w:rFonts w:ascii="Simplified Arabic" w:eastAsia="Calibri" w:hAnsi="Simplified Arabic" w:cs="Simplified Arabic"/>
          <w:sz w:val="28"/>
          <w:szCs w:val="28"/>
          <w:rtl/>
        </w:rPr>
        <w:t>م الأرضية تقع في مفترق الطرق بين المجالات التي تمثل العناصر الث</w:t>
      </w:r>
      <w:r w:rsidR="00D7123F">
        <w:rPr>
          <w:rFonts w:ascii="Simplified Arabic" w:eastAsia="Calibri" w:hAnsi="Simplified Arabic" w:cs="Simplified Arabic"/>
          <w:sz w:val="28"/>
          <w:szCs w:val="28"/>
          <w:rtl/>
        </w:rPr>
        <w:t>لاثة الرئيسية للتنمية المستدامة</w:t>
      </w:r>
      <w:r w:rsidRPr="00D574ED">
        <w:rPr>
          <w:rFonts w:ascii="Simplified Arabic" w:eastAsia="Calibri" w:hAnsi="Simplified Arabic" w:cs="Simplified Arabic"/>
          <w:sz w:val="28"/>
          <w:szCs w:val="28"/>
          <w:rtl/>
        </w:rPr>
        <w:t>، ولا</w:t>
      </w:r>
      <w:r w:rsidRPr="00D574ED">
        <w:rPr>
          <w:rFonts w:ascii="Simplified Arabic" w:eastAsia="Calibri" w:hAnsi="Simplified Arabic" w:cs="Simplified Arabic" w:hint="cs"/>
          <w:sz w:val="28"/>
          <w:szCs w:val="28"/>
          <w:rtl/>
        </w:rPr>
        <w:t xml:space="preserve"> </w:t>
      </w:r>
      <w:r w:rsidRPr="00D574ED">
        <w:rPr>
          <w:rFonts w:ascii="Simplified Arabic" w:eastAsia="Calibri" w:hAnsi="Simplified Arabic" w:cs="Simplified Arabic"/>
          <w:sz w:val="28"/>
          <w:szCs w:val="28"/>
          <w:rtl/>
        </w:rPr>
        <w:t xml:space="preserve">تتحقق التنمية المستدامة إلا حينما تكون أهداف الإدارة وإجراءاتها قابلة للتطبيق من الناحية الإيكولوجية وأن تكون عملية من الناحية </w:t>
      </w:r>
      <w:r w:rsidRPr="00D574ED">
        <w:rPr>
          <w:rFonts w:ascii="Simplified Arabic" w:eastAsia="Calibri" w:hAnsi="Simplified Arabic" w:cs="Simplified Arabic" w:hint="cs"/>
          <w:sz w:val="28"/>
          <w:szCs w:val="28"/>
          <w:rtl/>
        </w:rPr>
        <w:t>الاقتصادية</w:t>
      </w:r>
      <w:r w:rsidRPr="00D574ED">
        <w:rPr>
          <w:rFonts w:ascii="Simplified Arabic" w:eastAsia="Calibri" w:hAnsi="Simplified Arabic" w:cs="Simplified Arabic"/>
          <w:sz w:val="28"/>
          <w:szCs w:val="28"/>
          <w:rtl/>
        </w:rPr>
        <w:t xml:space="preserve"> ومرغوبة </w:t>
      </w:r>
      <w:r w:rsidRPr="00D574ED">
        <w:rPr>
          <w:rFonts w:ascii="Simplified Arabic" w:eastAsia="Calibri" w:hAnsi="Simplified Arabic" w:cs="Simplified Arabic" w:hint="cs"/>
          <w:sz w:val="28"/>
          <w:szCs w:val="28"/>
          <w:rtl/>
        </w:rPr>
        <w:t>اجتماعية</w:t>
      </w:r>
      <w:r w:rsidRPr="00D574ED">
        <w:rPr>
          <w:rFonts w:ascii="Simplified Arabic" w:eastAsia="Calibri" w:hAnsi="Simplified Arabic" w:cs="Simplified Arabic"/>
          <w:sz w:val="28"/>
          <w:szCs w:val="28"/>
          <w:rtl/>
        </w:rPr>
        <w:t>، مما يشير إلى الكمال البيئي وتقبلها</w:t>
      </w:r>
      <w:r>
        <w:rPr>
          <w:rFonts w:ascii="Simplified Arabic" w:hAnsi="Simplified Arabic" w:cs="Simplified Arabic" w:hint="cs"/>
          <w:b/>
          <w:bCs/>
          <w:color w:val="FF0000"/>
          <w:sz w:val="28"/>
          <w:szCs w:val="28"/>
          <w:rtl/>
        </w:rPr>
        <w:t xml:space="preserve"> </w:t>
      </w:r>
      <w:r w:rsidR="00D7123F">
        <w:rPr>
          <w:rFonts w:ascii="Simplified Arabic" w:eastAsia="Calibri" w:hAnsi="Simplified Arabic" w:cs="Simplified Arabic"/>
          <w:sz w:val="28"/>
          <w:szCs w:val="28"/>
          <w:rtl/>
        </w:rPr>
        <w:t>سياسيا</w:t>
      </w:r>
      <w:r w:rsidRPr="00C26193">
        <w:rPr>
          <w:rFonts w:ascii="Simplified Arabic" w:eastAsia="Calibri" w:hAnsi="Simplified Arabic" w:cs="Simplified Arabic"/>
          <w:sz w:val="28"/>
          <w:szCs w:val="28"/>
          <w:rtl/>
        </w:rPr>
        <w:t>، وعلم الت</w:t>
      </w:r>
      <w:r w:rsidRPr="00C26193">
        <w:rPr>
          <w:rFonts w:ascii="Simplified Arabic" w:eastAsia="Calibri" w:hAnsi="Simplified Arabic" w:cs="Simplified Arabic" w:hint="cs"/>
          <w:sz w:val="28"/>
          <w:szCs w:val="28"/>
          <w:rtl/>
        </w:rPr>
        <w:t>نب</w:t>
      </w:r>
      <w:r w:rsidRPr="00C26193">
        <w:rPr>
          <w:rFonts w:ascii="Simplified Arabic" w:eastAsia="Calibri" w:hAnsi="Simplified Arabic" w:cs="Simplified Arabic"/>
          <w:sz w:val="28"/>
          <w:szCs w:val="28"/>
          <w:rtl/>
        </w:rPr>
        <w:t>ؤ ذاته لا</w:t>
      </w:r>
      <w:r w:rsidRPr="00C26193">
        <w:rPr>
          <w:rFonts w:ascii="Simplified Arabic" w:eastAsia="Calibri" w:hAnsi="Simplified Arabic" w:cs="Simplified Arabic" w:hint="cs"/>
          <w:sz w:val="28"/>
          <w:szCs w:val="28"/>
          <w:rtl/>
        </w:rPr>
        <w:t xml:space="preserve"> </w:t>
      </w:r>
      <w:r w:rsidRPr="00C26193">
        <w:rPr>
          <w:rFonts w:ascii="Simplified Arabic" w:eastAsia="Calibri" w:hAnsi="Simplified Arabic" w:cs="Simplified Arabic"/>
          <w:sz w:val="28"/>
          <w:szCs w:val="28"/>
          <w:rtl/>
        </w:rPr>
        <w:t>يقدم أية أ</w:t>
      </w:r>
      <w:r w:rsidRPr="00C26193">
        <w:rPr>
          <w:rFonts w:ascii="Simplified Arabic" w:eastAsia="Calibri" w:hAnsi="Simplified Arabic" w:cs="Simplified Arabic" w:hint="cs"/>
          <w:sz w:val="28"/>
          <w:szCs w:val="28"/>
          <w:rtl/>
        </w:rPr>
        <w:t>س</w:t>
      </w:r>
      <w:r w:rsidRPr="00C26193">
        <w:rPr>
          <w:rFonts w:ascii="Simplified Arabic" w:eastAsia="Calibri" w:hAnsi="Simplified Arabic" w:cs="Simplified Arabic"/>
          <w:sz w:val="28"/>
          <w:szCs w:val="28"/>
          <w:rtl/>
        </w:rPr>
        <w:t xml:space="preserve">س </w:t>
      </w:r>
      <w:r w:rsidRPr="00C26193">
        <w:rPr>
          <w:rFonts w:ascii="Simplified Arabic" w:eastAsia="Calibri" w:hAnsi="Simplified Arabic" w:cs="Simplified Arabic" w:hint="cs"/>
          <w:sz w:val="28"/>
          <w:szCs w:val="28"/>
          <w:rtl/>
        </w:rPr>
        <w:t>ل</w:t>
      </w:r>
      <w:r w:rsidRPr="00C26193">
        <w:rPr>
          <w:rFonts w:ascii="Simplified Arabic" w:eastAsia="Calibri" w:hAnsi="Simplified Arabic" w:cs="Simplified Arabic"/>
          <w:sz w:val="28"/>
          <w:szCs w:val="28"/>
          <w:rtl/>
        </w:rPr>
        <w:t>لأحكام ال</w:t>
      </w:r>
      <w:r w:rsidRPr="00C26193">
        <w:rPr>
          <w:rFonts w:ascii="Simplified Arabic" w:eastAsia="Calibri" w:hAnsi="Simplified Arabic" w:cs="Simplified Arabic" w:hint="cs"/>
          <w:sz w:val="28"/>
          <w:szCs w:val="28"/>
          <w:rtl/>
        </w:rPr>
        <w:t>ق</w:t>
      </w:r>
      <w:r w:rsidRPr="00C26193">
        <w:rPr>
          <w:rFonts w:ascii="Simplified Arabic" w:eastAsia="Calibri" w:hAnsi="Simplified Arabic" w:cs="Simplified Arabic"/>
          <w:sz w:val="28"/>
          <w:szCs w:val="28"/>
          <w:rtl/>
        </w:rPr>
        <w:t>يمية، بل يوفر بال</w:t>
      </w:r>
      <w:r w:rsidRPr="00C26193">
        <w:rPr>
          <w:rFonts w:ascii="Simplified Arabic" w:eastAsia="Calibri" w:hAnsi="Simplified Arabic" w:cs="Simplified Arabic" w:hint="cs"/>
          <w:sz w:val="28"/>
          <w:szCs w:val="28"/>
          <w:rtl/>
        </w:rPr>
        <w:t>أ</w:t>
      </w:r>
      <w:r w:rsidRPr="00C26193">
        <w:rPr>
          <w:rFonts w:ascii="Simplified Arabic" w:eastAsia="Calibri" w:hAnsi="Simplified Arabic" w:cs="Simplified Arabic"/>
          <w:sz w:val="28"/>
          <w:szCs w:val="28"/>
          <w:rtl/>
        </w:rPr>
        <w:t xml:space="preserve">حرى </w:t>
      </w:r>
      <w:r w:rsidRPr="00C26193">
        <w:rPr>
          <w:rFonts w:ascii="Simplified Arabic" w:eastAsia="Calibri" w:hAnsi="Simplified Arabic" w:cs="Simplified Arabic" w:hint="cs"/>
          <w:sz w:val="28"/>
          <w:szCs w:val="28"/>
          <w:rtl/>
        </w:rPr>
        <w:t>م</w:t>
      </w:r>
      <w:r w:rsidRPr="00C26193">
        <w:rPr>
          <w:rFonts w:ascii="Simplified Arabic" w:eastAsia="Calibri" w:hAnsi="Simplified Arabic" w:cs="Simplified Arabic"/>
          <w:sz w:val="28"/>
          <w:szCs w:val="28"/>
          <w:rtl/>
        </w:rPr>
        <w:t>ص</w:t>
      </w:r>
      <w:r w:rsidRPr="00C26193">
        <w:rPr>
          <w:rFonts w:ascii="Simplified Arabic" w:eastAsia="Calibri" w:hAnsi="Simplified Arabic" w:cs="Simplified Arabic" w:hint="cs"/>
          <w:sz w:val="28"/>
          <w:szCs w:val="28"/>
          <w:rtl/>
        </w:rPr>
        <w:t>د</w:t>
      </w:r>
      <w:r w:rsidRPr="00C26193">
        <w:rPr>
          <w:rFonts w:ascii="Simplified Arabic" w:eastAsia="Calibri" w:hAnsi="Simplified Arabic" w:cs="Simplified Arabic"/>
          <w:sz w:val="28"/>
          <w:szCs w:val="28"/>
          <w:rtl/>
        </w:rPr>
        <w:t>را</w:t>
      </w:r>
      <w:r w:rsidRPr="00C26193">
        <w:rPr>
          <w:rFonts w:ascii="Simplified Arabic" w:eastAsia="Calibri" w:hAnsi="Simplified Arabic" w:cs="Simplified Arabic" w:hint="cs"/>
          <w:sz w:val="28"/>
          <w:szCs w:val="28"/>
          <w:rtl/>
        </w:rPr>
        <w:t>ً</w:t>
      </w:r>
      <w:r w:rsidRPr="00C26193">
        <w:rPr>
          <w:rFonts w:ascii="Simplified Arabic" w:eastAsia="Calibri" w:hAnsi="Simplified Arabic" w:cs="Simplified Arabic"/>
          <w:sz w:val="28"/>
          <w:szCs w:val="28"/>
          <w:rtl/>
        </w:rPr>
        <w:t xml:space="preserve"> أساسي</w:t>
      </w:r>
      <w:r w:rsidRPr="00C26193">
        <w:rPr>
          <w:rFonts w:ascii="Simplified Arabic" w:eastAsia="Calibri" w:hAnsi="Simplified Arabic" w:cs="Simplified Arabic" w:hint="cs"/>
          <w:sz w:val="28"/>
          <w:szCs w:val="28"/>
          <w:rtl/>
        </w:rPr>
        <w:t>اً</w:t>
      </w:r>
      <w:r w:rsidRPr="00C26193">
        <w:rPr>
          <w:rFonts w:ascii="Simplified Arabic" w:eastAsia="Calibri" w:hAnsi="Simplified Arabic" w:cs="Simplified Arabic"/>
          <w:sz w:val="28"/>
          <w:szCs w:val="28"/>
          <w:rtl/>
        </w:rPr>
        <w:t xml:space="preserve"> </w:t>
      </w:r>
      <w:r w:rsidRPr="00C26193">
        <w:rPr>
          <w:rFonts w:ascii="Simplified Arabic" w:eastAsia="Calibri" w:hAnsi="Simplified Arabic" w:cs="Simplified Arabic" w:hint="cs"/>
          <w:sz w:val="28"/>
          <w:szCs w:val="28"/>
          <w:rtl/>
        </w:rPr>
        <w:t>ل</w:t>
      </w:r>
      <w:r w:rsidRPr="00C26193">
        <w:rPr>
          <w:rFonts w:ascii="Simplified Arabic" w:eastAsia="Calibri" w:hAnsi="Simplified Arabic" w:cs="Simplified Arabic"/>
          <w:sz w:val="28"/>
          <w:szCs w:val="28"/>
          <w:rtl/>
        </w:rPr>
        <w:t xml:space="preserve">لمعلومات التي تتخذ على أساسها القرارات </w:t>
      </w:r>
      <w:r w:rsidRPr="00C26193">
        <w:rPr>
          <w:rFonts w:ascii="Simplified Arabic" w:eastAsia="Calibri" w:hAnsi="Simplified Arabic" w:cs="Simplified Arabic" w:hint="cs"/>
          <w:sz w:val="28"/>
          <w:szCs w:val="28"/>
          <w:rtl/>
        </w:rPr>
        <w:t>الاقتصادية</w:t>
      </w:r>
      <w:r w:rsidRPr="00C26193">
        <w:rPr>
          <w:rFonts w:ascii="Simplified Arabic" w:eastAsia="Calibri" w:hAnsi="Simplified Arabic" w:cs="Simplified Arabic"/>
          <w:sz w:val="28"/>
          <w:szCs w:val="28"/>
          <w:rtl/>
        </w:rPr>
        <w:t xml:space="preserve"> </w:t>
      </w:r>
      <w:r w:rsidRPr="00C26193">
        <w:rPr>
          <w:rFonts w:ascii="Simplified Arabic" w:eastAsia="Calibri" w:hAnsi="Simplified Arabic" w:cs="Simplified Arabic" w:hint="cs"/>
          <w:sz w:val="28"/>
          <w:szCs w:val="28"/>
          <w:rtl/>
        </w:rPr>
        <w:t>الاجتماعية</w:t>
      </w:r>
      <w:r w:rsidRPr="00C26193">
        <w:rPr>
          <w:rFonts w:ascii="Simplified Arabic" w:eastAsia="Calibri" w:hAnsi="Simplified Arabic" w:cs="Simplified Arabic"/>
          <w:sz w:val="28"/>
          <w:szCs w:val="28"/>
          <w:rtl/>
        </w:rPr>
        <w:t xml:space="preserve">، ووفقا </w:t>
      </w:r>
      <w:r w:rsidR="00D7123F">
        <w:rPr>
          <w:rFonts w:ascii="Simplified Arabic" w:eastAsia="Calibri" w:hAnsi="Simplified Arabic" w:cs="Simplified Arabic"/>
          <w:sz w:val="28"/>
          <w:szCs w:val="28"/>
          <w:rtl/>
        </w:rPr>
        <w:lastRenderedPageBreak/>
        <w:t>للشروط التي تفرضها قيم الناس</w:t>
      </w:r>
      <w:r w:rsidRPr="00C26193">
        <w:rPr>
          <w:rFonts w:ascii="Simplified Arabic" w:eastAsia="Calibri" w:hAnsi="Simplified Arabic" w:cs="Simplified Arabic"/>
          <w:sz w:val="28"/>
          <w:szCs w:val="28"/>
          <w:rtl/>
        </w:rPr>
        <w:t>، ومع ذلك فإن عدم التوازن بين العناصر الثلاثة أو إعادة صياغة التوازن</w:t>
      </w:r>
      <w:r w:rsidRPr="00C26193">
        <w:rPr>
          <w:rFonts w:ascii="Simplified Arabic" w:eastAsia="Calibri" w:hAnsi="Simplified Arabic" w:cs="Simplified Arabic" w:hint="cs"/>
          <w:sz w:val="28"/>
          <w:szCs w:val="28"/>
          <w:rtl/>
        </w:rPr>
        <w:t xml:space="preserve"> </w:t>
      </w:r>
      <w:r w:rsidRPr="00C26193">
        <w:rPr>
          <w:rFonts w:ascii="Simplified Arabic" w:eastAsia="Calibri" w:hAnsi="Simplified Arabic" w:cs="Simplified Arabic"/>
          <w:sz w:val="28"/>
          <w:szCs w:val="28"/>
          <w:rtl/>
        </w:rPr>
        <w:t xml:space="preserve">يعني تفوق </w:t>
      </w:r>
      <w:r w:rsidRPr="00C26193">
        <w:rPr>
          <w:rFonts w:ascii="Simplified Arabic" w:eastAsia="Calibri" w:hAnsi="Simplified Arabic" w:cs="Simplified Arabic" w:hint="cs"/>
          <w:sz w:val="28"/>
          <w:szCs w:val="28"/>
          <w:rtl/>
        </w:rPr>
        <w:t>إ</w:t>
      </w:r>
      <w:r w:rsidRPr="00C26193">
        <w:rPr>
          <w:rFonts w:ascii="Simplified Arabic" w:eastAsia="Calibri" w:hAnsi="Simplified Arabic" w:cs="Simplified Arabic"/>
          <w:sz w:val="28"/>
          <w:szCs w:val="28"/>
          <w:rtl/>
        </w:rPr>
        <w:t>حد</w:t>
      </w:r>
      <w:r w:rsidRPr="00C26193">
        <w:rPr>
          <w:rFonts w:ascii="Simplified Arabic" w:eastAsia="Calibri" w:hAnsi="Simplified Arabic" w:cs="Simplified Arabic" w:hint="cs"/>
          <w:sz w:val="28"/>
          <w:szCs w:val="28"/>
          <w:rtl/>
        </w:rPr>
        <w:t>ى</w:t>
      </w:r>
      <w:r w:rsidRPr="00C26193">
        <w:rPr>
          <w:rFonts w:ascii="Simplified Arabic" w:eastAsia="Calibri" w:hAnsi="Simplified Arabic" w:cs="Simplified Arabic"/>
          <w:sz w:val="28"/>
          <w:szCs w:val="28"/>
          <w:rtl/>
        </w:rPr>
        <w:t xml:space="preserve"> وجهات النظر على ما عداها قد يسفر عن فشل تحقيق </w:t>
      </w:r>
      <w:r w:rsidRPr="00C26193">
        <w:rPr>
          <w:rFonts w:ascii="Simplified Arabic" w:eastAsia="Calibri" w:hAnsi="Simplified Arabic" w:cs="Simplified Arabic" w:hint="cs"/>
          <w:sz w:val="28"/>
          <w:szCs w:val="28"/>
          <w:rtl/>
        </w:rPr>
        <w:t>صيان</w:t>
      </w:r>
      <w:r w:rsidRPr="00C26193">
        <w:rPr>
          <w:rFonts w:ascii="Simplified Arabic" w:eastAsia="Calibri" w:hAnsi="Simplified Arabic" w:cs="Simplified Arabic"/>
          <w:sz w:val="28"/>
          <w:szCs w:val="28"/>
          <w:rtl/>
        </w:rPr>
        <w:t>ة البيئة بسبب تعرض واحد</w:t>
      </w:r>
      <w:r w:rsidRPr="00C26193">
        <w:rPr>
          <w:rFonts w:ascii="Simplified Arabic" w:eastAsia="Calibri" w:hAnsi="Simplified Arabic" w:cs="Simplified Arabic" w:hint="cs"/>
          <w:sz w:val="28"/>
          <w:szCs w:val="28"/>
          <w:rtl/>
        </w:rPr>
        <w:t>اً</w:t>
      </w:r>
      <w:r w:rsidRPr="00C26193">
        <w:rPr>
          <w:rFonts w:ascii="Simplified Arabic" w:eastAsia="Calibri" w:hAnsi="Simplified Arabic" w:cs="Simplified Arabic"/>
          <w:sz w:val="28"/>
          <w:szCs w:val="28"/>
          <w:rtl/>
        </w:rPr>
        <w:t xml:space="preserve"> و</w:t>
      </w:r>
      <w:r w:rsidRPr="00C26193">
        <w:rPr>
          <w:rFonts w:ascii="Simplified Arabic" w:eastAsia="Calibri" w:hAnsi="Simplified Arabic" w:cs="Simplified Arabic" w:hint="cs"/>
          <w:sz w:val="28"/>
          <w:szCs w:val="28"/>
          <w:rtl/>
        </w:rPr>
        <w:t xml:space="preserve"> أ</w:t>
      </w:r>
      <w:r w:rsidRPr="00C26193">
        <w:rPr>
          <w:rFonts w:ascii="Simplified Arabic" w:eastAsia="Calibri" w:hAnsi="Simplified Arabic" w:cs="Simplified Arabic"/>
          <w:sz w:val="28"/>
          <w:szCs w:val="28"/>
          <w:rtl/>
        </w:rPr>
        <w:t xml:space="preserve">كثر من المجالات </w:t>
      </w:r>
      <w:r w:rsidRPr="00C26193">
        <w:rPr>
          <w:rFonts w:ascii="Simplified Arabic" w:eastAsia="Calibri" w:hAnsi="Simplified Arabic" w:cs="Simplified Arabic" w:hint="cs"/>
          <w:sz w:val="28"/>
          <w:szCs w:val="28"/>
          <w:rtl/>
        </w:rPr>
        <w:t>للإخ</w:t>
      </w:r>
      <w:r w:rsidR="00D7123F">
        <w:rPr>
          <w:rFonts w:ascii="Simplified Arabic" w:eastAsia="Calibri" w:hAnsi="Simplified Arabic" w:cs="Simplified Arabic"/>
          <w:sz w:val="28"/>
          <w:szCs w:val="28"/>
          <w:rtl/>
        </w:rPr>
        <w:t>فاق</w:t>
      </w:r>
      <w:r w:rsidRPr="00C26193">
        <w:rPr>
          <w:rFonts w:ascii="Simplified Arabic" w:eastAsia="Calibri" w:hAnsi="Simplified Arabic" w:cs="Simplified Arabic"/>
          <w:sz w:val="28"/>
          <w:szCs w:val="28"/>
          <w:rtl/>
        </w:rPr>
        <w:t>.</w:t>
      </w:r>
    </w:p>
    <w:p w:rsidR="00E32E24" w:rsidRDefault="008248E5" w:rsidP="008248E5">
      <w:pPr>
        <w:pStyle w:val="Normal1"/>
        <w:widowControl w:val="0"/>
        <w:pBdr>
          <w:top w:val="nil"/>
          <w:left w:val="nil"/>
          <w:bottom w:val="nil"/>
          <w:right w:val="nil"/>
          <w:between w:val="nil"/>
        </w:pBdr>
        <w:bidi/>
        <w:spacing w:line="240" w:lineRule="auto"/>
        <w:jc w:val="both"/>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 xml:space="preserve"> </w:t>
      </w:r>
      <w:r w:rsidR="00E32E24" w:rsidRPr="00134461">
        <w:rPr>
          <w:rFonts w:ascii="Simplified Arabic" w:eastAsia="Calibri" w:hAnsi="Simplified Arabic" w:cs="Simplified Arabic"/>
          <w:b/>
          <w:bCs/>
          <w:sz w:val="30"/>
          <w:szCs w:val="30"/>
          <w:rtl/>
        </w:rPr>
        <w:t xml:space="preserve">التنمية </w:t>
      </w:r>
      <w:r w:rsidR="00E32E24" w:rsidRPr="00134461">
        <w:rPr>
          <w:rFonts w:ascii="Simplified Arabic" w:eastAsia="Calibri" w:hAnsi="Simplified Arabic" w:cs="Simplified Arabic" w:hint="cs"/>
          <w:b/>
          <w:bCs/>
          <w:sz w:val="30"/>
          <w:szCs w:val="30"/>
          <w:rtl/>
        </w:rPr>
        <w:t xml:space="preserve">المستدامة: </w:t>
      </w:r>
      <w:r w:rsidR="00E32E24" w:rsidRPr="00134461">
        <w:rPr>
          <w:rFonts w:ascii="Simplified Arabic" w:eastAsia="Calibri" w:hAnsi="Simplified Arabic" w:cs="Simplified Arabic"/>
          <w:b/>
          <w:bCs/>
          <w:sz w:val="30"/>
          <w:szCs w:val="30"/>
          <w:rtl/>
        </w:rPr>
        <w:t>- التنمية ثلاثية العناصر</w:t>
      </w:r>
    </w:p>
    <w:p w:rsidR="00134461" w:rsidRPr="00C26193" w:rsidRDefault="00134461" w:rsidP="00134461">
      <w:pPr>
        <w:pStyle w:val="Normal1"/>
        <w:widowControl w:val="0"/>
        <w:pBdr>
          <w:top w:val="nil"/>
          <w:left w:val="nil"/>
          <w:bottom w:val="nil"/>
          <w:right w:val="nil"/>
          <w:between w:val="nil"/>
        </w:pBdr>
        <w:bidi/>
        <w:spacing w:line="240" w:lineRule="auto"/>
        <w:ind w:left="585"/>
        <w:jc w:val="center"/>
        <w:rPr>
          <w:rFonts w:ascii="Simplified Arabic" w:hAnsi="Simplified Arabic" w:cs="Simplified Arabic"/>
          <w:b/>
          <w:bCs/>
          <w:sz w:val="28"/>
          <w:szCs w:val="28"/>
        </w:rPr>
      </w:pPr>
      <w:r w:rsidRPr="00C26193">
        <w:rPr>
          <w:rFonts w:ascii="Simplified Arabic" w:hAnsi="Simplified Arabic" w:cs="Simplified Arabic"/>
          <w:b/>
          <w:bCs/>
          <w:sz w:val="28"/>
          <w:szCs w:val="28"/>
          <w:rtl/>
        </w:rPr>
        <w:t>شكل رقم (</w:t>
      </w:r>
      <w:r>
        <w:rPr>
          <w:rFonts w:ascii="Simplified Arabic" w:hAnsi="Simplified Arabic" w:cs="Simplified Arabic" w:hint="cs"/>
          <w:b/>
          <w:bCs/>
          <w:sz w:val="28"/>
          <w:szCs w:val="28"/>
          <w:rtl/>
          <w:lang w:bidi="ar-EG"/>
        </w:rPr>
        <w:t>2-1</w:t>
      </w:r>
      <w:r w:rsidRPr="00C26193">
        <w:rPr>
          <w:rFonts w:ascii="Simplified Arabic" w:hAnsi="Simplified Arabic" w:cs="Simplified Arabic"/>
          <w:b/>
          <w:bCs/>
          <w:sz w:val="28"/>
          <w:szCs w:val="28"/>
          <w:rtl/>
        </w:rPr>
        <w:t>)</w:t>
      </w:r>
    </w:p>
    <w:p w:rsidR="00134461" w:rsidRDefault="00134461" w:rsidP="00134461">
      <w:pPr>
        <w:pStyle w:val="Normal1"/>
        <w:widowControl w:val="0"/>
        <w:pBdr>
          <w:top w:val="nil"/>
          <w:left w:val="nil"/>
          <w:bottom w:val="nil"/>
          <w:right w:val="nil"/>
          <w:between w:val="nil"/>
        </w:pBdr>
        <w:bidi/>
        <w:spacing w:line="240" w:lineRule="auto"/>
        <w:ind w:left="585"/>
        <w:jc w:val="center"/>
        <w:rPr>
          <w:rFonts w:ascii="Simplified Arabic" w:eastAsia="Calibri" w:hAnsi="Simplified Arabic" w:cs="Simplified Arabic"/>
          <w:b/>
          <w:bCs/>
          <w:sz w:val="28"/>
          <w:szCs w:val="28"/>
          <w:rtl/>
        </w:rPr>
      </w:pPr>
      <w:r w:rsidRPr="00C26193">
        <w:rPr>
          <w:rFonts w:ascii="Simplified Arabic" w:hAnsi="Simplified Arabic" w:cs="Simplified Arabic"/>
          <w:b/>
          <w:bCs/>
          <w:sz w:val="28"/>
          <w:szCs w:val="28"/>
          <w:rtl/>
        </w:rPr>
        <w:t>التنمية ثلاثية العناصر</w:t>
      </w:r>
    </w:p>
    <w:p w:rsidR="00134461" w:rsidRPr="00C26193" w:rsidRDefault="00134461" w:rsidP="00134461">
      <w:pPr>
        <w:pStyle w:val="Normal1"/>
        <w:widowControl w:val="0"/>
        <w:pBdr>
          <w:top w:val="nil"/>
          <w:left w:val="nil"/>
          <w:bottom w:val="nil"/>
          <w:right w:val="nil"/>
          <w:between w:val="nil"/>
        </w:pBdr>
        <w:bidi/>
        <w:spacing w:line="240" w:lineRule="auto"/>
        <w:ind w:left="585"/>
        <w:jc w:val="both"/>
        <w:rPr>
          <w:rFonts w:ascii="Simplified Arabic" w:eastAsia="Calibri" w:hAnsi="Simplified Arabic" w:cs="Simplified Arabic"/>
          <w:b/>
          <w:bCs/>
          <w:sz w:val="28"/>
          <w:szCs w:val="28"/>
        </w:rPr>
      </w:pPr>
      <w:r>
        <w:rPr>
          <w:rFonts w:ascii="Simplified Arabic" w:hAnsi="Simplified Arabic" w:cs="Simplified Arabic"/>
          <w:b/>
          <w:bCs/>
          <w:noProof/>
          <w:color w:val="FF0000"/>
          <w:sz w:val="28"/>
          <w:szCs w:val="28"/>
        </w:rPr>
        <mc:AlternateContent>
          <mc:Choice Requires="wps">
            <w:drawing>
              <wp:anchor distT="0" distB="0" distL="114300" distR="114300" simplePos="0" relativeHeight="251674624" behindDoc="0" locked="0" layoutInCell="1" allowOverlap="1" wp14:anchorId="7152C8D7" wp14:editId="0FEFC2B7">
                <wp:simplePos x="0" y="0"/>
                <wp:positionH relativeFrom="column">
                  <wp:posOffset>2032747</wp:posOffset>
                </wp:positionH>
                <wp:positionV relativeFrom="paragraph">
                  <wp:posOffset>99060</wp:posOffset>
                </wp:positionV>
                <wp:extent cx="1949450" cy="2043430"/>
                <wp:effectExtent l="0" t="0" r="12700" b="13970"/>
                <wp:wrapNone/>
                <wp:docPr id="10"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2043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749A9E" id="Oval 85" o:spid="_x0000_s1026" style="position:absolute;margin-left:160.05pt;margin-top:7.8pt;width:153.5pt;height:16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" filled="f"/>
            </w:pict>
          </mc:Fallback>
        </mc:AlternateContent>
      </w:r>
    </w:p>
    <w:p w:rsidR="00E32E24" w:rsidRPr="0020796B"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color w:val="FF0000"/>
          <w:sz w:val="28"/>
          <w:szCs w:val="28"/>
          <w:rtl/>
        </w:rPr>
      </w:pPr>
    </w:p>
    <w:p w:rsidR="00E32E24" w:rsidRPr="00C26193" w:rsidRDefault="00E32E24" w:rsidP="00134461">
      <w:pPr>
        <w:pStyle w:val="Normal1"/>
        <w:widowControl w:val="0"/>
        <w:pBdr>
          <w:top w:val="nil"/>
          <w:left w:val="nil"/>
          <w:bottom w:val="nil"/>
          <w:right w:val="nil"/>
          <w:between w:val="nil"/>
        </w:pBdr>
        <w:bidi/>
        <w:spacing w:line="240" w:lineRule="auto"/>
        <w:ind w:left="2880"/>
        <w:jc w:val="both"/>
        <w:rPr>
          <w:rFonts w:ascii="Simplified Arabic" w:hAnsi="Simplified Arabic" w:cs="Simplified Arabic"/>
          <w:b/>
          <w:bCs/>
          <w:sz w:val="28"/>
          <w:szCs w:val="28"/>
          <w:rtl/>
          <w:lang w:bidi="ar-EG"/>
        </w:rPr>
      </w:pPr>
      <w:r>
        <w:rPr>
          <w:rFonts w:ascii="Simplified Arabic" w:hAnsi="Simplified Arabic" w:cs="Simplified Arabic" w:hint="cs"/>
          <w:b/>
          <w:bCs/>
          <w:color w:val="FF0000"/>
          <w:sz w:val="28"/>
          <w:szCs w:val="28"/>
          <w:rtl/>
        </w:rPr>
        <w:t xml:space="preserve">     </w:t>
      </w:r>
      <w:r w:rsidRPr="00C26193">
        <w:rPr>
          <w:rFonts w:ascii="Simplified Arabic" w:hAnsi="Simplified Arabic" w:cs="Simplified Arabic"/>
          <w:b/>
          <w:bCs/>
          <w:sz w:val="28"/>
          <w:szCs w:val="28"/>
          <w:rtl/>
        </w:rPr>
        <w:t>قابلة للتحقيق ايكولوجياً</w:t>
      </w:r>
    </w:p>
    <w:p w:rsidR="00E32E24" w:rsidRPr="00C26193" w:rsidRDefault="00134461"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75648" behindDoc="0" locked="0" layoutInCell="1" allowOverlap="1" wp14:anchorId="30BE12DA" wp14:editId="06E60513">
                <wp:simplePos x="0" y="0"/>
                <wp:positionH relativeFrom="column">
                  <wp:posOffset>2604247</wp:posOffset>
                </wp:positionH>
                <wp:positionV relativeFrom="paragraph">
                  <wp:posOffset>149225</wp:posOffset>
                </wp:positionV>
                <wp:extent cx="1936115" cy="1711960"/>
                <wp:effectExtent l="0" t="0" r="26035" b="21590"/>
                <wp:wrapNone/>
                <wp:docPr id="12"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115" cy="17119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B63F9E" id="Oval 86" o:spid="_x0000_s1026" style="position:absolute;margin-left:205.05pt;margin-top:11.75pt;width:152.45pt;height:13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" filled="f"/>
            </w:pict>
          </mc:Fallback>
        </mc:AlternateContent>
      </w:r>
      <w:r w:rsidR="00E32E24">
        <w:rPr>
          <w:rFonts w:ascii="Simplified Arabic" w:hAnsi="Simplified Arabic" w:cs="Simplified Arabic"/>
          <w:b/>
          <w:bCs/>
          <w:noProof/>
          <w:sz w:val="28"/>
          <w:szCs w:val="28"/>
          <w:rtl/>
        </w:rPr>
        <mc:AlternateContent>
          <mc:Choice Requires="wps">
            <w:drawing>
              <wp:anchor distT="0" distB="0" distL="114300" distR="114300" simplePos="0" relativeHeight="251676672" behindDoc="0" locked="0" layoutInCell="1" allowOverlap="1" wp14:anchorId="6B74AA92" wp14:editId="75C084D1">
                <wp:simplePos x="0" y="0"/>
                <wp:positionH relativeFrom="column">
                  <wp:posOffset>1357107</wp:posOffset>
                </wp:positionH>
                <wp:positionV relativeFrom="paragraph">
                  <wp:posOffset>89535</wp:posOffset>
                </wp:positionV>
                <wp:extent cx="1936115" cy="1771650"/>
                <wp:effectExtent l="0" t="0" r="26035" b="19050"/>
                <wp:wrapNone/>
                <wp:docPr id="11"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115" cy="17716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412C54" id="Oval 87" o:spid="_x0000_s1026" style="position:absolute;margin-left:106.85pt;margin-top:7.05pt;width:152.45pt;height:1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" filled="f"/>
            </w:pict>
          </mc:Fallback>
        </mc:AlternateContent>
      </w:r>
    </w:p>
    <w:p w:rsidR="00134461"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28"/>
          <w:szCs w:val="28"/>
          <w:rtl/>
        </w:rPr>
      </w:pPr>
      <w:r w:rsidRPr="00C26193">
        <w:rPr>
          <w:rFonts w:ascii="Simplified Arabic" w:hAnsi="Simplified Arabic" w:cs="Simplified Arabic"/>
          <w:b/>
          <w:bCs/>
          <w:sz w:val="28"/>
          <w:szCs w:val="28"/>
          <w:rtl/>
        </w:rPr>
        <w:tab/>
      </w:r>
      <w:r w:rsidRPr="00C26193">
        <w:rPr>
          <w:rFonts w:ascii="Simplified Arabic" w:hAnsi="Simplified Arabic" w:cs="Simplified Arabic"/>
          <w:b/>
          <w:bCs/>
          <w:sz w:val="28"/>
          <w:szCs w:val="28"/>
          <w:rtl/>
        </w:rPr>
        <w:tab/>
      </w:r>
    </w:p>
    <w:p w:rsidR="00E32E24" w:rsidRPr="0020796B" w:rsidRDefault="00E32E24" w:rsidP="00134461">
      <w:pPr>
        <w:pStyle w:val="Normal1"/>
        <w:widowControl w:val="0"/>
        <w:pBdr>
          <w:top w:val="nil"/>
          <w:left w:val="nil"/>
          <w:bottom w:val="nil"/>
          <w:right w:val="nil"/>
          <w:between w:val="nil"/>
        </w:pBdr>
        <w:bidi/>
        <w:spacing w:line="240" w:lineRule="auto"/>
        <w:jc w:val="center"/>
        <w:rPr>
          <w:rFonts w:ascii="Simplified Arabic" w:hAnsi="Simplified Arabic" w:cs="Simplified Arabic"/>
          <w:b/>
          <w:bCs/>
          <w:color w:val="FF0000"/>
          <w:sz w:val="28"/>
          <w:szCs w:val="28"/>
          <w:rtl/>
        </w:rPr>
      </w:pPr>
      <w:r w:rsidRPr="00C26193">
        <w:rPr>
          <w:rFonts w:ascii="Simplified Arabic" w:hAnsi="Simplified Arabic" w:cs="Simplified Arabic"/>
          <w:b/>
          <w:bCs/>
          <w:sz w:val="28"/>
          <w:szCs w:val="28"/>
          <w:rtl/>
        </w:rPr>
        <w:t>حلول</w:t>
      </w:r>
    </w:p>
    <w:p w:rsidR="00E32E24" w:rsidRPr="00C26193"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28"/>
          <w:szCs w:val="28"/>
          <w:rtl/>
        </w:rPr>
      </w:pPr>
      <w:r w:rsidRPr="0020796B">
        <w:rPr>
          <w:rFonts w:ascii="Simplified Arabic" w:hAnsi="Simplified Arabic" w:cs="Simplified Arabic"/>
          <w:b/>
          <w:bCs/>
          <w:color w:val="FF0000"/>
          <w:sz w:val="28"/>
          <w:szCs w:val="28"/>
          <w:rtl/>
        </w:rPr>
        <w:tab/>
      </w:r>
      <w:r w:rsidRPr="0020796B">
        <w:rPr>
          <w:rFonts w:ascii="Simplified Arabic" w:hAnsi="Simplified Arabic" w:cs="Simplified Arabic"/>
          <w:b/>
          <w:bCs/>
          <w:color w:val="FF0000"/>
          <w:sz w:val="28"/>
          <w:szCs w:val="28"/>
          <w:rtl/>
        </w:rPr>
        <w:tab/>
      </w:r>
      <w:r w:rsidRPr="0020796B">
        <w:rPr>
          <w:rFonts w:ascii="Simplified Arabic" w:hAnsi="Simplified Arabic" w:cs="Simplified Arabic"/>
          <w:b/>
          <w:bCs/>
          <w:color w:val="FF0000"/>
          <w:sz w:val="28"/>
          <w:szCs w:val="28"/>
          <w:rtl/>
        </w:rPr>
        <w:tab/>
      </w:r>
      <w:r w:rsidRPr="0020796B">
        <w:rPr>
          <w:rFonts w:ascii="Simplified Arabic" w:hAnsi="Simplified Arabic" w:cs="Simplified Arabic"/>
          <w:b/>
          <w:bCs/>
          <w:color w:val="FF0000"/>
          <w:sz w:val="28"/>
          <w:szCs w:val="28"/>
          <w:rtl/>
        </w:rPr>
        <w:tab/>
      </w:r>
      <w:r w:rsidRPr="0020796B">
        <w:rPr>
          <w:rFonts w:ascii="Simplified Arabic" w:hAnsi="Simplified Arabic" w:cs="Simplified Arabic"/>
          <w:b/>
          <w:bCs/>
          <w:color w:val="FF0000"/>
          <w:sz w:val="28"/>
          <w:szCs w:val="28"/>
          <w:rtl/>
        </w:rPr>
        <w:tab/>
        <w:t xml:space="preserve">  </w:t>
      </w:r>
      <w:r>
        <w:rPr>
          <w:rFonts w:ascii="Simplified Arabic" w:hAnsi="Simplified Arabic" w:cs="Simplified Arabic" w:hint="cs"/>
          <w:b/>
          <w:bCs/>
          <w:color w:val="FF0000"/>
          <w:sz w:val="28"/>
          <w:szCs w:val="28"/>
          <w:rtl/>
        </w:rPr>
        <w:t xml:space="preserve">  </w:t>
      </w:r>
      <w:r w:rsidRPr="0020796B">
        <w:rPr>
          <w:rFonts w:ascii="Simplified Arabic" w:hAnsi="Simplified Arabic" w:cs="Simplified Arabic"/>
          <w:b/>
          <w:bCs/>
          <w:color w:val="FF0000"/>
          <w:sz w:val="28"/>
          <w:szCs w:val="28"/>
          <w:rtl/>
        </w:rPr>
        <w:t xml:space="preserve"> </w:t>
      </w:r>
      <w:r w:rsidRPr="00C26193">
        <w:rPr>
          <w:rFonts w:ascii="Simplified Arabic" w:hAnsi="Simplified Arabic" w:cs="Simplified Arabic"/>
          <w:b/>
          <w:bCs/>
          <w:sz w:val="28"/>
          <w:szCs w:val="28"/>
          <w:rtl/>
        </w:rPr>
        <w:t>مستدامة</w:t>
      </w:r>
      <w:r w:rsidRPr="00C26193">
        <w:rPr>
          <w:rFonts w:ascii="Simplified Arabic" w:hAnsi="Simplified Arabic" w:cs="Simplified Arabic"/>
          <w:b/>
          <w:bCs/>
          <w:sz w:val="28"/>
          <w:szCs w:val="28"/>
          <w:rtl/>
        </w:rPr>
        <w:tab/>
      </w:r>
    </w:p>
    <w:p w:rsidR="00E32E24" w:rsidRPr="0020796B" w:rsidRDefault="00E32E24" w:rsidP="00134461">
      <w:pPr>
        <w:pStyle w:val="Normal1"/>
        <w:widowControl w:val="0"/>
        <w:pBdr>
          <w:top w:val="nil"/>
          <w:left w:val="nil"/>
          <w:bottom w:val="nil"/>
          <w:right w:val="nil"/>
          <w:between w:val="nil"/>
        </w:pBdr>
        <w:bidi/>
        <w:spacing w:line="240" w:lineRule="auto"/>
        <w:ind w:left="1440" w:firstLine="720"/>
        <w:jc w:val="both"/>
        <w:rPr>
          <w:rFonts w:ascii="Simplified Arabic" w:hAnsi="Simplified Arabic" w:cs="Simplified Arabic"/>
          <w:b/>
          <w:bCs/>
          <w:color w:val="FF0000"/>
          <w:sz w:val="28"/>
          <w:szCs w:val="28"/>
        </w:rPr>
      </w:pPr>
      <w:r w:rsidRPr="00C26193">
        <w:rPr>
          <w:rFonts w:ascii="Simplified Arabic" w:hAnsi="Simplified Arabic" w:cs="Simplified Arabic"/>
          <w:b/>
          <w:bCs/>
          <w:sz w:val="28"/>
          <w:szCs w:val="28"/>
          <w:rtl/>
        </w:rPr>
        <w:t xml:space="preserve">معقولة </w:t>
      </w:r>
      <w:r w:rsidRPr="00C26193">
        <w:rPr>
          <w:rFonts w:ascii="Simplified Arabic" w:hAnsi="Simplified Arabic" w:cs="Simplified Arabic" w:hint="cs"/>
          <w:b/>
          <w:bCs/>
          <w:sz w:val="28"/>
          <w:szCs w:val="28"/>
          <w:rtl/>
        </w:rPr>
        <w:t>اقتصادية</w:t>
      </w:r>
      <w:r w:rsidRPr="0020796B">
        <w:rPr>
          <w:rFonts w:ascii="Simplified Arabic" w:hAnsi="Simplified Arabic" w:cs="Simplified Arabic" w:hint="cs"/>
          <w:b/>
          <w:bCs/>
          <w:color w:val="FF0000"/>
          <w:sz w:val="28"/>
          <w:szCs w:val="28"/>
          <w:rtl/>
        </w:rPr>
        <w:t xml:space="preserve"> </w:t>
      </w:r>
      <w:r>
        <w:rPr>
          <w:rFonts w:ascii="Simplified Arabic" w:hAnsi="Simplified Arabic" w:cs="Simplified Arabic" w:hint="cs"/>
          <w:b/>
          <w:bCs/>
          <w:color w:val="FF0000"/>
          <w:sz w:val="28"/>
          <w:szCs w:val="28"/>
          <w:rtl/>
        </w:rPr>
        <w:tab/>
        <w:t xml:space="preserve">       </w:t>
      </w:r>
      <w:r w:rsidRPr="00C26193">
        <w:rPr>
          <w:rFonts w:ascii="Simplified Arabic" w:hAnsi="Simplified Arabic" w:cs="Simplified Arabic"/>
          <w:b/>
          <w:bCs/>
          <w:sz w:val="28"/>
          <w:szCs w:val="28"/>
          <w:rtl/>
        </w:rPr>
        <w:t xml:space="preserve">مرغوبة </w:t>
      </w:r>
      <w:r w:rsidRPr="00C26193">
        <w:rPr>
          <w:rFonts w:ascii="Simplified Arabic" w:hAnsi="Simplified Arabic" w:cs="Simplified Arabic" w:hint="cs"/>
          <w:b/>
          <w:bCs/>
          <w:sz w:val="28"/>
          <w:szCs w:val="28"/>
          <w:rtl/>
        </w:rPr>
        <w:t>اجتماعية</w:t>
      </w:r>
    </w:p>
    <w:p w:rsidR="00E32E24" w:rsidRDefault="00E32E24" w:rsidP="00134461">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28"/>
          <w:szCs w:val="28"/>
          <w:rtl/>
        </w:rPr>
      </w:pPr>
    </w:p>
    <w:p w:rsidR="00E32E24" w:rsidRPr="00C26193" w:rsidRDefault="00E32E24" w:rsidP="00134461">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28"/>
          <w:szCs w:val="28"/>
          <w:rtl/>
        </w:rPr>
      </w:pPr>
    </w:p>
    <w:p w:rsidR="00E32E24" w:rsidRPr="0020796B"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color w:val="FF0000"/>
          <w:sz w:val="28"/>
          <w:szCs w:val="28"/>
        </w:rPr>
      </w:pPr>
      <w:r w:rsidRPr="0020796B">
        <w:rPr>
          <w:rFonts w:ascii="Simplified Arabic" w:hAnsi="Simplified Arabic" w:cs="Simplified Arabic"/>
          <w:b/>
          <w:bCs/>
          <w:color w:val="FF0000"/>
          <w:sz w:val="28"/>
          <w:szCs w:val="28"/>
          <w:rtl/>
        </w:rPr>
        <w:t xml:space="preserve"> </w:t>
      </w:r>
      <w:r w:rsidRPr="00134461">
        <w:rPr>
          <w:rFonts w:ascii="Simplified Arabic" w:hAnsi="Simplified Arabic" w:cs="Simplified Arabic"/>
          <w:b/>
          <w:bCs/>
          <w:sz w:val="28"/>
          <w:szCs w:val="28"/>
          <w:rtl/>
        </w:rPr>
        <w:t xml:space="preserve">المصدر: </w:t>
      </w:r>
      <w:r w:rsidRPr="00FC39A2">
        <w:rPr>
          <w:rFonts w:ascii="Simplified Arabic" w:hAnsi="Simplified Arabic" w:cs="Simplified Arabic"/>
          <w:sz w:val="24"/>
          <w:szCs w:val="24"/>
          <w:rtl/>
        </w:rPr>
        <w:t xml:space="preserve">س. لي </w:t>
      </w:r>
      <w:r w:rsidRPr="00FC39A2">
        <w:rPr>
          <w:rFonts w:ascii="Simplified Arabic" w:hAnsi="Simplified Arabic" w:cs="Simplified Arabic" w:hint="cs"/>
          <w:sz w:val="24"/>
          <w:szCs w:val="24"/>
          <w:rtl/>
        </w:rPr>
        <w:t>ك</w:t>
      </w:r>
      <w:r w:rsidRPr="00FC39A2">
        <w:rPr>
          <w:rFonts w:ascii="Simplified Arabic" w:hAnsi="Simplified Arabic" w:cs="Simplified Arabic"/>
          <w:sz w:val="24"/>
          <w:szCs w:val="24"/>
          <w:rtl/>
        </w:rPr>
        <w:t>ام</w:t>
      </w:r>
      <w:r>
        <w:rPr>
          <w:rFonts w:ascii="Simplified Arabic" w:hAnsi="Simplified Arabic" w:cs="Simplified Arabic" w:hint="cs"/>
          <w:sz w:val="24"/>
          <w:szCs w:val="24"/>
          <w:rtl/>
        </w:rPr>
        <w:t>ي</w:t>
      </w:r>
      <w:r w:rsidRPr="00FC39A2">
        <w:rPr>
          <w:rFonts w:ascii="Simplified Arabic" w:hAnsi="Simplified Arabic" w:cs="Simplified Arabic"/>
          <w:sz w:val="24"/>
          <w:szCs w:val="24"/>
          <w:rtl/>
        </w:rPr>
        <w:t xml:space="preserve">ل وولتر </w:t>
      </w:r>
      <w:r w:rsidRPr="00FC39A2">
        <w:rPr>
          <w:rFonts w:ascii="Simplified Arabic" w:hAnsi="Simplified Arabic" w:cs="Simplified Arabic" w:hint="cs"/>
          <w:sz w:val="24"/>
          <w:szCs w:val="24"/>
          <w:rtl/>
        </w:rPr>
        <w:t>و</w:t>
      </w:r>
      <w:r>
        <w:rPr>
          <w:rFonts w:ascii="Simplified Arabic" w:hAnsi="Simplified Arabic" w:cs="Simplified Arabic" w:hint="cs"/>
          <w:sz w:val="24"/>
          <w:szCs w:val="24"/>
          <w:rtl/>
        </w:rPr>
        <w:t>.</w:t>
      </w:r>
      <w:r w:rsidRPr="00FC39A2">
        <w:rPr>
          <w:rFonts w:ascii="Simplified Arabic" w:hAnsi="Simplified Arabic" w:cs="Simplified Arabic" w:hint="cs"/>
          <w:sz w:val="24"/>
          <w:szCs w:val="24"/>
          <w:rtl/>
        </w:rPr>
        <w:t xml:space="preserve"> هيك،</w:t>
      </w:r>
      <w:r w:rsidRPr="00FC39A2">
        <w:rPr>
          <w:rFonts w:ascii="Simplified Arabic" w:hAnsi="Simplified Arabic" w:cs="Simplified Arabic"/>
          <w:sz w:val="24"/>
          <w:szCs w:val="24"/>
          <w:rtl/>
        </w:rPr>
        <w:t xml:space="preserve"> رؤية بيئية حول التنمية </w:t>
      </w:r>
      <w:r w:rsidRPr="00FC39A2">
        <w:rPr>
          <w:rFonts w:ascii="Simplified Arabic" w:hAnsi="Simplified Arabic" w:cs="Simplified Arabic" w:hint="cs"/>
          <w:sz w:val="24"/>
          <w:szCs w:val="24"/>
          <w:rtl/>
        </w:rPr>
        <w:t>المستدامة،</w:t>
      </w:r>
      <w:r w:rsidRPr="00FC39A2">
        <w:rPr>
          <w:rFonts w:ascii="Simplified Arabic" w:hAnsi="Simplified Arabic" w:cs="Simplified Arabic"/>
          <w:sz w:val="24"/>
          <w:szCs w:val="24"/>
          <w:rtl/>
        </w:rPr>
        <w:t xml:space="preserve"> في، ف، دوجلاس موسشیت </w:t>
      </w:r>
      <w:r w:rsidRPr="00FC39A2">
        <w:rPr>
          <w:rFonts w:ascii="Simplified Arabic" w:hAnsi="Simplified Arabic" w:cs="Simplified Arabic" w:hint="cs"/>
          <w:sz w:val="24"/>
          <w:szCs w:val="24"/>
          <w:rtl/>
        </w:rPr>
        <w:t>(محرراً)</w:t>
      </w:r>
      <w:r w:rsidRPr="00FC39A2">
        <w:rPr>
          <w:rFonts w:ascii="Simplified Arabic" w:hAnsi="Simplified Arabic" w:cs="Simplified Arabic"/>
          <w:sz w:val="24"/>
          <w:szCs w:val="24"/>
          <w:rtl/>
        </w:rPr>
        <w:t xml:space="preserve"> م</w:t>
      </w:r>
      <w:r w:rsidRPr="00FC39A2">
        <w:rPr>
          <w:rFonts w:ascii="Simplified Arabic" w:hAnsi="Simplified Arabic" w:cs="Simplified Arabic" w:hint="cs"/>
          <w:sz w:val="24"/>
          <w:szCs w:val="24"/>
          <w:rtl/>
        </w:rPr>
        <w:t>ب</w:t>
      </w:r>
      <w:r w:rsidRPr="00FC39A2">
        <w:rPr>
          <w:rFonts w:ascii="Simplified Arabic" w:hAnsi="Simplified Arabic" w:cs="Simplified Arabic"/>
          <w:sz w:val="24"/>
          <w:szCs w:val="24"/>
          <w:rtl/>
        </w:rPr>
        <w:t>اد</w:t>
      </w:r>
      <w:r w:rsidRPr="00FC39A2">
        <w:rPr>
          <w:rFonts w:ascii="Simplified Arabic" w:hAnsi="Simplified Arabic" w:cs="Simplified Arabic" w:hint="cs"/>
          <w:sz w:val="24"/>
          <w:szCs w:val="24"/>
          <w:rtl/>
        </w:rPr>
        <w:t>ئ</w:t>
      </w:r>
      <w:r w:rsidRPr="00FC39A2">
        <w:rPr>
          <w:rFonts w:ascii="Simplified Arabic" w:hAnsi="Simplified Arabic" w:cs="Simplified Arabic"/>
          <w:sz w:val="24"/>
          <w:szCs w:val="24"/>
          <w:rtl/>
        </w:rPr>
        <w:t xml:space="preserve"> التنمية </w:t>
      </w:r>
      <w:r w:rsidRPr="00FC39A2">
        <w:rPr>
          <w:rFonts w:ascii="Simplified Arabic" w:hAnsi="Simplified Arabic" w:cs="Simplified Arabic" w:hint="cs"/>
          <w:sz w:val="24"/>
          <w:szCs w:val="24"/>
          <w:rtl/>
        </w:rPr>
        <w:t>المستدامة،</w:t>
      </w:r>
      <w:r w:rsidRPr="00FC39A2">
        <w:rPr>
          <w:rFonts w:ascii="Simplified Arabic" w:hAnsi="Simplified Arabic" w:cs="Simplified Arabic"/>
          <w:sz w:val="24"/>
          <w:szCs w:val="24"/>
          <w:rtl/>
        </w:rPr>
        <w:t xml:space="preserve"> ترجمة: بهاء </w:t>
      </w:r>
      <w:r w:rsidRPr="00FC39A2">
        <w:rPr>
          <w:rFonts w:ascii="Simplified Arabic" w:hAnsi="Simplified Arabic" w:cs="Simplified Arabic" w:hint="cs"/>
          <w:sz w:val="24"/>
          <w:szCs w:val="24"/>
          <w:rtl/>
        </w:rPr>
        <w:t>شاهين،</w:t>
      </w:r>
      <w:r w:rsidRPr="00FC39A2">
        <w:rPr>
          <w:rFonts w:ascii="Simplified Arabic" w:hAnsi="Simplified Arabic" w:cs="Simplified Arabic"/>
          <w:sz w:val="24"/>
          <w:szCs w:val="24"/>
          <w:rtl/>
        </w:rPr>
        <w:t xml:space="preserve"> القاهرة: الدار الدولية </w:t>
      </w:r>
      <w:r w:rsidRPr="00FC39A2">
        <w:rPr>
          <w:rFonts w:ascii="Simplified Arabic" w:hAnsi="Simplified Arabic" w:cs="Simplified Arabic" w:hint="cs"/>
          <w:sz w:val="24"/>
          <w:szCs w:val="24"/>
          <w:rtl/>
        </w:rPr>
        <w:t>للاستشارات</w:t>
      </w:r>
      <w:r w:rsidRPr="00FC39A2">
        <w:rPr>
          <w:rFonts w:ascii="Simplified Arabic" w:hAnsi="Simplified Arabic" w:cs="Simplified Arabic"/>
          <w:sz w:val="24"/>
          <w:szCs w:val="24"/>
          <w:rtl/>
        </w:rPr>
        <w:t xml:space="preserve"> الثقالية 2000، </w:t>
      </w:r>
      <w:r>
        <w:rPr>
          <w:rFonts w:ascii="Simplified Arabic" w:hAnsi="Simplified Arabic" w:cs="Simplified Arabic" w:hint="cs"/>
          <w:sz w:val="24"/>
          <w:szCs w:val="24"/>
          <w:rtl/>
        </w:rPr>
        <w:t xml:space="preserve">ص </w:t>
      </w:r>
      <w:r w:rsidRPr="002B6010">
        <w:rPr>
          <w:rFonts w:ascii="Simplified Arabic" w:hAnsi="Simplified Arabic" w:cs="Simplified Arabic" w:hint="cs"/>
          <w:sz w:val="24"/>
          <w:szCs w:val="24"/>
          <w:rtl/>
        </w:rPr>
        <w:t>73</w:t>
      </w:r>
      <w:r>
        <w:rPr>
          <w:rFonts w:ascii="Simplified Arabic" w:hAnsi="Simplified Arabic" w:cs="Simplified Arabic" w:hint="cs"/>
          <w:rtl/>
        </w:rPr>
        <w:t>.</w:t>
      </w:r>
    </w:p>
    <w:p w:rsidR="00E32E24" w:rsidRPr="00DC4A6D" w:rsidRDefault="00E32E24" w:rsidP="000C1C6E">
      <w:pPr>
        <w:pStyle w:val="ListParagraph"/>
        <w:numPr>
          <w:ilvl w:val="0"/>
          <w:numId w:val="17"/>
        </w:numPr>
        <w:bidi/>
        <w:spacing w:after="0" w:line="240" w:lineRule="auto"/>
        <w:contextualSpacing w:val="0"/>
        <w:jc w:val="both"/>
        <w:rPr>
          <w:rFonts w:ascii="Simplified Arabic" w:eastAsia="Times New Roman" w:hAnsi="Simplified Arabic" w:cs="Simplified Arabic"/>
          <w:b/>
          <w:bCs/>
          <w:vanish/>
          <w:sz w:val="28"/>
          <w:szCs w:val="28"/>
          <w:rtl/>
          <w:lang w:bidi="ar-MA"/>
        </w:rPr>
      </w:pPr>
    </w:p>
    <w:p w:rsidR="00E32E24" w:rsidRPr="00DC4A6D" w:rsidRDefault="00E32E24" w:rsidP="000C1C6E">
      <w:pPr>
        <w:pStyle w:val="ListParagraph"/>
        <w:numPr>
          <w:ilvl w:val="1"/>
          <w:numId w:val="17"/>
        </w:numPr>
        <w:bidi/>
        <w:spacing w:after="0" w:line="240" w:lineRule="auto"/>
        <w:contextualSpacing w:val="0"/>
        <w:jc w:val="both"/>
        <w:rPr>
          <w:rFonts w:ascii="Simplified Arabic" w:eastAsia="Times New Roman" w:hAnsi="Simplified Arabic" w:cs="Simplified Arabic"/>
          <w:b/>
          <w:bCs/>
          <w:vanish/>
          <w:sz w:val="28"/>
          <w:szCs w:val="28"/>
          <w:rtl/>
          <w:lang w:bidi="ar-MA"/>
        </w:rPr>
      </w:pPr>
    </w:p>
    <w:p w:rsidR="00E32E24" w:rsidRPr="00134461" w:rsidRDefault="00753603" w:rsidP="008248E5">
      <w:pPr>
        <w:pStyle w:val="NormalWeb"/>
        <w:bidi/>
        <w:spacing w:before="0" w:beforeAutospacing="0" w:after="0" w:afterAutospacing="0"/>
        <w:jc w:val="both"/>
        <w:rPr>
          <w:rFonts w:ascii="Simplified Arabic" w:hAnsi="Simplified Arabic" w:cs="Simplified Arabic"/>
          <w:b/>
          <w:bCs/>
          <w:sz w:val="32"/>
          <w:szCs w:val="32"/>
          <w:rtl/>
          <w:lang w:bidi="ar-MA"/>
        </w:rPr>
      </w:pPr>
      <w:r>
        <w:rPr>
          <w:rFonts w:ascii="Simplified Arabic" w:hAnsi="Simplified Arabic" w:cs="Simplified Arabic" w:hint="cs"/>
          <w:b/>
          <w:bCs/>
          <w:sz w:val="30"/>
          <w:szCs w:val="30"/>
          <w:rtl/>
          <w:lang w:bidi="ar-MA"/>
        </w:rPr>
        <w:t xml:space="preserve">3-2-2 </w:t>
      </w:r>
      <w:r w:rsidR="00E32E24" w:rsidRPr="00134461">
        <w:rPr>
          <w:rFonts w:ascii="Simplified Arabic" w:hAnsi="Simplified Arabic" w:cs="Simplified Arabic"/>
          <w:b/>
          <w:bCs/>
          <w:sz w:val="32"/>
          <w:szCs w:val="32"/>
          <w:rtl/>
          <w:lang w:bidi="ar-MA"/>
        </w:rPr>
        <w:t xml:space="preserve">متطلبات </w:t>
      </w:r>
      <w:r w:rsidR="00E32E24" w:rsidRPr="00134461">
        <w:rPr>
          <w:rFonts w:ascii="Simplified Arabic" w:hAnsi="Simplified Arabic" w:cs="Simplified Arabic" w:hint="cs"/>
          <w:b/>
          <w:bCs/>
          <w:sz w:val="32"/>
          <w:szCs w:val="32"/>
          <w:rtl/>
          <w:lang w:bidi="ar-MA"/>
        </w:rPr>
        <w:t xml:space="preserve">تحقيق </w:t>
      </w:r>
      <w:r w:rsidR="00E32E24" w:rsidRPr="00134461">
        <w:rPr>
          <w:rFonts w:ascii="Simplified Arabic" w:hAnsi="Simplified Arabic" w:cs="Simplified Arabic"/>
          <w:b/>
          <w:bCs/>
          <w:sz w:val="32"/>
          <w:szCs w:val="32"/>
          <w:rtl/>
          <w:lang w:bidi="ar-MA"/>
        </w:rPr>
        <w:t>التنمية المستدامة</w:t>
      </w:r>
    </w:p>
    <w:p w:rsidR="00E32E24" w:rsidRPr="00FF2DED" w:rsidRDefault="00E32E24" w:rsidP="00134461">
      <w:pPr>
        <w:bidi/>
        <w:spacing w:after="0" w:line="240" w:lineRule="auto"/>
        <w:jc w:val="both"/>
        <w:rPr>
          <w:rFonts w:ascii="Simplified Arabic" w:hAnsi="Simplified Arabic" w:cs="Simplified Arabic"/>
          <w:sz w:val="28"/>
          <w:szCs w:val="28"/>
          <w:u w:val="single"/>
          <w:rtl/>
        </w:rPr>
      </w:pPr>
      <w:r w:rsidRPr="00FF2DED">
        <w:rPr>
          <w:rFonts w:ascii="Simplified Arabic" w:hAnsi="Simplified Arabic" w:cs="Simplified Arabic"/>
          <w:sz w:val="28"/>
          <w:szCs w:val="28"/>
          <w:rtl/>
        </w:rPr>
        <w:t>لتحقيق تنمية مستدامة فعالة يتطلب الأمر التوافق والانسجام بين الأنظمة التالية:</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u w:val="single"/>
        </w:rPr>
      </w:pPr>
      <w:r>
        <w:rPr>
          <w:rFonts w:ascii="Simplified Arabic" w:hAnsi="Simplified Arabic" w:cs="Simplified Arabic"/>
          <w:sz w:val="28"/>
          <w:szCs w:val="28"/>
          <w:rtl/>
        </w:rPr>
        <w:t xml:space="preserve">نظام سياسي: </w:t>
      </w:r>
      <w:r w:rsidRPr="00FF2DED">
        <w:rPr>
          <w:rFonts w:ascii="Simplified Arabic" w:hAnsi="Simplified Arabic" w:cs="Simplified Arabic"/>
          <w:sz w:val="28"/>
          <w:szCs w:val="28"/>
          <w:rtl/>
        </w:rPr>
        <w:t>يضمن الديمقراطية في اتخاذ القرار.</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u w:val="single"/>
        </w:rPr>
      </w:pPr>
      <w:r w:rsidRPr="00FF2DED">
        <w:rPr>
          <w:rFonts w:ascii="Simplified Arabic" w:hAnsi="Simplified Arabic" w:cs="Simplified Arabic"/>
          <w:sz w:val="28"/>
          <w:szCs w:val="28"/>
          <w:rtl/>
        </w:rPr>
        <w:t xml:space="preserve">نظام اقتصادي: </w:t>
      </w:r>
      <w:r w:rsidRPr="00FF2DED">
        <w:rPr>
          <w:rFonts w:ascii="Simplified Arabic" w:hAnsi="Simplified Arabic" w:cs="Simplified Arabic" w:hint="cs"/>
          <w:sz w:val="28"/>
          <w:szCs w:val="28"/>
          <w:rtl/>
        </w:rPr>
        <w:t>يمكن من</w:t>
      </w:r>
      <w:r w:rsidRPr="00FF2DED">
        <w:rPr>
          <w:rFonts w:ascii="Simplified Arabic" w:hAnsi="Simplified Arabic" w:cs="Simplified Arabic"/>
          <w:sz w:val="28"/>
          <w:szCs w:val="28"/>
          <w:rtl/>
        </w:rPr>
        <w:t xml:space="preserve"> تحقيق الفائض، ويعتمد على الذات.</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u w:val="single"/>
        </w:rPr>
      </w:pPr>
      <w:r w:rsidRPr="00FF2DED">
        <w:rPr>
          <w:rFonts w:ascii="Simplified Arabic" w:hAnsi="Simplified Arabic" w:cs="Simplified Arabic"/>
          <w:sz w:val="28"/>
          <w:szCs w:val="28"/>
          <w:rtl/>
        </w:rPr>
        <w:t>نظام اجتماعي: ينسجم مع المخططات التنموية وأساليب تنفيذها.</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u w:val="single"/>
        </w:rPr>
      </w:pPr>
      <w:r w:rsidRPr="00FF2DED">
        <w:rPr>
          <w:rFonts w:ascii="Simplified Arabic" w:hAnsi="Simplified Arabic" w:cs="Simplified Arabic"/>
          <w:sz w:val="28"/>
          <w:szCs w:val="28"/>
          <w:rtl/>
        </w:rPr>
        <w:t>نظام إنتاجي: يكرس مبدأ الجدوى البيئية في المشاريع.</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u w:val="single"/>
        </w:rPr>
      </w:pPr>
      <w:r w:rsidRPr="00FF2DED">
        <w:rPr>
          <w:rFonts w:ascii="Simplified Arabic" w:hAnsi="Simplified Arabic" w:cs="Simplified Arabic"/>
          <w:sz w:val="28"/>
          <w:szCs w:val="28"/>
          <w:rtl/>
        </w:rPr>
        <w:t xml:space="preserve"> نظام تكنولوجي: يمكن من البحث </w:t>
      </w:r>
      <w:r w:rsidRPr="00FF2DED">
        <w:rPr>
          <w:rFonts w:ascii="Simplified Arabic" w:hAnsi="Simplified Arabic" w:cs="Simplified Arabic" w:hint="cs"/>
          <w:sz w:val="28"/>
          <w:szCs w:val="28"/>
          <w:rtl/>
        </w:rPr>
        <w:t>وإيجاد الحلول</w:t>
      </w:r>
      <w:r w:rsidRPr="00FF2DED">
        <w:rPr>
          <w:rFonts w:ascii="Simplified Arabic" w:hAnsi="Simplified Arabic" w:cs="Simplified Arabic"/>
          <w:sz w:val="28"/>
          <w:szCs w:val="28"/>
          <w:rtl/>
        </w:rPr>
        <w:t xml:space="preserve"> لما يواجهه من مشكلات.</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u w:val="single"/>
          <w:rtl/>
        </w:rPr>
      </w:pPr>
      <w:r w:rsidRPr="00FF2DED">
        <w:rPr>
          <w:rFonts w:ascii="Simplified Arabic" w:hAnsi="Simplified Arabic" w:cs="Simplified Arabic"/>
          <w:sz w:val="28"/>
          <w:szCs w:val="28"/>
          <w:rtl/>
        </w:rPr>
        <w:t>نظام دولي: يعزز التعاون وتبادل الخبرات في مشروع التنمية.</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rPr>
      </w:pPr>
      <w:r w:rsidRPr="00FF2DED">
        <w:rPr>
          <w:rFonts w:ascii="Simplified Arabic" w:hAnsi="Simplified Arabic" w:cs="Simplified Arabic"/>
          <w:sz w:val="28"/>
          <w:szCs w:val="28"/>
          <w:rtl/>
        </w:rPr>
        <w:t xml:space="preserve">نظام إداري: </w:t>
      </w:r>
      <w:r w:rsidRPr="00FF2DED">
        <w:rPr>
          <w:rFonts w:ascii="Simplified Arabic" w:hAnsi="Simplified Arabic" w:cs="Simplified Arabic" w:hint="cs"/>
          <w:sz w:val="28"/>
          <w:szCs w:val="28"/>
          <w:rtl/>
        </w:rPr>
        <w:t>مرن يملك</w:t>
      </w:r>
      <w:r w:rsidRPr="00FF2DED">
        <w:rPr>
          <w:rFonts w:ascii="Simplified Arabic" w:hAnsi="Simplified Arabic" w:cs="Simplified Arabic"/>
          <w:sz w:val="28"/>
          <w:szCs w:val="28"/>
          <w:rtl/>
        </w:rPr>
        <w:t xml:space="preserve"> القدرة على التصحيح </w:t>
      </w:r>
      <w:r w:rsidRPr="00FF2DED">
        <w:rPr>
          <w:rFonts w:ascii="Simplified Arabic" w:hAnsi="Simplified Arabic" w:cs="Simplified Arabic" w:hint="cs"/>
          <w:sz w:val="28"/>
          <w:szCs w:val="28"/>
          <w:rtl/>
        </w:rPr>
        <w:t>الذاتي.</w:t>
      </w:r>
    </w:p>
    <w:p w:rsidR="00E32E24" w:rsidRPr="00FF2DED" w:rsidRDefault="00E32E24" w:rsidP="000C1C6E">
      <w:pPr>
        <w:numPr>
          <w:ilvl w:val="0"/>
          <w:numId w:val="24"/>
        </w:numPr>
        <w:bidi/>
        <w:spacing w:after="0" w:line="240" w:lineRule="auto"/>
        <w:jc w:val="both"/>
        <w:rPr>
          <w:rFonts w:ascii="Simplified Arabic" w:hAnsi="Simplified Arabic" w:cs="Simplified Arabic"/>
          <w:sz w:val="28"/>
          <w:szCs w:val="28"/>
          <w:rtl/>
        </w:rPr>
      </w:pPr>
      <w:r w:rsidRPr="00FF2DED">
        <w:rPr>
          <w:rFonts w:ascii="Simplified Arabic" w:hAnsi="Simplified Arabic" w:cs="Simplified Arabic"/>
          <w:sz w:val="28"/>
          <w:szCs w:val="28"/>
          <w:rtl/>
        </w:rPr>
        <w:t>نظام ثقافي: يدرب على تأصيل البعد البيئي في كل أنشطة الحياة عامة، والتنمية المستدامة خاصة.</w:t>
      </w:r>
    </w:p>
    <w:p w:rsidR="00942DBD" w:rsidRDefault="00942DBD" w:rsidP="00134461">
      <w:pPr>
        <w:bidi/>
        <w:spacing w:after="0" w:line="240" w:lineRule="auto"/>
        <w:jc w:val="both"/>
        <w:rPr>
          <w:rFonts w:ascii="Simplified Arabic" w:hAnsi="Simplified Arabic" w:cs="Simplified Arabic"/>
          <w:b/>
          <w:bCs/>
          <w:sz w:val="32"/>
          <w:szCs w:val="32"/>
          <w:rtl/>
        </w:rPr>
      </w:pPr>
    </w:p>
    <w:p w:rsidR="004B2140" w:rsidRDefault="004B2140" w:rsidP="004B2140">
      <w:pPr>
        <w:bidi/>
        <w:spacing w:after="160" w:line="360" w:lineRule="auto"/>
        <w:jc w:val="center"/>
        <w:rPr>
          <w:rFonts w:ascii="Simplified Arabic" w:hAnsi="Simplified Arabic" w:cs="Simplified Arabic"/>
          <w:b/>
          <w:bCs/>
          <w:sz w:val="52"/>
          <w:szCs w:val="52"/>
          <w:rtl/>
          <w:lang w:bidi="ar-EG"/>
        </w:rPr>
      </w:pPr>
    </w:p>
    <w:p w:rsidR="004B2140" w:rsidRDefault="004B2140" w:rsidP="004B2140">
      <w:pPr>
        <w:bidi/>
        <w:spacing w:after="160" w:line="360" w:lineRule="auto"/>
        <w:jc w:val="center"/>
        <w:rPr>
          <w:rFonts w:ascii="Simplified Arabic" w:hAnsi="Simplified Arabic" w:cs="Simplified Arabic"/>
          <w:b/>
          <w:bCs/>
          <w:sz w:val="52"/>
          <w:szCs w:val="52"/>
          <w:rtl/>
          <w:lang w:bidi="ar-EG"/>
        </w:rPr>
      </w:pPr>
    </w:p>
    <w:p w:rsidR="002975CF" w:rsidRDefault="002975CF" w:rsidP="002975CF">
      <w:pPr>
        <w:bidi/>
        <w:spacing w:after="160" w:line="360" w:lineRule="auto"/>
        <w:jc w:val="center"/>
        <w:rPr>
          <w:rFonts w:ascii="Simplified Arabic" w:hAnsi="Simplified Arabic" w:cs="Simplified Arabic"/>
          <w:b/>
          <w:bCs/>
          <w:sz w:val="52"/>
          <w:szCs w:val="52"/>
          <w:rtl/>
          <w:lang w:bidi="ar-EG"/>
        </w:rPr>
      </w:pPr>
    </w:p>
    <w:p w:rsidR="004B2140" w:rsidRDefault="004B2140" w:rsidP="004B2140">
      <w:pPr>
        <w:bidi/>
        <w:spacing w:after="160" w:line="360" w:lineRule="auto"/>
        <w:jc w:val="center"/>
        <w:rPr>
          <w:rFonts w:ascii="Simplified Arabic" w:hAnsi="Simplified Arabic" w:cs="Simplified Arabic"/>
          <w:b/>
          <w:bCs/>
          <w:sz w:val="52"/>
          <w:szCs w:val="52"/>
          <w:rtl/>
          <w:lang w:bidi="ar-EG"/>
        </w:rPr>
      </w:pPr>
    </w:p>
    <w:p w:rsidR="004B2140" w:rsidRPr="004B2140" w:rsidRDefault="004B2140" w:rsidP="004B2140">
      <w:pPr>
        <w:bidi/>
        <w:spacing w:after="160" w:line="360" w:lineRule="auto"/>
        <w:jc w:val="center"/>
        <w:rPr>
          <w:rFonts w:ascii="Simplified Arabic" w:hAnsi="Simplified Arabic" w:cs="Simplified Arabic"/>
          <w:b/>
          <w:bCs/>
          <w:sz w:val="52"/>
          <w:szCs w:val="52"/>
          <w:rtl/>
          <w:lang w:bidi="ar-EG"/>
        </w:rPr>
      </w:pPr>
      <w:r w:rsidRPr="004B2140">
        <w:rPr>
          <w:rFonts w:ascii="Simplified Arabic" w:hAnsi="Simplified Arabic" w:cs="Simplified Arabic"/>
          <w:b/>
          <w:bCs/>
          <w:sz w:val="52"/>
          <w:szCs w:val="52"/>
          <w:rtl/>
          <w:lang w:bidi="ar-EG"/>
        </w:rPr>
        <w:t xml:space="preserve">الفصل </w:t>
      </w:r>
      <w:r>
        <w:rPr>
          <w:rFonts w:ascii="Simplified Arabic" w:hAnsi="Simplified Arabic" w:cs="Simplified Arabic" w:hint="cs"/>
          <w:b/>
          <w:bCs/>
          <w:sz w:val="52"/>
          <w:szCs w:val="52"/>
          <w:rtl/>
          <w:lang w:bidi="ar-EG"/>
        </w:rPr>
        <w:t>الثالث</w:t>
      </w:r>
    </w:p>
    <w:p w:rsidR="004B2140" w:rsidRDefault="002975CF" w:rsidP="001B79BC">
      <w:pPr>
        <w:bidi/>
        <w:spacing w:after="160" w:line="360" w:lineRule="auto"/>
        <w:jc w:val="center"/>
        <w:rPr>
          <w:rFonts w:ascii="Simplified Arabic" w:hAnsi="Simplified Arabic" w:cs="Simplified Arabic"/>
          <w:b/>
          <w:bCs/>
          <w:sz w:val="32"/>
          <w:szCs w:val="32"/>
          <w:rtl/>
          <w:lang w:bidi="ar-MA"/>
        </w:rPr>
      </w:pPr>
      <w:r>
        <w:rPr>
          <w:rFonts w:ascii="Simplified Arabic" w:hAnsi="Simplified Arabic" w:cs="Simplified Arabic"/>
          <w:b/>
          <w:bCs/>
          <w:noProof/>
          <w:sz w:val="52"/>
          <w:szCs w:val="52"/>
          <w:rtl/>
        </w:rPr>
        <mc:AlternateContent>
          <mc:Choice Requires="wps">
            <w:drawing>
              <wp:anchor distT="0" distB="0" distL="114300" distR="114300" simplePos="0" relativeHeight="251693056" behindDoc="0" locked="0" layoutInCell="1" allowOverlap="1">
                <wp:simplePos x="0" y="0"/>
                <wp:positionH relativeFrom="column">
                  <wp:posOffset>2732456</wp:posOffset>
                </wp:positionH>
                <wp:positionV relativeFrom="paragraph">
                  <wp:posOffset>4210462</wp:posOffset>
                </wp:positionV>
                <wp:extent cx="280087" cy="214184"/>
                <wp:effectExtent l="0" t="0" r="5715" b="0"/>
                <wp:wrapNone/>
                <wp:docPr id="42" name="Text Box 42"/>
                <wp:cNvGraphicFramePr/>
                <a:graphic xmlns:a="http://schemas.openxmlformats.org/drawingml/2006/main">
                  <a:graphicData uri="http://schemas.microsoft.com/office/word/2010/wordprocessingShape">
                    <wps:wsp>
                      <wps:cNvSpPr txBox="1"/>
                      <wps:spPr>
                        <a:xfrm>
                          <a:off x="0" y="0"/>
                          <a:ext cx="280087" cy="214184"/>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2" o:spid="_x0000_s1039" type="#_x0000_t202" style="position:absolute;left:0;text-align:left;margin-left:215.15pt;margin-top:331.55pt;width:22.05pt;height:16.8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" fillcolor="white [3201]" stroked="f" strokeweight=".5pt">
                <v:textbox>
                  <w:txbxContent>
                    <w:p w:rsidR="00CB36B9" w:rsidRDefault="00CB36B9"/>
                  </w:txbxContent>
                </v:textbox>
              </v:shape>
            </w:pict>
          </mc:Fallback>
        </mc:AlternateContent>
      </w:r>
      <w:r w:rsidR="004B2140" w:rsidRPr="004B2140">
        <w:rPr>
          <w:rFonts w:ascii="Simplified Arabic" w:hAnsi="Simplified Arabic" w:cs="Simplified Arabic"/>
          <w:b/>
          <w:bCs/>
          <w:sz w:val="52"/>
          <w:szCs w:val="52"/>
          <w:rtl/>
          <w:lang w:bidi="ar-EG"/>
        </w:rPr>
        <w:t xml:space="preserve"> </w:t>
      </w:r>
      <w:r w:rsidR="004B2140">
        <w:rPr>
          <w:rFonts w:ascii="Simplified Arabic" w:hAnsi="Simplified Arabic" w:cs="Simplified Arabic" w:hint="cs"/>
          <w:b/>
          <w:bCs/>
          <w:sz w:val="52"/>
          <w:szCs w:val="52"/>
          <w:rtl/>
          <w:lang w:bidi="ar-EG"/>
        </w:rPr>
        <w:t>رؤية مصر</w:t>
      </w:r>
      <w:r w:rsidR="004B2140" w:rsidRPr="004B2140">
        <w:rPr>
          <w:rFonts w:ascii="Simplified Arabic" w:hAnsi="Simplified Arabic" w:cs="Simplified Arabic"/>
          <w:b/>
          <w:bCs/>
          <w:sz w:val="52"/>
          <w:szCs w:val="52"/>
          <w:rtl/>
          <w:lang w:bidi="ar-EG"/>
        </w:rPr>
        <w:t xml:space="preserve"> </w:t>
      </w:r>
      <w:r w:rsidR="001B79BC">
        <w:rPr>
          <w:rFonts w:ascii="Simplified Arabic" w:hAnsi="Simplified Arabic" w:cs="Simplified Arabic" w:hint="cs"/>
          <w:b/>
          <w:bCs/>
          <w:sz w:val="52"/>
          <w:szCs w:val="52"/>
          <w:rtl/>
          <w:lang w:bidi="ar-EG"/>
        </w:rPr>
        <w:t>لأهداف</w:t>
      </w:r>
      <w:r w:rsidR="004B2140">
        <w:rPr>
          <w:rFonts w:ascii="Simplified Arabic" w:hAnsi="Simplified Arabic" w:cs="Simplified Arabic" w:hint="cs"/>
          <w:b/>
          <w:bCs/>
          <w:sz w:val="52"/>
          <w:szCs w:val="52"/>
          <w:rtl/>
          <w:lang w:bidi="ar-EG"/>
        </w:rPr>
        <w:t xml:space="preserve"> ل</w:t>
      </w:r>
      <w:r w:rsidR="004B2140" w:rsidRPr="004B2140">
        <w:rPr>
          <w:rFonts w:ascii="Simplified Arabic" w:hAnsi="Simplified Arabic" w:cs="Simplified Arabic"/>
          <w:b/>
          <w:bCs/>
          <w:sz w:val="52"/>
          <w:szCs w:val="52"/>
          <w:rtl/>
          <w:lang w:bidi="ar-EG"/>
        </w:rPr>
        <w:t>لتنمية المستدامة</w:t>
      </w:r>
      <w:r w:rsidR="004B2140">
        <w:rPr>
          <w:rFonts w:ascii="Simplified Arabic" w:hAnsi="Simplified Arabic" w:cs="Simplified Arabic"/>
          <w:b/>
          <w:bCs/>
          <w:sz w:val="32"/>
          <w:szCs w:val="32"/>
          <w:rtl/>
          <w:lang w:bidi="ar-MA"/>
        </w:rPr>
        <w:t xml:space="preserve"> </w:t>
      </w:r>
      <w:r w:rsidR="004B2140">
        <w:rPr>
          <w:rFonts w:ascii="Simplified Arabic" w:hAnsi="Simplified Arabic" w:cs="Simplified Arabic"/>
          <w:b/>
          <w:bCs/>
          <w:sz w:val="32"/>
          <w:szCs w:val="32"/>
          <w:rtl/>
          <w:lang w:bidi="ar-MA"/>
        </w:rPr>
        <w:br w:type="page"/>
      </w:r>
    </w:p>
    <w:p w:rsidR="004B2140" w:rsidRPr="004D4CF0" w:rsidRDefault="00C02F88" w:rsidP="000C1C6E">
      <w:pPr>
        <w:pStyle w:val="NormalWeb"/>
        <w:numPr>
          <w:ilvl w:val="0"/>
          <w:numId w:val="13"/>
        </w:numPr>
        <w:bidi/>
        <w:spacing w:before="0" w:beforeAutospacing="0" w:after="0" w:afterAutospacing="0"/>
        <w:jc w:val="both"/>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lastRenderedPageBreak/>
        <w:t xml:space="preserve">3- 1 </w:t>
      </w:r>
      <w:r w:rsidR="004B2140">
        <w:rPr>
          <w:rFonts w:ascii="Simplified Arabic" w:hAnsi="Simplified Arabic" w:cs="Simplified Arabic" w:hint="cs"/>
          <w:b/>
          <w:bCs/>
          <w:sz w:val="32"/>
          <w:szCs w:val="32"/>
          <w:rtl/>
          <w:lang w:bidi="ar-MA"/>
        </w:rPr>
        <w:t xml:space="preserve">  </w:t>
      </w:r>
      <w:r w:rsidR="004B2140" w:rsidRPr="004D4CF0">
        <w:rPr>
          <w:rFonts w:ascii="Simplified Arabic" w:hAnsi="Simplified Arabic" w:cs="Simplified Arabic"/>
          <w:b/>
          <w:bCs/>
          <w:sz w:val="32"/>
          <w:szCs w:val="32"/>
          <w:rtl/>
          <w:lang w:bidi="ar-MA"/>
        </w:rPr>
        <w:t>رؤية مصر لأهداف التنمية المستدامة</w:t>
      </w:r>
      <w:r w:rsidR="004B2140">
        <w:rPr>
          <w:rFonts w:ascii="Simplified Arabic" w:hAnsi="Simplified Arabic" w:cs="Simplified Arabic" w:hint="cs"/>
          <w:b/>
          <w:bCs/>
          <w:sz w:val="32"/>
          <w:szCs w:val="32"/>
          <w:rtl/>
          <w:lang w:bidi="ar-MA"/>
        </w:rPr>
        <w:t xml:space="preserve"> (</w:t>
      </w:r>
      <w:r w:rsidR="004B2140">
        <w:rPr>
          <w:rStyle w:val="FootnoteReference"/>
          <w:rFonts w:ascii="Simplified Arabic" w:hAnsi="Simplified Arabic" w:cs="Simplified Arabic"/>
          <w:b/>
          <w:bCs/>
          <w:sz w:val="32"/>
          <w:szCs w:val="32"/>
          <w:rtl/>
          <w:lang w:bidi="ar-MA"/>
        </w:rPr>
        <w:footnoteReference w:id="66"/>
      </w:r>
      <w:r w:rsidR="004B2140">
        <w:rPr>
          <w:rFonts w:ascii="Simplified Arabic" w:hAnsi="Simplified Arabic" w:cs="Simplified Arabic" w:hint="cs"/>
          <w:b/>
          <w:bCs/>
          <w:sz w:val="32"/>
          <w:szCs w:val="32"/>
          <w:rtl/>
          <w:lang w:bidi="ar-MA"/>
        </w:rPr>
        <w:t>)</w:t>
      </w:r>
    </w:p>
    <w:p w:rsidR="004B2140" w:rsidRPr="00711300" w:rsidRDefault="004B2140" w:rsidP="004B2140">
      <w:pPr>
        <w:pStyle w:val="Normal1"/>
        <w:widowControl w:val="0"/>
        <w:pBdr>
          <w:top w:val="nil"/>
          <w:left w:val="nil"/>
          <w:bottom w:val="nil"/>
          <w:right w:val="nil"/>
          <w:between w:val="nil"/>
        </w:pBdr>
        <w:bidi/>
        <w:spacing w:line="240" w:lineRule="auto"/>
        <w:ind w:firstLine="720"/>
        <w:jc w:val="both"/>
        <w:rPr>
          <w:rFonts w:ascii="Simplified Arabic" w:hAnsi="Simplified Arabic" w:cs="Simplified Arabic"/>
          <w:sz w:val="28"/>
          <w:szCs w:val="28"/>
          <w:rtl/>
        </w:rPr>
      </w:pPr>
      <w:r w:rsidRPr="00711300">
        <w:rPr>
          <w:rFonts w:ascii="Simplified Arabic" w:hAnsi="Simplified Arabic" w:cs="Simplified Arabic"/>
          <w:sz w:val="28"/>
          <w:szCs w:val="28"/>
          <w:rtl/>
        </w:rPr>
        <w:t>وتتحدد رؤية مصر لأهداف التنمية المستدامة في تحقيق ما يلي:</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1</w:t>
      </w:r>
      <w:r w:rsidRPr="00711300">
        <w:rPr>
          <w:rFonts w:ascii="Simplified Arabic" w:hAnsi="Simplified Arabic" w:cs="Simplified Arabic"/>
          <w:sz w:val="28"/>
          <w:szCs w:val="28"/>
          <w:rtl/>
        </w:rPr>
        <w:t xml:space="preserve">) بناء </w:t>
      </w:r>
      <w:r w:rsidRPr="00711300">
        <w:rPr>
          <w:rFonts w:ascii="Simplified Arabic" w:hAnsi="Simplified Arabic" w:cs="Simplified Arabic" w:hint="cs"/>
          <w:sz w:val="28"/>
          <w:szCs w:val="28"/>
          <w:rtl/>
        </w:rPr>
        <w:t>اقتصاد</w:t>
      </w:r>
      <w:r w:rsidRPr="00711300">
        <w:rPr>
          <w:rFonts w:ascii="Simplified Arabic" w:hAnsi="Simplified Arabic" w:cs="Simplified Arabic"/>
          <w:sz w:val="28"/>
          <w:szCs w:val="28"/>
          <w:rtl/>
        </w:rPr>
        <w:t xml:space="preserve"> سوق فعال معتمدا على قطاع الخدمات وتكنولوجيا المعلومات</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hint="cs"/>
          <w:sz w:val="28"/>
          <w:szCs w:val="28"/>
          <w:rtl/>
        </w:rPr>
        <w:t>2</w:t>
      </w:r>
      <w:r w:rsidRPr="00711300">
        <w:rPr>
          <w:rFonts w:ascii="Simplified Arabic" w:hAnsi="Simplified Arabic" w:cs="Simplified Arabic"/>
          <w:sz w:val="28"/>
          <w:szCs w:val="28"/>
          <w:rtl/>
        </w:rPr>
        <w:t>) الر</w:t>
      </w:r>
      <w:r w:rsidRPr="00711300">
        <w:rPr>
          <w:rFonts w:ascii="Simplified Arabic" w:hAnsi="Simplified Arabic" w:cs="Simplified Arabic" w:hint="cs"/>
          <w:sz w:val="28"/>
          <w:szCs w:val="28"/>
          <w:rtl/>
        </w:rPr>
        <w:t>ب</w:t>
      </w:r>
      <w:r w:rsidRPr="00711300">
        <w:rPr>
          <w:rFonts w:ascii="Simplified Arabic" w:hAnsi="Simplified Arabic" w:cs="Simplified Arabic"/>
          <w:sz w:val="28"/>
          <w:szCs w:val="28"/>
          <w:rtl/>
        </w:rPr>
        <w:t xml:space="preserve">ط بين النمو الاقتصادي الصناعي ومدخلات الطاقة والمواد </w:t>
      </w:r>
      <w:r w:rsidRPr="00711300">
        <w:rPr>
          <w:rFonts w:ascii="Simplified Arabic" w:hAnsi="Simplified Arabic" w:cs="Simplified Arabic" w:hint="cs"/>
          <w:sz w:val="28"/>
          <w:szCs w:val="28"/>
          <w:rtl/>
        </w:rPr>
        <w:t>الخام.</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Pr>
      </w:pPr>
      <w:r w:rsidRPr="00711300">
        <w:rPr>
          <w:rFonts w:ascii="Simplified Arabic" w:hAnsi="Simplified Arabic" w:cs="Simplified Arabic"/>
          <w:sz w:val="28"/>
          <w:szCs w:val="28"/>
          <w:rtl/>
        </w:rPr>
        <w:t>3) زيادة مخرجات الزراعة لتوفير الغذاء المناسب كما ونوعا للأفراد من خلال زيادة الفاعلية في استخدام المياه وتخفيف الضغط على الموارد البي</w:t>
      </w:r>
      <w:r w:rsidRPr="00711300">
        <w:rPr>
          <w:rFonts w:ascii="Simplified Arabic" w:hAnsi="Simplified Arabic" w:cs="Simplified Arabic" w:hint="cs"/>
          <w:sz w:val="28"/>
          <w:szCs w:val="28"/>
          <w:rtl/>
        </w:rPr>
        <w:t>ئي</w:t>
      </w:r>
      <w:r w:rsidRPr="00711300">
        <w:rPr>
          <w:rFonts w:ascii="Simplified Arabic" w:hAnsi="Simplified Arabic" w:cs="Simplified Arabic"/>
          <w:sz w:val="28"/>
          <w:szCs w:val="28"/>
          <w:rtl/>
        </w:rPr>
        <w:t>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Pr>
      </w:pPr>
      <w:r w:rsidRPr="00711300">
        <w:rPr>
          <w:rFonts w:ascii="Simplified Arabic" w:hAnsi="Simplified Arabic" w:cs="Simplified Arabic" w:hint="cs"/>
          <w:sz w:val="28"/>
          <w:szCs w:val="28"/>
          <w:rtl/>
        </w:rPr>
        <w:t>4</w:t>
      </w:r>
      <w:r w:rsidRPr="00711300">
        <w:rPr>
          <w:rFonts w:ascii="Simplified Arabic" w:hAnsi="Simplified Arabic" w:cs="Simplified Arabic"/>
          <w:sz w:val="28"/>
          <w:szCs w:val="28"/>
          <w:rtl/>
        </w:rPr>
        <w:t xml:space="preserve">) المساهمة الفاعلة لقطاعات السياحة والنقل وبقية القطاعات الاقتصادية الأخرى في </w:t>
      </w:r>
      <w:r w:rsidRPr="00711300">
        <w:rPr>
          <w:rFonts w:ascii="Simplified Arabic" w:hAnsi="Simplified Arabic" w:cs="Simplified Arabic" w:hint="cs"/>
          <w:sz w:val="28"/>
          <w:szCs w:val="28"/>
          <w:rtl/>
        </w:rPr>
        <w:t>د</w:t>
      </w:r>
      <w:r w:rsidRPr="00711300">
        <w:rPr>
          <w:rFonts w:ascii="Simplified Arabic" w:hAnsi="Simplified Arabic" w:cs="Simplified Arabic"/>
          <w:sz w:val="28"/>
          <w:szCs w:val="28"/>
          <w:rtl/>
        </w:rPr>
        <w:t xml:space="preserve">فع </w:t>
      </w:r>
      <w:r w:rsidRPr="00711300">
        <w:rPr>
          <w:rFonts w:ascii="Simplified Arabic" w:hAnsi="Simplified Arabic" w:cs="Simplified Arabic" w:hint="cs"/>
          <w:sz w:val="28"/>
          <w:szCs w:val="28"/>
          <w:rtl/>
        </w:rPr>
        <w:t>الاقتصاد</w:t>
      </w:r>
      <w:r w:rsidRPr="00711300">
        <w:rPr>
          <w:rFonts w:ascii="Simplified Arabic" w:hAnsi="Simplified Arabic" w:cs="Simplified Arabic"/>
          <w:sz w:val="28"/>
          <w:szCs w:val="28"/>
          <w:rtl/>
        </w:rPr>
        <w:t xml:space="preserve"> القومي مع </w:t>
      </w:r>
      <w:r w:rsidRPr="00711300">
        <w:rPr>
          <w:rFonts w:ascii="Simplified Arabic" w:hAnsi="Simplified Arabic" w:cs="Simplified Arabic" w:hint="cs"/>
          <w:sz w:val="28"/>
          <w:szCs w:val="28"/>
          <w:rtl/>
        </w:rPr>
        <w:t>تخفف</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تأثيراتها</w:t>
      </w:r>
      <w:r w:rsidRPr="00711300">
        <w:rPr>
          <w:rFonts w:ascii="Simplified Arabic" w:hAnsi="Simplified Arabic" w:cs="Simplified Arabic"/>
          <w:sz w:val="28"/>
          <w:szCs w:val="28"/>
          <w:rtl/>
        </w:rPr>
        <w:t xml:space="preserve"> السلبية على </w:t>
      </w:r>
      <w:r w:rsidRPr="00711300">
        <w:rPr>
          <w:rFonts w:ascii="Simplified Arabic" w:hAnsi="Simplified Arabic" w:cs="Simplified Arabic" w:hint="cs"/>
          <w:sz w:val="28"/>
          <w:szCs w:val="28"/>
          <w:rtl/>
        </w:rPr>
        <w:t>البيئة.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5) خفض </w:t>
      </w:r>
      <w:r w:rsidRPr="00711300">
        <w:rPr>
          <w:rFonts w:ascii="Simplified Arabic" w:hAnsi="Simplified Arabic" w:cs="Simplified Arabic" w:hint="cs"/>
          <w:sz w:val="28"/>
          <w:szCs w:val="28"/>
          <w:rtl/>
        </w:rPr>
        <w:t>الملوثات:</w:t>
      </w:r>
    </w:p>
    <w:p w:rsidR="004B2140" w:rsidRPr="00711300" w:rsidRDefault="004B2140" w:rsidP="004B2140">
      <w:pPr>
        <w:pStyle w:val="Normal1"/>
        <w:widowControl w:val="0"/>
        <w:pBdr>
          <w:top w:val="nil"/>
          <w:left w:val="nil"/>
          <w:bottom w:val="nil"/>
          <w:right w:val="nil"/>
          <w:between w:val="nil"/>
        </w:pBdr>
        <w:bidi/>
        <w:spacing w:line="240" w:lineRule="auto"/>
        <w:ind w:left="566"/>
        <w:jc w:val="both"/>
        <w:rPr>
          <w:rFonts w:ascii="Simplified Arabic" w:hAnsi="Simplified Arabic" w:cs="Simplified Arabic"/>
          <w:sz w:val="28"/>
          <w:szCs w:val="28"/>
        </w:rPr>
      </w:pPr>
      <w:r w:rsidRPr="00711300">
        <w:rPr>
          <w:rFonts w:ascii="Simplified Arabic" w:hAnsi="Simplified Arabic" w:cs="Simplified Arabic" w:hint="cs"/>
          <w:sz w:val="28"/>
          <w:szCs w:val="28"/>
          <w:rtl/>
        </w:rPr>
        <w:t>أ)</w:t>
      </w:r>
      <w:r w:rsidRPr="00711300">
        <w:rPr>
          <w:rFonts w:ascii="Simplified Arabic" w:hAnsi="Simplified Arabic" w:cs="Simplified Arabic"/>
          <w:sz w:val="28"/>
          <w:szCs w:val="28"/>
          <w:rtl/>
        </w:rPr>
        <w:t xml:space="preserve"> ملوثات الهواء </w:t>
      </w:r>
      <w:r w:rsidRPr="00711300">
        <w:rPr>
          <w:rFonts w:ascii="Simplified Arabic" w:hAnsi="Simplified Arabic" w:cs="Simplified Arabic" w:hint="cs"/>
          <w:sz w:val="28"/>
          <w:szCs w:val="28"/>
          <w:rtl/>
        </w:rPr>
        <w:t>وإسهامات مصر</w:t>
      </w:r>
      <w:r w:rsidRPr="00711300">
        <w:rPr>
          <w:rFonts w:ascii="Simplified Arabic" w:hAnsi="Simplified Arabic" w:cs="Simplified Arabic"/>
          <w:sz w:val="28"/>
          <w:szCs w:val="28"/>
          <w:rtl/>
        </w:rPr>
        <w:t xml:space="preserve"> في إنتاج غازات </w:t>
      </w:r>
      <w:r w:rsidRPr="00711300">
        <w:rPr>
          <w:rFonts w:ascii="Simplified Arabic" w:hAnsi="Simplified Arabic" w:cs="Simplified Arabic" w:hint="cs"/>
          <w:sz w:val="28"/>
          <w:szCs w:val="28"/>
          <w:rtl/>
        </w:rPr>
        <w:t>الاحتباس</w:t>
      </w:r>
      <w:r w:rsidRPr="00711300">
        <w:rPr>
          <w:rFonts w:ascii="Simplified Arabic" w:hAnsi="Simplified Arabic" w:cs="Simplified Arabic"/>
          <w:sz w:val="28"/>
          <w:szCs w:val="28"/>
          <w:rtl/>
        </w:rPr>
        <w:t xml:space="preserve"> الحراري والمواد الم</w:t>
      </w:r>
      <w:r w:rsidRPr="00711300">
        <w:rPr>
          <w:rFonts w:ascii="Simplified Arabic" w:hAnsi="Simplified Arabic" w:cs="Simplified Arabic" w:hint="cs"/>
          <w:sz w:val="28"/>
          <w:szCs w:val="28"/>
          <w:rtl/>
        </w:rPr>
        <w:t>ؤد</w:t>
      </w:r>
      <w:r w:rsidRPr="00711300">
        <w:rPr>
          <w:rFonts w:ascii="Simplified Arabic" w:hAnsi="Simplified Arabic" w:cs="Simplified Arabic"/>
          <w:sz w:val="28"/>
          <w:szCs w:val="28"/>
          <w:rtl/>
        </w:rPr>
        <w:t xml:space="preserve">ية </w:t>
      </w:r>
      <w:r w:rsidRPr="00711300">
        <w:rPr>
          <w:rFonts w:ascii="Simplified Arabic" w:hAnsi="Simplified Arabic" w:cs="Simplified Arabic" w:hint="cs"/>
          <w:sz w:val="28"/>
          <w:szCs w:val="28"/>
          <w:rtl/>
        </w:rPr>
        <w:t>إلى</w:t>
      </w:r>
      <w:r w:rsidRPr="00711300">
        <w:rPr>
          <w:rFonts w:ascii="Simplified Arabic" w:hAnsi="Simplified Arabic" w:cs="Simplified Arabic"/>
          <w:sz w:val="28"/>
          <w:szCs w:val="28"/>
          <w:rtl/>
        </w:rPr>
        <w:t xml:space="preserve"> تأكل </w:t>
      </w:r>
      <w:r w:rsidRPr="00711300">
        <w:rPr>
          <w:rFonts w:ascii="Simplified Arabic" w:hAnsi="Simplified Arabic" w:cs="Simplified Arabic" w:hint="cs"/>
          <w:sz w:val="28"/>
          <w:szCs w:val="28"/>
          <w:rtl/>
        </w:rPr>
        <w:t>طبق</w:t>
      </w:r>
      <w:r w:rsidRPr="00711300">
        <w:rPr>
          <w:rFonts w:ascii="Simplified Arabic" w:hAnsi="Simplified Arabic" w:cs="Simplified Arabic"/>
          <w:sz w:val="28"/>
          <w:szCs w:val="28"/>
          <w:rtl/>
        </w:rPr>
        <w:t xml:space="preserve">ة الأوزون إلى مستوى القدرة الاستيعابية للنظام </w:t>
      </w:r>
      <w:r w:rsidRPr="00711300">
        <w:rPr>
          <w:rFonts w:ascii="Simplified Arabic" w:hAnsi="Simplified Arabic" w:cs="Simplified Arabic" w:hint="cs"/>
          <w:sz w:val="28"/>
          <w:szCs w:val="28"/>
          <w:rtl/>
        </w:rPr>
        <w:t>البيئي.</w:t>
      </w:r>
    </w:p>
    <w:p w:rsidR="004B2140" w:rsidRPr="00711300" w:rsidRDefault="004B2140" w:rsidP="004B2140">
      <w:pPr>
        <w:pStyle w:val="Normal1"/>
        <w:widowControl w:val="0"/>
        <w:pBdr>
          <w:top w:val="nil"/>
          <w:left w:val="nil"/>
          <w:bottom w:val="nil"/>
          <w:right w:val="nil"/>
          <w:between w:val="nil"/>
        </w:pBdr>
        <w:bidi/>
        <w:spacing w:line="240" w:lineRule="auto"/>
        <w:ind w:left="566"/>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ب) ملوثات الموارد المائية (العذبة والغير عذبة والناتجة عن تصريف هذه المخلفات </w:t>
      </w:r>
      <w:r w:rsidRPr="00711300">
        <w:rPr>
          <w:rFonts w:ascii="Simplified Arabic" w:hAnsi="Simplified Arabic" w:cs="Simplified Arabic" w:hint="cs"/>
          <w:sz w:val="28"/>
          <w:szCs w:val="28"/>
          <w:rtl/>
        </w:rPr>
        <w:t>د</w:t>
      </w:r>
      <w:r w:rsidRPr="00711300">
        <w:rPr>
          <w:rFonts w:ascii="Simplified Arabic" w:hAnsi="Simplified Arabic" w:cs="Simplified Arabic"/>
          <w:sz w:val="28"/>
          <w:szCs w:val="28"/>
          <w:rtl/>
        </w:rPr>
        <w:t>ون معالجة أو</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معالجة جزئية بسيطة لا</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تسمح القدرة الذاتية للموارد الما</w:t>
      </w:r>
      <w:r w:rsidRPr="00711300">
        <w:rPr>
          <w:rFonts w:ascii="Simplified Arabic" w:hAnsi="Simplified Arabic" w:cs="Simplified Arabic" w:hint="cs"/>
          <w:sz w:val="28"/>
          <w:szCs w:val="28"/>
          <w:rtl/>
        </w:rPr>
        <w:t>ئ</w:t>
      </w:r>
      <w:r w:rsidRPr="00711300">
        <w:rPr>
          <w:rFonts w:ascii="Simplified Arabic" w:hAnsi="Simplified Arabic" w:cs="Simplified Arabic"/>
          <w:sz w:val="28"/>
          <w:szCs w:val="28"/>
          <w:rtl/>
        </w:rPr>
        <w:t xml:space="preserve">ية على معالجتها طبيعيا) </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6) حماية الطبيعية والنظام البيئي لصالح الأجيال </w:t>
      </w:r>
      <w:r w:rsidRPr="00711300">
        <w:rPr>
          <w:rFonts w:ascii="Simplified Arabic" w:hAnsi="Simplified Arabic" w:cs="Simplified Arabic" w:hint="cs"/>
          <w:sz w:val="28"/>
          <w:szCs w:val="28"/>
          <w:rtl/>
        </w:rPr>
        <w:t>القادمة.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7) </w:t>
      </w:r>
      <w:r w:rsidRPr="00711300">
        <w:rPr>
          <w:rFonts w:ascii="Simplified Arabic" w:hAnsi="Simplified Arabic" w:cs="Simplified Arabic" w:hint="cs"/>
          <w:sz w:val="28"/>
          <w:szCs w:val="28"/>
          <w:rtl/>
        </w:rPr>
        <w:t>اعتماد</w:t>
      </w:r>
      <w:r w:rsidRPr="00711300">
        <w:rPr>
          <w:rFonts w:ascii="Simplified Arabic" w:hAnsi="Simplified Arabic" w:cs="Simplified Arabic"/>
          <w:sz w:val="28"/>
          <w:szCs w:val="28"/>
          <w:rtl/>
        </w:rPr>
        <w:t xml:space="preserve"> توليد الطاقة على الموارد </w:t>
      </w:r>
      <w:r w:rsidRPr="00711300">
        <w:rPr>
          <w:rFonts w:ascii="Simplified Arabic" w:hAnsi="Simplified Arabic" w:cs="Simplified Arabic" w:hint="cs"/>
          <w:sz w:val="28"/>
          <w:szCs w:val="28"/>
          <w:rtl/>
        </w:rPr>
        <w:t>المتجددة.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8) إدارة الموارد المتجددة خاصة المياه بأسلوب </w:t>
      </w:r>
      <w:r w:rsidRPr="00711300">
        <w:rPr>
          <w:rFonts w:ascii="Simplified Arabic" w:hAnsi="Simplified Arabic" w:cs="Simplified Arabic" w:hint="cs"/>
          <w:sz w:val="28"/>
          <w:szCs w:val="28"/>
          <w:rtl/>
        </w:rPr>
        <w:t>مستدام.</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 9) توزيع الثروات المتزايدة توزيع عادلا بين فئات المجتمع </w:t>
      </w:r>
      <w:r w:rsidRPr="00711300">
        <w:rPr>
          <w:rFonts w:ascii="Simplified Arabic" w:hAnsi="Simplified Arabic" w:cs="Simplified Arabic" w:hint="cs"/>
          <w:sz w:val="28"/>
          <w:szCs w:val="28"/>
          <w:rtl/>
        </w:rPr>
        <w:t>المختلفة.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10) العمل على خفض معدلات الفقر </w:t>
      </w:r>
      <w:r w:rsidRPr="00711300">
        <w:rPr>
          <w:rFonts w:ascii="Simplified Arabic" w:hAnsi="Simplified Arabic" w:cs="Simplified Arabic" w:hint="cs"/>
          <w:sz w:val="28"/>
          <w:szCs w:val="28"/>
          <w:rtl/>
        </w:rPr>
        <w:t>والبطالة.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11) إتاحة التعليم الجيد والرعاية الصحية والخدمات </w:t>
      </w:r>
      <w:r w:rsidRPr="00711300">
        <w:rPr>
          <w:rFonts w:ascii="Simplified Arabic" w:hAnsi="Simplified Arabic" w:cs="Simplified Arabic" w:hint="cs"/>
          <w:sz w:val="28"/>
          <w:szCs w:val="28"/>
          <w:rtl/>
        </w:rPr>
        <w:t>الاجتماعية</w:t>
      </w:r>
      <w:r w:rsidRPr="00711300">
        <w:rPr>
          <w:rFonts w:ascii="Simplified Arabic" w:hAnsi="Simplified Arabic" w:cs="Simplified Arabic"/>
          <w:sz w:val="28"/>
          <w:szCs w:val="28"/>
          <w:rtl/>
        </w:rPr>
        <w:t xml:space="preserve"> والخدمات الحكومية الأخرى لكل </w:t>
      </w:r>
      <w:r w:rsidRPr="00711300">
        <w:rPr>
          <w:rFonts w:ascii="Simplified Arabic" w:hAnsi="Simplified Arabic" w:cs="Simplified Arabic" w:hint="cs"/>
          <w:sz w:val="28"/>
          <w:szCs w:val="28"/>
          <w:rtl/>
        </w:rPr>
        <w:t>مصري</w:t>
      </w:r>
      <w:r w:rsidRPr="00711300">
        <w:rPr>
          <w:rFonts w:ascii="Simplified Arabic" w:hAnsi="Simplified Arabic" w:cs="Simplified Arabic"/>
          <w:sz w:val="28"/>
          <w:szCs w:val="28"/>
          <w:rtl/>
        </w:rPr>
        <w:t xml:space="preserve"> بما يحقق رضاء </w:t>
      </w:r>
      <w:r w:rsidRPr="00711300">
        <w:rPr>
          <w:rFonts w:ascii="Simplified Arabic" w:hAnsi="Simplified Arabic" w:cs="Simplified Arabic" w:hint="cs"/>
          <w:sz w:val="28"/>
          <w:szCs w:val="28"/>
          <w:rtl/>
        </w:rPr>
        <w:t>المواطنين.</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12) النظم التدريج</w:t>
      </w:r>
      <w:r>
        <w:rPr>
          <w:rFonts w:ascii="Simplified Arabic" w:hAnsi="Simplified Arabic" w:cs="Simplified Arabic" w:hint="cs"/>
          <w:sz w:val="28"/>
          <w:szCs w:val="28"/>
          <w:rtl/>
        </w:rPr>
        <w:t>ية</w:t>
      </w:r>
      <w:r w:rsidRPr="00711300">
        <w:rPr>
          <w:rFonts w:ascii="Simplified Arabic" w:hAnsi="Simplified Arabic" w:cs="Simplified Arabic"/>
          <w:sz w:val="28"/>
          <w:szCs w:val="28"/>
          <w:rtl/>
        </w:rPr>
        <w:t xml:space="preserve"> من عدم المساواة بين الجنسين في الحياة </w:t>
      </w:r>
      <w:r w:rsidRPr="00711300">
        <w:rPr>
          <w:rFonts w:ascii="Simplified Arabic" w:hAnsi="Simplified Arabic" w:cs="Simplified Arabic" w:hint="cs"/>
          <w:sz w:val="28"/>
          <w:szCs w:val="28"/>
          <w:rtl/>
        </w:rPr>
        <w:t>الاجتماعية</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والاقتصادية.</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13) تحقيق التنمية العمرانية المرتكزة على التخطيط الشامل والمستدام </w:t>
      </w:r>
      <w:r w:rsidRPr="00711300">
        <w:rPr>
          <w:rFonts w:ascii="Simplified Arabic" w:hAnsi="Simplified Arabic" w:cs="Simplified Arabic" w:hint="cs"/>
          <w:sz w:val="28"/>
          <w:szCs w:val="28"/>
          <w:rtl/>
        </w:rPr>
        <w:t>للعمران.</w:t>
      </w:r>
    </w:p>
    <w:p w:rsidR="004B2140" w:rsidRPr="0071130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14) توفير احتياجات الموا</w:t>
      </w:r>
      <w:r w:rsidRPr="00711300">
        <w:rPr>
          <w:rFonts w:ascii="Simplified Arabic" w:hAnsi="Simplified Arabic" w:cs="Simplified Arabic" w:hint="cs"/>
          <w:sz w:val="28"/>
          <w:szCs w:val="28"/>
          <w:rtl/>
        </w:rPr>
        <w:t>ط</w:t>
      </w:r>
      <w:r w:rsidRPr="00711300">
        <w:rPr>
          <w:rFonts w:ascii="Simplified Arabic" w:hAnsi="Simplified Arabic" w:cs="Simplified Arabic"/>
          <w:sz w:val="28"/>
          <w:szCs w:val="28"/>
          <w:rtl/>
        </w:rPr>
        <w:t xml:space="preserve">نين من السكن والخدمات والمرافق </w:t>
      </w:r>
      <w:r w:rsidRPr="00711300">
        <w:rPr>
          <w:rFonts w:ascii="Simplified Arabic" w:hAnsi="Simplified Arabic" w:cs="Simplified Arabic" w:hint="cs"/>
          <w:sz w:val="28"/>
          <w:szCs w:val="28"/>
          <w:rtl/>
        </w:rPr>
        <w:t>العامة (مياه</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 xml:space="preserve">الشرب، </w:t>
      </w:r>
      <w:r w:rsidRPr="00711300">
        <w:rPr>
          <w:rFonts w:ascii="Simplified Arabic" w:hAnsi="Simplified Arabic" w:cs="Simplified Arabic"/>
          <w:sz w:val="28"/>
          <w:szCs w:val="28"/>
          <w:rtl/>
        </w:rPr>
        <w:t xml:space="preserve">الصرف </w:t>
      </w:r>
      <w:r w:rsidRPr="00711300">
        <w:rPr>
          <w:rFonts w:ascii="Simplified Arabic" w:hAnsi="Simplified Arabic" w:cs="Simplified Arabic" w:hint="cs"/>
          <w:sz w:val="28"/>
          <w:szCs w:val="28"/>
          <w:rtl/>
        </w:rPr>
        <w:t>الصحي،</w:t>
      </w:r>
      <w:r w:rsidRPr="00711300">
        <w:rPr>
          <w:rFonts w:ascii="Simplified Arabic" w:hAnsi="Simplified Arabic" w:cs="Simplified Arabic"/>
          <w:sz w:val="28"/>
          <w:szCs w:val="28"/>
          <w:rtl/>
        </w:rPr>
        <w:t xml:space="preserve"> شبكات </w:t>
      </w:r>
      <w:r w:rsidR="00784E50" w:rsidRPr="00711300">
        <w:rPr>
          <w:rFonts w:ascii="Simplified Arabic" w:hAnsi="Simplified Arabic" w:cs="Simplified Arabic" w:hint="cs"/>
          <w:sz w:val="28"/>
          <w:szCs w:val="28"/>
          <w:rtl/>
        </w:rPr>
        <w:t>النقل،</w:t>
      </w:r>
      <w:r w:rsidRPr="00711300">
        <w:rPr>
          <w:rFonts w:ascii="Simplified Arabic" w:hAnsi="Simplified Arabic" w:cs="Simplified Arabic" w:hint="cs"/>
          <w:sz w:val="28"/>
          <w:szCs w:val="28"/>
          <w:rtl/>
        </w:rPr>
        <w:t>).</w:t>
      </w:r>
    </w:p>
    <w:p w:rsidR="004B2140" w:rsidRDefault="004B2140" w:rsidP="004B2140">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15) وجود جهاز إداري </w:t>
      </w:r>
      <w:r w:rsidRPr="00711300">
        <w:rPr>
          <w:rFonts w:ascii="Simplified Arabic" w:hAnsi="Simplified Arabic" w:cs="Simplified Arabic" w:hint="cs"/>
          <w:sz w:val="28"/>
          <w:szCs w:val="28"/>
          <w:rtl/>
        </w:rPr>
        <w:t>قوى</w:t>
      </w:r>
      <w:r w:rsidRPr="00711300">
        <w:rPr>
          <w:rFonts w:ascii="Simplified Arabic" w:hAnsi="Simplified Arabic" w:cs="Simplified Arabic"/>
          <w:sz w:val="28"/>
          <w:szCs w:val="28"/>
          <w:rtl/>
        </w:rPr>
        <w:t xml:space="preserve"> وك</w:t>
      </w:r>
      <w:r w:rsidRPr="00711300">
        <w:rPr>
          <w:rFonts w:ascii="Simplified Arabic" w:hAnsi="Simplified Arabic" w:cs="Simplified Arabic" w:hint="cs"/>
          <w:sz w:val="28"/>
          <w:szCs w:val="28"/>
          <w:rtl/>
        </w:rPr>
        <w:t>فء</w:t>
      </w:r>
      <w:r w:rsidRPr="00711300">
        <w:rPr>
          <w:rFonts w:ascii="Simplified Arabic" w:hAnsi="Simplified Arabic" w:cs="Simplified Arabic"/>
          <w:sz w:val="28"/>
          <w:szCs w:val="28"/>
          <w:rtl/>
        </w:rPr>
        <w:t xml:space="preserve"> قادر على مواكبة التغيير يحسن إدارة موارد الدولة ويقدم خدمات </w:t>
      </w:r>
      <w:r w:rsidRPr="00711300">
        <w:rPr>
          <w:rFonts w:ascii="Simplified Arabic" w:hAnsi="Simplified Arabic" w:cs="Simplified Arabic" w:hint="cs"/>
          <w:sz w:val="28"/>
          <w:szCs w:val="28"/>
          <w:rtl/>
        </w:rPr>
        <w:t>متميزة للمواطنين</w:t>
      </w:r>
      <w:r w:rsidRPr="00711300">
        <w:rPr>
          <w:rFonts w:ascii="Simplified Arabic" w:hAnsi="Simplified Arabic" w:cs="Simplified Arabic"/>
          <w:sz w:val="28"/>
          <w:szCs w:val="28"/>
          <w:rtl/>
        </w:rPr>
        <w:t xml:space="preserve"> ويؤهل مصر للاندماج في النظام </w:t>
      </w:r>
      <w:r w:rsidRPr="00711300">
        <w:rPr>
          <w:rFonts w:ascii="Simplified Arabic" w:hAnsi="Simplified Arabic" w:cs="Simplified Arabic" w:hint="cs"/>
          <w:sz w:val="28"/>
          <w:szCs w:val="28"/>
          <w:rtl/>
        </w:rPr>
        <w:t>العالمي.</w:t>
      </w:r>
      <w:r w:rsidRPr="00711300">
        <w:rPr>
          <w:rFonts w:ascii="Simplified Arabic" w:hAnsi="Simplified Arabic" w:cs="Simplified Arabic"/>
          <w:sz w:val="28"/>
          <w:szCs w:val="28"/>
          <w:rtl/>
        </w:rPr>
        <w:t xml:space="preserve"> </w:t>
      </w:r>
    </w:p>
    <w:p w:rsidR="004B2140" w:rsidRDefault="004B2140" w:rsidP="004B2140">
      <w:pPr>
        <w:bidi/>
        <w:spacing w:after="160" w:line="259" w:lineRule="auto"/>
        <w:rPr>
          <w:rFonts w:ascii="Simplified Arabic" w:eastAsia="Times New Roman" w:hAnsi="Simplified Arabic" w:cs="Simplified Arabic"/>
          <w:b/>
          <w:bCs/>
          <w:sz w:val="32"/>
          <w:szCs w:val="32"/>
          <w:rtl/>
          <w:lang w:bidi="ar-MA"/>
        </w:rPr>
      </w:pPr>
      <w:r>
        <w:rPr>
          <w:rFonts w:ascii="Simplified Arabic" w:hAnsi="Simplified Arabic" w:cs="Simplified Arabic"/>
          <w:b/>
          <w:bCs/>
          <w:sz w:val="32"/>
          <w:szCs w:val="32"/>
          <w:rtl/>
          <w:lang w:bidi="ar-MA"/>
        </w:rPr>
        <w:br w:type="page"/>
      </w:r>
    </w:p>
    <w:p w:rsidR="004B2140" w:rsidRDefault="004B2140" w:rsidP="004B2140">
      <w:pPr>
        <w:bidi/>
        <w:spacing w:after="160" w:line="360" w:lineRule="auto"/>
        <w:rPr>
          <w:rFonts w:ascii="Simplified Arabic" w:eastAsia="Times New Roman" w:hAnsi="Simplified Arabic" w:cs="Simplified Arabic"/>
          <w:b/>
          <w:bCs/>
          <w:sz w:val="32"/>
          <w:szCs w:val="32"/>
          <w:rtl/>
          <w:lang w:bidi="ar-MA"/>
        </w:rPr>
      </w:pPr>
    </w:p>
    <w:p w:rsidR="004B2140" w:rsidRDefault="004B2140" w:rsidP="004B2140">
      <w:pPr>
        <w:bidi/>
        <w:spacing w:after="160" w:line="360" w:lineRule="auto"/>
        <w:jc w:val="center"/>
        <w:rPr>
          <w:rFonts w:ascii="Simplified Arabic" w:hAnsi="Simplified Arabic" w:cs="Simplified Arabic"/>
          <w:b/>
          <w:bCs/>
          <w:sz w:val="52"/>
          <w:szCs w:val="52"/>
          <w:rtl/>
          <w:lang w:bidi="ar-EG"/>
        </w:rPr>
      </w:pPr>
    </w:p>
    <w:p w:rsidR="004B2140" w:rsidRDefault="004B2140" w:rsidP="004B2140">
      <w:pPr>
        <w:bidi/>
        <w:spacing w:after="160" w:line="360" w:lineRule="auto"/>
        <w:jc w:val="center"/>
        <w:rPr>
          <w:rFonts w:ascii="Simplified Arabic" w:hAnsi="Simplified Arabic" w:cs="Simplified Arabic"/>
          <w:b/>
          <w:bCs/>
          <w:sz w:val="52"/>
          <w:szCs w:val="52"/>
          <w:rtl/>
          <w:lang w:bidi="ar-EG"/>
        </w:rPr>
      </w:pPr>
    </w:p>
    <w:p w:rsidR="004B2140" w:rsidRDefault="004B2140" w:rsidP="004B2140">
      <w:pPr>
        <w:bidi/>
        <w:spacing w:after="160" w:line="360" w:lineRule="auto"/>
        <w:jc w:val="center"/>
        <w:rPr>
          <w:rFonts w:ascii="Simplified Arabic" w:hAnsi="Simplified Arabic" w:cs="Simplified Arabic"/>
          <w:b/>
          <w:bCs/>
          <w:sz w:val="52"/>
          <w:szCs w:val="52"/>
          <w:rtl/>
          <w:lang w:bidi="ar-EG"/>
        </w:rPr>
      </w:pPr>
    </w:p>
    <w:p w:rsidR="004B2140" w:rsidRPr="004B2140" w:rsidRDefault="004B2140" w:rsidP="004B2140">
      <w:pPr>
        <w:bidi/>
        <w:spacing w:after="160" w:line="360" w:lineRule="auto"/>
        <w:jc w:val="center"/>
        <w:rPr>
          <w:rFonts w:ascii="Simplified Arabic" w:hAnsi="Simplified Arabic" w:cs="Simplified Arabic"/>
          <w:b/>
          <w:bCs/>
          <w:sz w:val="52"/>
          <w:szCs w:val="52"/>
          <w:rtl/>
          <w:lang w:bidi="ar-EG"/>
        </w:rPr>
      </w:pPr>
      <w:r w:rsidRPr="004B2140">
        <w:rPr>
          <w:rFonts w:ascii="Simplified Arabic" w:hAnsi="Simplified Arabic" w:cs="Simplified Arabic"/>
          <w:b/>
          <w:bCs/>
          <w:sz w:val="52"/>
          <w:szCs w:val="52"/>
          <w:rtl/>
          <w:lang w:bidi="ar-EG"/>
        </w:rPr>
        <w:t>الفصل الرابع</w:t>
      </w:r>
    </w:p>
    <w:p w:rsidR="004B2140" w:rsidRDefault="002975CF" w:rsidP="004B2140">
      <w:pPr>
        <w:bidi/>
        <w:spacing w:after="160" w:line="259" w:lineRule="auto"/>
        <w:jc w:val="center"/>
        <w:rPr>
          <w:rFonts w:ascii="Simplified Arabic" w:eastAsia="Times New Roman" w:hAnsi="Simplified Arabic" w:cs="Simplified Arabic"/>
          <w:b/>
          <w:bCs/>
          <w:sz w:val="32"/>
          <w:szCs w:val="32"/>
          <w:rtl/>
          <w:lang w:bidi="ar-MA"/>
        </w:rPr>
      </w:pPr>
      <w:r>
        <w:rPr>
          <w:rFonts w:ascii="Simplified Arabic" w:hAnsi="Simplified Arabic" w:cs="Simplified Arabic" w:hint="cs"/>
          <w:b/>
          <w:bCs/>
          <w:noProof/>
          <w:sz w:val="52"/>
          <w:szCs w:val="52"/>
          <w:rtl/>
        </w:rPr>
        <mc:AlternateContent>
          <mc:Choice Requires="wps">
            <w:drawing>
              <wp:anchor distT="0" distB="0" distL="114300" distR="114300" simplePos="0" relativeHeight="251694080" behindDoc="0" locked="0" layoutInCell="1" allowOverlap="1">
                <wp:simplePos x="0" y="0"/>
                <wp:positionH relativeFrom="column">
                  <wp:posOffset>2696210</wp:posOffset>
                </wp:positionH>
                <wp:positionV relativeFrom="paragraph">
                  <wp:posOffset>4481195</wp:posOffset>
                </wp:positionV>
                <wp:extent cx="335280" cy="289560"/>
                <wp:effectExtent l="0" t="0" r="7620" b="0"/>
                <wp:wrapNone/>
                <wp:docPr id="43" name="Text Box 43"/>
                <wp:cNvGraphicFramePr/>
                <a:graphic xmlns:a="http://schemas.openxmlformats.org/drawingml/2006/main">
                  <a:graphicData uri="http://schemas.microsoft.com/office/word/2010/wordprocessingShape">
                    <wps:wsp>
                      <wps:cNvSpPr txBox="1"/>
                      <wps:spPr>
                        <a:xfrm>
                          <a:off x="0" y="0"/>
                          <a:ext cx="335280" cy="289560"/>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3" o:spid="_x0000_s1040" type="#_x0000_t202" style="position:absolute;left:0;text-align:left;margin-left:212.3pt;margin-top:352.85pt;width:26.4pt;height:2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" fillcolor="white [3201]" stroked="f" strokeweight=".5pt">
                <v:textbox>
                  <w:txbxContent>
                    <w:p w:rsidR="00CB36B9" w:rsidRDefault="00CB36B9"/>
                  </w:txbxContent>
                </v:textbox>
              </v:shape>
            </w:pict>
          </mc:Fallback>
        </mc:AlternateContent>
      </w:r>
      <w:r w:rsidR="004B2140" w:rsidRPr="004B2140">
        <w:rPr>
          <w:rFonts w:ascii="Simplified Arabic" w:hAnsi="Simplified Arabic" w:cs="Simplified Arabic" w:hint="cs"/>
          <w:b/>
          <w:bCs/>
          <w:sz w:val="52"/>
          <w:szCs w:val="52"/>
          <w:rtl/>
          <w:lang w:bidi="ar-EG"/>
        </w:rPr>
        <w:t>مؤشرات و</w:t>
      </w:r>
      <w:r w:rsidR="004B2140" w:rsidRPr="004B2140">
        <w:rPr>
          <w:rFonts w:ascii="Simplified Arabic" w:hAnsi="Simplified Arabic" w:cs="Simplified Arabic"/>
          <w:b/>
          <w:bCs/>
          <w:sz w:val="52"/>
          <w:szCs w:val="52"/>
          <w:rtl/>
          <w:lang w:bidi="ar-EG"/>
        </w:rPr>
        <w:t>تحديات التنمية المستدامة</w:t>
      </w:r>
      <w:r w:rsidR="004B2140">
        <w:rPr>
          <w:rFonts w:ascii="Simplified Arabic" w:hAnsi="Simplified Arabic" w:cs="Simplified Arabic"/>
          <w:b/>
          <w:bCs/>
          <w:sz w:val="32"/>
          <w:szCs w:val="32"/>
          <w:rtl/>
          <w:lang w:bidi="ar-MA"/>
        </w:rPr>
        <w:t xml:space="preserve"> </w:t>
      </w:r>
      <w:r w:rsidR="004B2140">
        <w:rPr>
          <w:rFonts w:ascii="Simplified Arabic" w:hAnsi="Simplified Arabic" w:cs="Simplified Arabic"/>
          <w:b/>
          <w:bCs/>
          <w:sz w:val="32"/>
          <w:szCs w:val="32"/>
          <w:rtl/>
          <w:lang w:bidi="ar-MA"/>
        </w:rPr>
        <w:br w:type="page"/>
      </w:r>
    </w:p>
    <w:p w:rsidR="00E32E24" w:rsidRPr="00134461" w:rsidRDefault="008248E5" w:rsidP="004B2140">
      <w:pPr>
        <w:pStyle w:val="NormalWeb"/>
        <w:bidi/>
        <w:spacing w:before="0" w:beforeAutospacing="0" w:after="0" w:afterAutospacing="0"/>
        <w:ind w:left="-18"/>
        <w:jc w:val="both"/>
        <w:rPr>
          <w:rFonts w:ascii="Simplified Arabic" w:hAnsi="Simplified Arabic" w:cs="Simplified Arabic"/>
          <w:b/>
          <w:bCs/>
          <w:sz w:val="32"/>
          <w:szCs w:val="32"/>
          <w:rtl/>
          <w:lang w:bidi="ar-MA"/>
        </w:rPr>
      </w:pPr>
      <w:r>
        <w:rPr>
          <w:rFonts w:ascii="Simplified Arabic" w:hAnsi="Simplified Arabic" w:cs="Simplified Arabic" w:hint="cs"/>
          <w:b/>
          <w:bCs/>
          <w:sz w:val="32"/>
          <w:szCs w:val="32"/>
          <w:rtl/>
          <w:lang w:bidi="ar-MA"/>
        </w:rPr>
        <w:lastRenderedPageBreak/>
        <w:t>2</w:t>
      </w:r>
      <w:r>
        <w:rPr>
          <w:rFonts w:ascii="Simplified Arabic" w:hAnsi="Simplified Arabic" w:cs="Simplified Arabic"/>
          <w:b/>
          <w:bCs/>
          <w:sz w:val="32"/>
          <w:szCs w:val="32"/>
          <w:rtl/>
          <w:lang w:bidi="ar-MA"/>
        </w:rPr>
        <w:t>–</w:t>
      </w:r>
      <w:r w:rsidR="00753603">
        <w:rPr>
          <w:rFonts w:ascii="Simplified Arabic" w:hAnsi="Simplified Arabic" w:cs="Simplified Arabic" w:hint="cs"/>
          <w:b/>
          <w:bCs/>
          <w:sz w:val="32"/>
          <w:szCs w:val="32"/>
          <w:rtl/>
          <w:lang w:bidi="ar-MA"/>
        </w:rPr>
        <w:t>4</w:t>
      </w:r>
      <w:r w:rsidR="004B2140">
        <w:rPr>
          <w:rFonts w:ascii="Simplified Arabic" w:hAnsi="Simplified Arabic" w:cs="Simplified Arabic" w:hint="cs"/>
          <w:b/>
          <w:bCs/>
          <w:sz w:val="32"/>
          <w:szCs w:val="32"/>
          <w:rtl/>
          <w:lang w:bidi="ar-MA"/>
        </w:rPr>
        <w:t xml:space="preserve">- </w:t>
      </w:r>
      <w:r w:rsidR="00784E50">
        <w:rPr>
          <w:rFonts w:ascii="Simplified Arabic" w:hAnsi="Simplified Arabic" w:cs="Simplified Arabic" w:hint="cs"/>
          <w:b/>
          <w:bCs/>
          <w:sz w:val="32"/>
          <w:szCs w:val="32"/>
          <w:rtl/>
          <w:lang w:bidi="ar-MA"/>
        </w:rPr>
        <w:t>1 مؤشرات</w:t>
      </w:r>
      <w:r w:rsidR="00E32E24" w:rsidRPr="00134461">
        <w:rPr>
          <w:rFonts w:ascii="Simplified Arabic" w:hAnsi="Simplified Arabic" w:cs="Simplified Arabic"/>
          <w:b/>
          <w:bCs/>
          <w:sz w:val="32"/>
          <w:szCs w:val="32"/>
          <w:lang w:bidi="ar-MA"/>
        </w:rPr>
        <w:t xml:space="preserve"> </w:t>
      </w:r>
      <w:r w:rsidR="00E32E24" w:rsidRPr="00134461">
        <w:rPr>
          <w:rFonts w:ascii="Simplified Arabic" w:hAnsi="Simplified Arabic" w:cs="Simplified Arabic" w:hint="cs"/>
          <w:b/>
          <w:bCs/>
          <w:sz w:val="32"/>
          <w:szCs w:val="32"/>
          <w:rtl/>
          <w:lang w:bidi="ar-MA"/>
        </w:rPr>
        <w:t>التنمية</w:t>
      </w:r>
      <w:r w:rsidR="00E32E24" w:rsidRPr="00134461">
        <w:rPr>
          <w:rFonts w:ascii="Simplified Arabic" w:hAnsi="Simplified Arabic" w:cs="Simplified Arabic"/>
          <w:b/>
          <w:bCs/>
          <w:sz w:val="32"/>
          <w:szCs w:val="32"/>
          <w:lang w:bidi="ar-MA"/>
        </w:rPr>
        <w:t xml:space="preserve"> </w:t>
      </w:r>
      <w:r w:rsidR="00E32E24" w:rsidRPr="00134461">
        <w:rPr>
          <w:rFonts w:ascii="Simplified Arabic" w:hAnsi="Simplified Arabic" w:cs="Simplified Arabic" w:hint="cs"/>
          <w:b/>
          <w:bCs/>
          <w:sz w:val="32"/>
          <w:szCs w:val="32"/>
          <w:rtl/>
          <w:lang w:bidi="ar-MA"/>
        </w:rPr>
        <w:t>المستدامة</w:t>
      </w:r>
      <w:r w:rsidR="00E32E24" w:rsidRPr="00134461">
        <w:rPr>
          <w:rFonts w:ascii="Simplified Arabic" w:hAnsi="Simplified Arabic" w:cs="Simplified Arabic"/>
          <w:b/>
          <w:bCs/>
          <w:sz w:val="32"/>
          <w:szCs w:val="32"/>
          <w:lang w:bidi="ar-MA"/>
        </w:rPr>
        <w:t>:</w:t>
      </w:r>
    </w:p>
    <w:p w:rsidR="00E32E24" w:rsidRPr="00C54348" w:rsidRDefault="004B2140" w:rsidP="00134461">
      <w:pPr>
        <w:autoSpaceDE w:val="0"/>
        <w:autoSpaceDN w:val="0"/>
        <w:bidi/>
        <w:adjustRightInd w:val="0"/>
        <w:spacing w:after="0" w:line="240" w:lineRule="auto"/>
        <w:jc w:val="both"/>
        <w:rPr>
          <w:rFonts w:ascii="TraditionalArabic" w:cs="Simplified Arabic"/>
          <w:szCs w:val="28"/>
          <w:lang w:val="fr-FR"/>
        </w:rPr>
      </w:pPr>
      <w:r>
        <w:rPr>
          <w:rFonts w:ascii="TraditionalArabic" w:cs="Simplified Arabic" w:hint="cs"/>
          <w:szCs w:val="28"/>
          <w:rtl/>
          <w:lang w:val="fr-FR"/>
        </w:rPr>
        <w:t xml:space="preserve"> </w:t>
      </w:r>
      <w:r w:rsidR="00E32E24" w:rsidRPr="00C54348">
        <w:rPr>
          <w:rFonts w:ascii="TraditionalArabic" w:cs="Simplified Arabic" w:hint="cs"/>
          <w:szCs w:val="28"/>
          <w:rtl/>
          <w:lang w:val="fr-FR"/>
        </w:rPr>
        <w:t>تختلف</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مؤشرات</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قياس</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التقدم</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في</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تحقيق</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التنمية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المستدامة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باختلاف</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الهي</w:t>
      </w:r>
      <w:r w:rsidR="00E32E24">
        <w:rPr>
          <w:rFonts w:ascii="TraditionalArabic" w:cs="Simplified Arabic" w:hint="cs"/>
          <w:szCs w:val="28"/>
          <w:rtl/>
          <w:lang w:val="fr-FR"/>
        </w:rPr>
        <w:t>ئ</w:t>
      </w:r>
      <w:r w:rsidR="00E32E24" w:rsidRPr="00C54348">
        <w:rPr>
          <w:rFonts w:ascii="TraditionalArabic" w:cs="Simplified Arabic" w:hint="cs"/>
          <w:szCs w:val="28"/>
          <w:rtl/>
          <w:lang w:val="fr-FR"/>
        </w:rPr>
        <w:t>ة</w:t>
      </w:r>
      <w:r w:rsidR="00E32E24" w:rsidRPr="00C54348">
        <w:rPr>
          <w:rFonts w:ascii="TraditionalArabic" w:cs="Simplified Arabic"/>
          <w:szCs w:val="28"/>
          <w:lang w:val="fr-FR"/>
        </w:rPr>
        <w:t xml:space="preserve"> </w:t>
      </w:r>
      <w:r w:rsidR="00E32E24">
        <w:rPr>
          <w:rFonts w:ascii="TraditionalArabic" w:cs="Simplified Arabic" w:hint="cs"/>
          <w:szCs w:val="28"/>
          <w:rtl/>
          <w:lang w:val="fr-FR"/>
        </w:rPr>
        <w:t>المعدة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لها،</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ويرجع</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ذلك</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إلى</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المتغيرات</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المأخوذة</w:t>
      </w:r>
      <w:r w:rsidR="00E32E24" w:rsidRPr="00C54348">
        <w:rPr>
          <w:rFonts w:ascii="TraditionalArabic" w:cs="Simplified Arabic" w:hint="cs"/>
          <w:szCs w:val="28"/>
          <w:rtl/>
          <w:lang w:val="fr-FR" w:bidi="ar-DZ"/>
        </w:rPr>
        <w:t xml:space="preserve"> </w:t>
      </w:r>
      <w:r w:rsidR="00E32E24" w:rsidRPr="00C54348">
        <w:rPr>
          <w:rFonts w:ascii="TraditionalArabic" w:cs="Simplified Arabic" w:hint="cs"/>
          <w:szCs w:val="28"/>
          <w:rtl/>
          <w:lang w:val="fr-FR"/>
        </w:rPr>
        <w:t>في</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الاعتبار،</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والغرض</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من</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المؤشر</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وحتى</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وجهات</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النظر</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حول</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مفهوم</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التنمية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المستدامة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في</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حد</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ذاته،</w:t>
      </w:r>
      <w:r w:rsidR="00E32E24">
        <w:rPr>
          <w:rFonts w:ascii="TraditionalArabic" w:cs="Simplified Arabic" w:hint="cs"/>
          <w:szCs w:val="28"/>
          <w:rtl/>
          <w:lang w:val="fr-FR"/>
        </w:rPr>
        <w:t xml:space="preserve"> ونظراً لتعددها</w:t>
      </w:r>
      <w:r w:rsidR="00E32E24" w:rsidRPr="00C54348">
        <w:rPr>
          <w:rFonts w:ascii="TraditionalArabic" w:cs="Simplified Arabic"/>
          <w:szCs w:val="28"/>
          <w:lang w:val="fr-FR"/>
        </w:rPr>
        <w:t xml:space="preserve"> </w:t>
      </w:r>
      <w:r w:rsidR="00E32E24">
        <w:rPr>
          <w:rFonts w:ascii="TraditionalArabic" w:cs="Simplified Arabic" w:hint="cs"/>
          <w:szCs w:val="28"/>
          <w:rtl/>
          <w:lang w:val="fr-FR"/>
        </w:rPr>
        <w:t>ف</w:t>
      </w:r>
      <w:r w:rsidR="00E32E24" w:rsidRPr="00C54348">
        <w:rPr>
          <w:rFonts w:ascii="TraditionalArabic" w:cs="Simplified Arabic" w:hint="cs"/>
          <w:szCs w:val="28"/>
          <w:rtl/>
          <w:lang w:val="fr-FR"/>
        </w:rPr>
        <w:t>سنركز</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على</w:t>
      </w:r>
      <w:r w:rsidR="00E32E24">
        <w:rPr>
          <w:rFonts w:ascii="TraditionalArabic" w:cs="Simplified Arabic" w:hint="cs"/>
          <w:szCs w:val="28"/>
          <w:rtl/>
          <w:lang w:val="fr-FR"/>
        </w:rPr>
        <w:t xml:space="preserve"> بعض</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المؤشرات</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القطاعية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للتنمية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المستدامة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والمؤشرات</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الأساسية</w:t>
      </w:r>
      <w:r w:rsidR="00E32E24" w:rsidRPr="00C54348">
        <w:rPr>
          <w:rFonts w:ascii="TraditionalArabic" w:cs="Simplified Arabic"/>
          <w:szCs w:val="28"/>
          <w:lang w:val="fr-FR"/>
        </w:rPr>
        <w:t xml:space="preserve"> </w:t>
      </w:r>
      <w:r w:rsidR="00E32E24" w:rsidRPr="00C54348">
        <w:rPr>
          <w:rFonts w:ascii="TraditionalArabic" w:cs="Simplified Arabic" w:hint="cs"/>
          <w:szCs w:val="28"/>
          <w:rtl/>
          <w:lang w:val="fr-FR"/>
        </w:rPr>
        <w:t>ا</w:t>
      </w:r>
      <w:r w:rsidR="00E32E24">
        <w:rPr>
          <w:rFonts w:cs="Simplified Arabic" w:hint="cs"/>
          <w:szCs w:val="28"/>
          <w:rtl/>
          <w:lang w:val="fr-FR"/>
        </w:rPr>
        <w:t>لمج</w:t>
      </w:r>
      <w:r w:rsidR="00E32E24" w:rsidRPr="00C54348">
        <w:rPr>
          <w:rFonts w:ascii="TraditionalArabic" w:cs="Simplified Arabic" w:hint="cs"/>
          <w:szCs w:val="28"/>
          <w:rtl/>
          <w:lang w:val="fr-FR"/>
        </w:rPr>
        <w:t>معة</w:t>
      </w:r>
      <w:r w:rsidR="00E32E24">
        <w:rPr>
          <w:rFonts w:ascii="TraditionalArabic" w:cs="Simplified Arabic" w:hint="cs"/>
          <w:szCs w:val="28"/>
          <w:rtl/>
          <w:lang w:val="fr-FR"/>
        </w:rPr>
        <w:t>.</w:t>
      </w:r>
    </w:p>
    <w:p w:rsidR="00E32E24" w:rsidRPr="00134461" w:rsidRDefault="00E32E24" w:rsidP="00134461">
      <w:pPr>
        <w:autoSpaceDE w:val="0"/>
        <w:autoSpaceDN w:val="0"/>
        <w:bidi/>
        <w:adjustRightInd w:val="0"/>
        <w:spacing w:after="0" w:line="240" w:lineRule="auto"/>
        <w:jc w:val="both"/>
        <w:rPr>
          <w:rFonts w:ascii="Times New Roman" w:hAnsi="Times New Roman" w:cs="Simplified Arabic"/>
          <w:b/>
          <w:bCs/>
          <w:sz w:val="24"/>
          <w:szCs w:val="30"/>
          <w:lang w:val="fr-FR"/>
        </w:rPr>
      </w:pPr>
      <w:r w:rsidRPr="00134461">
        <w:rPr>
          <w:rFonts w:ascii="TraditionalArabic" w:cs="Simplified Arabic" w:hint="cs"/>
          <w:b/>
          <w:bCs/>
          <w:sz w:val="24"/>
          <w:szCs w:val="30"/>
          <w:rtl/>
          <w:lang w:val="fr-FR"/>
        </w:rPr>
        <w:t>المؤشرات</w:t>
      </w:r>
      <w:r w:rsidRPr="00134461">
        <w:rPr>
          <w:rFonts w:ascii="TraditionalArabic" w:cs="Simplified Arabic"/>
          <w:b/>
          <w:bCs/>
          <w:sz w:val="24"/>
          <w:szCs w:val="30"/>
          <w:lang w:val="fr-FR"/>
        </w:rPr>
        <w:t xml:space="preserve"> </w:t>
      </w:r>
      <w:r w:rsidRPr="00134461">
        <w:rPr>
          <w:rFonts w:ascii="TraditionalArabic" w:cs="Simplified Arabic" w:hint="cs"/>
          <w:b/>
          <w:bCs/>
          <w:sz w:val="24"/>
          <w:szCs w:val="30"/>
          <w:rtl/>
          <w:lang w:val="fr-FR"/>
        </w:rPr>
        <w:t>القطاعية:</w:t>
      </w:r>
    </w:p>
    <w:p w:rsidR="00E32E24" w:rsidRPr="00023848" w:rsidRDefault="00E32E24" w:rsidP="00134461">
      <w:pPr>
        <w:autoSpaceDE w:val="0"/>
        <w:autoSpaceDN w:val="0"/>
        <w:bidi/>
        <w:adjustRightInd w:val="0"/>
        <w:spacing w:after="0" w:line="240" w:lineRule="auto"/>
        <w:jc w:val="both"/>
        <w:rPr>
          <w:rFonts w:ascii="TraditionalArabic" w:cs="Simplified Arabic"/>
          <w:szCs w:val="28"/>
          <w:rtl/>
          <w:lang w:val="fr-FR"/>
        </w:rPr>
      </w:pPr>
      <w:r>
        <w:rPr>
          <w:rFonts w:ascii="TraditionalArabic" w:cs="Simplified Arabic" w:hint="cs"/>
          <w:szCs w:val="28"/>
          <w:rtl/>
          <w:lang w:val="fr-FR"/>
        </w:rPr>
        <w:t xml:space="preserve">       </w:t>
      </w:r>
      <w:r w:rsidRPr="00023848">
        <w:rPr>
          <w:rFonts w:ascii="TraditionalArabic" w:cs="Simplified Arabic" w:hint="cs"/>
          <w:szCs w:val="28"/>
          <w:rtl/>
          <w:lang w:val="fr-FR"/>
        </w:rPr>
        <w:t>تنطوي</w:t>
      </w:r>
      <w:r w:rsidRPr="00023848">
        <w:rPr>
          <w:rFonts w:ascii="TraditionalArabic" w:cs="Simplified Arabic"/>
          <w:szCs w:val="28"/>
          <w:lang w:val="fr-FR"/>
        </w:rPr>
        <w:t xml:space="preserve"> </w:t>
      </w:r>
      <w:r w:rsidRPr="00023848">
        <w:rPr>
          <w:rFonts w:ascii="TraditionalArabic" w:cs="Simplified Arabic" w:hint="cs"/>
          <w:szCs w:val="28"/>
          <w:rtl/>
          <w:lang w:val="fr-FR"/>
        </w:rPr>
        <w:t>على</w:t>
      </w:r>
      <w:r w:rsidRPr="00023848">
        <w:rPr>
          <w:rFonts w:ascii="TraditionalArabic" w:cs="Simplified Arabic"/>
          <w:szCs w:val="28"/>
          <w:lang w:val="fr-FR"/>
        </w:rPr>
        <w:t xml:space="preserve"> </w:t>
      </w:r>
      <w:r w:rsidRPr="00023848">
        <w:rPr>
          <w:rFonts w:ascii="TraditionalArabic" w:cs="Simplified Arabic" w:hint="cs"/>
          <w:szCs w:val="28"/>
          <w:rtl/>
          <w:lang w:val="fr-FR"/>
        </w:rPr>
        <w:t>إعداد</w:t>
      </w:r>
      <w:r w:rsidRPr="00023848">
        <w:rPr>
          <w:rFonts w:ascii="TraditionalArabic" w:cs="Simplified Arabic"/>
          <w:szCs w:val="28"/>
          <w:lang w:val="fr-FR"/>
        </w:rPr>
        <w:t xml:space="preserve"> </w:t>
      </w:r>
      <w:r w:rsidRPr="00023848">
        <w:rPr>
          <w:rFonts w:ascii="TraditionalArabic" w:cs="Simplified Arabic" w:hint="cs"/>
          <w:szCs w:val="28"/>
          <w:rtl/>
          <w:lang w:val="fr-FR"/>
        </w:rPr>
        <w:t>مؤشر</w:t>
      </w:r>
      <w:r w:rsidRPr="00023848">
        <w:rPr>
          <w:rFonts w:ascii="TraditionalArabic" w:cs="Simplified Arabic"/>
          <w:szCs w:val="28"/>
          <w:lang w:val="fr-FR"/>
        </w:rPr>
        <w:t xml:space="preserve"> </w:t>
      </w:r>
      <w:r w:rsidRPr="00023848">
        <w:rPr>
          <w:rFonts w:ascii="TraditionalArabic" w:cs="Simplified Arabic" w:hint="cs"/>
          <w:szCs w:val="28"/>
          <w:rtl/>
          <w:lang w:val="fr-FR"/>
        </w:rPr>
        <w:t>البعد</w:t>
      </w:r>
      <w:r w:rsidRPr="00023848">
        <w:rPr>
          <w:rFonts w:ascii="TraditionalArabic" w:cs="Simplified Arabic"/>
          <w:szCs w:val="28"/>
          <w:lang w:val="fr-FR"/>
        </w:rPr>
        <w:t xml:space="preserve"> </w:t>
      </w:r>
      <w:r w:rsidRPr="00023848">
        <w:rPr>
          <w:rFonts w:ascii="TraditionalArabic" w:cs="Simplified Arabic" w:hint="cs"/>
          <w:szCs w:val="28"/>
          <w:rtl/>
          <w:lang w:val="fr-FR"/>
        </w:rPr>
        <w:t>البيئي</w:t>
      </w:r>
      <w:r w:rsidRPr="00023848">
        <w:rPr>
          <w:rFonts w:ascii="TraditionalArabic" w:cs="Simplified Arabic"/>
          <w:szCs w:val="28"/>
          <w:lang w:val="fr-FR"/>
        </w:rPr>
        <w:t xml:space="preserve"> </w:t>
      </w:r>
      <w:r w:rsidRPr="00023848">
        <w:rPr>
          <w:rFonts w:ascii="TraditionalArabic" w:cs="Simplified Arabic" w:hint="cs"/>
          <w:szCs w:val="28"/>
          <w:rtl/>
          <w:lang w:val="fr-FR"/>
        </w:rPr>
        <w:t>للتنمية</w:t>
      </w:r>
      <w:r w:rsidRPr="00023848">
        <w:rPr>
          <w:rFonts w:ascii="TraditionalArabic" w:cs="Simplified Arabic"/>
          <w:szCs w:val="28"/>
          <w:lang w:val="fr-FR"/>
        </w:rPr>
        <w:t xml:space="preserve"> </w:t>
      </w:r>
      <w:r w:rsidRPr="00023848">
        <w:rPr>
          <w:rFonts w:ascii="TraditionalArabic" w:cs="Simplified Arabic" w:hint="cs"/>
          <w:szCs w:val="28"/>
          <w:rtl/>
          <w:lang w:val="fr-FR"/>
        </w:rPr>
        <w:t>المستدامة</w:t>
      </w:r>
      <w:r w:rsidRPr="00023848">
        <w:rPr>
          <w:rFonts w:ascii="TraditionalArabic" w:cs="Simplified Arabic"/>
          <w:szCs w:val="28"/>
          <w:lang w:val="fr-FR"/>
        </w:rPr>
        <w:t xml:space="preserve"> </w:t>
      </w:r>
      <w:r w:rsidRPr="00023848">
        <w:rPr>
          <w:rFonts w:ascii="TraditionalArabic" w:cs="Simplified Arabic" w:hint="cs"/>
          <w:szCs w:val="28"/>
          <w:rtl/>
          <w:lang w:val="fr-FR"/>
        </w:rPr>
        <w:t>ومن</w:t>
      </w:r>
      <w:r w:rsidRPr="00023848">
        <w:rPr>
          <w:rFonts w:ascii="TraditionalArabic" w:cs="Simplified Arabic"/>
          <w:szCs w:val="28"/>
          <w:lang w:val="fr-FR"/>
        </w:rPr>
        <w:t xml:space="preserve"> </w:t>
      </w:r>
      <w:r w:rsidRPr="00023848">
        <w:rPr>
          <w:rFonts w:ascii="TraditionalArabic" w:cs="Simplified Arabic" w:hint="cs"/>
          <w:szCs w:val="28"/>
          <w:rtl/>
          <w:lang w:val="fr-FR"/>
        </w:rPr>
        <w:t>أهمها</w:t>
      </w:r>
      <w:r w:rsidRPr="00023848">
        <w:rPr>
          <w:rFonts w:ascii="TraditionalArabic" w:cs="Simplified Arabic"/>
          <w:szCs w:val="28"/>
          <w:lang w:val="fr-FR"/>
        </w:rPr>
        <w:t>:</w:t>
      </w:r>
    </w:p>
    <w:p w:rsidR="00134461" w:rsidRPr="00134461" w:rsidRDefault="00E32E24" w:rsidP="00134461">
      <w:pPr>
        <w:autoSpaceDE w:val="0"/>
        <w:autoSpaceDN w:val="0"/>
        <w:bidi/>
        <w:adjustRightInd w:val="0"/>
        <w:spacing w:after="0" w:line="240" w:lineRule="auto"/>
        <w:jc w:val="both"/>
        <w:rPr>
          <w:rFonts w:ascii="Times New Roman" w:hAnsi="Times New Roman" w:cs="Simplified Arabic"/>
          <w:b/>
          <w:bCs/>
          <w:sz w:val="24"/>
          <w:szCs w:val="30"/>
          <w:rtl/>
          <w:lang w:val="fr-FR"/>
        </w:rPr>
      </w:pPr>
      <w:r w:rsidRPr="00134461">
        <w:rPr>
          <w:rFonts w:ascii="TraditionalArabic" w:cs="Simplified Arabic" w:hint="cs"/>
          <w:b/>
          <w:bCs/>
          <w:sz w:val="24"/>
          <w:szCs w:val="30"/>
          <w:rtl/>
          <w:lang w:val="fr-FR"/>
        </w:rPr>
        <w:t xml:space="preserve"> البصمة</w:t>
      </w:r>
      <w:r w:rsidRPr="00134461">
        <w:rPr>
          <w:rFonts w:ascii="TraditionalArabic" w:cs="Simplified Arabic"/>
          <w:b/>
          <w:bCs/>
          <w:sz w:val="24"/>
          <w:szCs w:val="30"/>
          <w:lang w:val="fr-FR"/>
        </w:rPr>
        <w:t xml:space="preserve"> </w:t>
      </w:r>
      <w:r w:rsidRPr="00134461">
        <w:rPr>
          <w:rFonts w:ascii="TraditionalArabic" w:cs="Simplified Arabic" w:hint="cs"/>
          <w:b/>
          <w:bCs/>
          <w:sz w:val="24"/>
          <w:szCs w:val="30"/>
          <w:rtl/>
          <w:lang w:val="fr-FR"/>
        </w:rPr>
        <w:t>الايكولوجية " البيئية " :</w:t>
      </w:r>
      <w:r w:rsidRPr="00134461">
        <w:rPr>
          <w:rStyle w:val="FootnoteReference"/>
          <w:rFonts w:hint="cs"/>
          <w:sz w:val="24"/>
          <w:szCs w:val="24"/>
          <w:rtl/>
        </w:rPr>
        <w:t xml:space="preserve"> </w:t>
      </w:r>
    </w:p>
    <w:p w:rsidR="00E32E24" w:rsidRPr="00134461" w:rsidRDefault="00E32E24" w:rsidP="00134461">
      <w:pPr>
        <w:autoSpaceDE w:val="0"/>
        <w:autoSpaceDN w:val="0"/>
        <w:bidi/>
        <w:adjustRightInd w:val="0"/>
        <w:spacing w:after="0" w:line="240" w:lineRule="auto"/>
        <w:jc w:val="both"/>
        <w:rPr>
          <w:rFonts w:ascii="Times New Roman" w:hAnsi="Times New Roman" w:cs="Simplified Arabic"/>
          <w:b/>
          <w:bCs/>
          <w:szCs w:val="28"/>
          <w:lang w:val="fr-FR"/>
        </w:rPr>
      </w:pPr>
      <w:r w:rsidRPr="007913B3">
        <w:rPr>
          <w:rFonts w:ascii="TraditionalArabic" w:cs="Simplified Arabic" w:hint="cs"/>
          <w:szCs w:val="28"/>
          <w:rtl/>
          <w:lang w:val="fr-FR"/>
        </w:rPr>
        <w:t>أسس</w:t>
      </w:r>
      <w:r>
        <w:rPr>
          <w:rFonts w:ascii="TraditionalArabic" w:cs="Simplified Arabic" w:hint="cs"/>
          <w:szCs w:val="28"/>
          <w:rtl/>
          <w:lang w:val="fr-FR"/>
        </w:rPr>
        <w:t xml:space="preserve"> </w:t>
      </w:r>
      <w:r w:rsidRPr="007913B3">
        <w:rPr>
          <w:rFonts w:ascii="TraditionalArabic" w:cs="Simplified Arabic" w:hint="cs"/>
          <w:szCs w:val="28"/>
          <w:rtl/>
          <w:lang w:val="fr-FR"/>
        </w:rPr>
        <w:t>المؤشر</w:t>
      </w:r>
      <w:r w:rsidRPr="007913B3">
        <w:rPr>
          <w:rFonts w:ascii="TraditionalArabic" w:cs="Simplified Arabic"/>
          <w:szCs w:val="28"/>
          <w:lang w:val="fr-FR"/>
        </w:rPr>
        <w:t xml:space="preserve"> </w:t>
      </w:r>
      <w:r w:rsidRPr="007913B3">
        <w:rPr>
          <w:rFonts w:ascii="TraditionalArabic" w:cs="Simplified Arabic" w:hint="cs"/>
          <w:szCs w:val="28"/>
          <w:rtl/>
          <w:lang w:val="fr-FR"/>
        </w:rPr>
        <w:t>كل</w:t>
      </w:r>
      <w:r w:rsidRPr="007913B3">
        <w:rPr>
          <w:rFonts w:ascii="TraditionalArabic" w:cs="Simplified Arabic"/>
          <w:szCs w:val="28"/>
          <w:lang w:val="fr-FR"/>
        </w:rPr>
        <w:t xml:space="preserve"> </w:t>
      </w:r>
      <w:r w:rsidRPr="007913B3">
        <w:rPr>
          <w:rFonts w:ascii="TraditionalArabic" w:cs="Simplified Arabic" w:hint="cs"/>
          <w:szCs w:val="28"/>
          <w:rtl/>
          <w:lang w:val="fr-FR"/>
        </w:rPr>
        <w:t>من</w:t>
      </w:r>
      <w:r w:rsidRPr="00F606D6">
        <w:rPr>
          <w:rFonts w:ascii="Times New Roman" w:hAnsi="Times New Roman" w:cs="Simplified Arabic"/>
          <w:sz w:val="24"/>
          <w:szCs w:val="24"/>
          <w:lang w:val="fr-FR"/>
        </w:rPr>
        <w:t xml:space="preserve"> </w:t>
      </w:r>
      <w:r w:rsidRPr="007913B3">
        <w:rPr>
          <w:rFonts w:ascii="Times New Roman" w:hAnsi="Times New Roman" w:cs="Simplified Arabic"/>
          <w:sz w:val="24"/>
          <w:szCs w:val="24"/>
          <w:lang w:val="fr-FR"/>
        </w:rPr>
        <w:t xml:space="preserve">WACKERNAGEL </w:t>
      </w:r>
      <w:r w:rsidRPr="007913B3">
        <w:rPr>
          <w:rFonts w:ascii="TraditionalArabic" w:cs="Simplified Arabic" w:hint="cs"/>
          <w:szCs w:val="28"/>
          <w:rtl/>
          <w:lang w:val="fr-FR"/>
        </w:rPr>
        <w:t>و</w:t>
      </w:r>
      <w:r w:rsidRPr="007913B3">
        <w:rPr>
          <w:rFonts w:ascii="TraditionalArabic" w:cs="Simplified Arabic"/>
          <w:szCs w:val="28"/>
          <w:lang w:val="fr-FR"/>
        </w:rPr>
        <w:t xml:space="preserve">REES </w:t>
      </w:r>
      <w:r w:rsidRPr="007913B3">
        <w:rPr>
          <w:rFonts w:ascii="TraditionalArabic" w:cs="Simplified Arabic" w:hint="cs"/>
          <w:szCs w:val="28"/>
          <w:rtl/>
          <w:lang w:val="fr-FR"/>
        </w:rPr>
        <w:t>ويقيس</w:t>
      </w:r>
      <w:r w:rsidRPr="007913B3">
        <w:rPr>
          <w:rFonts w:ascii="TraditionalArabic" w:cs="Simplified Arabic"/>
          <w:szCs w:val="28"/>
          <w:lang w:val="fr-FR"/>
        </w:rPr>
        <w:t xml:space="preserve"> </w:t>
      </w:r>
      <w:r w:rsidRPr="007913B3">
        <w:rPr>
          <w:rFonts w:ascii="TraditionalArabic" w:cs="Simplified Arabic" w:hint="cs"/>
          <w:szCs w:val="28"/>
          <w:rtl/>
          <w:lang w:val="fr-FR"/>
        </w:rPr>
        <w:t>الضغط</w:t>
      </w:r>
      <w:r w:rsidRPr="007913B3">
        <w:rPr>
          <w:rFonts w:ascii="TraditionalArabic" w:cs="Simplified Arabic"/>
          <w:szCs w:val="28"/>
          <w:lang w:val="fr-FR"/>
        </w:rPr>
        <w:t xml:space="preserve"> </w:t>
      </w:r>
      <w:r w:rsidRPr="007913B3">
        <w:rPr>
          <w:rFonts w:ascii="TraditionalArabic" w:cs="Simplified Arabic" w:hint="cs"/>
          <w:szCs w:val="28"/>
          <w:rtl/>
          <w:lang w:val="fr-FR"/>
        </w:rPr>
        <w:t>الذي</w:t>
      </w:r>
      <w:r w:rsidRPr="007913B3">
        <w:rPr>
          <w:rFonts w:ascii="TraditionalArabic" w:cs="Simplified Arabic"/>
          <w:szCs w:val="28"/>
          <w:lang w:val="fr-FR"/>
        </w:rPr>
        <w:t xml:space="preserve"> </w:t>
      </w:r>
      <w:r w:rsidRPr="007913B3">
        <w:rPr>
          <w:rFonts w:ascii="TraditionalArabic" w:cs="Simplified Arabic" w:hint="cs"/>
          <w:szCs w:val="28"/>
          <w:rtl/>
          <w:lang w:val="fr-FR"/>
        </w:rPr>
        <w:t>يمارسه</w:t>
      </w:r>
      <w:r w:rsidRPr="007913B3">
        <w:rPr>
          <w:rFonts w:ascii="TraditionalArabic" w:cs="Simplified Arabic"/>
          <w:szCs w:val="28"/>
          <w:lang w:val="fr-FR"/>
        </w:rPr>
        <w:t xml:space="preserve"> </w:t>
      </w:r>
      <w:r w:rsidRPr="007913B3">
        <w:rPr>
          <w:rFonts w:ascii="TraditionalArabic" w:cs="Simplified Arabic" w:hint="cs"/>
          <w:szCs w:val="28"/>
          <w:rtl/>
          <w:lang w:val="fr-FR"/>
        </w:rPr>
        <w:t>الإنسان</w:t>
      </w:r>
      <w:r w:rsidRPr="007913B3">
        <w:rPr>
          <w:rFonts w:ascii="TraditionalArabic" w:cs="Simplified Arabic"/>
          <w:szCs w:val="28"/>
          <w:lang w:val="fr-FR"/>
        </w:rPr>
        <w:t xml:space="preserve"> </w:t>
      </w:r>
      <w:r w:rsidRPr="007913B3">
        <w:rPr>
          <w:rFonts w:ascii="TraditionalArabic" w:cs="Simplified Arabic" w:hint="cs"/>
          <w:szCs w:val="28"/>
          <w:rtl/>
          <w:lang w:val="fr-FR"/>
        </w:rPr>
        <w:t>على</w:t>
      </w:r>
      <w:r w:rsidRPr="007913B3">
        <w:rPr>
          <w:rFonts w:ascii="TraditionalArabic" w:cs="Simplified Arabic"/>
          <w:szCs w:val="28"/>
          <w:lang w:val="fr-FR"/>
        </w:rPr>
        <w:t xml:space="preserve"> </w:t>
      </w:r>
      <w:r w:rsidRPr="007913B3">
        <w:rPr>
          <w:rFonts w:ascii="TraditionalArabic" w:cs="Simplified Arabic" w:hint="cs"/>
          <w:szCs w:val="28"/>
          <w:rtl/>
          <w:lang w:val="fr-FR"/>
        </w:rPr>
        <w:t>الطبيعة،</w:t>
      </w:r>
      <w:r w:rsidRPr="007913B3">
        <w:rPr>
          <w:rFonts w:ascii="TraditionalArabic" w:cs="Simplified Arabic"/>
          <w:szCs w:val="28"/>
          <w:lang w:val="fr-FR"/>
        </w:rPr>
        <w:t xml:space="preserve"> </w:t>
      </w:r>
      <w:r w:rsidRPr="007913B3">
        <w:rPr>
          <w:rFonts w:ascii="TraditionalArabic" w:cs="Simplified Arabic" w:hint="cs"/>
          <w:szCs w:val="28"/>
          <w:rtl/>
          <w:lang w:val="fr-FR"/>
        </w:rPr>
        <w:t>حيث</w:t>
      </w:r>
      <w:r w:rsidRPr="007913B3">
        <w:rPr>
          <w:rFonts w:ascii="TraditionalArabic" w:cs="Simplified Arabic"/>
          <w:szCs w:val="28"/>
          <w:lang w:val="fr-FR"/>
        </w:rPr>
        <w:t xml:space="preserve"> </w:t>
      </w:r>
      <w:r w:rsidRPr="007913B3">
        <w:rPr>
          <w:rFonts w:ascii="TraditionalArabic" w:cs="Simplified Arabic" w:hint="cs"/>
          <w:szCs w:val="28"/>
          <w:rtl/>
          <w:lang w:val="fr-FR"/>
        </w:rPr>
        <w:t>يقوم</w:t>
      </w:r>
      <w:r w:rsidRPr="007913B3">
        <w:rPr>
          <w:rFonts w:ascii="TraditionalArabic" w:cs="Simplified Arabic"/>
          <w:szCs w:val="28"/>
          <w:lang w:val="fr-FR"/>
        </w:rPr>
        <w:t xml:space="preserve"> </w:t>
      </w:r>
      <w:r w:rsidRPr="007913B3">
        <w:rPr>
          <w:rFonts w:ascii="TraditionalArabic" w:cs="Simplified Arabic" w:hint="cs"/>
          <w:szCs w:val="28"/>
          <w:rtl/>
          <w:lang w:val="fr-FR"/>
        </w:rPr>
        <w:t>على</w:t>
      </w:r>
      <w:r w:rsidRPr="007913B3">
        <w:rPr>
          <w:rFonts w:ascii="TraditionalArabic" w:cs="Simplified Arabic"/>
          <w:szCs w:val="28"/>
          <w:lang w:val="fr-FR"/>
        </w:rPr>
        <w:t xml:space="preserve"> </w:t>
      </w:r>
      <w:r w:rsidRPr="007913B3">
        <w:rPr>
          <w:rFonts w:ascii="TraditionalArabic" w:cs="Simplified Arabic" w:hint="cs"/>
          <w:szCs w:val="28"/>
          <w:rtl/>
          <w:lang w:val="fr-FR"/>
        </w:rPr>
        <w:t>المساحة</w:t>
      </w:r>
      <w:r w:rsidRPr="007913B3">
        <w:rPr>
          <w:rFonts w:ascii="TraditionalArabic" w:cs="Simplified Arabic"/>
          <w:szCs w:val="28"/>
          <w:lang w:val="fr-FR"/>
        </w:rPr>
        <w:t xml:space="preserve"> </w:t>
      </w:r>
      <w:r w:rsidRPr="007913B3">
        <w:rPr>
          <w:rFonts w:ascii="TraditionalArabic" w:cs="Simplified Arabic" w:hint="cs"/>
          <w:szCs w:val="28"/>
          <w:rtl/>
          <w:lang w:val="fr-FR"/>
        </w:rPr>
        <w:t>المنتجة</w:t>
      </w:r>
      <w:r w:rsidRPr="007913B3">
        <w:rPr>
          <w:rFonts w:ascii="TraditionalArabic" w:cs="Simplified Arabic"/>
          <w:szCs w:val="28"/>
          <w:lang w:val="fr-FR"/>
        </w:rPr>
        <w:t xml:space="preserve"> </w:t>
      </w:r>
      <w:r w:rsidRPr="007913B3">
        <w:rPr>
          <w:rFonts w:ascii="TraditionalArabic" w:cs="Simplified Arabic" w:hint="cs"/>
          <w:szCs w:val="28"/>
          <w:rtl/>
          <w:lang w:val="fr-FR"/>
        </w:rPr>
        <w:t>الضرورية</w:t>
      </w:r>
      <w:r w:rsidRPr="007913B3">
        <w:rPr>
          <w:rFonts w:ascii="TraditionalArabic" w:cs="Simplified Arabic"/>
          <w:szCs w:val="28"/>
          <w:lang w:val="fr-FR"/>
        </w:rPr>
        <w:t xml:space="preserve"> </w:t>
      </w:r>
      <w:r w:rsidRPr="007913B3">
        <w:rPr>
          <w:rFonts w:cs="Simplified Arabic" w:hint="cs"/>
          <w:szCs w:val="28"/>
          <w:rtl/>
          <w:lang w:val="fr-FR"/>
        </w:rPr>
        <w:t>لمج</w:t>
      </w:r>
      <w:r w:rsidRPr="007913B3">
        <w:rPr>
          <w:rFonts w:ascii="TraditionalArabic" w:cs="Simplified Arabic" w:hint="cs"/>
          <w:szCs w:val="28"/>
          <w:rtl/>
          <w:lang w:val="fr-FR"/>
        </w:rPr>
        <w:t>تمع</w:t>
      </w:r>
      <w:r w:rsidRPr="007913B3">
        <w:rPr>
          <w:rFonts w:ascii="TraditionalArabic" w:cs="Simplified Arabic"/>
          <w:szCs w:val="28"/>
          <w:lang w:val="fr-FR"/>
        </w:rPr>
        <w:t xml:space="preserve"> </w:t>
      </w:r>
      <w:r w:rsidRPr="007913B3">
        <w:rPr>
          <w:rFonts w:ascii="TraditionalArabic" w:cs="Simplified Arabic" w:hint="cs"/>
          <w:szCs w:val="28"/>
          <w:rtl/>
          <w:lang w:val="fr-FR"/>
        </w:rPr>
        <w:t>ما</w:t>
      </w:r>
      <w:r w:rsidRPr="007913B3">
        <w:rPr>
          <w:rFonts w:ascii="TraditionalArabic" w:cs="Simplified Arabic"/>
          <w:szCs w:val="28"/>
          <w:lang w:val="fr-FR"/>
        </w:rPr>
        <w:t xml:space="preserve"> </w:t>
      </w:r>
      <w:r w:rsidRPr="007913B3">
        <w:rPr>
          <w:rFonts w:ascii="TraditionalArabic" w:cs="Simplified Arabic" w:hint="cs"/>
          <w:szCs w:val="28"/>
          <w:rtl/>
          <w:lang w:val="fr-FR"/>
        </w:rPr>
        <w:t>لتلبية</w:t>
      </w:r>
      <w:r w:rsidRPr="007913B3">
        <w:rPr>
          <w:rFonts w:ascii="TraditionalArabic" w:cs="Simplified Arabic"/>
          <w:szCs w:val="28"/>
          <w:lang w:val="fr-FR"/>
        </w:rPr>
        <w:t xml:space="preserve"> </w:t>
      </w:r>
      <w:r w:rsidRPr="007913B3">
        <w:rPr>
          <w:rFonts w:ascii="TraditionalArabic" w:cs="Simplified Arabic" w:hint="cs"/>
          <w:szCs w:val="28"/>
          <w:rtl/>
          <w:lang w:val="fr-FR"/>
        </w:rPr>
        <w:t>متطلباته</w:t>
      </w:r>
      <w:r w:rsidRPr="007913B3">
        <w:rPr>
          <w:rFonts w:ascii="TraditionalArabic" w:cs="Simplified Arabic"/>
          <w:szCs w:val="28"/>
          <w:lang w:val="fr-FR"/>
        </w:rPr>
        <w:t xml:space="preserve"> </w:t>
      </w:r>
      <w:r>
        <w:rPr>
          <w:rFonts w:ascii="TraditionalArabic" w:cs="Simplified Arabic" w:hint="cs"/>
          <w:szCs w:val="28"/>
          <w:rtl/>
          <w:lang w:val="fr-FR"/>
        </w:rPr>
        <w:t>(</w:t>
      </w:r>
      <w:r w:rsidRPr="007913B3">
        <w:rPr>
          <w:rFonts w:ascii="TraditionalArabic" w:cs="Simplified Arabic" w:hint="cs"/>
          <w:szCs w:val="28"/>
          <w:rtl/>
          <w:lang w:val="fr-FR"/>
        </w:rPr>
        <w:t>استهلاكه</w:t>
      </w:r>
      <w:r w:rsidRPr="007913B3">
        <w:rPr>
          <w:rFonts w:ascii="TraditionalArabic" w:cs="Simplified Arabic"/>
          <w:szCs w:val="28"/>
          <w:lang w:val="fr-FR"/>
        </w:rPr>
        <w:t xml:space="preserve"> </w:t>
      </w:r>
      <w:r w:rsidRPr="007913B3">
        <w:rPr>
          <w:rFonts w:ascii="TraditionalArabic" w:cs="Simplified Arabic" w:hint="cs"/>
          <w:szCs w:val="28"/>
          <w:rtl/>
          <w:lang w:val="fr-FR"/>
        </w:rPr>
        <w:t>من</w:t>
      </w:r>
      <w:r w:rsidRPr="007913B3">
        <w:rPr>
          <w:rFonts w:ascii="TraditionalArabic" w:cs="Simplified Arabic"/>
          <w:szCs w:val="28"/>
          <w:lang w:val="fr-FR"/>
        </w:rPr>
        <w:t xml:space="preserve"> </w:t>
      </w:r>
      <w:r w:rsidRPr="007913B3">
        <w:rPr>
          <w:rFonts w:ascii="TraditionalArabic" w:cs="Simplified Arabic" w:hint="cs"/>
          <w:szCs w:val="28"/>
          <w:rtl/>
          <w:lang w:val="fr-FR"/>
        </w:rPr>
        <w:t>الموارد،</w:t>
      </w:r>
      <w:r w:rsidRPr="007913B3">
        <w:rPr>
          <w:rFonts w:ascii="TraditionalArabic" w:cs="Simplified Arabic"/>
          <w:szCs w:val="28"/>
          <w:lang w:val="fr-FR"/>
        </w:rPr>
        <w:t xml:space="preserve"> </w:t>
      </w:r>
      <w:r w:rsidRPr="007913B3">
        <w:rPr>
          <w:rFonts w:ascii="TraditionalArabic" w:cs="Simplified Arabic" w:hint="cs"/>
          <w:szCs w:val="28"/>
          <w:rtl/>
          <w:lang w:val="fr-FR"/>
        </w:rPr>
        <w:t>احتياجاته</w:t>
      </w:r>
      <w:r w:rsidRPr="007913B3">
        <w:rPr>
          <w:rFonts w:ascii="TraditionalArabic" w:cs="Simplified Arabic"/>
          <w:szCs w:val="28"/>
          <w:lang w:val="fr-FR"/>
        </w:rPr>
        <w:t xml:space="preserve"> </w:t>
      </w:r>
      <w:r w:rsidRPr="007913B3">
        <w:rPr>
          <w:rFonts w:ascii="TraditionalArabic" w:cs="Simplified Arabic" w:hint="cs"/>
          <w:szCs w:val="28"/>
          <w:rtl/>
          <w:lang w:val="fr-FR"/>
        </w:rPr>
        <w:t>من</w:t>
      </w:r>
      <w:r w:rsidRPr="007913B3">
        <w:rPr>
          <w:rFonts w:ascii="TraditionalArabic" w:cs="Simplified Arabic"/>
          <w:szCs w:val="28"/>
          <w:lang w:val="fr-FR"/>
        </w:rPr>
        <w:t xml:space="preserve"> </w:t>
      </w:r>
      <w:r w:rsidRPr="007913B3">
        <w:rPr>
          <w:rFonts w:ascii="TraditionalArabic" w:cs="Simplified Arabic" w:hint="cs"/>
          <w:szCs w:val="28"/>
          <w:rtl/>
          <w:lang w:val="fr-FR"/>
        </w:rPr>
        <w:t>طرح</w:t>
      </w:r>
      <w:r w:rsidRPr="007913B3">
        <w:rPr>
          <w:rFonts w:ascii="TraditionalArabic" w:cs="Simplified Arabic"/>
          <w:szCs w:val="28"/>
          <w:lang w:val="fr-FR"/>
        </w:rPr>
        <w:t xml:space="preserve"> </w:t>
      </w:r>
      <w:r w:rsidRPr="007913B3">
        <w:rPr>
          <w:rFonts w:ascii="TraditionalArabic" w:cs="Simplified Arabic" w:hint="cs"/>
          <w:szCs w:val="28"/>
          <w:rtl/>
          <w:lang w:val="fr-FR"/>
        </w:rPr>
        <w:t>النفايات</w:t>
      </w:r>
      <w:r>
        <w:rPr>
          <w:rFonts w:ascii="TraditionalArabic" w:cs="Simplified Arabic" w:hint="cs"/>
          <w:szCs w:val="28"/>
          <w:rtl/>
          <w:lang w:val="fr-FR"/>
        </w:rPr>
        <w:t>).</w:t>
      </w:r>
    </w:p>
    <w:p w:rsidR="00E32E24" w:rsidRPr="008C0D85" w:rsidRDefault="00E32E24" w:rsidP="00226A10">
      <w:pPr>
        <w:autoSpaceDE w:val="0"/>
        <w:autoSpaceDN w:val="0"/>
        <w:bidi/>
        <w:adjustRightInd w:val="0"/>
        <w:spacing w:after="0" w:line="240" w:lineRule="auto"/>
        <w:jc w:val="both"/>
        <w:rPr>
          <w:rFonts w:ascii="TraditionalArabic" w:cs="Simplified Arabic"/>
          <w:szCs w:val="28"/>
          <w:lang w:val="fr-FR"/>
        </w:rPr>
      </w:pPr>
      <w:r>
        <w:rPr>
          <w:rFonts w:ascii="TraditionalArabic" w:cs="Simplified Arabic" w:hint="cs"/>
          <w:szCs w:val="28"/>
          <w:rtl/>
          <w:lang w:val="fr-FR"/>
        </w:rPr>
        <w:t>و</w:t>
      </w:r>
      <w:r w:rsidRPr="007913B3">
        <w:rPr>
          <w:rFonts w:ascii="TraditionalArabic" w:cs="Simplified Arabic" w:hint="cs"/>
          <w:szCs w:val="28"/>
          <w:rtl/>
          <w:lang w:val="fr-FR"/>
        </w:rPr>
        <w:t>تجدر</w:t>
      </w:r>
      <w:r w:rsidRPr="007913B3">
        <w:rPr>
          <w:rFonts w:ascii="TraditionalArabic" w:cs="Simplified Arabic"/>
          <w:szCs w:val="28"/>
          <w:lang w:val="fr-FR"/>
        </w:rPr>
        <w:t xml:space="preserve"> </w:t>
      </w:r>
      <w:r w:rsidRPr="007913B3">
        <w:rPr>
          <w:rFonts w:ascii="TraditionalArabic" w:cs="Simplified Arabic" w:hint="cs"/>
          <w:szCs w:val="28"/>
          <w:rtl/>
          <w:lang w:val="fr-FR"/>
        </w:rPr>
        <w:t>الإشارة</w:t>
      </w:r>
      <w:r w:rsidRPr="007913B3">
        <w:rPr>
          <w:rFonts w:ascii="TraditionalArabic" w:cs="Simplified Arabic"/>
          <w:szCs w:val="28"/>
          <w:lang w:val="fr-FR"/>
        </w:rPr>
        <w:t xml:space="preserve"> </w:t>
      </w:r>
      <w:r w:rsidRPr="007913B3">
        <w:rPr>
          <w:rFonts w:ascii="TraditionalArabic" w:cs="Simplified Arabic" w:hint="cs"/>
          <w:szCs w:val="28"/>
          <w:rtl/>
          <w:lang w:val="fr-FR"/>
        </w:rPr>
        <w:t>هنا</w:t>
      </w:r>
      <w:r w:rsidRPr="007913B3">
        <w:rPr>
          <w:rFonts w:ascii="TraditionalArabic" w:cs="Simplified Arabic"/>
          <w:szCs w:val="28"/>
          <w:lang w:val="fr-FR"/>
        </w:rPr>
        <w:t xml:space="preserve"> </w:t>
      </w:r>
      <w:r w:rsidRPr="007913B3">
        <w:rPr>
          <w:rFonts w:ascii="TraditionalArabic" w:cs="Simplified Arabic" w:hint="cs"/>
          <w:szCs w:val="28"/>
          <w:rtl/>
          <w:lang w:val="fr-FR"/>
        </w:rPr>
        <w:t>أن</w:t>
      </w:r>
      <w:r w:rsidRPr="007913B3">
        <w:rPr>
          <w:rFonts w:ascii="TraditionalArabic" w:cs="Simplified Arabic"/>
          <w:szCs w:val="28"/>
          <w:lang w:val="fr-FR"/>
        </w:rPr>
        <w:t xml:space="preserve"> </w:t>
      </w:r>
      <w:r w:rsidRPr="007913B3">
        <w:rPr>
          <w:rFonts w:ascii="TraditionalArabic" w:cs="Simplified Arabic" w:hint="cs"/>
          <w:szCs w:val="28"/>
          <w:rtl/>
          <w:lang w:val="fr-FR"/>
        </w:rPr>
        <w:t>وحدة</w:t>
      </w:r>
      <w:r w:rsidRPr="007913B3">
        <w:rPr>
          <w:rFonts w:ascii="TraditionalArabic" w:cs="Simplified Arabic"/>
          <w:szCs w:val="28"/>
          <w:lang w:val="fr-FR"/>
        </w:rPr>
        <w:t xml:space="preserve"> </w:t>
      </w:r>
      <w:r w:rsidRPr="007913B3">
        <w:rPr>
          <w:rFonts w:ascii="TraditionalArabic" w:cs="Simplified Arabic" w:hint="cs"/>
          <w:szCs w:val="28"/>
          <w:rtl/>
          <w:lang w:val="fr-FR"/>
        </w:rPr>
        <w:t>القياس</w:t>
      </w:r>
      <w:r w:rsidRPr="007913B3">
        <w:rPr>
          <w:rFonts w:ascii="TraditionalArabic" w:cs="Simplified Arabic"/>
          <w:szCs w:val="28"/>
          <w:lang w:val="fr-FR"/>
        </w:rPr>
        <w:t xml:space="preserve"> </w:t>
      </w:r>
      <w:r w:rsidRPr="007913B3">
        <w:rPr>
          <w:rFonts w:ascii="TraditionalArabic" w:cs="Simplified Arabic" w:hint="cs"/>
          <w:szCs w:val="28"/>
          <w:rtl/>
          <w:lang w:val="fr-FR"/>
        </w:rPr>
        <w:t>المستخدمة</w:t>
      </w:r>
      <w:r w:rsidRPr="007913B3">
        <w:rPr>
          <w:rFonts w:ascii="TraditionalArabic" w:cs="Simplified Arabic"/>
          <w:szCs w:val="28"/>
          <w:lang w:val="fr-FR"/>
        </w:rPr>
        <w:t xml:space="preserve"> </w:t>
      </w:r>
      <w:r w:rsidRPr="007913B3">
        <w:rPr>
          <w:rFonts w:ascii="TraditionalArabic" w:cs="Simplified Arabic" w:hint="cs"/>
          <w:szCs w:val="28"/>
          <w:rtl/>
          <w:lang w:val="fr-FR"/>
        </w:rPr>
        <w:t>في</w:t>
      </w:r>
      <w:r w:rsidRPr="007913B3">
        <w:rPr>
          <w:rFonts w:ascii="TraditionalArabic" w:cs="Simplified Arabic"/>
          <w:szCs w:val="28"/>
          <w:lang w:val="fr-FR"/>
        </w:rPr>
        <w:t xml:space="preserve"> </w:t>
      </w:r>
      <w:r w:rsidRPr="007913B3">
        <w:rPr>
          <w:rFonts w:ascii="TraditionalArabic" w:cs="Simplified Arabic" w:hint="cs"/>
          <w:szCs w:val="28"/>
          <w:rtl/>
          <w:lang w:val="fr-FR"/>
        </w:rPr>
        <w:t>هذا</w:t>
      </w:r>
      <w:r w:rsidRPr="007913B3">
        <w:rPr>
          <w:rFonts w:ascii="TraditionalArabic" w:cs="Simplified Arabic"/>
          <w:szCs w:val="28"/>
          <w:lang w:val="fr-FR"/>
        </w:rPr>
        <w:t xml:space="preserve"> </w:t>
      </w:r>
      <w:r w:rsidRPr="007913B3">
        <w:rPr>
          <w:rFonts w:ascii="TraditionalArabic" w:cs="Simplified Arabic" w:hint="cs"/>
          <w:szCs w:val="28"/>
          <w:rtl/>
          <w:lang w:val="fr-FR"/>
        </w:rPr>
        <w:t>المؤشر</w:t>
      </w:r>
      <w:r w:rsidRPr="007913B3">
        <w:rPr>
          <w:rFonts w:ascii="TraditionalArabic" w:cs="Simplified Arabic"/>
          <w:szCs w:val="28"/>
          <w:lang w:val="fr-FR"/>
        </w:rPr>
        <w:t xml:space="preserve"> </w:t>
      </w:r>
      <w:r w:rsidRPr="007913B3">
        <w:rPr>
          <w:rFonts w:ascii="TraditionalArabic" w:cs="Simplified Arabic" w:hint="cs"/>
          <w:szCs w:val="28"/>
          <w:rtl/>
          <w:lang w:val="fr-FR"/>
        </w:rPr>
        <w:t>هي</w:t>
      </w:r>
      <w:r w:rsidRPr="007913B3">
        <w:rPr>
          <w:rFonts w:ascii="TraditionalArabic" w:cs="Simplified Arabic"/>
          <w:szCs w:val="28"/>
          <w:lang w:val="fr-FR"/>
        </w:rPr>
        <w:t xml:space="preserve"> " </w:t>
      </w:r>
      <w:r w:rsidRPr="007913B3">
        <w:rPr>
          <w:rFonts w:ascii="TraditionalArabic" w:cs="Simplified Arabic" w:hint="cs"/>
          <w:szCs w:val="28"/>
          <w:rtl/>
          <w:lang w:val="fr-FR"/>
        </w:rPr>
        <w:t>وحدة</w:t>
      </w:r>
      <w:r w:rsidRPr="007913B3">
        <w:rPr>
          <w:rFonts w:ascii="TraditionalArabic" w:cs="Simplified Arabic"/>
          <w:szCs w:val="28"/>
          <w:lang w:val="fr-FR"/>
        </w:rPr>
        <w:t xml:space="preserve"> </w:t>
      </w:r>
      <w:r w:rsidRPr="007913B3">
        <w:rPr>
          <w:rFonts w:ascii="TraditionalArabic" w:cs="Simplified Arabic" w:hint="cs"/>
          <w:szCs w:val="28"/>
          <w:rtl/>
          <w:lang w:val="fr-FR"/>
        </w:rPr>
        <w:t>المساحة</w:t>
      </w:r>
      <w:r w:rsidRPr="007913B3">
        <w:rPr>
          <w:rFonts w:ascii="TraditionalArabic" w:cs="Simplified Arabic"/>
          <w:szCs w:val="28"/>
          <w:lang w:val="fr-FR"/>
        </w:rPr>
        <w:t xml:space="preserve"> " </w:t>
      </w:r>
      <w:r w:rsidRPr="007913B3">
        <w:rPr>
          <w:rFonts w:ascii="TraditionalArabic" w:cs="Simplified Arabic" w:hint="cs"/>
          <w:szCs w:val="28"/>
          <w:rtl/>
          <w:lang w:val="fr-FR"/>
        </w:rPr>
        <w:t>الهكتار</w:t>
      </w:r>
      <w:r>
        <w:rPr>
          <w:rFonts w:ascii="TraditionalArabic" w:cs="Simplified Arabic" w:hint="cs"/>
          <w:szCs w:val="28"/>
          <w:rtl/>
          <w:lang w:val="fr-FR"/>
        </w:rPr>
        <w:t xml:space="preserve"> </w:t>
      </w:r>
      <w:r w:rsidRPr="007913B3">
        <w:rPr>
          <w:rFonts w:ascii="TraditionalArabic" w:cs="Simplified Arabic" w:hint="cs"/>
          <w:szCs w:val="28"/>
          <w:rtl/>
          <w:lang w:val="fr-FR"/>
        </w:rPr>
        <w:t>كما</w:t>
      </w:r>
      <w:r w:rsidRPr="007913B3">
        <w:rPr>
          <w:rFonts w:ascii="TraditionalArabic" w:cs="Simplified Arabic"/>
          <w:szCs w:val="28"/>
          <w:lang w:val="fr-FR"/>
        </w:rPr>
        <w:t xml:space="preserve"> </w:t>
      </w:r>
      <w:r w:rsidRPr="007913B3">
        <w:rPr>
          <w:rFonts w:ascii="TraditionalArabic" w:cs="Simplified Arabic" w:hint="cs"/>
          <w:szCs w:val="28"/>
          <w:rtl/>
          <w:lang w:val="fr-FR"/>
        </w:rPr>
        <w:t>يمكن</w:t>
      </w:r>
      <w:r w:rsidRPr="007913B3">
        <w:rPr>
          <w:rFonts w:ascii="TraditionalArabic" w:cs="Simplified Arabic"/>
          <w:szCs w:val="28"/>
          <w:lang w:val="fr-FR"/>
        </w:rPr>
        <w:t xml:space="preserve"> </w:t>
      </w:r>
      <w:r w:rsidRPr="007913B3">
        <w:rPr>
          <w:rFonts w:ascii="TraditionalArabic" w:cs="Simplified Arabic" w:hint="cs"/>
          <w:szCs w:val="28"/>
          <w:rtl/>
          <w:lang w:val="fr-FR"/>
        </w:rPr>
        <w:t>الحصول</w:t>
      </w:r>
      <w:r w:rsidRPr="007913B3">
        <w:rPr>
          <w:rFonts w:ascii="TraditionalArabic" w:cs="Simplified Arabic"/>
          <w:szCs w:val="28"/>
          <w:lang w:val="fr-FR"/>
        </w:rPr>
        <w:t xml:space="preserve"> </w:t>
      </w:r>
      <w:r w:rsidRPr="007913B3">
        <w:rPr>
          <w:rFonts w:ascii="TraditionalArabic" w:cs="Simplified Arabic" w:hint="cs"/>
          <w:szCs w:val="28"/>
          <w:rtl/>
          <w:lang w:val="fr-FR"/>
        </w:rPr>
        <w:t>على</w:t>
      </w:r>
      <w:r w:rsidRPr="007913B3">
        <w:rPr>
          <w:rFonts w:ascii="TraditionalArabic" w:cs="Simplified Arabic"/>
          <w:szCs w:val="28"/>
          <w:lang w:val="fr-FR"/>
        </w:rPr>
        <w:t xml:space="preserve"> </w:t>
      </w:r>
      <w:r w:rsidRPr="007913B3">
        <w:rPr>
          <w:rFonts w:ascii="TraditionalArabic" w:cs="Simplified Arabic" w:hint="cs"/>
          <w:szCs w:val="28"/>
          <w:rtl/>
          <w:lang w:val="fr-FR"/>
        </w:rPr>
        <w:t>البصمة</w:t>
      </w:r>
      <w:r w:rsidRPr="007913B3">
        <w:rPr>
          <w:rFonts w:ascii="TraditionalArabic" w:cs="Simplified Arabic"/>
          <w:szCs w:val="28"/>
          <w:lang w:val="fr-FR"/>
        </w:rPr>
        <w:t xml:space="preserve"> </w:t>
      </w:r>
      <w:r w:rsidRPr="007913B3">
        <w:rPr>
          <w:rFonts w:ascii="TraditionalArabic" w:cs="Simplified Arabic" w:hint="cs"/>
          <w:szCs w:val="28"/>
          <w:rtl/>
          <w:lang w:val="fr-FR"/>
        </w:rPr>
        <w:t>الايكولوجية</w:t>
      </w:r>
      <w:r w:rsidRPr="007913B3">
        <w:rPr>
          <w:rFonts w:ascii="TraditionalArabic" w:cs="Simplified Arabic"/>
          <w:szCs w:val="28"/>
          <w:lang w:val="fr-FR"/>
        </w:rPr>
        <w:t xml:space="preserve"> </w:t>
      </w:r>
      <w:r w:rsidRPr="007913B3">
        <w:rPr>
          <w:rFonts w:ascii="TraditionalArabic" w:cs="Simplified Arabic" w:hint="cs"/>
          <w:szCs w:val="28"/>
          <w:rtl/>
          <w:lang w:val="fr-FR"/>
        </w:rPr>
        <w:t>لمتوسط</w:t>
      </w:r>
      <w:r w:rsidRPr="007913B3">
        <w:rPr>
          <w:rFonts w:ascii="TraditionalArabic" w:cs="Simplified Arabic"/>
          <w:szCs w:val="28"/>
          <w:lang w:val="fr-FR"/>
        </w:rPr>
        <w:t xml:space="preserve"> </w:t>
      </w:r>
      <w:r w:rsidRPr="007913B3">
        <w:rPr>
          <w:rFonts w:ascii="TraditionalArabic" w:cs="Simplified Arabic" w:hint="cs"/>
          <w:szCs w:val="28"/>
          <w:rtl/>
          <w:lang w:val="fr-FR"/>
        </w:rPr>
        <w:t>المساحة</w:t>
      </w:r>
      <w:r w:rsidRPr="007913B3">
        <w:rPr>
          <w:rFonts w:ascii="TraditionalArabic" w:cs="Simplified Arabic"/>
          <w:szCs w:val="28"/>
          <w:lang w:val="fr-FR"/>
        </w:rPr>
        <w:t xml:space="preserve"> </w:t>
      </w:r>
      <w:r w:rsidRPr="007913B3">
        <w:rPr>
          <w:rFonts w:ascii="TraditionalArabic" w:cs="Simplified Arabic" w:hint="cs"/>
          <w:szCs w:val="28"/>
          <w:rtl/>
          <w:lang w:val="fr-FR"/>
        </w:rPr>
        <w:t>لكل</w:t>
      </w:r>
      <w:r w:rsidRPr="007913B3">
        <w:rPr>
          <w:rFonts w:ascii="TraditionalArabic" w:cs="Simplified Arabic"/>
          <w:szCs w:val="28"/>
          <w:lang w:val="fr-FR"/>
        </w:rPr>
        <w:t xml:space="preserve"> </w:t>
      </w:r>
      <w:r w:rsidRPr="007913B3">
        <w:rPr>
          <w:rFonts w:ascii="TraditionalArabic" w:cs="Simplified Arabic" w:hint="cs"/>
          <w:szCs w:val="28"/>
          <w:rtl/>
          <w:lang w:val="fr-FR"/>
        </w:rPr>
        <w:t>فرد</w:t>
      </w:r>
      <w:r w:rsidRPr="007913B3">
        <w:rPr>
          <w:rFonts w:ascii="TraditionalArabic" w:cs="Simplified Arabic"/>
          <w:szCs w:val="28"/>
          <w:lang w:val="fr-FR"/>
        </w:rPr>
        <w:t xml:space="preserve"> </w:t>
      </w:r>
      <w:r w:rsidRPr="007913B3">
        <w:rPr>
          <w:rFonts w:ascii="TraditionalArabic" w:cs="Simplified Arabic" w:hint="cs"/>
          <w:szCs w:val="28"/>
          <w:rtl/>
          <w:lang w:val="fr-FR"/>
        </w:rPr>
        <w:t>بقسمة</w:t>
      </w:r>
      <w:r w:rsidRPr="007913B3">
        <w:rPr>
          <w:rFonts w:ascii="TraditionalArabic" w:cs="Simplified Arabic"/>
          <w:szCs w:val="28"/>
          <w:lang w:val="fr-FR"/>
        </w:rPr>
        <w:t xml:space="preserve"> </w:t>
      </w:r>
      <w:r w:rsidRPr="007913B3">
        <w:rPr>
          <w:rFonts w:ascii="TraditionalArabic" w:cs="Simplified Arabic" w:hint="cs"/>
          <w:szCs w:val="28"/>
          <w:rtl/>
          <w:lang w:val="fr-FR"/>
        </w:rPr>
        <w:t>مساحة</w:t>
      </w:r>
      <w:r w:rsidRPr="007913B3">
        <w:rPr>
          <w:rFonts w:ascii="TraditionalArabic" w:cs="Simplified Arabic"/>
          <w:szCs w:val="28"/>
          <w:lang w:val="fr-FR"/>
        </w:rPr>
        <w:t xml:space="preserve"> </w:t>
      </w:r>
      <w:r w:rsidRPr="007913B3">
        <w:rPr>
          <w:rFonts w:ascii="TraditionalArabic" w:cs="Simplified Arabic" w:hint="cs"/>
          <w:szCs w:val="28"/>
          <w:rtl/>
          <w:lang w:val="fr-FR"/>
        </w:rPr>
        <w:t>الأرض</w:t>
      </w:r>
      <w:r>
        <w:rPr>
          <w:rFonts w:ascii="TraditionalArabic" w:cs="Simplified Arabic" w:hint="cs"/>
          <w:szCs w:val="28"/>
          <w:rtl/>
          <w:lang w:val="fr-FR"/>
        </w:rPr>
        <w:t xml:space="preserve"> </w:t>
      </w:r>
      <w:r w:rsidRPr="007913B3">
        <w:rPr>
          <w:rFonts w:ascii="TraditionalArabic" w:cs="Simplified Arabic" w:hint="cs"/>
          <w:szCs w:val="28"/>
          <w:rtl/>
          <w:lang w:val="fr-FR"/>
        </w:rPr>
        <w:t>على</w:t>
      </w:r>
      <w:r w:rsidRPr="007913B3">
        <w:rPr>
          <w:rFonts w:ascii="TraditionalArabic" w:cs="Simplified Arabic"/>
          <w:szCs w:val="28"/>
          <w:lang w:val="fr-FR"/>
        </w:rPr>
        <w:t xml:space="preserve"> </w:t>
      </w:r>
      <w:r w:rsidRPr="007913B3">
        <w:rPr>
          <w:rFonts w:ascii="TraditionalArabic" w:cs="Simplified Arabic" w:hint="cs"/>
          <w:szCs w:val="28"/>
          <w:rtl/>
          <w:lang w:val="fr-FR"/>
        </w:rPr>
        <w:t>عدد</w:t>
      </w:r>
      <w:r w:rsidRPr="007913B3">
        <w:rPr>
          <w:rFonts w:ascii="TraditionalArabic" w:cs="Simplified Arabic"/>
          <w:szCs w:val="28"/>
          <w:lang w:val="fr-FR"/>
        </w:rPr>
        <w:t xml:space="preserve"> </w:t>
      </w:r>
      <w:r w:rsidRPr="007913B3">
        <w:rPr>
          <w:rFonts w:ascii="TraditionalArabic" w:cs="Simplified Arabic" w:hint="cs"/>
          <w:szCs w:val="28"/>
          <w:rtl/>
          <w:lang w:val="fr-FR"/>
        </w:rPr>
        <w:t>السكان،</w:t>
      </w:r>
      <w:r>
        <w:rPr>
          <w:rFonts w:ascii="TraditionalArabic" w:cs="Simplified Arabic" w:hint="cs"/>
          <w:szCs w:val="28"/>
          <w:rtl/>
          <w:lang w:val="fr-FR" w:bidi="ar-DZ"/>
        </w:rPr>
        <w:t xml:space="preserve"> </w:t>
      </w:r>
      <w:r w:rsidRPr="007913B3">
        <w:rPr>
          <w:rFonts w:ascii="TraditionalArabic" w:cs="Simplified Arabic" w:hint="cs"/>
          <w:szCs w:val="28"/>
          <w:rtl/>
          <w:lang w:val="fr-FR"/>
        </w:rPr>
        <w:t>فمثلا</w:t>
      </w:r>
      <w:r w:rsidRPr="007913B3">
        <w:rPr>
          <w:rFonts w:ascii="TraditionalArabic" w:cs="Simplified Arabic"/>
          <w:szCs w:val="28"/>
          <w:lang w:val="fr-FR"/>
        </w:rPr>
        <w:t xml:space="preserve"> </w:t>
      </w:r>
      <w:r w:rsidRPr="007913B3">
        <w:rPr>
          <w:rFonts w:ascii="TraditionalArabic" w:cs="Simplified Arabic" w:hint="cs"/>
          <w:szCs w:val="28"/>
          <w:rtl/>
          <w:lang w:val="fr-FR"/>
        </w:rPr>
        <w:t>البصمة</w:t>
      </w:r>
      <w:r w:rsidRPr="007913B3">
        <w:rPr>
          <w:rFonts w:ascii="TraditionalArabic" w:cs="Simplified Arabic"/>
          <w:szCs w:val="28"/>
          <w:lang w:val="fr-FR"/>
        </w:rPr>
        <w:t xml:space="preserve"> </w:t>
      </w:r>
      <w:r w:rsidRPr="007913B3">
        <w:rPr>
          <w:rFonts w:ascii="TraditionalArabic" w:cs="Simplified Arabic" w:hint="cs"/>
          <w:szCs w:val="28"/>
          <w:rtl/>
          <w:lang w:val="fr-FR"/>
        </w:rPr>
        <w:t>الايكولوجية</w:t>
      </w:r>
      <w:r w:rsidRPr="007913B3">
        <w:rPr>
          <w:rFonts w:ascii="TraditionalArabic" w:cs="Simplified Arabic"/>
          <w:szCs w:val="28"/>
          <w:lang w:val="fr-FR"/>
        </w:rPr>
        <w:t xml:space="preserve"> </w:t>
      </w:r>
      <w:r w:rsidRPr="007913B3">
        <w:rPr>
          <w:rFonts w:ascii="TraditionalArabic" w:cs="Simplified Arabic" w:hint="cs"/>
          <w:szCs w:val="28"/>
          <w:rtl/>
          <w:lang w:val="fr-FR"/>
        </w:rPr>
        <w:t>للولايات</w:t>
      </w:r>
      <w:r w:rsidRPr="007913B3">
        <w:rPr>
          <w:rFonts w:ascii="TraditionalArabic" w:cs="Simplified Arabic"/>
          <w:szCs w:val="28"/>
          <w:lang w:val="fr-FR"/>
        </w:rPr>
        <w:t xml:space="preserve"> </w:t>
      </w:r>
      <w:r w:rsidRPr="007913B3">
        <w:rPr>
          <w:rFonts w:ascii="TraditionalArabic" w:cs="Simplified Arabic" w:hint="cs"/>
          <w:szCs w:val="28"/>
          <w:rtl/>
          <w:lang w:val="fr-FR"/>
        </w:rPr>
        <w:t>المتحدة</w:t>
      </w:r>
      <w:r w:rsidRPr="007913B3">
        <w:rPr>
          <w:rFonts w:ascii="TraditionalArabic" w:cs="Simplified Arabic"/>
          <w:szCs w:val="28"/>
          <w:lang w:val="fr-FR"/>
        </w:rPr>
        <w:t xml:space="preserve"> </w:t>
      </w:r>
      <w:r w:rsidRPr="007913B3">
        <w:rPr>
          <w:rFonts w:ascii="TraditionalArabic" w:cs="Simplified Arabic" w:hint="cs"/>
          <w:szCs w:val="28"/>
          <w:rtl/>
          <w:lang w:val="fr-FR"/>
        </w:rPr>
        <w:t>الأمريكية</w:t>
      </w:r>
      <w:r w:rsidRPr="007913B3">
        <w:rPr>
          <w:rFonts w:ascii="TraditionalArabic" w:cs="Simplified Arabic"/>
          <w:szCs w:val="28"/>
          <w:lang w:val="fr-FR"/>
        </w:rPr>
        <w:t xml:space="preserve"> </w:t>
      </w:r>
      <w:r w:rsidRPr="007913B3">
        <w:rPr>
          <w:rFonts w:ascii="TraditionalArabic" w:cs="Simplified Arabic" w:hint="cs"/>
          <w:szCs w:val="28"/>
          <w:rtl/>
          <w:lang w:val="fr-FR"/>
        </w:rPr>
        <w:t>لوحدها</w:t>
      </w:r>
      <w:r w:rsidR="00226A10">
        <w:rPr>
          <w:rFonts w:ascii="TraditionalArabic" w:cs="Simplified Arabic" w:hint="cs"/>
          <w:szCs w:val="28"/>
          <w:rtl/>
          <w:lang w:val="fr-FR"/>
        </w:rPr>
        <w:t>(</w:t>
      </w:r>
      <w:r w:rsidRPr="007913B3">
        <w:rPr>
          <w:rFonts w:ascii="TraditionalArabic" w:cs="Simplified Arabic" w:hint="cs"/>
          <w:szCs w:val="28"/>
          <w:rtl/>
          <w:lang w:val="fr-FR"/>
        </w:rPr>
        <w:t>متوسط</w:t>
      </w:r>
      <w:r w:rsidRPr="007913B3">
        <w:rPr>
          <w:rFonts w:ascii="TraditionalArabic" w:cs="Simplified Arabic"/>
          <w:szCs w:val="28"/>
          <w:lang w:val="fr-FR"/>
        </w:rPr>
        <w:t xml:space="preserve"> </w:t>
      </w:r>
      <w:r w:rsidRPr="007913B3">
        <w:rPr>
          <w:rFonts w:ascii="TraditionalArabic" w:cs="Simplified Arabic" w:hint="cs"/>
          <w:szCs w:val="28"/>
          <w:rtl/>
          <w:lang w:val="fr-FR"/>
        </w:rPr>
        <w:t>استهلاك</w:t>
      </w:r>
      <w:r w:rsidRPr="007913B3">
        <w:rPr>
          <w:rFonts w:ascii="TraditionalArabic" w:cs="Simplified Arabic"/>
          <w:szCs w:val="28"/>
          <w:lang w:val="fr-FR"/>
        </w:rPr>
        <w:t xml:space="preserve"> </w:t>
      </w:r>
      <w:r w:rsidRPr="007913B3">
        <w:rPr>
          <w:rFonts w:ascii="TraditionalArabic" w:cs="Simplified Arabic" w:hint="cs"/>
          <w:szCs w:val="28"/>
          <w:rtl/>
          <w:lang w:val="fr-FR"/>
        </w:rPr>
        <w:t>الدولة</w:t>
      </w:r>
      <w:r w:rsidRPr="007913B3">
        <w:rPr>
          <w:rFonts w:ascii="TraditionalArabic" w:cs="Simplified Arabic"/>
          <w:szCs w:val="28"/>
          <w:lang w:val="fr-FR"/>
        </w:rPr>
        <w:t xml:space="preserve"> </w:t>
      </w:r>
      <w:r w:rsidRPr="007913B3">
        <w:rPr>
          <w:rFonts w:ascii="TraditionalArabic" w:cs="Simplified Arabic" w:hint="cs"/>
          <w:szCs w:val="28"/>
          <w:rtl/>
          <w:lang w:val="fr-FR"/>
        </w:rPr>
        <w:t>مقدرا</w:t>
      </w:r>
      <w:r w:rsidRPr="007913B3">
        <w:rPr>
          <w:rFonts w:ascii="TraditionalArabic" w:cs="Simplified Arabic"/>
          <w:szCs w:val="28"/>
          <w:lang w:val="fr-FR"/>
        </w:rPr>
        <w:t xml:space="preserve"> </w:t>
      </w:r>
      <w:r w:rsidRPr="007913B3">
        <w:rPr>
          <w:rFonts w:ascii="TraditionalArabic" w:cs="Simplified Arabic" w:hint="cs"/>
          <w:szCs w:val="28"/>
          <w:rtl/>
          <w:lang w:val="fr-FR"/>
        </w:rPr>
        <w:t>بوحدة</w:t>
      </w:r>
      <w:r w:rsidRPr="007913B3">
        <w:rPr>
          <w:rFonts w:ascii="TraditionalArabic" w:cs="Simplified Arabic"/>
          <w:szCs w:val="28"/>
          <w:lang w:val="fr-FR"/>
        </w:rPr>
        <w:t xml:space="preserve"> </w:t>
      </w:r>
      <w:r w:rsidRPr="007913B3">
        <w:rPr>
          <w:rFonts w:ascii="TraditionalArabic" w:cs="Simplified Arabic" w:hint="cs"/>
          <w:szCs w:val="28"/>
          <w:rtl/>
          <w:lang w:val="fr-FR"/>
        </w:rPr>
        <w:t>المساح</w:t>
      </w:r>
      <w:r w:rsidR="00226A10">
        <w:rPr>
          <w:rFonts w:ascii="TraditionalArabic" w:cs="Simplified Arabic" w:hint="cs"/>
          <w:szCs w:val="28"/>
          <w:rtl/>
          <w:lang w:val="fr-FR"/>
        </w:rPr>
        <w:t xml:space="preserve">ة) </w:t>
      </w:r>
      <w:r w:rsidRPr="007913B3">
        <w:rPr>
          <w:rFonts w:ascii="TraditionalArabic" w:cs="Simplified Arabic" w:hint="cs"/>
          <w:szCs w:val="28"/>
          <w:rtl/>
          <w:lang w:val="fr-FR"/>
        </w:rPr>
        <w:t>تستحوذ</w:t>
      </w:r>
      <w:r w:rsidRPr="007913B3">
        <w:rPr>
          <w:rFonts w:ascii="TraditionalArabic" w:cs="Simplified Arabic"/>
          <w:szCs w:val="28"/>
          <w:lang w:val="fr-FR"/>
        </w:rPr>
        <w:t xml:space="preserve"> </w:t>
      </w:r>
      <w:r w:rsidRPr="007913B3">
        <w:rPr>
          <w:rFonts w:ascii="TraditionalArabic" w:cs="Simplified Arabic" w:hint="cs"/>
          <w:szCs w:val="28"/>
          <w:rtl/>
          <w:lang w:val="fr-FR"/>
        </w:rPr>
        <w:t>على</w:t>
      </w:r>
      <w:r>
        <w:rPr>
          <w:rFonts w:ascii="TraditionalArabic" w:cs="Simplified Arabic" w:hint="cs"/>
          <w:szCs w:val="28"/>
          <w:rtl/>
          <w:lang w:val="fr-FR" w:bidi="ar-DZ"/>
        </w:rPr>
        <w:t xml:space="preserve"> </w:t>
      </w:r>
      <w:r w:rsidRPr="007913B3">
        <w:rPr>
          <w:rFonts w:ascii="TraditionalArabic" w:cs="Simplified Arabic" w:hint="cs"/>
          <w:szCs w:val="28"/>
          <w:rtl/>
          <w:lang w:val="fr-FR"/>
        </w:rPr>
        <w:t>ما</w:t>
      </w:r>
      <w:r w:rsidRPr="007913B3">
        <w:rPr>
          <w:rFonts w:ascii="TraditionalArabic" w:cs="Simplified Arabic"/>
          <w:szCs w:val="28"/>
          <w:lang w:val="fr-FR"/>
        </w:rPr>
        <w:t xml:space="preserve"> </w:t>
      </w:r>
      <w:r w:rsidRPr="007913B3">
        <w:rPr>
          <w:rFonts w:ascii="TraditionalArabic" w:cs="Simplified Arabic" w:hint="cs"/>
          <w:szCs w:val="28"/>
          <w:rtl/>
          <w:lang w:val="fr-FR"/>
        </w:rPr>
        <w:t>يفوق</w:t>
      </w:r>
      <w:r w:rsidRPr="007913B3">
        <w:rPr>
          <w:rFonts w:ascii="TraditionalArabic" w:cs="Simplified Arabic"/>
          <w:szCs w:val="28"/>
          <w:lang w:val="fr-FR"/>
        </w:rPr>
        <w:t xml:space="preserve"> </w:t>
      </w:r>
      <w:r w:rsidRPr="007913B3">
        <w:rPr>
          <w:rFonts w:ascii="TimesNewRoman" w:cs="Simplified Arabic"/>
          <w:sz w:val="24"/>
          <w:szCs w:val="24"/>
          <w:lang w:val="fr-FR"/>
        </w:rPr>
        <w:t xml:space="preserve">20 </w:t>
      </w:r>
      <w:r w:rsidRPr="007913B3">
        <w:rPr>
          <w:rFonts w:ascii="TraditionalArabic" w:cs="Simplified Arabic"/>
          <w:sz w:val="24"/>
          <w:szCs w:val="24"/>
          <w:lang w:val="fr-FR"/>
        </w:rPr>
        <w:t xml:space="preserve">% </w:t>
      </w:r>
      <w:r w:rsidRPr="007913B3">
        <w:rPr>
          <w:rFonts w:ascii="TraditionalArabic" w:cs="Simplified Arabic" w:hint="cs"/>
          <w:szCs w:val="28"/>
          <w:rtl/>
          <w:lang w:val="fr-FR"/>
        </w:rPr>
        <w:t>من</w:t>
      </w:r>
      <w:r w:rsidRPr="007913B3">
        <w:rPr>
          <w:rFonts w:ascii="TraditionalArabic" w:cs="Simplified Arabic"/>
          <w:szCs w:val="28"/>
          <w:lang w:val="fr-FR"/>
        </w:rPr>
        <w:t xml:space="preserve"> </w:t>
      </w:r>
      <w:r w:rsidRPr="007913B3">
        <w:rPr>
          <w:rFonts w:ascii="TraditionalArabic" w:cs="Simplified Arabic" w:hint="cs"/>
          <w:szCs w:val="28"/>
          <w:rtl/>
          <w:lang w:val="fr-FR"/>
        </w:rPr>
        <w:t>المساحة</w:t>
      </w:r>
      <w:r w:rsidRPr="007913B3">
        <w:rPr>
          <w:rFonts w:ascii="TraditionalArabic" w:cs="Simplified Arabic"/>
          <w:szCs w:val="28"/>
          <w:lang w:val="fr-FR"/>
        </w:rPr>
        <w:t xml:space="preserve"> </w:t>
      </w:r>
      <w:r w:rsidRPr="007913B3">
        <w:rPr>
          <w:rFonts w:ascii="TraditionalArabic" w:cs="Simplified Arabic" w:hint="cs"/>
          <w:szCs w:val="28"/>
          <w:rtl/>
          <w:lang w:val="fr-FR"/>
        </w:rPr>
        <w:t>الكلية</w:t>
      </w:r>
      <w:r w:rsidRPr="007913B3">
        <w:rPr>
          <w:rFonts w:ascii="TraditionalArabic" w:cs="Simplified Arabic"/>
          <w:szCs w:val="28"/>
          <w:lang w:val="fr-FR"/>
        </w:rPr>
        <w:t xml:space="preserve"> </w:t>
      </w:r>
      <w:r w:rsidRPr="007913B3">
        <w:rPr>
          <w:rFonts w:ascii="TraditionalArabic" w:cs="Simplified Arabic" w:hint="cs"/>
          <w:szCs w:val="28"/>
          <w:rtl/>
          <w:lang w:val="fr-FR"/>
        </w:rPr>
        <w:t>لكوكب</w:t>
      </w:r>
      <w:r w:rsidRPr="007913B3">
        <w:rPr>
          <w:rFonts w:ascii="TraditionalArabic" w:cs="Simplified Arabic"/>
          <w:szCs w:val="28"/>
          <w:lang w:val="fr-FR"/>
        </w:rPr>
        <w:t xml:space="preserve"> </w:t>
      </w:r>
      <w:r w:rsidRPr="007913B3">
        <w:rPr>
          <w:rFonts w:ascii="TraditionalArabic" w:cs="Simplified Arabic" w:hint="cs"/>
          <w:szCs w:val="28"/>
          <w:rtl/>
          <w:lang w:val="fr-FR"/>
        </w:rPr>
        <w:t>الأرض</w:t>
      </w:r>
      <w:r w:rsidRPr="007913B3">
        <w:rPr>
          <w:rFonts w:ascii="TraditionalArabic" w:cs="Simplified Arabic"/>
          <w:szCs w:val="28"/>
          <w:lang w:val="fr-FR"/>
        </w:rPr>
        <w:t xml:space="preserve"> </w:t>
      </w:r>
      <w:r w:rsidRPr="007913B3">
        <w:rPr>
          <w:rFonts w:ascii="TraditionalArabic" w:cs="Simplified Arabic" w:hint="cs"/>
          <w:szCs w:val="28"/>
          <w:rtl/>
          <w:lang w:val="fr-FR"/>
        </w:rPr>
        <w:t>حسب</w:t>
      </w:r>
      <w:r w:rsidRPr="007913B3">
        <w:rPr>
          <w:rFonts w:ascii="TraditionalArabic" w:cs="Simplified Arabic"/>
          <w:szCs w:val="28"/>
          <w:lang w:val="fr-FR"/>
        </w:rPr>
        <w:t xml:space="preserve"> </w:t>
      </w:r>
      <w:r w:rsidRPr="007913B3">
        <w:rPr>
          <w:rFonts w:ascii="TraditionalArabic" w:cs="Simplified Arabic" w:hint="cs"/>
          <w:szCs w:val="28"/>
          <w:rtl/>
          <w:lang w:val="fr-FR"/>
        </w:rPr>
        <w:t>دراسة</w:t>
      </w:r>
      <w:r w:rsidRPr="007913B3">
        <w:rPr>
          <w:rFonts w:ascii="TraditionalArabic" w:cs="Simplified Arabic"/>
          <w:szCs w:val="28"/>
          <w:lang w:val="fr-FR"/>
        </w:rPr>
        <w:t xml:space="preserve"> </w:t>
      </w:r>
      <w:r w:rsidRPr="007913B3">
        <w:rPr>
          <w:rFonts w:ascii="TraditionalArabic" w:cs="Simplified Arabic" w:hint="cs"/>
          <w:szCs w:val="28"/>
          <w:rtl/>
          <w:lang w:val="fr-FR"/>
        </w:rPr>
        <w:t>أجراها</w:t>
      </w:r>
      <w:r w:rsidRPr="007913B3">
        <w:rPr>
          <w:rFonts w:ascii="TraditionalArabic" w:cs="Simplified Arabic"/>
          <w:szCs w:val="28"/>
          <w:lang w:val="fr-FR"/>
        </w:rPr>
        <w:t xml:space="preserve"> </w:t>
      </w:r>
      <w:r w:rsidRPr="007913B3">
        <w:rPr>
          <w:rFonts w:ascii="TraditionalArabic" w:cs="Simplified Arabic" w:hint="cs"/>
          <w:szCs w:val="28"/>
          <w:rtl/>
          <w:lang w:val="fr-FR"/>
        </w:rPr>
        <w:t>باحثون</w:t>
      </w:r>
      <w:r w:rsidRPr="007913B3">
        <w:rPr>
          <w:rFonts w:ascii="TraditionalArabic" w:cs="Simplified Arabic"/>
          <w:szCs w:val="28"/>
          <w:lang w:val="fr-FR"/>
        </w:rPr>
        <w:t xml:space="preserve"> </w:t>
      </w:r>
      <w:r w:rsidRPr="007913B3">
        <w:rPr>
          <w:rFonts w:ascii="TraditionalArabic" w:cs="Simplified Arabic" w:hint="cs"/>
          <w:szCs w:val="28"/>
          <w:rtl/>
          <w:lang w:val="fr-FR"/>
        </w:rPr>
        <w:t>في</w:t>
      </w:r>
      <w:r w:rsidRPr="007913B3">
        <w:rPr>
          <w:rFonts w:ascii="TraditionalArabic" w:cs="Simplified Arabic"/>
          <w:szCs w:val="28"/>
          <w:lang w:val="fr-FR"/>
        </w:rPr>
        <w:t xml:space="preserve"> </w:t>
      </w:r>
      <w:r w:rsidRPr="007913B3">
        <w:rPr>
          <w:rFonts w:ascii="TraditionalArabic" w:cs="Simplified Arabic" w:hint="cs"/>
          <w:szCs w:val="28"/>
          <w:rtl/>
          <w:lang w:val="fr-FR"/>
        </w:rPr>
        <w:t>كولومبيا</w:t>
      </w:r>
      <w:r w:rsidRPr="007913B3">
        <w:rPr>
          <w:rFonts w:ascii="TraditionalArabic" w:cs="Simplified Arabic"/>
          <w:szCs w:val="28"/>
          <w:lang w:val="fr-FR"/>
        </w:rPr>
        <w:t xml:space="preserve"> </w:t>
      </w:r>
      <w:r w:rsidRPr="007913B3">
        <w:rPr>
          <w:rFonts w:ascii="TraditionalArabic" w:cs="Simplified Arabic" w:hint="cs"/>
          <w:szCs w:val="28"/>
          <w:rtl/>
          <w:lang w:val="fr-FR"/>
        </w:rPr>
        <w:t>خلال</w:t>
      </w:r>
      <w:r w:rsidRPr="007913B3">
        <w:rPr>
          <w:rFonts w:ascii="TraditionalArabic" w:cs="Simplified Arabic"/>
          <w:szCs w:val="28"/>
          <w:lang w:val="fr-FR"/>
        </w:rPr>
        <w:t xml:space="preserve"> </w:t>
      </w:r>
      <w:r w:rsidRPr="007913B3">
        <w:rPr>
          <w:rFonts w:ascii="TraditionalArabic" w:cs="Simplified Arabic" w:hint="cs"/>
          <w:szCs w:val="28"/>
          <w:rtl/>
          <w:lang w:val="fr-FR"/>
        </w:rPr>
        <w:t>بداية</w:t>
      </w:r>
      <w:r w:rsidRPr="007913B3">
        <w:rPr>
          <w:rFonts w:ascii="TraditionalArabic" w:cs="Simplified Arabic"/>
          <w:szCs w:val="28"/>
          <w:lang w:val="fr-FR"/>
        </w:rPr>
        <w:t xml:space="preserve"> </w:t>
      </w:r>
      <w:r w:rsidRPr="007913B3">
        <w:rPr>
          <w:rFonts w:ascii="TraditionalArabic" w:cs="Simplified Arabic" w:hint="cs"/>
          <w:szCs w:val="28"/>
          <w:rtl/>
          <w:lang w:val="fr-FR"/>
        </w:rPr>
        <w:t>التسعينات</w:t>
      </w:r>
      <w:r w:rsidRPr="007913B3">
        <w:rPr>
          <w:rFonts w:ascii="TraditionalArabic" w:cs="Simplified Arabic"/>
          <w:szCs w:val="28"/>
          <w:lang w:val="fr-FR"/>
        </w:rPr>
        <w:t xml:space="preserve"> </w:t>
      </w:r>
      <w:r w:rsidRPr="007913B3">
        <w:rPr>
          <w:rFonts w:ascii="TraditionalArabic" w:cs="Simplified Arabic" w:hint="cs"/>
          <w:szCs w:val="28"/>
          <w:rtl/>
          <w:lang w:val="fr-FR"/>
        </w:rPr>
        <w:t>من</w:t>
      </w:r>
      <w:r w:rsidRPr="007913B3">
        <w:rPr>
          <w:rFonts w:ascii="TraditionalArabic" w:cs="Simplified Arabic"/>
          <w:szCs w:val="28"/>
          <w:lang w:val="fr-FR"/>
        </w:rPr>
        <w:t xml:space="preserve"> </w:t>
      </w:r>
      <w:r w:rsidRPr="007913B3">
        <w:rPr>
          <w:rFonts w:ascii="TraditionalArabic" w:cs="Simplified Arabic" w:hint="cs"/>
          <w:szCs w:val="28"/>
          <w:rtl/>
          <w:lang w:val="fr-FR"/>
        </w:rPr>
        <w:t>القرن</w:t>
      </w:r>
      <w:r w:rsidRPr="007913B3">
        <w:rPr>
          <w:rFonts w:ascii="TraditionalArabic" w:cs="Simplified Arabic"/>
          <w:szCs w:val="28"/>
          <w:lang w:val="fr-FR"/>
        </w:rPr>
        <w:t xml:space="preserve"> </w:t>
      </w:r>
      <w:r w:rsidRPr="007913B3">
        <w:rPr>
          <w:rFonts w:ascii="TraditionalArabic" w:cs="Simplified Arabic" w:hint="cs"/>
          <w:szCs w:val="28"/>
          <w:rtl/>
          <w:lang w:val="fr-FR"/>
        </w:rPr>
        <w:t>الماضي</w:t>
      </w:r>
      <w:r w:rsidRPr="007913B3">
        <w:rPr>
          <w:rFonts w:ascii="TraditionalArabic" w:cs="Simplified Arabic"/>
          <w:szCs w:val="28"/>
          <w:lang w:val="fr-FR"/>
        </w:rPr>
        <w:t xml:space="preserve"> </w:t>
      </w:r>
      <w:r w:rsidRPr="007913B3">
        <w:rPr>
          <w:rFonts w:ascii="TraditionalArabic" w:cs="Simplified Arabic" w:hint="cs"/>
          <w:szCs w:val="28"/>
          <w:rtl/>
          <w:lang w:val="fr-FR"/>
        </w:rPr>
        <w:t>من</w:t>
      </w:r>
      <w:r w:rsidRPr="007913B3">
        <w:rPr>
          <w:rFonts w:ascii="TraditionalArabic" w:cs="Simplified Arabic"/>
          <w:szCs w:val="28"/>
          <w:lang w:val="fr-FR"/>
        </w:rPr>
        <w:t xml:space="preserve"> </w:t>
      </w:r>
      <w:r w:rsidRPr="007913B3">
        <w:rPr>
          <w:rFonts w:ascii="TraditionalArabic" w:cs="Simplified Arabic" w:hint="cs"/>
          <w:szCs w:val="28"/>
          <w:rtl/>
          <w:lang w:val="fr-FR"/>
        </w:rPr>
        <w:t>القرن</w:t>
      </w:r>
      <w:r w:rsidRPr="007913B3">
        <w:rPr>
          <w:rFonts w:ascii="TraditionalArabic" w:cs="Simplified Arabic"/>
          <w:szCs w:val="28"/>
          <w:lang w:val="fr-FR"/>
        </w:rPr>
        <w:t xml:space="preserve"> </w:t>
      </w:r>
      <w:r w:rsidRPr="007913B3">
        <w:rPr>
          <w:rFonts w:ascii="TraditionalArabic" w:cs="Simplified Arabic" w:hint="cs"/>
          <w:szCs w:val="28"/>
          <w:rtl/>
          <w:lang w:val="fr-FR"/>
        </w:rPr>
        <w:t>الماضي</w:t>
      </w:r>
      <w:r>
        <w:rPr>
          <w:rFonts w:ascii="TraditionalArabic" w:cs="Simplified Arabic" w:hint="cs"/>
          <w:szCs w:val="28"/>
          <w:rtl/>
          <w:lang w:val="fr-FR"/>
        </w:rPr>
        <w:t>.</w:t>
      </w:r>
      <w:r w:rsidRPr="000B37B7">
        <w:rPr>
          <w:rStyle w:val="FootnoteReference"/>
          <w:rFonts w:hint="cs"/>
          <w:rtl/>
        </w:rPr>
        <w:t>(</w:t>
      </w:r>
      <w:r w:rsidRPr="000B37B7">
        <w:rPr>
          <w:rStyle w:val="FootnoteReference"/>
          <w:rtl/>
        </w:rPr>
        <w:footnoteReference w:id="67"/>
      </w:r>
      <w:r w:rsidRPr="000B37B7">
        <w:rPr>
          <w:rStyle w:val="FootnoteReference"/>
          <w:rFonts w:hint="cs"/>
          <w:rtl/>
        </w:rPr>
        <w:t>)</w:t>
      </w:r>
    </w:p>
    <w:p w:rsidR="00E32E24" w:rsidRPr="00134461" w:rsidRDefault="00E32E24" w:rsidP="00134461">
      <w:pPr>
        <w:autoSpaceDE w:val="0"/>
        <w:autoSpaceDN w:val="0"/>
        <w:bidi/>
        <w:adjustRightInd w:val="0"/>
        <w:spacing w:after="0" w:line="240" w:lineRule="auto"/>
        <w:jc w:val="both"/>
        <w:rPr>
          <w:rFonts w:ascii="Times New Roman" w:hAnsi="Times New Roman" w:cs="Simplified Arabic"/>
          <w:b/>
          <w:bCs/>
          <w:sz w:val="24"/>
          <w:szCs w:val="30"/>
          <w:lang w:val="fr-FR"/>
        </w:rPr>
      </w:pPr>
      <w:r w:rsidRPr="00134461">
        <w:rPr>
          <w:rFonts w:ascii="TraditionalArabic" w:cs="Simplified Arabic" w:hint="cs"/>
          <w:b/>
          <w:bCs/>
          <w:sz w:val="24"/>
          <w:szCs w:val="30"/>
          <w:rtl/>
          <w:lang w:val="fr-FR"/>
        </w:rPr>
        <w:t xml:space="preserve"> مؤشر</w:t>
      </w:r>
      <w:r w:rsidRPr="00134461">
        <w:rPr>
          <w:rFonts w:ascii="TraditionalArabic" w:cs="Simplified Arabic"/>
          <w:b/>
          <w:bCs/>
          <w:sz w:val="24"/>
          <w:szCs w:val="30"/>
          <w:lang w:val="fr-FR"/>
        </w:rPr>
        <w:t xml:space="preserve"> </w:t>
      </w:r>
      <w:r w:rsidRPr="00134461">
        <w:rPr>
          <w:rFonts w:ascii="TraditionalArabic" w:cs="Simplified Arabic" w:hint="cs"/>
          <w:b/>
          <w:bCs/>
          <w:sz w:val="24"/>
          <w:szCs w:val="30"/>
          <w:rtl/>
          <w:lang w:val="fr-FR"/>
        </w:rPr>
        <w:t>المحاسبة</w:t>
      </w:r>
      <w:r w:rsidRPr="00134461">
        <w:rPr>
          <w:rFonts w:ascii="TraditionalArabic" w:cs="Simplified Arabic"/>
          <w:b/>
          <w:bCs/>
          <w:sz w:val="24"/>
          <w:szCs w:val="30"/>
          <w:lang w:val="fr-FR"/>
        </w:rPr>
        <w:t xml:space="preserve"> </w:t>
      </w:r>
      <w:r w:rsidRPr="00134461">
        <w:rPr>
          <w:rFonts w:ascii="TraditionalArabic" w:cs="Simplified Arabic" w:hint="cs"/>
          <w:b/>
          <w:bCs/>
          <w:sz w:val="24"/>
          <w:szCs w:val="30"/>
          <w:rtl/>
          <w:lang w:val="fr-FR"/>
        </w:rPr>
        <w:t>البيئية (المحاسبة</w:t>
      </w:r>
      <w:r w:rsidRPr="00134461">
        <w:rPr>
          <w:rFonts w:ascii="TraditionalArabic" w:cs="Simplified Arabic"/>
          <w:b/>
          <w:bCs/>
          <w:sz w:val="24"/>
          <w:szCs w:val="30"/>
          <w:lang w:val="fr-FR"/>
        </w:rPr>
        <w:t xml:space="preserve"> </w:t>
      </w:r>
      <w:r w:rsidRPr="00134461">
        <w:rPr>
          <w:rFonts w:ascii="TraditionalArabic" w:cs="Simplified Arabic" w:hint="cs"/>
          <w:b/>
          <w:bCs/>
          <w:sz w:val="24"/>
          <w:szCs w:val="30"/>
          <w:rtl/>
          <w:lang w:val="fr-FR"/>
        </w:rPr>
        <w:t>الخضراء):</w:t>
      </w:r>
    </w:p>
    <w:p w:rsidR="00E32E24" w:rsidRPr="00EC780F" w:rsidRDefault="00E32E24" w:rsidP="00134461">
      <w:pPr>
        <w:autoSpaceDE w:val="0"/>
        <w:autoSpaceDN w:val="0"/>
        <w:bidi/>
        <w:adjustRightInd w:val="0"/>
        <w:spacing w:after="0" w:line="240" w:lineRule="auto"/>
        <w:jc w:val="both"/>
        <w:rPr>
          <w:rFonts w:ascii="TraditionalArabic" w:cs="Simplified Arabic"/>
          <w:szCs w:val="28"/>
          <w:lang w:val="fr-FR"/>
        </w:rPr>
      </w:pPr>
      <w:r>
        <w:rPr>
          <w:rFonts w:cs="Simplified Arabic" w:hint="cs"/>
          <w:szCs w:val="28"/>
          <w:rtl/>
          <w:lang w:val="fr-FR"/>
        </w:rPr>
        <w:t>ته</w:t>
      </w:r>
      <w:r w:rsidRPr="007913B3">
        <w:rPr>
          <w:rFonts w:ascii="TraditionalArabic" w:cs="Simplified Arabic" w:hint="cs"/>
          <w:szCs w:val="28"/>
          <w:rtl/>
          <w:lang w:val="fr-FR"/>
        </w:rPr>
        <w:t>دف</w:t>
      </w:r>
      <w:r w:rsidRPr="007913B3">
        <w:rPr>
          <w:rFonts w:ascii="TraditionalArabic" w:cs="Simplified Arabic"/>
          <w:szCs w:val="28"/>
          <w:lang w:val="fr-FR"/>
        </w:rPr>
        <w:t xml:space="preserve"> </w:t>
      </w:r>
      <w:r w:rsidRPr="007913B3">
        <w:rPr>
          <w:rFonts w:ascii="TraditionalArabic" w:cs="Simplified Arabic" w:hint="cs"/>
          <w:szCs w:val="28"/>
          <w:rtl/>
          <w:lang w:val="fr-FR"/>
        </w:rPr>
        <w:t>المحاسبة</w:t>
      </w:r>
      <w:r w:rsidRPr="007913B3">
        <w:rPr>
          <w:rFonts w:ascii="TraditionalArabic" w:cs="Simplified Arabic"/>
          <w:szCs w:val="28"/>
          <w:lang w:val="fr-FR"/>
        </w:rPr>
        <w:t xml:space="preserve"> </w:t>
      </w:r>
      <w:r w:rsidRPr="007913B3">
        <w:rPr>
          <w:rFonts w:ascii="TraditionalArabic" w:cs="Simplified Arabic" w:hint="cs"/>
          <w:szCs w:val="28"/>
          <w:rtl/>
          <w:lang w:val="fr-FR"/>
        </w:rPr>
        <w:t>الوطنية</w:t>
      </w:r>
      <w:r w:rsidRPr="007913B3">
        <w:rPr>
          <w:rFonts w:ascii="TraditionalArabic" w:cs="Simplified Arabic"/>
          <w:szCs w:val="28"/>
          <w:lang w:val="fr-FR"/>
        </w:rPr>
        <w:t xml:space="preserve"> </w:t>
      </w:r>
      <w:r w:rsidRPr="007913B3">
        <w:rPr>
          <w:rFonts w:ascii="TraditionalArabic" w:cs="Simplified Arabic" w:hint="cs"/>
          <w:szCs w:val="28"/>
          <w:rtl/>
          <w:lang w:val="fr-FR"/>
        </w:rPr>
        <w:t>إلى</w:t>
      </w:r>
      <w:r w:rsidRPr="007913B3">
        <w:rPr>
          <w:rFonts w:ascii="TraditionalArabic" w:cs="Simplified Arabic"/>
          <w:szCs w:val="28"/>
          <w:lang w:val="fr-FR"/>
        </w:rPr>
        <w:t xml:space="preserve"> </w:t>
      </w:r>
      <w:r w:rsidRPr="007913B3">
        <w:rPr>
          <w:rFonts w:ascii="TraditionalArabic" w:cs="Simplified Arabic" w:hint="cs"/>
          <w:szCs w:val="28"/>
          <w:rtl/>
          <w:lang w:val="fr-FR"/>
        </w:rPr>
        <w:t>وضع</w:t>
      </w:r>
      <w:r w:rsidRPr="007913B3">
        <w:rPr>
          <w:rFonts w:ascii="TraditionalArabic" w:cs="Simplified Arabic"/>
          <w:szCs w:val="28"/>
          <w:lang w:val="fr-FR"/>
        </w:rPr>
        <w:t xml:space="preserve"> </w:t>
      </w:r>
      <w:r w:rsidRPr="007913B3">
        <w:rPr>
          <w:rFonts w:ascii="TraditionalArabic" w:cs="Simplified Arabic" w:hint="cs"/>
          <w:szCs w:val="28"/>
          <w:rtl/>
          <w:lang w:val="fr-FR"/>
        </w:rPr>
        <w:t>في</w:t>
      </w:r>
      <w:r w:rsidRPr="007913B3">
        <w:rPr>
          <w:rFonts w:ascii="TraditionalArabic" w:cs="Simplified Arabic"/>
          <w:szCs w:val="28"/>
          <w:lang w:val="fr-FR"/>
        </w:rPr>
        <w:t xml:space="preserve"> </w:t>
      </w:r>
      <w:r w:rsidRPr="007913B3">
        <w:rPr>
          <w:rFonts w:ascii="TraditionalArabic" w:cs="Simplified Arabic" w:hint="cs"/>
          <w:szCs w:val="28"/>
          <w:rtl/>
          <w:lang w:val="fr-FR"/>
        </w:rPr>
        <w:t>الأفق</w:t>
      </w:r>
      <w:r w:rsidRPr="007913B3">
        <w:rPr>
          <w:rFonts w:ascii="TraditionalArabic" w:cs="Simplified Arabic"/>
          <w:szCs w:val="28"/>
          <w:lang w:val="fr-FR"/>
        </w:rPr>
        <w:t xml:space="preserve"> </w:t>
      </w:r>
      <w:r w:rsidRPr="007913B3">
        <w:rPr>
          <w:rFonts w:ascii="TraditionalArabic" w:cs="Simplified Arabic" w:hint="cs"/>
          <w:szCs w:val="28"/>
          <w:rtl/>
          <w:lang w:val="fr-FR"/>
        </w:rPr>
        <w:t>متغيرات</w:t>
      </w:r>
      <w:r w:rsidRPr="007913B3">
        <w:rPr>
          <w:rFonts w:ascii="TraditionalArabic" w:cs="Simplified Arabic"/>
          <w:szCs w:val="28"/>
          <w:lang w:val="fr-FR"/>
        </w:rPr>
        <w:t xml:space="preserve"> </w:t>
      </w:r>
      <w:r w:rsidRPr="007913B3">
        <w:rPr>
          <w:rFonts w:ascii="TraditionalArabic" w:cs="Simplified Arabic" w:hint="cs"/>
          <w:szCs w:val="28"/>
          <w:rtl/>
          <w:lang w:val="fr-FR"/>
        </w:rPr>
        <w:t>معبرة</w:t>
      </w:r>
      <w:r w:rsidRPr="007913B3">
        <w:rPr>
          <w:rFonts w:ascii="TraditionalArabic" w:cs="Simplified Arabic"/>
          <w:szCs w:val="28"/>
          <w:lang w:val="fr-FR"/>
        </w:rPr>
        <w:t xml:space="preserve"> </w:t>
      </w:r>
      <w:r w:rsidRPr="007913B3">
        <w:rPr>
          <w:rFonts w:ascii="TraditionalArabic" w:cs="Simplified Arabic" w:hint="cs"/>
          <w:szCs w:val="28"/>
          <w:rtl/>
          <w:lang w:val="fr-FR"/>
        </w:rPr>
        <w:t>عن</w:t>
      </w:r>
      <w:r w:rsidRPr="007913B3">
        <w:rPr>
          <w:rFonts w:ascii="TraditionalArabic" w:cs="Simplified Arabic"/>
          <w:szCs w:val="28"/>
          <w:lang w:val="fr-FR"/>
        </w:rPr>
        <w:t xml:space="preserve"> </w:t>
      </w:r>
      <w:r w:rsidRPr="007913B3">
        <w:rPr>
          <w:rFonts w:ascii="TraditionalArabic" w:cs="Simplified Arabic" w:hint="cs"/>
          <w:szCs w:val="28"/>
          <w:rtl/>
          <w:lang w:val="fr-FR"/>
        </w:rPr>
        <w:t>حالة</w:t>
      </w:r>
      <w:r w:rsidRPr="007913B3">
        <w:rPr>
          <w:rFonts w:ascii="TraditionalArabic" w:cs="Simplified Arabic"/>
          <w:szCs w:val="28"/>
          <w:lang w:val="fr-FR"/>
        </w:rPr>
        <w:t xml:space="preserve"> </w:t>
      </w:r>
      <w:r w:rsidRPr="007913B3">
        <w:rPr>
          <w:rFonts w:ascii="TraditionalArabic" w:cs="Simplified Arabic" w:hint="cs"/>
          <w:szCs w:val="28"/>
          <w:rtl/>
          <w:lang w:val="fr-FR"/>
        </w:rPr>
        <w:t>و</w:t>
      </w:r>
      <w:r w:rsidRPr="007913B3">
        <w:rPr>
          <w:rFonts w:ascii="TraditionalArabic" w:cs="Simplified Arabic"/>
          <w:szCs w:val="28"/>
          <w:lang w:val="fr-FR"/>
        </w:rPr>
        <w:t xml:space="preserve"> </w:t>
      </w:r>
      <w:r w:rsidRPr="007913B3">
        <w:rPr>
          <w:rFonts w:ascii="TraditionalArabic" w:cs="Simplified Arabic" w:hint="cs"/>
          <w:szCs w:val="28"/>
          <w:rtl/>
          <w:lang w:val="fr-FR"/>
        </w:rPr>
        <w:t>تطور</w:t>
      </w:r>
      <w:r w:rsidRPr="007913B3">
        <w:rPr>
          <w:rFonts w:ascii="TraditionalArabic" w:cs="Simplified Arabic"/>
          <w:szCs w:val="28"/>
          <w:lang w:val="fr-FR"/>
        </w:rPr>
        <w:t xml:space="preserve"> </w:t>
      </w:r>
      <w:r w:rsidRPr="007913B3">
        <w:rPr>
          <w:rFonts w:ascii="TraditionalArabic" w:cs="Simplified Arabic" w:hint="cs"/>
          <w:szCs w:val="28"/>
          <w:rtl/>
          <w:lang w:val="fr-FR"/>
        </w:rPr>
        <w:t>الاقتصاد</w:t>
      </w:r>
      <w:r w:rsidRPr="007913B3">
        <w:rPr>
          <w:rFonts w:ascii="TraditionalArabic" w:cs="Simplified Arabic"/>
          <w:szCs w:val="28"/>
          <w:lang w:val="fr-FR"/>
        </w:rPr>
        <w:t xml:space="preserve"> </w:t>
      </w:r>
      <w:r w:rsidRPr="007913B3">
        <w:rPr>
          <w:rFonts w:ascii="TraditionalArabic" w:cs="Simplified Arabic" w:hint="cs"/>
          <w:szCs w:val="28"/>
          <w:rtl/>
          <w:lang w:val="fr-FR"/>
        </w:rPr>
        <w:t>الوطني</w:t>
      </w:r>
      <w:r>
        <w:rPr>
          <w:rFonts w:ascii="TraditionalArabic" w:cs="Simplified Arabic" w:hint="cs"/>
          <w:szCs w:val="28"/>
          <w:rtl/>
          <w:lang w:val="fr-FR"/>
        </w:rPr>
        <w:t xml:space="preserve"> </w:t>
      </w:r>
      <w:r w:rsidRPr="007913B3">
        <w:rPr>
          <w:rFonts w:ascii="TraditionalArabic" w:cs="Simplified Arabic" w:hint="cs"/>
          <w:szCs w:val="28"/>
          <w:rtl/>
          <w:lang w:val="fr-FR"/>
        </w:rPr>
        <w:t>لإعطاء</w:t>
      </w:r>
      <w:r w:rsidRPr="007913B3">
        <w:rPr>
          <w:rFonts w:ascii="TraditionalArabic" w:cs="Simplified Arabic"/>
          <w:szCs w:val="28"/>
          <w:lang w:val="fr-FR"/>
        </w:rPr>
        <w:t xml:space="preserve"> </w:t>
      </w:r>
      <w:r w:rsidRPr="007913B3">
        <w:rPr>
          <w:rFonts w:ascii="TraditionalArabic" w:cs="Simplified Arabic" w:hint="cs"/>
          <w:szCs w:val="28"/>
          <w:rtl/>
          <w:lang w:val="fr-FR"/>
        </w:rPr>
        <w:t>أصحاب</w:t>
      </w:r>
      <w:r w:rsidRPr="007913B3">
        <w:rPr>
          <w:rFonts w:ascii="TraditionalArabic" w:cs="Simplified Arabic"/>
          <w:szCs w:val="28"/>
          <w:lang w:val="fr-FR"/>
        </w:rPr>
        <w:t xml:space="preserve"> </w:t>
      </w:r>
      <w:r w:rsidRPr="007913B3">
        <w:rPr>
          <w:rFonts w:ascii="TraditionalArabic" w:cs="Simplified Arabic" w:hint="cs"/>
          <w:szCs w:val="28"/>
          <w:rtl/>
          <w:lang w:val="fr-FR"/>
        </w:rPr>
        <w:t>القرار</w:t>
      </w:r>
      <w:r>
        <w:rPr>
          <w:rFonts w:ascii="TraditionalArabic" w:cs="Simplified Arabic" w:hint="cs"/>
          <w:szCs w:val="28"/>
          <w:rtl/>
          <w:lang w:val="fr-FR" w:bidi="ar-DZ"/>
        </w:rPr>
        <w:t xml:space="preserve"> </w:t>
      </w:r>
      <w:r w:rsidRPr="007913B3">
        <w:rPr>
          <w:rFonts w:ascii="TraditionalArabic" w:cs="Simplified Arabic" w:hint="cs"/>
          <w:szCs w:val="28"/>
          <w:rtl/>
          <w:lang w:val="fr-FR"/>
        </w:rPr>
        <w:t>قاعدة</w:t>
      </w:r>
      <w:r w:rsidRPr="007913B3">
        <w:rPr>
          <w:rFonts w:ascii="TraditionalArabic" w:cs="Simplified Arabic"/>
          <w:szCs w:val="28"/>
          <w:lang w:val="fr-FR"/>
        </w:rPr>
        <w:t xml:space="preserve"> </w:t>
      </w:r>
      <w:r w:rsidRPr="007913B3">
        <w:rPr>
          <w:rFonts w:ascii="TraditionalArabic" w:cs="Simplified Arabic" w:hint="cs"/>
          <w:szCs w:val="28"/>
          <w:rtl/>
          <w:lang w:val="fr-FR"/>
        </w:rPr>
        <w:t>للعمل،</w:t>
      </w:r>
      <w:r w:rsidRPr="007913B3">
        <w:rPr>
          <w:rFonts w:ascii="TraditionalArabic" w:cs="Simplified Arabic"/>
          <w:szCs w:val="28"/>
          <w:lang w:val="fr-FR"/>
        </w:rPr>
        <w:t xml:space="preserve"> </w:t>
      </w:r>
      <w:r w:rsidRPr="007913B3">
        <w:rPr>
          <w:rFonts w:ascii="TraditionalArabic" w:cs="Simplified Arabic" w:hint="cs"/>
          <w:szCs w:val="28"/>
          <w:rtl/>
          <w:lang w:val="fr-FR"/>
        </w:rPr>
        <w:t>فنظام</w:t>
      </w:r>
      <w:r w:rsidRPr="007913B3">
        <w:rPr>
          <w:rFonts w:ascii="TraditionalArabic" w:cs="Simplified Arabic"/>
          <w:szCs w:val="28"/>
          <w:lang w:val="fr-FR"/>
        </w:rPr>
        <w:t xml:space="preserve"> </w:t>
      </w:r>
      <w:r w:rsidRPr="007913B3">
        <w:rPr>
          <w:rFonts w:ascii="TraditionalArabic" w:cs="Simplified Arabic" w:hint="cs"/>
          <w:szCs w:val="28"/>
          <w:rtl/>
          <w:lang w:val="fr-FR"/>
        </w:rPr>
        <w:t>المحاسبة</w:t>
      </w:r>
      <w:r w:rsidRPr="007913B3">
        <w:rPr>
          <w:rFonts w:ascii="TraditionalArabic" w:cs="Simplified Arabic"/>
          <w:szCs w:val="28"/>
          <w:lang w:val="fr-FR"/>
        </w:rPr>
        <w:t xml:space="preserve"> </w:t>
      </w:r>
      <w:r w:rsidRPr="007913B3">
        <w:rPr>
          <w:rFonts w:ascii="TraditionalArabic" w:cs="Simplified Arabic" w:hint="cs"/>
          <w:szCs w:val="28"/>
          <w:rtl/>
          <w:lang w:val="fr-FR"/>
        </w:rPr>
        <w:t>الوطنية</w:t>
      </w:r>
      <w:r w:rsidRPr="007913B3">
        <w:rPr>
          <w:rFonts w:ascii="TraditionalArabic" w:cs="Simplified Arabic"/>
          <w:szCs w:val="28"/>
          <w:lang w:val="fr-FR"/>
        </w:rPr>
        <w:t xml:space="preserve"> </w:t>
      </w:r>
      <w:r w:rsidRPr="007913B3">
        <w:rPr>
          <w:rFonts w:ascii="TraditionalArabic" w:cs="Simplified Arabic" w:hint="cs"/>
          <w:szCs w:val="28"/>
          <w:rtl/>
          <w:lang w:val="fr-FR"/>
        </w:rPr>
        <w:t>هو</w:t>
      </w:r>
      <w:r w:rsidRPr="007913B3">
        <w:rPr>
          <w:rFonts w:ascii="TraditionalArabic" w:cs="Simplified Arabic"/>
          <w:szCs w:val="28"/>
          <w:lang w:val="fr-FR"/>
        </w:rPr>
        <w:t xml:space="preserve"> </w:t>
      </w:r>
      <w:r w:rsidRPr="007913B3">
        <w:rPr>
          <w:rFonts w:ascii="TraditionalArabic" w:cs="Simplified Arabic" w:hint="cs"/>
          <w:szCs w:val="28"/>
          <w:rtl/>
          <w:lang w:val="fr-FR"/>
        </w:rPr>
        <w:t>مجموعة</w:t>
      </w:r>
      <w:r w:rsidRPr="007913B3">
        <w:rPr>
          <w:rFonts w:ascii="TraditionalArabic" w:cs="Simplified Arabic"/>
          <w:szCs w:val="28"/>
          <w:lang w:val="fr-FR"/>
        </w:rPr>
        <w:t xml:space="preserve"> </w:t>
      </w:r>
      <w:r w:rsidRPr="007913B3">
        <w:rPr>
          <w:rFonts w:ascii="TraditionalArabic" w:cs="Simplified Arabic" w:hint="cs"/>
          <w:szCs w:val="28"/>
          <w:rtl/>
          <w:lang w:val="fr-FR"/>
        </w:rPr>
        <w:t>الحسابات</w:t>
      </w:r>
      <w:r w:rsidRPr="007913B3">
        <w:rPr>
          <w:rFonts w:ascii="TraditionalArabic" w:cs="Simplified Arabic"/>
          <w:szCs w:val="28"/>
          <w:lang w:val="fr-FR"/>
        </w:rPr>
        <w:t xml:space="preserve"> </w:t>
      </w:r>
      <w:r w:rsidRPr="007913B3">
        <w:rPr>
          <w:rFonts w:ascii="TraditionalArabic" w:cs="Simplified Arabic" w:hint="cs"/>
          <w:szCs w:val="28"/>
          <w:rtl/>
          <w:lang w:val="fr-FR"/>
        </w:rPr>
        <w:t>التي</w:t>
      </w:r>
      <w:r w:rsidRPr="007913B3">
        <w:rPr>
          <w:rFonts w:ascii="TraditionalArabic" w:cs="Simplified Arabic"/>
          <w:szCs w:val="28"/>
          <w:lang w:val="fr-FR"/>
        </w:rPr>
        <w:t xml:space="preserve"> </w:t>
      </w:r>
      <w:r w:rsidRPr="007913B3">
        <w:rPr>
          <w:rFonts w:ascii="TraditionalArabic" w:cs="Simplified Arabic" w:hint="cs"/>
          <w:szCs w:val="28"/>
          <w:rtl/>
          <w:lang w:val="fr-FR"/>
        </w:rPr>
        <w:t>تقوم</w:t>
      </w:r>
      <w:r w:rsidRPr="007913B3">
        <w:rPr>
          <w:rFonts w:ascii="TraditionalArabic" w:cs="Simplified Arabic"/>
          <w:szCs w:val="28"/>
          <w:lang w:val="fr-FR"/>
        </w:rPr>
        <w:t xml:space="preserve"> </w:t>
      </w:r>
      <w:r>
        <w:rPr>
          <w:rFonts w:cs="Simplified Arabic" w:hint="cs"/>
          <w:szCs w:val="28"/>
          <w:rtl/>
          <w:lang w:val="fr-FR"/>
        </w:rPr>
        <w:t>به</w:t>
      </w:r>
      <w:r w:rsidRPr="007913B3">
        <w:rPr>
          <w:rFonts w:ascii="TraditionalArabic" w:cs="Simplified Arabic" w:hint="cs"/>
          <w:szCs w:val="28"/>
          <w:rtl/>
          <w:lang w:val="fr-FR"/>
        </w:rPr>
        <w:t>ا</w:t>
      </w:r>
      <w:r w:rsidRPr="007913B3">
        <w:rPr>
          <w:rFonts w:ascii="TraditionalArabic" w:cs="Simplified Arabic"/>
          <w:szCs w:val="28"/>
          <w:lang w:val="fr-FR"/>
        </w:rPr>
        <w:t xml:space="preserve"> </w:t>
      </w:r>
      <w:r w:rsidRPr="007913B3">
        <w:rPr>
          <w:rFonts w:ascii="TraditionalArabic" w:cs="Simplified Arabic" w:hint="cs"/>
          <w:szCs w:val="28"/>
          <w:rtl/>
          <w:lang w:val="fr-FR"/>
        </w:rPr>
        <w:t>الدول</w:t>
      </w:r>
      <w:r w:rsidRPr="007913B3">
        <w:rPr>
          <w:rFonts w:ascii="TraditionalArabic" w:cs="Simplified Arabic"/>
          <w:szCs w:val="28"/>
          <w:lang w:val="fr-FR"/>
        </w:rPr>
        <w:t xml:space="preserve"> </w:t>
      </w:r>
      <w:r w:rsidRPr="007913B3">
        <w:rPr>
          <w:rFonts w:ascii="TraditionalArabic" w:cs="Simplified Arabic" w:hint="cs"/>
          <w:szCs w:val="28"/>
          <w:rtl/>
          <w:lang w:val="fr-FR"/>
        </w:rPr>
        <w:t>دوريا</w:t>
      </w:r>
      <w:r w:rsidRPr="007913B3">
        <w:rPr>
          <w:rFonts w:ascii="TraditionalArabic" w:cs="Simplified Arabic"/>
          <w:szCs w:val="28"/>
          <w:lang w:val="fr-FR"/>
        </w:rPr>
        <w:t xml:space="preserve"> </w:t>
      </w:r>
      <w:r w:rsidRPr="007913B3">
        <w:rPr>
          <w:rFonts w:ascii="TraditionalArabic" w:cs="Simplified Arabic" w:hint="cs"/>
          <w:szCs w:val="28"/>
          <w:rtl/>
          <w:lang w:val="fr-FR"/>
        </w:rPr>
        <w:t>لمتابعة</w:t>
      </w:r>
      <w:r w:rsidRPr="007913B3">
        <w:rPr>
          <w:rFonts w:ascii="TraditionalArabic" w:cs="Simplified Arabic"/>
          <w:szCs w:val="28"/>
          <w:lang w:val="fr-FR"/>
        </w:rPr>
        <w:t xml:space="preserve"> </w:t>
      </w:r>
      <w:r w:rsidRPr="007913B3">
        <w:rPr>
          <w:rFonts w:ascii="TraditionalArabic" w:cs="Simplified Arabic" w:hint="cs"/>
          <w:szCs w:val="28"/>
          <w:rtl/>
          <w:lang w:val="fr-FR"/>
        </w:rPr>
        <w:t>تطور</w:t>
      </w:r>
      <w:r w:rsidRPr="007913B3">
        <w:rPr>
          <w:rFonts w:ascii="TraditionalArabic" w:cs="Simplified Arabic"/>
          <w:szCs w:val="28"/>
          <w:lang w:val="fr-FR"/>
        </w:rPr>
        <w:t xml:space="preserve"> </w:t>
      </w:r>
      <w:r w:rsidRPr="007913B3">
        <w:rPr>
          <w:rFonts w:ascii="TraditionalArabic" w:cs="Simplified Arabic" w:hint="cs"/>
          <w:szCs w:val="28"/>
          <w:rtl/>
          <w:lang w:val="fr-FR"/>
        </w:rPr>
        <w:t>اقتصادها،</w:t>
      </w:r>
      <w:r w:rsidRPr="007913B3">
        <w:rPr>
          <w:rFonts w:ascii="TraditionalArabic" w:cs="Simplified Arabic"/>
          <w:szCs w:val="28"/>
          <w:lang w:val="fr-FR"/>
        </w:rPr>
        <w:t xml:space="preserve"> </w:t>
      </w:r>
      <w:r w:rsidRPr="007913B3">
        <w:rPr>
          <w:rFonts w:ascii="TraditionalArabic" w:cs="Simplified Arabic" w:hint="cs"/>
          <w:szCs w:val="28"/>
          <w:rtl/>
          <w:lang w:val="fr-FR"/>
        </w:rPr>
        <w:t>وعادة</w:t>
      </w:r>
      <w:r w:rsidRPr="007913B3">
        <w:rPr>
          <w:rFonts w:ascii="TraditionalArabic" w:cs="Simplified Arabic"/>
          <w:szCs w:val="28"/>
          <w:lang w:val="fr-FR"/>
        </w:rPr>
        <w:t xml:space="preserve"> </w:t>
      </w:r>
      <w:r w:rsidRPr="007913B3">
        <w:rPr>
          <w:rFonts w:ascii="TraditionalArabic" w:cs="Simplified Arabic" w:hint="cs"/>
          <w:szCs w:val="28"/>
          <w:rtl/>
          <w:lang w:val="fr-FR"/>
        </w:rPr>
        <w:t>ما</w:t>
      </w:r>
      <w:r w:rsidRPr="007913B3">
        <w:rPr>
          <w:rFonts w:ascii="TraditionalArabic" w:cs="Simplified Arabic"/>
          <w:szCs w:val="28"/>
          <w:lang w:val="fr-FR"/>
        </w:rPr>
        <w:t xml:space="preserve"> </w:t>
      </w:r>
      <w:r w:rsidRPr="007913B3">
        <w:rPr>
          <w:rFonts w:ascii="TraditionalArabic" w:cs="Simplified Arabic" w:hint="cs"/>
          <w:szCs w:val="28"/>
          <w:rtl/>
          <w:lang w:val="fr-FR"/>
        </w:rPr>
        <w:t>لم</w:t>
      </w:r>
      <w:r w:rsidRPr="007913B3">
        <w:rPr>
          <w:rFonts w:ascii="TraditionalArabic" w:cs="Simplified Arabic"/>
          <w:szCs w:val="28"/>
          <w:lang w:val="fr-FR"/>
        </w:rPr>
        <w:t xml:space="preserve"> </w:t>
      </w:r>
      <w:r w:rsidRPr="007913B3">
        <w:rPr>
          <w:rFonts w:ascii="TraditionalArabic" w:cs="Simplified Arabic" w:hint="cs"/>
          <w:szCs w:val="28"/>
          <w:rtl/>
          <w:lang w:val="fr-FR"/>
        </w:rPr>
        <w:t>يتم</w:t>
      </w:r>
      <w:r>
        <w:rPr>
          <w:rFonts w:ascii="TraditionalArabic" w:cs="Simplified Arabic" w:hint="cs"/>
          <w:szCs w:val="28"/>
          <w:rtl/>
          <w:lang w:val="fr-FR" w:bidi="ar-DZ"/>
        </w:rPr>
        <w:t xml:space="preserve"> </w:t>
      </w:r>
      <w:r w:rsidRPr="007913B3">
        <w:rPr>
          <w:rFonts w:ascii="TraditionalArabic" w:cs="Simplified Arabic" w:hint="cs"/>
          <w:szCs w:val="28"/>
          <w:rtl/>
          <w:lang w:val="fr-FR"/>
        </w:rPr>
        <w:t>إدماج</w:t>
      </w:r>
      <w:r w:rsidRPr="007913B3">
        <w:rPr>
          <w:rFonts w:ascii="TraditionalArabic" w:cs="Simplified Arabic"/>
          <w:szCs w:val="28"/>
          <w:lang w:val="fr-FR"/>
        </w:rPr>
        <w:t xml:space="preserve"> </w:t>
      </w:r>
      <w:r w:rsidRPr="007913B3">
        <w:rPr>
          <w:rFonts w:ascii="TraditionalArabic" w:cs="Simplified Arabic" w:hint="cs"/>
          <w:szCs w:val="28"/>
          <w:rtl/>
          <w:lang w:val="fr-FR"/>
        </w:rPr>
        <w:t>القيمة</w:t>
      </w:r>
      <w:r w:rsidRPr="007913B3">
        <w:rPr>
          <w:rFonts w:ascii="TraditionalArabic" w:cs="Simplified Arabic"/>
          <w:szCs w:val="28"/>
          <w:lang w:val="fr-FR"/>
        </w:rPr>
        <w:t xml:space="preserve"> </w:t>
      </w:r>
      <w:r w:rsidRPr="007913B3">
        <w:rPr>
          <w:rFonts w:ascii="TraditionalArabic" w:cs="Simplified Arabic" w:hint="cs"/>
          <w:szCs w:val="28"/>
          <w:rtl/>
          <w:lang w:val="fr-FR"/>
        </w:rPr>
        <w:t>الاقتصادية</w:t>
      </w:r>
      <w:r w:rsidRPr="007913B3">
        <w:rPr>
          <w:rFonts w:ascii="TraditionalArabic" w:cs="Simplified Arabic"/>
          <w:szCs w:val="28"/>
          <w:lang w:val="fr-FR"/>
        </w:rPr>
        <w:t xml:space="preserve"> </w:t>
      </w:r>
      <w:r w:rsidRPr="007913B3">
        <w:rPr>
          <w:rFonts w:ascii="TraditionalArabic" w:cs="Simplified Arabic" w:hint="cs"/>
          <w:szCs w:val="28"/>
          <w:rtl/>
          <w:lang w:val="fr-FR"/>
        </w:rPr>
        <w:t>للموارد</w:t>
      </w:r>
      <w:r>
        <w:rPr>
          <w:rFonts w:ascii="TraditionalArabic" w:cs="Simplified Arabic" w:hint="cs"/>
          <w:szCs w:val="28"/>
          <w:rtl/>
          <w:lang w:val="fr-FR"/>
        </w:rPr>
        <w:t xml:space="preserve"> </w:t>
      </w:r>
      <w:r w:rsidRPr="007913B3">
        <w:rPr>
          <w:rFonts w:ascii="TraditionalArabic" w:cs="Simplified Arabic" w:hint="cs"/>
          <w:szCs w:val="28"/>
          <w:rtl/>
          <w:lang w:val="fr-FR"/>
        </w:rPr>
        <w:t>الطبيعية</w:t>
      </w:r>
      <w:r w:rsidRPr="007913B3">
        <w:rPr>
          <w:rFonts w:ascii="TraditionalArabic" w:cs="Simplified Arabic"/>
          <w:szCs w:val="28"/>
          <w:lang w:val="fr-FR"/>
        </w:rPr>
        <w:t xml:space="preserve"> </w:t>
      </w:r>
      <w:r w:rsidRPr="007913B3">
        <w:rPr>
          <w:rFonts w:ascii="TraditionalArabic" w:cs="Simplified Arabic" w:hint="cs"/>
          <w:szCs w:val="28"/>
          <w:rtl/>
          <w:lang w:val="fr-FR"/>
        </w:rPr>
        <w:t>في</w:t>
      </w:r>
      <w:r w:rsidRPr="007913B3">
        <w:rPr>
          <w:rFonts w:ascii="TraditionalArabic" w:cs="Simplified Arabic"/>
          <w:szCs w:val="28"/>
          <w:lang w:val="fr-FR"/>
        </w:rPr>
        <w:t xml:space="preserve"> </w:t>
      </w:r>
      <w:r w:rsidRPr="007913B3">
        <w:rPr>
          <w:rFonts w:ascii="TraditionalArabic" w:cs="Simplified Arabic" w:hint="cs"/>
          <w:szCs w:val="28"/>
          <w:rtl/>
          <w:lang w:val="fr-FR"/>
        </w:rPr>
        <w:t>نظام</w:t>
      </w:r>
      <w:r w:rsidRPr="007913B3">
        <w:rPr>
          <w:rFonts w:ascii="TraditionalArabic" w:cs="Simplified Arabic"/>
          <w:szCs w:val="28"/>
          <w:lang w:val="fr-FR"/>
        </w:rPr>
        <w:t xml:space="preserve"> </w:t>
      </w:r>
      <w:r w:rsidRPr="007913B3">
        <w:rPr>
          <w:rFonts w:ascii="TraditionalArabic" w:cs="Simplified Arabic" w:hint="cs"/>
          <w:szCs w:val="28"/>
          <w:rtl/>
          <w:lang w:val="fr-FR"/>
        </w:rPr>
        <w:t>المحاسبة</w:t>
      </w:r>
      <w:r w:rsidRPr="007913B3">
        <w:rPr>
          <w:rFonts w:ascii="TraditionalArabic" w:cs="Simplified Arabic"/>
          <w:szCs w:val="28"/>
          <w:lang w:val="fr-FR"/>
        </w:rPr>
        <w:t xml:space="preserve"> </w:t>
      </w:r>
      <w:r w:rsidRPr="007913B3">
        <w:rPr>
          <w:rFonts w:ascii="TraditionalArabic" w:cs="Simplified Arabic" w:hint="cs"/>
          <w:szCs w:val="28"/>
          <w:rtl/>
          <w:lang w:val="fr-FR"/>
        </w:rPr>
        <w:t>الوطنية،</w:t>
      </w:r>
      <w:r w:rsidRPr="007913B3">
        <w:rPr>
          <w:rFonts w:ascii="TraditionalArabic" w:cs="Simplified Arabic"/>
          <w:szCs w:val="28"/>
          <w:lang w:val="fr-FR"/>
        </w:rPr>
        <w:t xml:space="preserve"> </w:t>
      </w:r>
      <w:r w:rsidRPr="007913B3">
        <w:rPr>
          <w:rFonts w:ascii="TraditionalArabic" w:cs="Simplified Arabic" w:hint="cs"/>
          <w:szCs w:val="28"/>
          <w:rtl/>
          <w:lang w:val="fr-FR"/>
        </w:rPr>
        <w:t>ومع</w:t>
      </w:r>
      <w:r w:rsidRPr="007913B3">
        <w:rPr>
          <w:rFonts w:ascii="TraditionalArabic" w:cs="Simplified Arabic"/>
          <w:szCs w:val="28"/>
          <w:lang w:val="fr-FR"/>
        </w:rPr>
        <w:t xml:space="preserve"> </w:t>
      </w:r>
      <w:r w:rsidRPr="007913B3">
        <w:rPr>
          <w:rFonts w:ascii="TraditionalArabic" w:cs="Simplified Arabic" w:hint="cs"/>
          <w:szCs w:val="28"/>
          <w:rtl/>
          <w:lang w:val="fr-FR"/>
        </w:rPr>
        <w:t>بروز</w:t>
      </w:r>
      <w:r w:rsidRPr="007913B3">
        <w:rPr>
          <w:rFonts w:ascii="TraditionalArabic" w:cs="Simplified Arabic"/>
          <w:szCs w:val="28"/>
          <w:lang w:val="fr-FR"/>
        </w:rPr>
        <w:t xml:space="preserve"> </w:t>
      </w:r>
      <w:r w:rsidRPr="007913B3">
        <w:rPr>
          <w:rFonts w:ascii="TraditionalArabic" w:cs="Simplified Arabic" w:hint="cs"/>
          <w:szCs w:val="28"/>
          <w:rtl/>
          <w:lang w:val="fr-FR"/>
        </w:rPr>
        <w:t>مفهوم</w:t>
      </w:r>
      <w:r w:rsidRPr="007913B3">
        <w:rPr>
          <w:rFonts w:ascii="TraditionalArabic" w:cs="Simplified Arabic"/>
          <w:szCs w:val="28"/>
          <w:lang w:val="fr-FR"/>
        </w:rPr>
        <w:t xml:space="preserve"> </w:t>
      </w:r>
      <w:r w:rsidRPr="007913B3">
        <w:rPr>
          <w:rFonts w:ascii="TraditionalArabic" w:cs="Simplified Arabic" w:hint="cs"/>
          <w:szCs w:val="28"/>
          <w:rtl/>
          <w:lang w:val="fr-FR"/>
        </w:rPr>
        <w:t>التنمية</w:t>
      </w:r>
      <w:r w:rsidRPr="007913B3">
        <w:rPr>
          <w:rFonts w:ascii="TraditionalArabic" w:cs="Simplified Arabic"/>
          <w:szCs w:val="28"/>
          <w:lang w:val="fr-FR"/>
        </w:rPr>
        <w:t xml:space="preserve"> </w:t>
      </w:r>
      <w:r w:rsidRPr="007913B3">
        <w:rPr>
          <w:rFonts w:ascii="TraditionalArabic" w:cs="Simplified Arabic" w:hint="cs"/>
          <w:szCs w:val="28"/>
          <w:rtl/>
          <w:lang w:val="fr-FR"/>
        </w:rPr>
        <w:t>المستدامة</w:t>
      </w:r>
      <w:r w:rsidRPr="007913B3">
        <w:rPr>
          <w:rFonts w:ascii="TraditionalArabic" w:cs="Simplified Arabic"/>
          <w:szCs w:val="28"/>
          <w:lang w:val="fr-FR"/>
        </w:rPr>
        <w:t xml:space="preserve"> </w:t>
      </w:r>
      <w:r w:rsidRPr="007913B3">
        <w:rPr>
          <w:rFonts w:ascii="TraditionalArabic" w:cs="Simplified Arabic" w:hint="cs"/>
          <w:szCs w:val="28"/>
          <w:rtl/>
          <w:lang w:val="fr-FR"/>
        </w:rPr>
        <w:t>أدى</w:t>
      </w:r>
      <w:r w:rsidRPr="007913B3">
        <w:rPr>
          <w:rFonts w:ascii="TraditionalArabic" w:cs="Simplified Arabic"/>
          <w:szCs w:val="28"/>
          <w:lang w:val="fr-FR"/>
        </w:rPr>
        <w:t xml:space="preserve"> </w:t>
      </w:r>
      <w:r w:rsidRPr="007913B3">
        <w:rPr>
          <w:rFonts w:ascii="TraditionalArabic" w:cs="Simplified Arabic" w:hint="cs"/>
          <w:szCs w:val="28"/>
          <w:rtl/>
          <w:lang w:val="fr-FR"/>
        </w:rPr>
        <w:t>بالحكومات</w:t>
      </w:r>
      <w:r w:rsidRPr="007913B3">
        <w:rPr>
          <w:rFonts w:ascii="TraditionalArabic" w:cs="Simplified Arabic"/>
          <w:szCs w:val="28"/>
          <w:lang w:val="fr-FR"/>
        </w:rPr>
        <w:t xml:space="preserve"> </w:t>
      </w:r>
      <w:r w:rsidRPr="007913B3">
        <w:rPr>
          <w:rFonts w:ascii="TraditionalArabic" w:cs="Simplified Arabic" w:hint="cs"/>
          <w:szCs w:val="28"/>
          <w:rtl/>
          <w:lang w:val="fr-FR"/>
        </w:rPr>
        <w:t>إلى</w:t>
      </w:r>
      <w:r>
        <w:rPr>
          <w:rFonts w:ascii="TraditionalArabic" w:cs="Simplified Arabic" w:hint="cs"/>
          <w:szCs w:val="28"/>
          <w:rtl/>
          <w:lang w:val="fr-FR" w:bidi="ar-DZ"/>
        </w:rPr>
        <w:t xml:space="preserve"> </w:t>
      </w:r>
      <w:r w:rsidRPr="007913B3">
        <w:rPr>
          <w:rFonts w:ascii="TraditionalArabic" w:cs="Simplified Arabic" w:hint="cs"/>
          <w:szCs w:val="28"/>
          <w:rtl/>
          <w:lang w:val="fr-FR"/>
        </w:rPr>
        <w:t>الرغبة</w:t>
      </w:r>
      <w:r w:rsidRPr="007913B3">
        <w:rPr>
          <w:rFonts w:ascii="TraditionalArabic" w:cs="Simplified Arabic"/>
          <w:szCs w:val="28"/>
          <w:lang w:val="fr-FR"/>
        </w:rPr>
        <w:t xml:space="preserve"> </w:t>
      </w:r>
      <w:r w:rsidRPr="007913B3">
        <w:rPr>
          <w:rFonts w:ascii="TraditionalArabic" w:cs="Simplified Arabic" w:hint="cs"/>
          <w:szCs w:val="28"/>
          <w:rtl/>
          <w:lang w:val="fr-FR"/>
        </w:rPr>
        <w:t>في</w:t>
      </w:r>
      <w:r w:rsidRPr="007913B3">
        <w:rPr>
          <w:rFonts w:ascii="TraditionalArabic" w:cs="Simplified Arabic"/>
          <w:szCs w:val="28"/>
          <w:lang w:val="fr-FR"/>
        </w:rPr>
        <w:t xml:space="preserve"> </w:t>
      </w:r>
      <w:r w:rsidRPr="007913B3">
        <w:rPr>
          <w:rFonts w:ascii="TraditionalArabic" w:cs="Simplified Arabic" w:hint="cs"/>
          <w:szCs w:val="28"/>
          <w:rtl/>
          <w:lang w:val="fr-FR"/>
        </w:rPr>
        <w:t>إدماج</w:t>
      </w:r>
      <w:r w:rsidRPr="007913B3">
        <w:rPr>
          <w:rFonts w:ascii="TraditionalArabic" w:cs="Simplified Arabic"/>
          <w:szCs w:val="28"/>
          <w:lang w:val="fr-FR"/>
        </w:rPr>
        <w:t xml:space="preserve"> </w:t>
      </w:r>
      <w:r w:rsidRPr="007913B3">
        <w:rPr>
          <w:rFonts w:ascii="TraditionalArabic" w:cs="Simplified Arabic" w:hint="cs"/>
          <w:szCs w:val="28"/>
          <w:rtl/>
          <w:lang w:val="fr-FR"/>
        </w:rPr>
        <w:t>البعد</w:t>
      </w:r>
      <w:r w:rsidRPr="007913B3">
        <w:rPr>
          <w:rFonts w:ascii="TraditionalArabic" w:cs="Simplified Arabic"/>
          <w:szCs w:val="28"/>
          <w:lang w:val="fr-FR"/>
        </w:rPr>
        <w:t xml:space="preserve"> </w:t>
      </w:r>
      <w:r w:rsidRPr="007913B3">
        <w:rPr>
          <w:rFonts w:ascii="TraditionalArabic" w:cs="Simplified Arabic" w:hint="cs"/>
          <w:szCs w:val="28"/>
          <w:rtl/>
          <w:lang w:val="fr-FR"/>
        </w:rPr>
        <w:t>الاقتصادي</w:t>
      </w:r>
      <w:r w:rsidRPr="007913B3">
        <w:rPr>
          <w:rFonts w:ascii="TraditionalArabic" w:cs="Simplified Arabic"/>
          <w:szCs w:val="28"/>
          <w:lang w:val="fr-FR"/>
        </w:rPr>
        <w:t xml:space="preserve"> </w:t>
      </w:r>
      <w:r w:rsidRPr="007913B3">
        <w:rPr>
          <w:rFonts w:ascii="TraditionalArabic" w:cs="Simplified Arabic" w:hint="cs"/>
          <w:szCs w:val="28"/>
          <w:rtl/>
          <w:lang w:val="fr-FR"/>
        </w:rPr>
        <w:t>الكلي</w:t>
      </w:r>
      <w:r w:rsidRPr="007913B3">
        <w:rPr>
          <w:rFonts w:ascii="TraditionalArabic" w:cs="Simplified Arabic"/>
          <w:szCs w:val="28"/>
          <w:lang w:val="fr-FR"/>
        </w:rPr>
        <w:t xml:space="preserve"> </w:t>
      </w:r>
      <w:r w:rsidRPr="007913B3">
        <w:rPr>
          <w:rFonts w:ascii="TraditionalArabic" w:cs="Simplified Arabic" w:hint="cs"/>
          <w:szCs w:val="28"/>
          <w:rtl/>
          <w:lang w:val="fr-FR"/>
        </w:rPr>
        <w:t>للبيئة</w:t>
      </w:r>
      <w:r w:rsidRPr="007913B3">
        <w:rPr>
          <w:rFonts w:ascii="TraditionalArabic" w:cs="Simplified Arabic"/>
          <w:szCs w:val="28"/>
          <w:lang w:val="fr-FR"/>
        </w:rPr>
        <w:t xml:space="preserve"> </w:t>
      </w:r>
      <w:r w:rsidRPr="007913B3">
        <w:rPr>
          <w:rFonts w:ascii="TraditionalArabic" w:cs="Simplified Arabic" w:hint="cs"/>
          <w:szCs w:val="28"/>
          <w:rtl/>
          <w:lang w:val="fr-FR"/>
        </w:rPr>
        <w:t>في</w:t>
      </w:r>
      <w:r w:rsidRPr="007913B3">
        <w:rPr>
          <w:rFonts w:ascii="TraditionalArabic" w:cs="Simplified Arabic"/>
          <w:szCs w:val="28"/>
          <w:lang w:val="fr-FR"/>
        </w:rPr>
        <w:t xml:space="preserve"> </w:t>
      </w:r>
      <w:r w:rsidRPr="007913B3">
        <w:rPr>
          <w:rFonts w:ascii="TraditionalArabic" w:cs="Simplified Arabic" w:hint="cs"/>
          <w:szCs w:val="28"/>
          <w:rtl/>
          <w:lang w:val="fr-FR"/>
        </w:rPr>
        <w:t>حقل</w:t>
      </w:r>
      <w:r w:rsidRPr="007913B3">
        <w:rPr>
          <w:rFonts w:ascii="TraditionalArabic" w:cs="Simplified Arabic"/>
          <w:szCs w:val="28"/>
          <w:lang w:val="fr-FR"/>
        </w:rPr>
        <w:t xml:space="preserve"> </w:t>
      </w:r>
      <w:r w:rsidRPr="007913B3">
        <w:rPr>
          <w:rFonts w:ascii="TraditionalArabic" w:cs="Simplified Arabic" w:hint="cs"/>
          <w:szCs w:val="28"/>
          <w:rtl/>
          <w:lang w:val="fr-FR"/>
        </w:rPr>
        <w:t>القرار</w:t>
      </w:r>
      <w:r w:rsidRPr="007913B3">
        <w:rPr>
          <w:rFonts w:ascii="TraditionalArabic" w:cs="Simplified Arabic"/>
          <w:szCs w:val="28"/>
          <w:lang w:val="fr-FR"/>
        </w:rPr>
        <w:t xml:space="preserve"> </w:t>
      </w:r>
      <w:r w:rsidRPr="007913B3">
        <w:rPr>
          <w:rFonts w:ascii="TraditionalArabic" w:cs="Simplified Arabic" w:hint="cs"/>
          <w:szCs w:val="28"/>
          <w:rtl/>
          <w:lang w:val="fr-FR"/>
        </w:rPr>
        <w:t>السياسي،</w:t>
      </w:r>
      <w:r w:rsidRPr="007913B3">
        <w:rPr>
          <w:rFonts w:ascii="TraditionalArabic" w:cs="Simplified Arabic"/>
          <w:szCs w:val="28"/>
          <w:lang w:val="fr-FR"/>
        </w:rPr>
        <w:t xml:space="preserve"> </w:t>
      </w:r>
      <w:r w:rsidRPr="007913B3">
        <w:rPr>
          <w:rFonts w:ascii="TraditionalArabic" w:cs="Simplified Arabic" w:hint="cs"/>
          <w:szCs w:val="28"/>
          <w:rtl/>
          <w:lang w:val="fr-FR"/>
        </w:rPr>
        <w:t>خصوصا</w:t>
      </w:r>
      <w:r w:rsidRPr="007913B3">
        <w:rPr>
          <w:rFonts w:ascii="TraditionalArabic" w:cs="Simplified Arabic"/>
          <w:szCs w:val="28"/>
          <w:lang w:val="fr-FR"/>
        </w:rPr>
        <w:t xml:space="preserve"> </w:t>
      </w:r>
      <w:r w:rsidRPr="007913B3">
        <w:rPr>
          <w:rFonts w:ascii="TraditionalArabic" w:cs="Simplified Arabic" w:hint="cs"/>
          <w:szCs w:val="28"/>
          <w:rtl/>
          <w:lang w:val="fr-FR"/>
        </w:rPr>
        <w:t>بواسطة</w:t>
      </w:r>
      <w:r>
        <w:rPr>
          <w:rFonts w:ascii="TraditionalArabic" w:cs="Simplified Arabic" w:hint="cs"/>
          <w:szCs w:val="28"/>
          <w:rtl/>
          <w:lang w:val="fr-FR"/>
        </w:rPr>
        <w:t xml:space="preserve"> </w:t>
      </w:r>
      <w:r w:rsidRPr="007913B3">
        <w:rPr>
          <w:rFonts w:ascii="TraditionalArabic" w:cs="Simplified Arabic" w:hint="cs"/>
          <w:szCs w:val="28"/>
          <w:rtl/>
          <w:lang w:val="fr-FR"/>
        </w:rPr>
        <w:t>محاسبة</w:t>
      </w:r>
      <w:r w:rsidRPr="007913B3">
        <w:rPr>
          <w:rFonts w:ascii="TraditionalArabic" w:cs="Simplified Arabic"/>
          <w:szCs w:val="28"/>
          <w:lang w:val="fr-FR"/>
        </w:rPr>
        <w:t xml:space="preserve"> </w:t>
      </w:r>
      <w:r w:rsidRPr="007913B3">
        <w:rPr>
          <w:rFonts w:ascii="TraditionalArabic" w:cs="Simplified Arabic" w:hint="cs"/>
          <w:szCs w:val="28"/>
          <w:rtl/>
          <w:lang w:val="fr-FR"/>
        </w:rPr>
        <w:t>بيئية</w:t>
      </w:r>
      <w:r w:rsidRPr="007913B3">
        <w:rPr>
          <w:rFonts w:ascii="TraditionalArabic" w:cs="Simplified Arabic"/>
          <w:szCs w:val="28"/>
          <w:lang w:val="fr-FR"/>
        </w:rPr>
        <w:t xml:space="preserve"> </w:t>
      </w:r>
      <w:r w:rsidRPr="007913B3">
        <w:rPr>
          <w:rFonts w:ascii="TraditionalArabic" w:cs="Simplified Arabic" w:hint="cs"/>
          <w:szCs w:val="28"/>
          <w:rtl/>
          <w:lang w:val="fr-FR"/>
        </w:rPr>
        <w:t>خاصة</w:t>
      </w:r>
      <w:r w:rsidRPr="007913B3">
        <w:rPr>
          <w:rFonts w:ascii="TraditionalArabic" w:cs="Simplified Arabic"/>
          <w:szCs w:val="28"/>
          <w:lang w:val="fr-FR"/>
        </w:rPr>
        <w:t xml:space="preserve"> </w:t>
      </w:r>
      <w:r w:rsidRPr="007913B3">
        <w:rPr>
          <w:rFonts w:ascii="TraditionalArabic" w:cs="Simplified Arabic" w:hint="cs"/>
          <w:szCs w:val="28"/>
          <w:rtl/>
          <w:lang w:val="fr-FR"/>
        </w:rPr>
        <w:t>تسمى</w:t>
      </w:r>
      <w:r w:rsidRPr="007913B3">
        <w:rPr>
          <w:rFonts w:ascii="TraditionalArabic" w:cs="Simplified Arabic"/>
          <w:szCs w:val="28"/>
          <w:lang w:val="fr-FR"/>
        </w:rPr>
        <w:t xml:space="preserve"> </w:t>
      </w:r>
      <w:r w:rsidRPr="007913B3">
        <w:rPr>
          <w:rFonts w:ascii="TraditionalArabic" w:cs="Simplified Arabic" w:hint="cs"/>
          <w:szCs w:val="28"/>
          <w:rtl/>
          <w:lang w:val="fr-FR"/>
        </w:rPr>
        <w:t>المحاسبة</w:t>
      </w:r>
      <w:r w:rsidRPr="007913B3">
        <w:rPr>
          <w:rFonts w:ascii="TraditionalArabic" w:cs="Simplified Arabic"/>
          <w:szCs w:val="28"/>
          <w:lang w:val="fr-FR"/>
        </w:rPr>
        <w:t xml:space="preserve"> </w:t>
      </w:r>
      <w:r w:rsidRPr="007913B3">
        <w:rPr>
          <w:rFonts w:ascii="TraditionalArabic" w:cs="Simplified Arabic" w:hint="cs"/>
          <w:szCs w:val="28"/>
          <w:rtl/>
          <w:lang w:val="fr-FR"/>
        </w:rPr>
        <w:t>الخضراء</w:t>
      </w:r>
      <w:r w:rsidRPr="007913B3">
        <w:rPr>
          <w:rFonts w:ascii="TraditionalArabic" w:cs="Simplified Arabic"/>
          <w:szCs w:val="28"/>
          <w:lang w:val="fr-FR"/>
        </w:rPr>
        <w:t xml:space="preserve"> </w:t>
      </w:r>
      <w:r w:rsidRPr="007913B3">
        <w:rPr>
          <w:rFonts w:ascii="TraditionalArabic" w:cs="Simplified Arabic" w:hint="cs"/>
          <w:szCs w:val="28"/>
          <w:rtl/>
          <w:lang w:val="fr-FR"/>
        </w:rPr>
        <w:t>ويمكن</w:t>
      </w:r>
      <w:r w:rsidRPr="007913B3">
        <w:rPr>
          <w:rFonts w:ascii="TraditionalArabic" w:cs="Simplified Arabic"/>
          <w:szCs w:val="28"/>
          <w:lang w:val="fr-FR"/>
        </w:rPr>
        <w:t xml:space="preserve"> </w:t>
      </w:r>
      <w:r w:rsidRPr="007913B3">
        <w:rPr>
          <w:rFonts w:ascii="TraditionalArabic" w:cs="Simplified Arabic" w:hint="cs"/>
          <w:szCs w:val="28"/>
          <w:rtl/>
          <w:lang w:val="fr-FR"/>
        </w:rPr>
        <w:t>تعريفها</w:t>
      </w:r>
      <w:r w:rsidRPr="007913B3">
        <w:rPr>
          <w:rFonts w:ascii="TraditionalArabic" w:cs="Simplified Arabic"/>
          <w:szCs w:val="28"/>
          <w:lang w:val="fr-FR"/>
        </w:rPr>
        <w:t xml:space="preserve"> </w:t>
      </w:r>
      <w:r w:rsidRPr="007913B3">
        <w:rPr>
          <w:rFonts w:ascii="TraditionalArabic" w:cs="Simplified Arabic" w:hint="cs"/>
          <w:szCs w:val="28"/>
          <w:rtl/>
          <w:lang w:val="fr-FR"/>
        </w:rPr>
        <w:t>بأ</w:t>
      </w:r>
      <w:r>
        <w:rPr>
          <w:rFonts w:cs="Simplified Arabic" w:hint="cs"/>
          <w:szCs w:val="28"/>
          <w:rtl/>
          <w:lang w:val="fr-FR"/>
        </w:rPr>
        <w:t>نه</w:t>
      </w:r>
      <w:r w:rsidRPr="007913B3">
        <w:rPr>
          <w:rFonts w:ascii="TraditionalArabic" w:cs="Simplified Arabic" w:hint="cs"/>
          <w:szCs w:val="28"/>
          <w:rtl/>
          <w:lang w:val="fr-FR"/>
        </w:rPr>
        <w:t>ا</w:t>
      </w:r>
      <w:r w:rsidRPr="007913B3">
        <w:rPr>
          <w:rFonts w:ascii="TraditionalArabic" w:cs="Simplified Arabic"/>
          <w:szCs w:val="28"/>
          <w:lang w:val="fr-FR"/>
        </w:rPr>
        <w:t xml:space="preserve"> </w:t>
      </w:r>
      <w:r w:rsidRPr="007913B3">
        <w:rPr>
          <w:rFonts w:ascii="TraditionalArabic" w:cs="Simplified Arabic" w:hint="cs"/>
          <w:szCs w:val="28"/>
          <w:rtl/>
          <w:lang w:val="fr-FR"/>
        </w:rPr>
        <w:t>الوصف</w:t>
      </w:r>
      <w:r w:rsidRPr="007913B3">
        <w:rPr>
          <w:rFonts w:ascii="TraditionalArabic" w:cs="Simplified Arabic"/>
          <w:szCs w:val="28"/>
          <w:lang w:val="fr-FR"/>
        </w:rPr>
        <w:t xml:space="preserve"> </w:t>
      </w:r>
      <w:r w:rsidRPr="007913B3">
        <w:rPr>
          <w:rFonts w:ascii="TraditionalArabic" w:cs="Simplified Arabic" w:hint="cs"/>
          <w:szCs w:val="28"/>
          <w:rtl/>
          <w:lang w:val="fr-FR"/>
        </w:rPr>
        <w:t>المنهجي</w:t>
      </w:r>
      <w:r w:rsidRPr="007913B3">
        <w:rPr>
          <w:rFonts w:ascii="TraditionalArabic" w:cs="Simplified Arabic"/>
          <w:szCs w:val="28"/>
          <w:lang w:val="fr-FR"/>
        </w:rPr>
        <w:t xml:space="preserve"> </w:t>
      </w:r>
      <w:r w:rsidRPr="007913B3">
        <w:rPr>
          <w:rFonts w:ascii="TraditionalArabic" w:cs="Simplified Arabic" w:hint="cs"/>
          <w:szCs w:val="28"/>
          <w:rtl/>
          <w:lang w:val="fr-FR"/>
        </w:rPr>
        <w:t>داخل</w:t>
      </w:r>
      <w:r>
        <w:rPr>
          <w:rFonts w:ascii="TraditionalArabic" w:cs="Simplified Arabic" w:hint="cs"/>
          <w:szCs w:val="28"/>
          <w:rtl/>
          <w:lang w:val="fr-FR"/>
        </w:rPr>
        <w:t xml:space="preserve"> </w:t>
      </w:r>
      <w:r w:rsidRPr="007913B3">
        <w:rPr>
          <w:rFonts w:ascii="TraditionalArabic" w:cs="Simplified Arabic" w:hint="cs"/>
          <w:szCs w:val="28"/>
          <w:rtl/>
          <w:lang w:val="fr-FR"/>
        </w:rPr>
        <w:t>إطار</w:t>
      </w:r>
      <w:r w:rsidRPr="007913B3">
        <w:rPr>
          <w:rFonts w:ascii="TraditionalArabic" w:cs="Simplified Arabic"/>
          <w:szCs w:val="28"/>
          <w:lang w:val="fr-FR"/>
        </w:rPr>
        <w:t xml:space="preserve"> </w:t>
      </w:r>
      <w:r w:rsidRPr="007913B3">
        <w:rPr>
          <w:rFonts w:ascii="TraditionalArabic" w:cs="Simplified Arabic" w:hint="cs"/>
          <w:szCs w:val="28"/>
          <w:rtl/>
          <w:lang w:val="fr-FR"/>
        </w:rPr>
        <w:t>محاسبي</w:t>
      </w:r>
      <w:r w:rsidRPr="007913B3">
        <w:rPr>
          <w:rFonts w:ascii="TraditionalArabic" w:cs="Simplified Arabic"/>
          <w:szCs w:val="28"/>
          <w:lang w:val="fr-FR"/>
        </w:rPr>
        <w:t xml:space="preserve"> </w:t>
      </w:r>
      <w:r w:rsidRPr="007913B3">
        <w:rPr>
          <w:rFonts w:ascii="TraditionalArabic" w:cs="Simplified Arabic" w:hint="cs"/>
          <w:szCs w:val="28"/>
          <w:rtl/>
          <w:lang w:val="fr-FR"/>
        </w:rPr>
        <w:t>للعلاقات</w:t>
      </w:r>
      <w:r w:rsidRPr="007913B3">
        <w:rPr>
          <w:rFonts w:ascii="TraditionalArabic" w:cs="Simplified Arabic"/>
          <w:szCs w:val="28"/>
          <w:lang w:val="fr-FR"/>
        </w:rPr>
        <w:t xml:space="preserve"> </w:t>
      </w:r>
      <w:r w:rsidRPr="007913B3">
        <w:rPr>
          <w:rFonts w:ascii="TraditionalArabic" w:cs="Simplified Arabic" w:hint="cs"/>
          <w:szCs w:val="28"/>
          <w:rtl/>
          <w:lang w:val="fr-FR"/>
        </w:rPr>
        <w:t>المتبادلة</w:t>
      </w:r>
      <w:r w:rsidRPr="007913B3">
        <w:rPr>
          <w:rFonts w:ascii="TraditionalArabic" w:cs="Simplified Arabic"/>
          <w:szCs w:val="28"/>
          <w:lang w:val="fr-FR"/>
        </w:rPr>
        <w:t xml:space="preserve"> </w:t>
      </w:r>
      <w:r w:rsidRPr="007913B3">
        <w:rPr>
          <w:rFonts w:ascii="TraditionalArabic" w:cs="Simplified Arabic" w:hint="cs"/>
          <w:szCs w:val="28"/>
          <w:rtl/>
          <w:lang w:val="fr-FR"/>
        </w:rPr>
        <w:t>بين</w:t>
      </w:r>
      <w:r w:rsidRPr="007913B3">
        <w:rPr>
          <w:rFonts w:ascii="TraditionalArabic" w:cs="Simplified Arabic"/>
          <w:szCs w:val="28"/>
          <w:lang w:val="fr-FR"/>
        </w:rPr>
        <w:t xml:space="preserve"> </w:t>
      </w:r>
      <w:r w:rsidRPr="007913B3">
        <w:rPr>
          <w:rFonts w:ascii="TraditionalArabic" w:cs="Simplified Arabic" w:hint="cs"/>
          <w:szCs w:val="28"/>
          <w:rtl/>
          <w:lang w:val="fr-FR"/>
        </w:rPr>
        <w:t>البيئة</w:t>
      </w:r>
      <w:r w:rsidRPr="007913B3">
        <w:rPr>
          <w:rFonts w:ascii="TraditionalArabic" w:cs="Simplified Arabic"/>
          <w:szCs w:val="28"/>
          <w:lang w:val="fr-FR"/>
        </w:rPr>
        <w:t xml:space="preserve"> </w:t>
      </w:r>
      <w:r w:rsidRPr="007913B3">
        <w:rPr>
          <w:rFonts w:ascii="TraditionalArabic" w:cs="Simplified Arabic" w:hint="cs"/>
          <w:szCs w:val="28"/>
          <w:rtl/>
          <w:lang w:val="fr-FR"/>
        </w:rPr>
        <w:t>والاقتصا</w:t>
      </w:r>
      <w:r>
        <w:rPr>
          <w:rFonts w:ascii="TraditionalArabic" w:cs="Simplified Arabic" w:hint="cs"/>
          <w:szCs w:val="28"/>
          <w:rtl/>
          <w:lang w:val="fr-FR"/>
        </w:rPr>
        <w:t>د.</w:t>
      </w:r>
      <w:r w:rsidRPr="004058D3">
        <w:rPr>
          <w:rStyle w:val="FootnoteReference"/>
          <w:rFonts w:hint="cs"/>
          <w:rtl/>
        </w:rPr>
        <w:t>(</w:t>
      </w:r>
      <w:r w:rsidRPr="004058D3">
        <w:rPr>
          <w:rStyle w:val="FootnoteReference"/>
          <w:rtl/>
        </w:rPr>
        <w:footnoteReference w:id="68"/>
      </w:r>
      <w:r w:rsidRPr="004058D3">
        <w:rPr>
          <w:rStyle w:val="FootnoteReference"/>
          <w:rFonts w:hint="cs"/>
          <w:rtl/>
        </w:rPr>
        <w:t>)</w:t>
      </w:r>
    </w:p>
    <w:p w:rsidR="00E32E24" w:rsidRPr="00134461" w:rsidRDefault="00E32E24" w:rsidP="00134461">
      <w:pPr>
        <w:autoSpaceDE w:val="0"/>
        <w:autoSpaceDN w:val="0"/>
        <w:bidi/>
        <w:adjustRightInd w:val="0"/>
        <w:spacing w:after="0" w:line="240" w:lineRule="auto"/>
        <w:jc w:val="both"/>
        <w:rPr>
          <w:rFonts w:ascii="TraditionalArabic" w:cs="Simplified Arabic"/>
          <w:b/>
          <w:bCs/>
          <w:szCs w:val="28"/>
          <w:rtl/>
          <w:lang w:val="fr-FR" w:bidi="ar-DZ"/>
        </w:rPr>
      </w:pPr>
      <w:r w:rsidRPr="00134461">
        <w:rPr>
          <w:rFonts w:ascii="TraditionalArabic" w:cs="Simplified Arabic" w:hint="cs"/>
          <w:b/>
          <w:bCs/>
          <w:szCs w:val="28"/>
          <w:rtl/>
          <w:lang w:val="fr-FR"/>
        </w:rPr>
        <w:t xml:space="preserve">        رغم</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أنه</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لا</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يوجد</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نموذج</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واحد</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لمحاسبة</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بيئية،</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يمكن</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تمييز</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بين</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ثلاثة</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مقاربات</w:t>
      </w:r>
      <w:r w:rsidRPr="00134461">
        <w:rPr>
          <w:rFonts w:ascii="TraditionalArabic" w:cs="Simplified Arabic"/>
          <w:b/>
          <w:bCs/>
          <w:szCs w:val="28"/>
          <w:lang w:val="fr-FR"/>
        </w:rPr>
        <w:t xml:space="preserve"> </w:t>
      </w:r>
      <w:r w:rsidRPr="00134461">
        <w:rPr>
          <w:rFonts w:ascii="TraditionalArabic" w:cs="Simplified Arabic" w:hint="cs"/>
          <w:b/>
          <w:bCs/>
          <w:szCs w:val="28"/>
          <w:rtl/>
          <w:lang w:val="fr-FR"/>
        </w:rPr>
        <w:t>رئيسية</w:t>
      </w:r>
      <w:r w:rsidRPr="00134461">
        <w:rPr>
          <w:rFonts w:ascii="TraditionalArabic" w:cs="Simplified Arabic"/>
          <w:b/>
          <w:bCs/>
          <w:szCs w:val="28"/>
          <w:lang w:val="fr-FR"/>
        </w:rPr>
        <w:t>:</w:t>
      </w:r>
    </w:p>
    <w:p w:rsidR="00E32E24" w:rsidRPr="007174CD" w:rsidRDefault="00E32E24" w:rsidP="000C1C6E">
      <w:pPr>
        <w:pStyle w:val="ListParagraph"/>
        <w:numPr>
          <w:ilvl w:val="0"/>
          <w:numId w:val="33"/>
        </w:numPr>
        <w:autoSpaceDE w:val="0"/>
        <w:autoSpaceDN w:val="0"/>
        <w:bidi/>
        <w:adjustRightInd w:val="0"/>
        <w:spacing w:after="0" w:line="240" w:lineRule="auto"/>
        <w:ind w:left="423"/>
        <w:jc w:val="both"/>
        <w:rPr>
          <w:rFonts w:ascii="TraditionalArabic" w:cs="Simplified Arabic"/>
          <w:szCs w:val="28"/>
          <w:lang w:val="fr-FR"/>
        </w:rPr>
      </w:pPr>
      <w:r w:rsidRPr="00B865A1">
        <w:rPr>
          <w:rFonts w:ascii="TraditionalArabic" w:cs="Simplified Arabic"/>
          <w:szCs w:val="28"/>
          <w:lang w:val="fr-FR"/>
        </w:rPr>
        <w:t xml:space="preserve"> </w:t>
      </w:r>
      <w:r w:rsidRPr="004D4CF0">
        <w:rPr>
          <w:rFonts w:ascii="TraditionalArabic" w:cs="Simplified Arabic" w:hint="cs"/>
          <w:b/>
          <w:bCs/>
          <w:szCs w:val="28"/>
          <w:u w:val="single"/>
          <w:rtl/>
          <w:lang w:val="fr-FR"/>
        </w:rPr>
        <w:t>ضبط</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نظام</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المحاسبة</w:t>
      </w:r>
      <w:r w:rsidRPr="004D4CF0">
        <w:rPr>
          <w:rFonts w:ascii="TraditionalArabic" w:cs="Simplified Arabic"/>
          <w:b/>
          <w:bCs/>
          <w:szCs w:val="28"/>
          <w:u w:val="single"/>
          <w:lang w:val="fr-FR"/>
        </w:rPr>
        <w:t xml:space="preserve"> </w:t>
      </w:r>
      <w:r w:rsidR="00942DBD" w:rsidRPr="004D4CF0">
        <w:rPr>
          <w:rFonts w:ascii="TraditionalArabic" w:cs="Simplified Arabic" w:hint="cs"/>
          <w:b/>
          <w:bCs/>
          <w:szCs w:val="28"/>
          <w:u w:val="single"/>
          <w:rtl/>
          <w:lang w:val="fr-FR"/>
        </w:rPr>
        <w:t>الوطنية</w:t>
      </w:r>
      <w:r w:rsidR="00D7123F" w:rsidRPr="00D7123F">
        <w:rPr>
          <w:rFonts w:ascii="TraditionalArabic" w:cs="Simplified Arabic" w:hint="cs"/>
          <w:b/>
          <w:bCs/>
          <w:szCs w:val="28"/>
          <w:rtl/>
          <w:lang w:val="fr-FR"/>
        </w:rPr>
        <w:t xml:space="preserve">: </w:t>
      </w:r>
      <w:r w:rsidR="00942DBD">
        <w:rPr>
          <w:rFonts w:ascii="TraditionalArabic" w:cs="Simplified Arabic" w:hint="cs"/>
          <w:szCs w:val="28"/>
          <w:rtl/>
          <w:lang w:val="fr-FR"/>
        </w:rPr>
        <w:t>تعتمد</w:t>
      </w:r>
      <w:r w:rsidRPr="00B865A1">
        <w:rPr>
          <w:rFonts w:ascii="TraditionalArabic" w:cs="Simplified Arabic"/>
          <w:szCs w:val="28"/>
          <w:lang w:val="fr-FR"/>
        </w:rPr>
        <w:t xml:space="preserve"> </w:t>
      </w:r>
      <w:r w:rsidRPr="00B865A1">
        <w:rPr>
          <w:rFonts w:ascii="TraditionalArabic" w:cs="Simplified Arabic" w:hint="cs"/>
          <w:szCs w:val="28"/>
          <w:rtl/>
          <w:lang w:val="fr-FR"/>
        </w:rPr>
        <w:t>على</w:t>
      </w:r>
      <w:r w:rsidRPr="00B865A1">
        <w:rPr>
          <w:rFonts w:ascii="TraditionalArabic" w:cs="Simplified Arabic"/>
          <w:szCs w:val="28"/>
          <w:lang w:val="fr-FR"/>
        </w:rPr>
        <w:t xml:space="preserve"> </w:t>
      </w:r>
      <w:r w:rsidRPr="00B865A1">
        <w:rPr>
          <w:rFonts w:ascii="TraditionalArabic" w:cs="Simplified Arabic" w:hint="cs"/>
          <w:szCs w:val="28"/>
          <w:rtl/>
          <w:lang w:val="fr-FR"/>
        </w:rPr>
        <w:t>مبدأ</w:t>
      </w:r>
      <w:r w:rsidRPr="00B865A1">
        <w:rPr>
          <w:rFonts w:ascii="TraditionalArabic" w:cs="Simplified Arabic"/>
          <w:szCs w:val="28"/>
          <w:lang w:val="fr-FR"/>
        </w:rPr>
        <w:t xml:space="preserve"> </w:t>
      </w:r>
      <w:r w:rsidRPr="00B865A1">
        <w:rPr>
          <w:rFonts w:ascii="TraditionalArabic" w:cs="Simplified Arabic" w:hint="cs"/>
          <w:szCs w:val="28"/>
          <w:rtl/>
          <w:lang w:val="fr-FR"/>
        </w:rPr>
        <w:t>الناتج</w:t>
      </w:r>
      <w:r w:rsidRPr="00B865A1">
        <w:rPr>
          <w:rFonts w:ascii="TraditionalArabic" w:cs="Simplified Arabic"/>
          <w:szCs w:val="28"/>
          <w:lang w:val="fr-FR"/>
        </w:rPr>
        <w:t xml:space="preserve"> </w:t>
      </w:r>
      <w:r w:rsidRPr="00B865A1">
        <w:rPr>
          <w:rFonts w:ascii="TraditionalArabic" w:cs="Simplified Arabic" w:hint="cs"/>
          <w:szCs w:val="28"/>
          <w:rtl/>
          <w:lang w:val="fr-FR"/>
        </w:rPr>
        <w:t>الداخلي</w:t>
      </w:r>
      <w:r w:rsidRPr="00B865A1">
        <w:rPr>
          <w:rFonts w:ascii="TraditionalArabic" w:cs="Simplified Arabic"/>
          <w:szCs w:val="28"/>
          <w:lang w:val="fr-FR"/>
        </w:rPr>
        <w:t xml:space="preserve"> </w:t>
      </w:r>
      <w:r w:rsidRPr="00B865A1">
        <w:rPr>
          <w:rFonts w:ascii="TraditionalArabic" w:cs="Simplified Arabic" w:hint="cs"/>
          <w:szCs w:val="28"/>
          <w:rtl/>
          <w:lang w:val="fr-FR"/>
        </w:rPr>
        <w:t>الخام</w:t>
      </w:r>
      <w:r w:rsidRPr="00B865A1">
        <w:rPr>
          <w:rFonts w:ascii="TraditionalArabic" w:cs="Simplified Arabic"/>
          <w:szCs w:val="28"/>
          <w:lang w:val="fr-FR"/>
        </w:rPr>
        <w:t xml:space="preserve"> </w:t>
      </w:r>
      <w:r w:rsidRPr="00B865A1">
        <w:rPr>
          <w:rFonts w:ascii="TraditionalArabic" w:cs="Simplified Arabic" w:hint="cs"/>
          <w:szCs w:val="28"/>
          <w:rtl/>
          <w:lang w:val="fr-FR"/>
        </w:rPr>
        <w:t>الأخضر،</w:t>
      </w:r>
      <w:r w:rsidRPr="00B865A1">
        <w:rPr>
          <w:rFonts w:ascii="TraditionalArabic" w:cs="Simplified Arabic"/>
          <w:szCs w:val="28"/>
          <w:lang w:val="fr-FR"/>
        </w:rPr>
        <w:t xml:space="preserve"> </w:t>
      </w:r>
      <w:r w:rsidRPr="00B865A1">
        <w:rPr>
          <w:rFonts w:ascii="TraditionalArabic" w:cs="Simplified Arabic" w:hint="cs"/>
          <w:szCs w:val="28"/>
          <w:rtl/>
          <w:lang w:val="fr-FR"/>
        </w:rPr>
        <w:t>و</w:t>
      </w:r>
      <w:r w:rsidRPr="00B865A1">
        <w:rPr>
          <w:rFonts w:cs="Simplified Arabic" w:hint="cs"/>
          <w:szCs w:val="28"/>
          <w:rtl/>
          <w:lang w:val="fr-FR"/>
        </w:rPr>
        <w:t>ته</w:t>
      </w:r>
      <w:r w:rsidRPr="00B865A1">
        <w:rPr>
          <w:rFonts w:ascii="TraditionalArabic" w:cs="Simplified Arabic" w:hint="cs"/>
          <w:szCs w:val="28"/>
          <w:rtl/>
          <w:lang w:val="fr-FR"/>
        </w:rPr>
        <w:t>دف</w:t>
      </w:r>
      <w:r w:rsidRPr="00B865A1">
        <w:rPr>
          <w:rFonts w:ascii="TraditionalArabic" w:cs="Simplified Arabic"/>
          <w:szCs w:val="28"/>
          <w:lang w:val="fr-FR"/>
        </w:rPr>
        <w:t xml:space="preserve"> </w:t>
      </w:r>
      <w:r w:rsidRPr="00B865A1">
        <w:rPr>
          <w:rFonts w:ascii="TraditionalArabic" w:cs="Simplified Arabic" w:hint="cs"/>
          <w:szCs w:val="28"/>
          <w:rtl/>
          <w:lang w:val="fr-FR"/>
        </w:rPr>
        <w:t>هذه</w:t>
      </w:r>
      <w:r w:rsidRPr="00B865A1">
        <w:rPr>
          <w:rFonts w:ascii="TraditionalArabic" w:cs="Simplified Arabic"/>
          <w:szCs w:val="28"/>
          <w:lang w:val="fr-FR"/>
        </w:rPr>
        <w:t xml:space="preserve"> </w:t>
      </w:r>
      <w:r w:rsidRPr="00B865A1">
        <w:rPr>
          <w:rFonts w:ascii="TraditionalArabic" w:cs="Simplified Arabic" w:hint="cs"/>
          <w:szCs w:val="28"/>
          <w:rtl/>
          <w:lang w:val="fr-FR"/>
        </w:rPr>
        <w:t>المقاربة</w:t>
      </w:r>
      <w:r w:rsidRPr="00B865A1">
        <w:rPr>
          <w:rFonts w:ascii="TraditionalArabic" w:cs="Simplified Arabic"/>
          <w:szCs w:val="28"/>
          <w:lang w:val="fr-FR"/>
        </w:rPr>
        <w:t xml:space="preserve"> </w:t>
      </w:r>
      <w:r w:rsidRPr="00B865A1">
        <w:rPr>
          <w:rFonts w:ascii="TraditionalArabic" w:cs="Simplified Arabic" w:hint="cs"/>
          <w:szCs w:val="28"/>
          <w:rtl/>
          <w:lang w:val="fr-FR"/>
        </w:rPr>
        <w:t>الاقتصادية</w:t>
      </w:r>
      <w:r w:rsidRPr="00B865A1">
        <w:rPr>
          <w:rFonts w:ascii="TraditionalArabic" w:cs="Simplified Arabic"/>
          <w:szCs w:val="28"/>
          <w:lang w:val="fr-FR"/>
        </w:rPr>
        <w:t xml:space="preserve"> </w:t>
      </w:r>
      <w:r w:rsidRPr="00B865A1">
        <w:rPr>
          <w:rFonts w:ascii="TraditionalArabic" w:cs="Simplified Arabic" w:hint="cs"/>
          <w:szCs w:val="28"/>
          <w:rtl/>
          <w:lang w:val="fr-FR"/>
        </w:rPr>
        <w:t>الكلية الخاصة</w:t>
      </w:r>
      <w:r w:rsidRPr="00B865A1">
        <w:rPr>
          <w:rFonts w:ascii="TraditionalArabic" w:cs="Simplified Arabic"/>
          <w:szCs w:val="28"/>
          <w:lang w:val="fr-FR"/>
        </w:rPr>
        <w:t xml:space="preserve"> </w:t>
      </w:r>
      <w:r w:rsidRPr="00B865A1">
        <w:rPr>
          <w:rFonts w:ascii="TraditionalArabic" w:cs="Simplified Arabic" w:hint="cs"/>
          <w:szCs w:val="28"/>
          <w:rtl/>
          <w:lang w:val="fr-FR"/>
        </w:rPr>
        <w:t>بالمحاسبة</w:t>
      </w:r>
      <w:r w:rsidRPr="00B865A1">
        <w:rPr>
          <w:rFonts w:ascii="TraditionalArabic" w:cs="Simplified Arabic"/>
          <w:szCs w:val="28"/>
          <w:lang w:val="fr-FR"/>
        </w:rPr>
        <w:t xml:space="preserve"> </w:t>
      </w:r>
      <w:r w:rsidRPr="00B865A1">
        <w:rPr>
          <w:rFonts w:ascii="TraditionalArabic" w:cs="Simplified Arabic" w:hint="cs"/>
          <w:szCs w:val="28"/>
          <w:rtl/>
          <w:lang w:val="fr-FR"/>
        </w:rPr>
        <w:t>البيئية</w:t>
      </w:r>
      <w:r w:rsidRPr="00B865A1">
        <w:rPr>
          <w:rFonts w:ascii="TraditionalArabic" w:cs="Simplified Arabic"/>
          <w:szCs w:val="28"/>
          <w:lang w:val="fr-FR"/>
        </w:rPr>
        <w:t xml:space="preserve"> </w:t>
      </w:r>
      <w:r w:rsidRPr="00B865A1">
        <w:rPr>
          <w:rFonts w:ascii="TraditionalArabic" w:cs="Simplified Arabic" w:hint="cs"/>
          <w:szCs w:val="28"/>
          <w:rtl/>
          <w:lang w:val="fr-FR"/>
        </w:rPr>
        <w:t>إلى</w:t>
      </w:r>
      <w:r w:rsidRPr="00B865A1">
        <w:rPr>
          <w:rFonts w:ascii="TraditionalArabic" w:cs="Simplified Arabic"/>
          <w:szCs w:val="28"/>
          <w:lang w:val="fr-FR"/>
        </w:rPr>
        <w:t xml:space="preserve"> </w:t>
      </w:r>
      <w:r w:rsidRPr="00B865A1">
        <w:rPr>
          <w:rFonts w:ascii="TraditionalArabic" w:cs="Simplified Arabic" w:hint="cs"/>
          <w:szCs w:val="28"/>
          <w:rtl/>
          <w:lang w:val="fr-FR"/>
        </w:rPr>
        <w:t>تهيئة</w:t>
      </w:r>
      <w:r w:rsidRPr="00B865A1">
        <w:rPr>
          <w:rFonts w:ascii="TraditionalArabic" w:cs="Simplified Arabic"/>
          <w:szCs w:val="28"/>
          <w:lang w:val="fr-FR"/>
        </w:rPr>
        <w:t xml:space="preserve"> </w:t>
      </w:r>
      <w:r w:rsidRPr="00B865A1">
        <w:rPr>
          <w:rFonts w:ascii="TraditionalArabic" w:cs="Simplified Arabic" w:hint="cs"/>
          <w:szCs w:val="28"/>
          <w:rtl/>
          <w:lang w:val="fr-FR"/>
        </w:rPr>
        <w:t>نظام</w:t>
      </w:r>
      <w:r w:rsidRPr="00B865A1">
        <w:rPr>
          <w:rFonts w:ascii="TraditionalArabic" w:cs="Simplified Arabic"/>
          <w:szCs w:val="28"/>
          <w:lang w:val="fr-FR"/>
        </w:rPr>
        <w:t xml:space="preserve"> </w:t>
      </w:r>
      <w:r w:rsidRPr="00B865A1">
        <w:rPr>
          <w:rFonts w:ascii="TraditionalArabic" w:cs="Simplified Arabic" w:hint="cs"/>
          <w:szCs w:val="28"/>
          <w:rtl/>
          <w:lang w:val="fr-FR"/>
        </w:rPr>
        <w:t>المحاسبة</w:t>
      </w:r>
      <w:r w:rsidRPr="00B865A1">
        <w:rPr>
          <w:rFonts w:ascii="TraditionalArabic" w:cs="Simplified Arabic"/>
          <w:szCs w:val="28"/>
          <w:lang w:val="fr-FR"/>
        </w:rPr>
        <w:t xml:space="preserve"> </w:t>
      </w:r>
      <w:r w:rsidRPr="00B865A1">
        <w:rPr>
          <w:rFonts w:ascii="TraditionalArabic" w:cs="Simplified Arabic" w:hint="cs"/>
          <w:szCs w:val="28"/>
          <w:rtl/>
          <w:lang w:val="fr-FR"/>
        </w:rPr>
        <w:t>الوطنية</w:t>
      </w:r>
      <w:r w:rsidRPr="00B865A1">
        <w:rPr>
          <w:rFonts w:ascii="TraditionalArabic" w:cs="Simplified Arabic"/>
          <w:szCs w:val="28"/>
          <w:lang w:val="fr-FR"/>
        </w:rPr>
        <w:t xml:space="preserve"> </w:t>
      </w:r>
      <w:r w:rsidRPr="00B865A1">
        <w:rPr>
          <w:rFonts w:ascii="TraditionalArabic" w:cs="Simplified Arabic" w:hint="cs"/>
          <w:szCs w:val="28"/>
          <w:rtl/>
          <w:lang w:val="fr-FR"/>
        </w:rPr>
        <w:t>بإدماج</w:t>
      </w:r>
      <w:r w:rsidRPr="00B865A1">
        <w:rPr>
          <w:rFonts w:ascii="TraditionalArabic" w:cs="Simplified Arabic"/>
          <w:szCs w:val="28"/>
          <w:lang w:val="fr-FR"/>
        </w:rPr>
        <w:t xml:space="preserve"> </w:t>
      </w:r>
      <w:r w:rsidRPr="00B865A1">
        <w:rPr>
          <w:rFonts w:ascii="TraditionalArabic" w:cs="Simplified Arabic" w:hint="cs"/>
          <w:szCs w:val="28"/>
          <w:rtl/>
          <w:lang w:val="fr-FR"/>
        </w:rPr>
        <w:t>عدة</w:t>
      </w:r>
      <w:r w:rsidRPr="00B865A1">
        <w:rPr>
          <w:rFonts w:ascii="TraditionalArabic" w:cs="Simplified Arabic"/>
          <w:szCs w:val="28"/>
          <w:lang w:val="fr-FR"/>
        </w:rPr>
        <w:t xml:space="preserve"> </w:t>
      </w:r>
      <w:r w:rsidRPr="00B865A1">
        <w:rPr>
          <w:rFonts w:ascii="TraditionalArabic" w:cs="Simplified Arabic" w:hint="cs"/>
          <w:szCs w:val="28"/>
          <w:rtl/>
          <w:lang w:val="fr-FR"/>
        </w:rPr>
        <w:t>معطيات</w:t>
      </w:r>
      <w:r w:rsidRPr="00B865A1">
        <w:rPr>
          <w:rFonts w:ascii="TraditionalArabic" w:cs="Simplified Arabic"/>
          <w:szCs w:val="28"/>
          <w:lang w:val="fr-FR"/>
        </w:rPr>
        <w:t xml:space="preserve"> </w:t>
      </w:r>
      <w:r w:rsidRPr="00B865A1">
        <w:rPr>
          <w:rFonts w:ascii="TraditionalArabic" w:cs="Simplified Arabic" w:hint="cs"/>
          <w:szCs w:val="28"/>
          <w:rtl/>
          <w:lang w:val="fr-FR"/>
        </w:rPr>
        <w:t>داخلية،</w:t>
      </w:r>
      <w:r w:rsidRPr="00B865A1">
        <w:rPr>
          <w:rFonts w:ascii="TraditionalArabic" w:cs="Simplified Arabic"/>
          <w:szCs w:val="28"/>
          <w:lang w:val="fr-FR"/>
        </w:rPr>
        <w:t xml:space="preserve"> </w:t>
      </w:r>
      <w:r w:rsidRPr="00B865A1">
        <w:rPr>
          <w:rFonts w:ascii="TraditionalArabic" w:cs="Simplified Arabic" w:hint="cs"/>
          <w:szCs w:val="28"/>
          <w:rtl/>
          <w:lang w:val="fr-FR"/>
        </w:rPr>
        <w:t>كتكلفة</w:t>
      </w:r>
      <w:r w:rsidRPr="00B865A1">
        <w:rPr>
          <w:rFonts w:ascii="TraditionalArabic" w:cs="Simplified Arabic"/>
          <w:szCs w:val="28"/>
          <w:lang w:val="fr-FR"/>
        </w:rPr>
        <w:t xml:space="preserve"> </w:t>
      </w:r>
      <w:r w:rsidRPr="00B865A1">
        <w:rPr>
          <w:rFonts w:ascii="TraditionalArabic" w:cs="Simplified Arabic" w:hint="cs"/>
          <w:szCs w:val="28"/>
          <w:rtl/>
          <w:lang w:val="fr-FR"/>
        </w:rPr>
        <w:t>الأضرار</w:t>
      </w:r>
      <w:r w:rsidRPr="00B865A1">
        <w:rPr>
          <w:rFonts w:ascii="TraditionalArabic" w:cs="Simplified Arabic"/>
          <w:szCs w:val="28"/>
          <w:lang w:val="fr-FR"/>
        </w:rPr>
        <w:t xml:space="preserve"> </w:t>
      </w:r>
      <w:r w:rsidRPr="00B865A1">
        <w:rPr>
          <w:rFonts w:ascii="TraditionalArabic" w:cs="Simplified Arabic" w:hint="cs"/>
          <w:szCs w:val="28"/>
          <w:rtl/>
          <w:lang w:val="fr-FR"/>
        </w:rPr>
        <w:t>الايكولوجية</w:t>
      </w:r>
      <w:r w:rsidRPr="00B865A1">
        <w:rPr>
          <w:rFonts w:ascii="TraditionalArabic" w:cs="Simplified Arabic"/>
          <w:szCs w:val="28"/>
          <w:lang w:val="fr-FR"/>
        </w:rPr>
        <w:t xml:space="preserve"> </w:t>
      </w:r>
      <w:r w:rsidRPr="00B865A1">
        <w:rPr>
          <w:rFonts w:ascii="TraditionalArabic" w:cs="Simplified Arabic" w:hint="cs"/>
          <w:szCs w:val="28"/>
          <w:rtl/>
          <w:lang w:val="fr-FR"/>
        </w:rPr>
        <w:t>وانخفاض</w:t>
      </w:r>
      <w:r w:rsidRPr="00B865A1">
        <w:rPr>
          <w:rFonts w:ascii="TraditionalArabic" w:cs="Simplified Arabic" w:hint="cs"/>
          <w:szCs w:val="28"/>
          <w:rtl/>
          <w:lang w:val="fr-FR" w:bidi="ar-DZ"/>
        </w:rPr>
        <w:t xml:space="preserve"> </w:t>
      </w:r>
      <w:r w:rsidRPr="00B865A1">
        <w:rPr>
          <w:rFonts w:ascii="TraditionalArabic" w:cs="Simplified Arabic" w:hint="cs"/>
          <w:szCs w:val="28"/>
          <w:rtl/>
          <w:lang w:val="fr-FR"/>
        </w:rPr>
        <w:t>مخزون</w:t>
      </w:r>
      <w:r w:rsidRPr="00B865A1">
        <w:rPr>
          <w:rFonts w:ascii="TraditionalArabic" w:cs="Simplified Arabic"/>
          <w:szCs w:val="28"/>
          <w:lang w:val="fr-FR"/>
        </w:rPr>
        <w:t xml:space="preserve"> </w:t>
      </w:r>
      <w:r w:rsidRPr="00B865A1">
        <w:rPr>
          <w:rFonts w:ascii="TraditionalArabic" w:cs="Simplified Arabic" w:hint="cs"/>
          <w:szCs w:val="28"/>
          <w:rtl/>
          <w:lang w:val="fr-FR"/>
        </w:rPr>
        <w:t>الموارد</w:t>
      </w:r>
      <w:r w:rsidRPr="00B865A1">
        <w:rPr>
          <w:rFonts w:ascii="TraditionalArabic" w:cs="Simplified Arabic"/>
          <w:szCs w:val="28"/>
          <w:lang w:val="fr-FR"/>
        </w:rPr>
        <w:t xml:space="preserve"> </w:t>
      </w:r>
      <w:r w:rsidRPr="00B865A1">
        <w:rPr>
          <w:rFonts w:ascii="TraditionalArabic" w:cs="Simplified Arabic" w:hint="cs"/>
          <w:szCs w:val="28"/>
          <w:rtl/>
          <w:lang w:val="fr-FR"/>
        </w:rPr>
        <w:t>الطبيعية،</w:t>
      </w:r>
      <w:r w:rsidRPr="00B865A1">
        <w:rPr>
          <w:rFonts w:ascii="TraditionalArabic" w:cs="Simplified Arabic"/>
          <w:szCs w:val="28"/>
          <w:lang w:val="fr-FR"/>
        </w:rPr>
        <w:t xml:space="preserve"> </w:t>
      </w:r>
      <w:r w:rsidRPr="00B865A1">
        <w:rPr>
          <w:rFonts w:ascii="TraditionalArabic" w:cs="Simplified Arabic" w:hint="cs"/>
          <w:szCs w:val="28"/>
          <w:rtl/>
          <w:lang w:val="fr-FR"/>
        </w:rPr>
        <w:t>نفقات</w:t>
      </w:r>
      <w:r w:rsidRPr="00B865A1">
        <w:rPr>
          <w:rFonts w:ascii="TraditionalArabic" w:cs="Simplified Arabic"/>
          <w:szCs w:val="28"/>
          <w:lang w:val="fr-FR"/>
        </w:rPr>
        <w:t xml:space="preserve"> </w:t>
      </w:r>
      <w:r w:rsidRPr="00B865A1">
        <w:rPr>
          <w:rFonts w:ascii="TraditionalArabic" w:cs="Simplified Arabic" w:hint="cs"/>
          <w:szCs w:val="28"/>
          <w:rtl/>
          <w:lang w:val="fr-FR"/>
        </w:rPr>
        <w:t>تسيير</w:t>
      </w:r>
      <w:r w:rsidRPr="00B865A1">
        <w:rPr>
          <w:rFonts w:ascii="TraditionalArabic" w:cs="Simplified Arabic"/>
          <w:szCs w:val="28"/>
          <w:lang w:val="fr-FR"/>
        </w:rPr>
        <w:t xml:space="preserve"> </w:t>
      </w:r>
      <w:r w:rsidRPr="00B865A1">
        <w:rPr>
          <w:rFonts w:ascii="TraditionalArabic" w:cs="Simplified Arabic" w:hint="cs"/>
          <w:szCs w:val="28"/>
          <w:rtl/>
          <w:lang w:val="fr-FR"/>
        </w:rPr>
        <w:t>البيئة،</w:t>
      </w:r>
      <w:r w:rsidRPr="00B865A1">
        <w:rPr>
          <w:rFonts w:ascii="TraditionalArabic" w:cs="Simplified Arabic"/>
          <w:szCs w:val="28"/>
          <w:lang w:val="fr-FR"/>
        </w:rPr>
        <w:t xml:space="preserve"> </w:t>
      </w:r>
      <w:r w:rsidRPr="00B865A1">
        <w:rPr>
          <w:rFonts w:ascii="TraditionalArabic" w:cs="Simplified Arabic" w:hint="cs"/>
          <w:szCs w:val="28"/>
          <w:rtl/>
          <w:lang w:val="fr-FR"/>
        </w:rPr>
        <w:t>وقيمة</w:t>
      </w:r>
      <w:r w:rsidRPr="00B865A1">
        <w:rPr>
          <w:rFonts w:ascii="TraditionalArabic" w:cs="Simplified Arabic"/>
          <w:szCs w:val="28"/>
          <w:lang w:val="fr-FR"/>
        </w:rPr>
        <w:t xml:space="preserve"> </w:t>
      </w:r>
      <w:r w:rsidRPr="00B865A1">
        <w:rPr>
          <w:rFonts w:ascii="TraditionalArabic" w:cs="Simplified Arabic"/>
          <w:szCs w:val="28"/>
          <w:rtl/>
          <w:lang w:val="fr-FR"/>
        </w:rPr>
        <w:lastRenderedPageBreak/>
        <w:t>الخدمات</w:t>
      </w:r>
      <w:r w:rsidRPr="00B865A1">
        <w:rPr>
          <w:rFonts w:ascii="TraditionalArabic" w:cs="Simplified Arabic"/>
          <w:szCs w:val="28"/>
          <w:lang w:val="fr-FR"/>
        </w:rPr>
        <w:t xml:space="preserve"> </w:t>
      </w:r>
      <w:r w:rsidRPr="00B865A1">
        <w:rPr>
          <w:rFonts w:ascii="TraditionalArabic" w:cs="Simplified Arabic" w:hint="cs"/>
          <w:szCs w:val="28"/>
          <w:rtl/>
          <w:lang w:val="fr-FR"/>
        </w:rPr>
        <w:t>البيئية،</w:t>
      </w:r>
      <w:r w:rsidRPr="00B865A1">
        <w:rPr>
          <w:rFonts w:ascii="TraditionalArabic" w:cs="Simplified Arabic"/>
          <w:szCs w:val="28"/>
          <w:lang w:val="fr-FR"/>
        </w:rPr>
        <w:t xml:space="preserve"> </w:t>
      </w:r>
      <w:r w:rsidRPr="00B865A1">
        <w:rPr>
          <w:rFonts w:ascii="TraditionalArabic" w:cs="Simplified Arabic" w:hint="cs"/>
          <w:szCs w:val="28"/>
          <w:rtl/>
          <w:lang w:val="fr-FR"/>
        </w:rPr>
        <w:t>ومن</w:t>
      </w:r>
      <w:r w:rsidRPr="00B865A1">
        <w:rPr>
          <w:rFonts w:ascii="TraditionalArabic" w:cs="Simplified Arabic"/>
          <w:szCs w:val="28"/>
          <w:lang w:val="fr-FR"/>
        </w:rPr>
        <w:t xml:space="preserve"> </w:t>
      </w:r>
      <w:r w:rsidRPr="00B865A1">
        <w:rPr>
          <w:rFonts w:ascii="TraditionalArabic" w:cs="Simplified Arabic" w:hint="cs"/>
          <w:szCs w:val="28"/>
          <w:rtl/>
          <w:lang w:val="fr-FR"/>
        </w:rPr>
        <w:t>ثم،</w:t>
      </w:r>
      <w:r w:rsidRPr="00B865A1">
        <w:rPr>
          <w:rFonts w:ascii="TraditionalArabic" w:cs="Simplified Arabic"/>
          <w:szCs w:val="28"/>
          <w:lang w:val="fr-FR"/>
        </w:rPr>
        <w:t xml:space="preserve"> </w:t>
      </w:r>
      <w:r w:rsidRPr="00B865A1">
        <w:rPr>
          <w:rFonts w:ascii="TraditionalArabic" w:cs="Simplified Arabic" w:hint="cs"/>
          <w:szCs w:val="28"/>
          <w:rtl/>
          <w:lang w:val="fr-FR"/>
        </w:rPr>
        <w:t>حساب</w:t>
      </w:r>
      <w:r w:rsidRPr="00B865A1">
        <w:rPr>
          <w:rFonts w:ascii="TraditionalArabic" w:cs="Simplified Arabic"/>
          <w:szCs w:val="28"/>
          <w:lang w:val="fr-FR"/>
        </w:rPr>
        <w:t xml:space="preserve"> </w:t>
      </w:r>
      <w:r w:rsidRPr="00B865A1">
        <w:rPr>
          <w:rFonts w:ascii="TraditionalArabic" w:cs="Simplified Arabic" w:hint="cs"/>
          <w:szCs w:val="28"/>
          <w:rtl/>
          <w:lang w:val="fr-FR"/>
        </w:rPr>
        <w:t>الناتج</w:t>
      </w:r>
      <w:r w:rsidRPr="00B865A1">
        <w:rPr>
          <w:rFonts w:ascii="TraditionalArabic" w:cs="Simplified Arabic"/>
          <w:szCs w:val="28"/>
          <w:lang w:val="fr-FR"/>
        </w:rPr>
        <w:t xml:space="preserve"> </w:t>
      </w:r>
      <w:r w:rsidRPr="00B865A1">
        <w:rPr>
          <w:rFonts w:ascii="TraditionalArabic" w:cs="Simplified Arabic" w:hint="cs"/>
          <w:szCs w:val="28"/>
          <w:rtl/>
          <w:lang w:val="fr-FR"/>
        </w:rPr>
        <w:t>الداخلي</w:t>
      </w:r>
      <w:r w:rsidRPr="00B865A1">
        <w:rPr>
          <w:rFonts w:ascii="TraditionalArabic" w:cs="Simplified Arabic"/>
          <w:szCs w:val="28"/>
          <w:lang w:val="fr-FR"/>
        </w:rPr>
        <w:t xml:space="preserve"> </w:t>
      </w:r>
      <w:r w:rsidRPr="00B865A1">
        <w:rPr>
          <w:rFonts w:ascii="TraditionalArabic" w:cs="Simplified Arabic" w:hint="cs"/>
          <w:szCs w:val="28"/>
          <w:rtl/>
          <w:lang w:val="fr-FR"/>
        </w:rPr>
        <w:t>الخام</w:t>
      </w:r>
      <w:r w:rsidRPr="00B865A1">
        <w:rPr>
          <w:rFonts w:ascii="TraditionalArabic" w:cs="Simplified Arabic"/>
          <w:szCs w:val="28"/>
          <w:lang w:val="fr-FR"/>
        </w:rPr>
        <w:t xml:space="preserve"> </w:t>
      </w:r>
      <w:r w:rsidRPr="00B865A1">
        <w:rPr>
          <w:rFonts w:ascii="TraditionalArabic" w:cs="Simplified Arabic" w:hint="cs"/>
          <w:szCs w:val="28"/>
          <w:rtl/>
          <w:lang w:val="fr-FR"/>
        </w:rPr>
        <w:t>مصحح</w:t>
      </w:r>
      <w:r w:rsidRPr="00B865A1">
        <w:rPr>
          <w:rFonts w:ascii="TraditionalArabic" w:cs="Simplified Arabic"/>
          <w:szCs w:val="28"/>
          <w:lang w:val="fr-FR"/>
        </w:rPr>
        <w:t xml:space="preserve"> </w:t>
      </w:r>
      <w:r w:rsidRPr="00B865A1">
        <w:rPr>
          <w:rFonts w:ascii="TraditionalArabic" w:cs="Simplified Arabic" w:hint="cs"/>
          <w:szCs w:val="28"/>
          <w:rtl/>
          <w:lang w:val="fr-FR"/>
        </w:rPr>
        <w:t>من</w:t>
      </w:r>
      <w:r w:rsidRPr="00B865A1">
        <w:rPr>
          <w:rFonts w:ascii="TraditionalArabic" w:cs="Simplified Arabic"/>
          <w:szCs w:val="28"/>
          <w:lang w:val="fr-FR"/>
        </w:rPr>
        <w:t xml:space="preserve"> </w:t>
      </w:r>
      <w:r w:rsidRPr="00B865A1">
        <w:rPr>
          <w:rFonts w:ascii="TraditionalArabic" w:cs="Simplified Arabic" w:hint="cs"/>
          <w:szCs w:val="28"/>
          <w:rtl/>
          <w:lang w:val="fr-FR"/>
        </w:rPr>
        <w:t>اختراقات</w:t>
      </w:r>
      <w:r w:rsidRPr="00B865A1">
        <w:rPr>
          <w:rFonts w:ascii="TraditionalArabic" w:cs="Simplified Arabic"/>
          <w:szCs w:val="28"/>
          <w:lang w:val="fr-FR"/>
        </w:rPr>
        <w:t xml:space="preserve"> </w:t>
      </w:r>
      <w:r w:rsidRPr="00B865A1">
        <w:rPr>
          <w:rFonts w:ascii="TraditionalArabic" w:cs="Simplified Arabic" w:hint="cs"/>
          <w:szCs w:val="28"/>
          <w:rtl/>
          <w:lang w:val="fr-FR"/>
        </w:rPr>
        <w:t>البيئة</w:t>
      </w:r>
      <w:r w:rsidRPr="00B865A1">
        <w:rPr>
          <w:rFonts w:ascii="TraditionalArabic" w:cs="Simplified Arabic"/>
          <w:szCs w:val="28"/>
          <w:lang w:val="fr-FR"/>
        </w:rPr>
        <w:t xml:space="preserve">. </w:t>
      </w:r>
      <w:r w:rsidRPr="00B865A1">
        <w:rPr>
          <w:rFonts w:ascii="TraditionalArabic" w:cs="Simplified Arabic" w:hint="cs"/>
          <w:szCs w:val="28"/>
          <w:rtl/>
          <w:lang w:val="fr-FR"/>
        </w:rPr>
        <w:t>فهذا</w:t>
      </w:r>
      <w:r w:rsidRPr="00B865A1">
        <w:rPr>
          <w:rFonts w:ascii="TraditionalArabic" w:cs="Simplified Arabic"/>
          <w:szCs w:val="28"/>
          <w:lang w:val="fr-FR"/>
        </w:rPr>
        <w:t xml:space="preserve"> </w:t>
      </w:r>
      <w:r w:rsidRPr="00B865A1">
        <w:rPr>
          <w:rFonts w:ascii="TraditionalArabic" w:cs="Simplified Arabic" w:hint="cs"/>
          <w:szCs w:val="28"/>
          <w:rtl/>
          <w:lang w:val="fr-FR"/>
        </w:rPr>
        <w:t>ما</w:t>
      </w:r>
      <w:r w:rsidRPr="00B865A1">
        <w:rPr>
          <w:rFonts w:ascii="TraditionalArabic" w:cs="Simplified Arabic"/>
          <w:szCs w:val="28"/>
          <w:lang w:val="fr-FR"/>
        </w:rPr>
        <w:t xml:space="preserve"> </w:t>
      </w:r>
      <w:r w:rsidRPr="00B865A1">
        <w:rPr>
          <w:rFonts w:ascii="TraditionalArabic" w:cs="Simplified Arabic" w:hint="cs"/>
          <w:szCs w:val="28"/>
          <w:rtl/>
          <w:lang w:val="fr-FR"/>
        </w:rPr>
        <w:t>يسمى</w:t>
      </w:r>
      <w:r w:rsidRPr="00B865A1">
        <w:rPr>
          <w:rFonts w:ascii="TraditionalArabic" w:cs="Simplified Arabic"/>
          <w:szCs w:val="28"/>
          <w:lang w:val="fr-FR"/>
        </w:rPr>
        <w:t xml:space="preserve"> </w:t>
      </w:r>
      <w:r w:rsidRPr="00B865A1">
        <w:rPr>
          <w:rFonts w:ascii="TraditionalArabic" w:cs="Simplified Arabic" w:hint="cs"/>
          <w:szCs w:val="28"/>
          <w:rtl/>
          <w:lang w:val="fr-FR"/>
        </w:rPr>
        <w:t>بالناتج</w:t>
      </w:r>
      <w:r w:rsidRPr="00B865A1">
        <w:rPr>
          <w:rFonts w:ascii="TraditionalArabic" w:cs="Simplified Arabic"/>
          <w:szCs w:val="28"/>
          <w:lang w:val="fr-FR"/>
        </w:rPr>
        <w:t xml:space="preserve"> </w:t>
      </w:r>
      <w:r w:rsidRPr="00B865A1">
        <w:rPr>
          <w:rFonts w:ascii="TraditionalArabic" w:cs="Simplified Arabic" w:hint="cs"/>
          <w:szCs w:val="28"/>
          <w:rtl/>
          <w:lang w:val="fr-FR"/>
        </w:rPr>
        <w:t>الداخلي</w:t>
      </w:r>
      <w:r w:rsidRPr="00B865A1">
        <w:rPr>
          <w:rFonts w:ascii="TraditionalArabic" w:cs="Simplified Arabic" w:hint="cs"/>
          <w:szCs w:val="28"/>
          <w:rtl/>
          <w:lang w:val="fr-FR" w:bidi="ar-DZ"/>
        </w:rPr>
        <w:t xml:space="preserve"> </w:t>
      </w:r>
      <w:r w:rsidRPr="00B865A1">
        <w:rPr>
          <w:rFonts w:ascii="TraditionalArabic" w:cs="Simplified Arabic" w:hint="cs"/>
          <w:szCs w:val="28"/>
          <w:rtl/>
          <w:lang w:val="fr-FR"/>
        </w:rPr>
        <w:t>الخام</w:t>
      </w:r>
      <w:r w:rsidRPr="00B865A1">
        <w:rPr>
          <w:rFonts w:ascii="TraditionalArabic" w:cs="Simplified Arabic"/>
          <w:szCs w:val="28"/>
          <w:lang w:val="fr-FR"/>
        </w:rPr>
        <w:t xml:space="preserve"> </w:t>
      </w:r>
      <w:r w:rsidRPr="00B865A1">
        <w:rPr>
          <w:rFonts w:ascii="TraditionalArabic" w:cs="Simplified Arabic" w:hint="cs"/>
          <w:szCs w:val="28"/>
          <w:rtl/>
          <w:lang w:val="fr-FR"/>
        </w:rPr>
        <w:t>الأخضر</w:t>
      </w:r>
      <w:r>
        <w:rPr>
          <w:rFonts w:ascii="TraditionalArabic" w:cs="Simplified Arabic" w:hint="cs"/>
          <w:szCs w:val="28"/>
          <w:rtl/>
          <w:lang w:val="fr-FR"/>
        </w:rPr>
        <w:t>،</w:t>
      </w:r>
      <w:r w:rsidRPr="007174CD">
        <w:rPr>
          <w:rFonts w:ascii="TraditionalArabic" w:cs="Simplified Arabic" w:hint="cs"/>
          <w:szCs w:val="28"/>
          <w:rtl/>
          <w:lang w:val="fr-FR"/>
        </w:rPr>
        <w:t xml:space="preserve"> وقد طبق</w:t>
      </w:r>
      <w:r w:rsidRPr="007174CD">
        <w:rPr>
          <w:rFonts w:ascii="TraditionalArabic" w:cs="Simplified Arabic"/>
          <w:szCs w:val="28"/>
          <w:lang w:val="fr-FR"/>
        </w:rPr>
        <w:t xml:space="preserve"> </w:t>
      </w:r>
      <w:r w:rsidRPr="007174CD">
        <w:rPr>
          <w:rFonts w:ascii="TraditionalArabic" w:cs="Simplified Arabic" w:hint="cs"/>
          <w:szCs w:val="28"/>
          <w:rtl/>
          <w:lang w:val="fr-FR"/>
        </w:rPr>
        <w:t>لأول</w:t>
      </w:r>
      <w:r w:rsidRPr="007174CD">
        <w:rPr>
          <w:rFonts w:ascii="TraditionalArabic" w:cs="Simplified Arabic"/>
          <w:szCs w:val="28"/>
          <w:lang w:val="fr-FR"/>
        </w:rPr>
        <w:t xml:space="preserve"> </w:t>
      </w:r>
      <w:r w:rsidRPr="007174CD">
        <w:rPr>
          <w:rFonts w:ascii="TraditionalArabic" w:cs="Simplified Arabic" w:hint="cs"/>
          <w:szCs w:val="28"/>
          <w:rtl/>
          <w:lang w:val="fr-FR"/>
        </w:rPr>
        <w:t>مرة</w:t>
      </w:r>
      <w:r w:rsidRPr="007174CD">
        <w:rPr>
          <w:rFonts w:ascii="TraditionalArabic" w:cs="Simplified Arabic"/>
          <w:szCs w:val="28"/>
          <w:lang w:val="fr-FR"/>
        </w:rPr>
        <w:t xml:space="preserve"> </w:t>
      </w:r>
      <w:r w:rsidRPr="007174CD">
        <w:rPr>
          <w:rFonts w:ascii="TraditionalArabic" w:cs="Simplified Arabic" w:hint="cs"/>
          <w:szCs w:val="28"/>
          <w:rtl/>
          <w:lang w:val="fr-FR"/>
        </w:rPr>
        <w:t>في</w:t>
      </w:r>
      <w:r w:rsidRPr="007174CD">
        <w:rPr>
          <w:rFonts w:ascii="TraditionalArabic" w:cs="Simplified Arabic"/>
          <w:szCs w:val="28"/>
          <w:lang w:val="fr-FR"/>
        </w:rPr>
        <w:t xml:space="preserve"> </w:t>
      </w:r>
      <w:r>
        <w:rPr>
          <w:rFonts w:ascii="TraditionalArabic" w:cs="Simplified Arabic" w:hint="cs"/>
          <w:szCs w:val="28"/>
          <w:rtl/>
          <w:lang w:val="fr-FR"/>
        </w:rPr>
        <w:t>أند</w:t>
      </w:r>
      <w:r w:rsidRPr="007174CD">
        <w:rPr>
          <w:rFonts w:ascii="TraditionalArabic" w:cs="Simplified Arabic" w:hint="cs"/>
          <w:szCs w:val="28"/>
          <w:rtl/>
          <w:lang w:val="fr-FR"/>
        </w:rPr>
        <w:t>ونسي</w:t>
      </w:r>
      <w:r w:rsidRPr="007174CD">
        <w:rPr>
          <w:rFonts w:ascii="TraditionalArabic" w:cs="Simplified Arabic" w:hint="eastAsia"/>
          <w:szCs w:val="28"/>
          <w:rtl/>
          <w:lang w:val="fr-FR"/>
        </w:rPr>
        <w:t>ا</w:t>
      </w:r>
      <w:r w:rsidRPr="007174CD">
        <w:rPr>
          <w:rFonts w:ascii="TraditionalArabic" w:cs="Simplified Arabic" w:hint="cs"/>
          <w:szCs w:val="28"/>
          <w:rtl/>
          <w:lang w:val="fr-FR"/>
        </w:rPr>
        <w:t>،</w:t>
      </w:r>
      <w:r w:rsidRPr="007174CD">
        <w:rPr>
          <w:rFonts w:ascii="TraditionalArabic" w:cs="Simplified Arabic"/>
          <w:szCs w:val="28"/>
          <w:lang w:val="fr-FR"/>
        </w:rPr>
        <w:t xml:space="preserve"> </w:t>
      </w:r>
      <w:r w:rsidRPr="007174CD">
        <w:rPr>
          <w:rFonts w:ascii="TraditionalArabic" w:cs="Simplified Arabic" w:hint="cs"/>
          <w:szCs w:val="28"/>
          <w:rtl/>
          <w:lang w:val="fr-FR"/>
        </w:rPr>
        <w:t>مع</w:t>
      </w:r>
      <w:r w:rsidRPr="007174CD">
        <w:rPr>
          <w:rFonts w:ascii="TraditionalArabic" w:cs="Simplified Arabic"/>
          <w:szCs w:val="28"/>
          <w:lang w:val="fr-FR"/>
        </w:rPr>
        <w:t xml:space="preserve"> </w:t>
      </w:r>
      <w:r w:rsidRPr="007174CD">
        <w:rPr>
          <w:rFonts w:cs="Simplified Arabic" w:hint="cs"/>
          <w:szCs w:val="28"/>
          <w:rtl/>
          <w:lang w:val="fr-FR"/>
        </w:rPr>
        <w:t>نه</w:t>
      </w:r>
      <w:r w:rsidRPr="007174CD">
        <w:rPr>
          <w:rFonts w:ascii="TraditionalArabic" w:cs="Simplified Arabic" w:hint="cs"/>
          <w:szCs w:val="28"/>
          <w:rtl/>
          <w:lang w:val="fr-FR"/>
        </w:rPr>
        <w:t>اية</w:t>
      </w:r>
      <w:r w:rsidRPr="007174CD">
        <w:rPr>
          <w:rFonts w:ascii="TraditionalArabic" w:cs="Simplified Arabic"/>
          <w:szCs w:val="28"/>
          <w:lang w:val="fr-FR"/>
        </w:rPr>
        <w:t xml:space="preserve"> </w:t>
      </w:r>
      <w:r w:rsidRPr="007174CD">
        <w:rPr>
          <w:rFonts w:ascii="TraditionalArabic" w:cs="Simplified Arabic" w:hint="cs"/>
          <w:szCs w:val="28"/>
          <w:rtl/>
          <w:lang w:val="fr-FR"/>
        </w:rPr>
        <w:t>الثمانينات</w:t>
      </w:r>
      <w:r w:rsidRPr="007174CD">
        <w:rPr>
          <w:rFonts w:ascii="TraditionalArabic" w:cs="Simplified Arabic"/>
          <w:szCs w:val="28"/>
          <w:lang w:val="fr-FR"/>
        </w:rPr>
        <w:t xml:space="preserve"> </w:t>
      </w:r>
      <w:r w:rsidRPr="007174CD">
        <w:rPr>
          <w:rFonts w:ascii="TraditionalArabic" w:cs="Simplified Arabic" w:hint="cs"/>
          <w:szCs w:val="28"/>
          <w:rtl/>
          <w:lang w:val="fr-FR"/>
        </w:rPr>
        <w:t>من</w:t>
      </w:r>
      <w:r w:rsidRPr="007174CD">
        <w:rPr>
          <w:rFonts w:ascii="TraditionalArabic" w:cs="Simplified Arabic"/>
          <w:szCs w:val="28"/>
          <w:lang w:val="fr-FR"/>
        </w:rPr>
        <w:t xml:space="preserve"> </w:t>
      </w:r>
      <w:r w:rsidRPr="007174CD">
        <w:rPr>
          <w:rFonts w:ascii="TraditionalArabic" w:cs="Simplified Arabic" w:hint="cs"/>
          <w:szCs w:val="28"/>
          <w:rtl/>
          <w:lang w:val="fr-FR"/>
        </w:rPr>
        <w:t>طرف</w:t>
      </w:r>
      <w:r w:rsidRPr="007174CD">
        <w:rPr>
          <w:rFonts w:ascii="TraditionalArabic" w:cs="Simplified Arabic"/>
          <w:szCs w:val="28"/>
          <w:lang w:val="fr-FR"/>
        </w:rPr>
        <w:t xml:space="preserve"> </w:t>
      </w:r>
      <w:r w:rsidRPr="007174CD">
        <w:rPr>
          <w:rFonts w:ascii="TraditionalArabic" w:cs="Simplified Arabic" w:hint="cs"/>
          <w:szCs w:val="28"/>
          <w:rtl/>
          <w:lang w:val="fr-FR"/>
        </w:rPr>
        <w:t>المعهد</w:t>
      </w:r>
      <w:r w:rsidRPr="007174CD">
        <w:rPr>
          <w:rFonts w:ascii="TraditionalArabic" w:cs="Simplified Arabic"/>
          <w:szCs w:val="28"/>
          <w:lang w:val="fr-FR"/>
        </w:rPr>
        <w:t xml:space="preserve"> </w:t>
      </w:r>
      <w:r w:rsidRPr="007174CD">
        <w:rPr>
          <w:rFonts w:ascii="TraditionalArabic" w:cs="Simplified Arabic" w:hint="cs"/>
          <w:szCs w:val="28"/>
          <w:rtl/>
          <w:lang w:val="fr-FR"/>
        </w:rPr>
        <w:t>العالمي للموارد</w:t>
      </w:r>
      <w:r w:rsidRPr="007174CD">
        <w:rPr>
          <w:rFonts w:ascii="Times New Roman" w:hAnsi="Times New Roman" w:cs="Simplified Arabic"/>
          <w:szCs w:val="28"/>
          <w:lang w:val="fr-FR"/>
        </w:rPr>
        <w:t xml:space="preserve"> (WRI)</w:t>
      </w:r>
      <w:r w:rsidRPr="007174CD">
        <w:rPr>
          <w:rFonts w:ascii="TraditionalArabic" w:cs="Simplified Arabic"/>
          <w:szCs w:val="28"/>
          <w:rtl/>
          <w:lang w:val="fr-FR"/>
        </w:rPr>
        <w:t>،</w:t>
      </w:r>
      <w:r w:rsidRPr="007174CD">
        <w:rPr>
          <w:rFonts w:ascii="TraditionalArabic" w:cs="Simplified Arabic" w:hint="cs"/>
          <w:szCs w:val="28"/>
          <w:rtl/>
          <w:lang w:val="fr-FR"/>
        </w:rPr>
        <w:t xml:space="preserve"> الذي</w:t>
      </w:r>
      <w:r w:rsidRPr="007174CD">
        <w:rPr>
          <w:rFonts w:ascii="TraditionalArabic" w:cs="Simplified Arabic"/>
          <w:szCs w:val="28"/>
          <w:lang w:val="fr-FR"/>
        </w:rPr>
        <w:t xml:space="preserve"> </w:t>
      </w:r>
      <w:r w:rsidRPr="007174CD">
        <w:rPr>
          <w:rFonts w:ascii="TraditionalArabic" w:cs="Simplified Arabic" w:hint="cs"/>
          <w:szCs w:val="28"/>
          <w:rtl/>
          <w:lang w:val="fr-FR"/>
        </w:rPr>
        <w:t>قيم</w:t>
      </w:r>
      <w:r w:rsidRPr="007174CD">
        <w:rPr>
          <w:rFonts w:ascii="TraditionalArabic" w:cs="Simplified Arabic"/>
          <w:szCs w:val="28"/>
          <w:lang w:val="fr-FR"/>
        </w:rPr>
        <w:t xml:space="preserve"> </w:t>
      </w:r>
      <w:r w:rsidRPr="007174CD">
        <w:rPr>
          <w:rFonts w:ascii="TraditionalArabic" w:cs="Simplified Arabic" w:hint="cs"/>
          <w:szCs w:val="28"/>
          <w:rtl/>
          <w:lang w:val="fr-FR"/>
        </w:rPr>
        <w:t>اندثار الغابات</w:t>
      </w:r>
      <w:r w:rsidRPr="007174CD">
        <w:rPr>
          <w:rFonts w:ascii="TraditionalArabic" w:cs="Simplified Arabic"/>
          <w:szCs w:val="28"/>
          <w:lang w:val="fr-FR"/>
        </w:rPr>
        <w:t xml:space="preserve"> </w:t>
      </w:r>
      <w:r w:rsidRPr="007174CD">
        <w:rPr>
          <w:rFonts w:ascii="TraditionalArabic" w:cs="Simplified Arabic" w:hint="cs"/>
          <w:szCs w:val="28"/>
          <w:rtl/>
          <w:lang w:val="fr-FR"/>
        </w:rPr>
        <w:t>الإندونيسية.</w:t>
      </w:r>
    </w:p>
    <w:p w:rsidR="004B2140" w:rsidRPr="004B2140" w:rsidRDefault="00E32E24" w:rsidP="000C1C6E">
      <w:pPr>
        <w:pStyle w:val="ListParagraph"/>
        <w:numPr>
          <w:ilvl w:val="0"/>
          <w:numId w:val="33"/>
        </w:numPr>
        <w:autoSpaceDE w:val="0"/>
        <w:autoSpaceDN w:val="0"/>
        <w:bidi/>
        <w:adjustRightInd w:val="0"/>
        <w:spacing w:after="0" w:line="240" w:lineRule="auto"/>
        <w:ind w:left="423"/>
        <w:jc w:val="both"/>
        <w:rPr>
          <w:rFonts w:ascii="TraditionalArabic" w:cs="Simplified Arabic"/>
          <w:szCs w:val="28"/>
          <w:lang w:val="fr-FR"/>
        </w:rPr>
      </w:pPr>
      <w:r w:rsidRPr="004D4CF0">
        <w:rPr>
          <w:rFonts w:ascii="TraditionalArabic" w:cs="Simplified Arabic" w:hint="cs"/>
          <w:b/>
          <w:bCs/>
          <w:szCs w:val="28"/>
          <w:u w:val="single"/>
          <w:rtl/>
          <w:lang w:val="fr-FR"/>
        </w:rPr>
        <w:t>الحسابات</w:t>
      </w:r>
      <w:r w:rsidRPr="004D4CF0">
        <w:rPr>
          <w:rFonts w:ascii="TraditionalArabic" w:cs="Simplified Arabic"/>
          <w:b/>
          <w:bCs/>
          <w:szCs w:val="28"/>
          <w:u w:val="single"/>
          <w:lang w:val="fr-FR"/>
        </w:rPr>
        <w:t xml:space="preserve"> </w:t>
      </w:r>
      <w:r w:rsidR="00942DBD" w:rsidRPr="004D4CF0">
        <w:rPr>
          <w:rFonts w:ascii="TraditionalArabic" w:cs="Simplified Arabic" w:hint="cs"/>
          <w:b/>
          <w:bCs/>
          <w:szCs w:val="28"/>
          <w:u w:val="single"/>
          <w:rtl/>
          <w:lang w:val="fr-FR"/>
        </w:rPr>
        <w:t>التابعة</w:t>
      </w:r>
      <w:r w:rsidR="00D7123F">
        <w:rPr>
          <w:rFonts w:ascii="TraditionalArabic" w:cs="Simplified Arabic" w:hint="cs"/>
          <w:b/>
          <w:bCs/>
          <w:szCs w:val="28"/>
          <w:rtl/>
          <w:lang w:val="fr-FR"/>
        </w:rPr>
        <w:t xml:space="preserve">: </w:t>
      </w:r>
    </w:p>
    <w:p w:rsidR="00E32E24" w:rsidRPr="00B865A1" w:rsidRDefault="00942DBD" w:rsidP="004B2140">
      <w:pPr>
        <w:pStyle w:val="ListParagraph"/>
        <w:autoSpaceDE w:val="0"/>
        <w:autoSpaceDN w:val="0"/>
        <w:bidi/>
        <w:adjustRightInd w:val="0"/>
        <w:spacing w:after="0" w:line="240" w:lineRule="auto"/>
        <w:ind w:left="423"/>
        <w:jc w:val="both"/>
        <w:rPr>
          <w:rFonts w:ascii="TraditionalArabic" w:cs="Simplified Arabic"/>
          <w:szCs w:val="28"/>
          <w:lang w:val="fr-FR"/>
        </w:rPr>
      </w:pPr>
      <w:r>
        <w:rPr>
          <w:rFonts w:ascii="TraditionalArabic" w:cs="Simplified Arabic" w:hint="cs"/>
          <w:szCs w:val="28"/>
          <w:rtl/>
          <w:lang w:val="fr-FR"/>
        </w:rPr>
        <w:t>وهي</w:t>
      </w:r>
      <w:r w:rsidR="00E32E24" w:rsidRPr="00B865A1">
        <w:rPr>
          <w:rFonts w:ascii="TraditionalArabic" w:cs="Simplified Arabic"/>
          <w:szCs w:val="28"/>
          <w:lang w:val="fr-FR"/>
        </w:rPr>
        <w:t xml:space="preserve"> </w:t>
      </w:r>
      <w:r w:rsidR="00E32E24" w:rsidRPr="00B865A1">
        <w:rPr>
          <w:rFonts w:cs="Simplified Arabic" w:hint="cs"/>
          <w:szCs w:val="28"/>
          <w:rtl/>
          <w:lang w:val="fr-FR"/>
        </w:rPr>
        <w:t>ته</w:t>
      </w:r>
      <w:r w:rsidR="00E32E24" w:rsidRPr="00B865A1">
        <w:rPr>
          <w:rFonts w:ascii="TraditionalArabic" w:cs="Simplified Arabic" w:hint="cs"/>
          <w:szCs w:val="28"/>
          <w:rtl/>
          <w:lang w:val="fr-FR"/>
        </w:rPr>
        <w:t>دف</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إلى</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تكملة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نظام</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المحاسبة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الوطنية،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واستعملت</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في دول</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كثيرة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لتوفير</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المعلومات</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المحاسبية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المفصلة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حول</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نشاط</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خاص</w:t>
      </w:r>
      <w:r w:rsidR="00E32E24" w:rsidRPr="00B865A1">
        <w:rPr>
          <w:rFonts w:ascii="TraditionalArabic" w:cs="Simplified Arabic" w:hint="cs"/>
          <w:szCs w:val="28"/>
          <w:rtl/>
          <w:lang w:val="fr-FR" w:bidi="ar-DZ"/>
        </w:rPr>
        <w:t xml:space="preserve"> </w:t>
      </w:r>
      <w:r w:rsidR="00E32E24" w:rsidRPr="00B865A1">
        <w:rPr>
          <w:rFonts w:ascii="TraditionalArabic" w:cs="Simplified Arabic" w:hint="cs"/>
          <w:szCs w:val="28"/>
          <w:rtl/>
          <w:lang w:val="fr-FR"/>
        </w:rPr>
        <w:t>مثل</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البحث</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والتربية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والنقل</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والحماية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الاجتماعية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وحماية</w:t>
      </w:r>
      <w:r w:rsidR="00E32E24" w:rsidRPr="00B865A1">
        <w:rPr>
          <w:rFonts w:ascii="TraditionalArabic" w:cs="Simplified Arabic"/>
          <w:szCs w:val="28"/>
          <w:lang w:val="fr-FR"/>
        </w:rPr>
        <w:t xml:space="preserve"> </w:t>
      </w:r>
      <w:r w:rsidR="00E32E24" w:rsidRPr="00B865A1">
        <w:rPr>
          <w:rFonts w:ascii="TraditionalArabic" w:cs="Simplified Arabic" w:hint="cs"/>
          <w:szCs w:val="28"/>
          <w:rtl/>
          <w:lang w:val="fr-FR"/>
        </w:rPr>
        <w:t>البيئة</w:t>
      </w:r>
      <w:r w:rsidR="00E32E24" w:rsidRPr="00B865A1">
        <w:rPr>
          <w:rFonts w:ascii="TraditionalArabic" w:cs="Simplified Arabic"/>
          <w:szCs w:val="28"/>
          <w:lang w:val="fr-FR"/>
        </w:rPr>
        <w:t>.</w:t>
      </w:r>
    </w:p>
    <w:p w:rsidR="00E32E24" w:rsidRPr="00B865A1" w:rsidRDefault="00E32E24" w:rsidP="000C1C6E">
      <w:pPr>
        <w:pStyle w:val="ListParagraph"/>
        <w:numPr>
          <w:ilvl w:val="0"/>
          <w:numId w:val="33"/>
        </w:numPr>
        <w:autoSpaceDE w:val="0"/>
        <w:autoSpaceDN w:val="0"/>
        <w:bidi/>
        <w:adjustRightInd w:val="0"/>
        <w:spacing w:after="0" w:line="240" w:lineRule="auto"/>
        <w:ind w:left="423"/>
        <w:jc w:val="both"/>
        <w:rPr>
          <w:rFonts w:ascii="TraditionalArabic" w:cs="Simplified Arabic"/>
          <w:szCs w:val="28"/>
          <w:lang w:val="fr-FR"/>
        </w:rPr>
      </w:pPr>
      <w:r w:rsidRPr="004D4CF0">
        <w:rPr>
          <w:rFonts w:ascii="TraditionalArabic" w:cs="Simplified Arabic" w:hint="cs"/>
          <w:b/>
          <w:bCs/>
          <w:szCs w:val="28"/>
          <w:u w:val="single"/>
          <w:rtl/>
          <w:lang w:val="fr-FR"/>
        </w:rPr>
        <w:t>حسابات</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المصادر</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والتراث</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الطبيعي</w:t>
      </w:r>
      <w:r w:rsidR="00D7123F">
        <w:rPr>
          <w:rFonts w:ascii="TraditionalArabic" w:cs="Simplified Arabic" w:hint="cs"/>
          <w:szCs w:val="28"/>
          <w:rtl/>
          <w:lang w:val="fr-FR"/>
        </w:rPr>
        <w:t xml:space="preserve">: </w:t>
      </w:r>
      <w:r w:rsidRPr="00B865A1">
        <w:rPr>
          <w:rFonts w:ascii="TraditionalArabic" w:cs="Simplified Arabic" w:hint="cs"/>
          <w:szCs w:val="28"/>
          <w:rtl/>
          <w:lang w:val="fr-FR"/>
        </w:rPr>
        <w:t>منذ</w:t>
      </w:r>
      <w:r w:rsidRPr="00B865A1">
        <w:rPr>
          <w:rFonts w:ascii="TraditionalArabic" w:cs="Simplified Arabic"/>
          <w:szCs w:val="28"/>
          <w:lang w:val="fr-FR"/>
        </w:rPr>
        <w:t xml:space="preserve"> </w:t>
      </w:r>
      <w:r w:rsidRPr="00B865A1">
        <w:rPr>
          <w:rFonts w:ascii="TraditionalArabic" w:cs="Simplified Arabic" w:hint="cs"/>
          <w:szCs w:val="28"/>
          <w:rtl/>
          <w:lang w:val="fr-FR"/>
        </w:rPr>
        <w:t>سنة</w:t>
      </w:r>
      <w:r w:rsidRPr="00B865A1">
        <w:rPr>
          <w:rFonts w:ascii="TraditionalArabic" w:cs="Simplified Arabic"/>
          <w:szCs w:val="28"/>
          <w:lang w:val="fr-FR"/>
        </w:rPr>
        <w:t xml:space="preserve"> </w:t>
      </w:r>
      <w:r w:rsidRPr="00B865A1">
        <w:rPr>
          <w:rFonts w:ascii="Times New Roman" w:hAnsi="Times New Roman" w:cs="Simplified Arabic"/>
          <w:szCs w:val="28"/>
          <w:lang w:val="fr-FR"/>
        </w:rPr>
        <w:t xml:space="preserve">1970 </w:t>
      </w:r>
      <w:r w:rsidRPr="00B865A1">
        <w:rPr>
          <w:rFonts w:ascii="TraditionalArabic" w:cs="Simplified Arabic" w:hint="cs"/>
          <w:szCs w:val="28"/>
          <w:rtl/>
          <w:lang w:val="fr-FR"/>
        </w:rPr>
        <w:t>تم</w:t>
      </w:r>
      <w:r w:rsidRPr="00B865A1">
        <w:rPr>
          <w:rFonts w:ascii="TraditionalArabic" w:cs="Simplified Arabic"/>
          <w:szCs w:val="28"/>
          <w:lang w:val="fr-FR"/>
        </w:rPr>
        <w:t xml:space="preserve"> </w:t>
      </w:r>
      <w:r w:rsidRPr="00B865A1">
        <w:rPr>
          <w:rFonts w:ascii="TraditionalArabic" w:cs="Simplified Arabic" w:hint="cs"/>
          <w:szCs w:val="28"/>
          <w:rtl/>
          <w:lang w:val="fr-FR"/>
        </w:rPr>
        <w:t>تخيل</w:t>
      </w:r>
      <w:r w:rsidRPr="00B865A1">
        <w:rPr>
          <w:rFonts w:ascii="TraditionalArabic" w:cs="Simplified Arabic"/>
          <w:szCs w:val="28"/>
          <w:lang w:val="fr-FR"/>
        </w:rPr>
        <w:t xml:space="preserve"> </w:t>
      </w:r>
      <w:r w:rsidRPr="00B865A1">
        <w:rPr>
          <w:rFonts w:ascii="TraditionalArabic" w:cs="Simplified Arabic" w:hint="cs"/>
          <w:szCs w:val="28"/>
          <w:rtl/>
          <w:lang w:val="fr-FR"/>
        </w:rPr>
        <w:t>حسابات</w:t>
      </w:r>
      <w:r w:rsidRPr="00B865A1">
        <w:rPr>
          <w:rFonts w:ascii="TraditionalArabic" w:cs="Simplified Arabic"/>
          <w:szCs w:val="28"/>
          <w:lang w:val="fr-FR"/>
        </w:rPr>
        <w:t xml:space="preserve"> </w:t>
      </w:r>
      <w:r w:rsidRPr="00B865A1">
        <w:rPr>
          <w:rFonts w:ascii="TraditionalArabic" w:cs="Simplified Arabic" w:hint="cs"/>
          <w:szCs w:val="28"/>
          <w:rtl/>
          <w:lang w:val="fr-FR"/>
        </w:rPr>
        <w:t>فيزيائية</w:t>
      </w:r>
      <w:r w:rsidRPr="00B865A1">
        <w:rPr>
          <w:rFonts w:ascii="TraditionalArabic" w:cs="Simplified Arabic"/>
          <w:szCs w:val="28"/>
          <w:lang w:val="fr-FR"/>
        </w:rPr>
        <w:t xml:space="preserve"> </w:t>
      </w:r>
      <w:r w:rsidRPr="00B865A1">
        <w:rPr>
          <w:rFonts w:ascii="TraditionalArabic" w:cs="Simplified Arabic" w:hint="cs"/>
          <w:szCs w:val="28"/>
          <w:rtl/>
          <w:lang w:val="fr-FR"/>
        </w:rPr>
        <w:t>للبيئة،</w:t>
      </w:r>
      <w:r w:rsidRPr="00B865A1">
        <w:rPr>
          <w:rFonts w:ascii="TraditionalArabic" w:cs="Simplified Arabic"/>
          <w:szCs w:val="28"/>
          <w:lang w:val="fr-FR"/>
        </w:rPr>
        <w:t xml:space="preserve"> </w:t>
      </w:r>
      <w:r w:rsidRPr="00B865A1">
        <w:rPr>
          <w:rFonts w:ascii="TraditionalArabic" w:cs="Simplified Arabic" w:hint="cs"/>
          <w:szCs w:val="28"/>
          <w:rtl/>
          <w:lang w:val="fr-FR"/>
        </w:rPr>
        <w:t>من</w:t>
      </w:r>
      <w:r w:rsidRPr="00B865A1">
        <w:rPr>
          <w:rFonts w:ascii="TraditionalArabic" w:cs="Simplified Arabic"/>
          <w:szCs w:val="28"/>
          <w:lang w:val="fr-FR"/>
        </w:rPr>
        <w:t xml:space="preserve"> </w:t>
      </w:r>
      <w:r w:rsidRPr="00B865A1">
        <w:rPr>
          <w:rFonts w:ascii="TraditionalArabic" w:cs="Simplified Arabic" w:hint="cs"/>
          <w:szCs w:val="28"/>
          <w:rtl/>
          <w:lang w:val="fr-FR"/>
        </w:rPr>
        <w:t>طرف</w:t>
      </w:r>
      <w:r w:rsidRPr="00B865A1">
        <w:rPr>
          <w:rFonts w:ascii="TraditionalArabic" w:cs="Simplified Arabic"/>
          <w:szCs w:val="28"/>
          <w:lang w:val="fr-FR"/>
        </w:rPr>
        <w:t xml:space="preserve"> </w:t>
      </w:r>
      <w:r w:rsidRPr="00B865A1">
        <w:rPr>
          <w:rFonts w:ascii="TraditionalArabic" w:cs="Simplified Arabic" w:hint="cs"/>
          <w:szCs w:val="28"/>
          <w:rtl/>
          <w:lang w:val="fr-FR"/>
        </w:rPr>
        <w:t>النرويجيين</w:t>
      </w:r>
      <w:r w:rsidRPr="00B865A1">
        <w:rPr>
          <w:rFonts w:ascii="TraditionalArabic" w:cs="Simplified Arabic"/>
          <w:szCs w:val="28"/>
          <w:lang w:val="fr-FR"/>
        </w:rPr>
        <w:t xml:space="preserve"> </w:t>
      </w:r>
      <w:r w:rsidRPr="00B865A1">
        <w:rPr>
          <w:rFonts w:ascii="TraditionalArabic" w:cs="Simplified Arabic" w:hint="cs"/>
          <w:szCs w:val="28"/>
          <w:rtl/>
          <w:lang w:val="fr-FR"/>
        </w:rPr>
        <w:t>،</w:t>
      </w:r>
      <w:r w:rsidRPr="00B865A1">
        <w:rPr>
          <w:rFonts w:ascii="TraditionalArabic" w:cs="Simplified Arabic"/>
          <w:szCs w:val="28"/>
          <w:lang w:val="fr-FR"/>
        </w:rPr>
        <w:t xml:space="preserve"> </w:t>
      </w:r>
      <w:r w:rsidRPr="00B865A1">
        <w:rPr>
          <w:rFonts w:ascii="TraditionalArabic" w:cs="Simplified Arabic" w:hint="cs"/>
          <w:szCs w:val="28"/>
          <w:rtl/>
          <w:lang w:val="fr-FR"/>
        </w:rPr>
        <w:t>وتحت</w:t>
      </w:r>
      <w:r w:rsidRPr="00B865A1">
        <w:rPr>
          <w:rFonts w:ascii="TraditionalArabic" w:cs="Simplified Arabic" w:hint="cs"/>
          <w:szCs w:val="28"/>
          <w:rtl/>
          <w:lang w:val="fr-FR" w:bidi="ar-DZ"/>
        </w:rPr>
        <w:t xml:space="preserve"> </w:t>
      </w:r>
      <w:r w:rsidRPr="00B865A1">
        <w:rPr>
          <w:rFonts w:ascii="TraditionalArabic" w:cs="Simplified Arabic" w:hint="cs"/>
          <w:szCs w:val="28"/>
          <w:rtl/>
          <w:lang w:val="fr-FR"/>
        </w:rPr>
        <w:t>تسمية</w:t>
      </w:r>
      <w:r w:rsidRPr="00B865A1">
        <w:rPr>
          <w:rFonts w:ascii="TraditionalArabic" w:cs="Simplified Arabic"/>
          <w:szCs w:val="28"/>
          <w:lang w:val="fr-FR"/>
        </w:rPr>
        <w:t xml:space="preserve"> </w:t>
      </w:r>
      <w:r w:rsidRPr="00B865A1">
        <w:rPr>
          <w:rFonts w:ascii="TraditionalArabic" w:cs="Simplified Arabic" w:hint="cs"/>
          <w:szCs w:val="28"/>
          <w:rtl/>
          <w:lang w:val="fr-FR"/>
        </w:rPr>
        <w:t>حسابات</w:t>
      </w:r>
      <w:r w:rsidRPr="00B865A1">
        <w:rPr>
          <w:rFonts w:ascii="TraditionalArabic" w:cs="Simplified Arabic"/>
          <w:szCs w:val="28"/>
          <w:lang w:val="fr-FR"/>
        </w:rPr>
        <w:t xml:space="preserve"> </w:t>
      </w:r>
      <w:r w:rsidRPr="00B865A1">
        <w:rPr>
          <w:rFonts w:ascii="TraditionalArabic" w:cs="Simplified Arabic" w:hint="cs"/>
          <w:szCs w:val="28"/>
          <w:rtl/>
          <w:lang w:val="fr-FR"/>
        </w:rPr>
        <w:t>المصادر</w:t>
      </w:r>
      <w:r w:rsidRPr="00B865A1">
        <w:rPr>
          <w:rFonts w:ascii="TraditionalArabic" w:cs="Simplified Arabic"/>
          <w:szCs w:val="28"/>
          <w:lang w:val="fr-FR"/>
        </w:rPr>
        <w:t xml:space="preserve"> </w:t>
      </w:r>
      <w:r w:rsidRPr="00B865A1">
        <w:rPr>
          <w:rFonts w:ascii="TraditionalArabic" w:cs="Simplified Arabic" w:hint="cs"/>
          <w:szCs w:val="28"/>
          <w:rtl/>
          <w:lang w:val="fr-FR"/>
        </w:rPr>
        <w:t>الطبيعية،</w:t>
      </w:r>
      <w:r w:rsidRPr="00B865A1">
        <w:rPr>
          <w:rFonts w:ascii="TraditionalArabic" w:cs="Simplified Arabic"/>
          <w:szCs w:val="28"/>
          <w:lang w:val="fr-FR"/>
        </w:rPr>
        <w:t xml:space="preserve"> </w:t>
      </w:r>
      <w:r w:rsidRPr="00B865A1">
        <w:rPr>
          <w:rFonts w:ascii="TraditionalArabic" w:cs="Simplified Arabic" w:hint="cs"/>
          <w:szCs w:val="28"/>
          <w:rtl/>
          <w:lang w:val="fr-FR"/>
        </w:rPr>
        <w:t>نظرا</w:t>
      </w:r>
      <w:r w:rsidRPr="00B865A1">
        <w:rPr>
          <w:rFonts w:ascii="TraditionalArabic" w:cs="Simplified Arabic"/>
          <w:szCs w:val="28"/>
          <w:lang w:val="fr-FR"/>
        </w:rPr>
        <w:t xml:space="preserve"> </w:t>
      </w:r>
      <w:r w:rsidRPr="00B865A1">
        <w:rPr>
          <w:rFonts w:ascii="TraditionalArabic" w:cs="Simplified Arabic" w:hint="cs"/>
          <w:szCs w:val="28"/>
          <w:rtl/>
          <w:lang w:val="fr-FR"/>
        </w:rPr>
        <w:t>لصعوبة</w:t>
      </w:r>
      <w:r w:rsidRPr="00B865A1">
        <w:rPr>
          <w:rFonts w:ascii="TraditionalArabic" w:cs="Simplified Arabic"/>
          <w:szCs w:val="28"/>
          <w:lang w:val="fr-FR"/>
        </w:rPr>
        <w:t xml:space="preserve"> </w:t>
      </w:r>
      <w:r w:rsidRPr="00B865A1">
        <w:rPr>
          <w:rFonts w:ascii="TraditionalArabic" w:cs="Simplified Arabic" w:hint="cs"/>
          <w:szCs w:val="28"/>
          <w:rtl/>
          <w:lang w:val="fr-FR"/>
        </w:rPr>
        <w:t>التقدير</w:t>
      </w:r>
      <w:r w:rsidRPr="00B865A1">
        <w:rPr>
          <w:rFonts w:ascii="TraditionalArabic" w:cs="Simplified Arabic"/>
          <w:szCs w:val="28"/>
          <w:lang w:val="fr-FR"/>
        </w:rPr>
        <w:t xml:space="preserve"> </w:t>
      </w:r>
      <w:r w:rsidRPr="00B865A1">
        <w:rPr>
          <w:rFonts w:ascii="TraditionalArabic" w:cs="Simplified Arabic" w:hint="cs"/>
          <w:szCs w:val="28"/>
          <w:rtl/>
          <w:lang w:val="fr-FR"/>
        </w:rPr>
        <w:t>النقدي</w:t>
      </w:r>
      <w:r w:rsidRPr="00B865A1">
        <w:rPr>
          <w:rFonts w:ascii="TraditionalArabic" w:cs="Simplified Arabic"/>
          <w:szCs w:val="28"/>
          <w:lang w:val="fr-FR"/>
        </w:rPr>
        <w:t xml:space="preserve"> </w:t>
      </w:r>
      <w:r w:rsidRPr="00B865A1">
        <w:rPr>
          <w:rFonts w:ascii="TraditionalArabic" w:cs="Simplified Arabic" w:hint="cs"/>
          <w:szCs w:val="28"/>
          <w:rtl/>
          <w:lang w:val="fr-FR"/>
        </w:rPr>
        <w:t>لبعض</w:t>
      </w:r>
      <w:r w:rsidRPr="00B865A1">
        <w:rPr>
          <w:rFonts w:ascii="TraditionalArabic" w:cs="Simplified Arabic"/>
          <w:szCs w:val="28"/>
          <w:lang w:val="fr-FR"/>
        </w:rPr>
        <w:t xml:space="preserve"> </w:t>
      </w:r>
      <w:r w:rsidRPr="00B865A1">
        <w:rPr>
          <w:rFonts w:ascii="TraditionalArabic" w:cs="Simplified Arabic" w:hint="cs"/>
          <w:szCs w:val="28"/>
          <w:rtl/>
          <w:lang w:val="fr-FR"/>
        </w:rPr>
        <w:t>المظاهر</w:t>
      </w:r>
      <w:r w:rsidRPr="00B865A1">
        <w:rPr>
          <w:rFonts w:ascii="TraditionalArabic" w:cs="Simplified Arabic"/>
          <w:szCs w:val="28"/>
          <w:lang w:val="fr-FR"/>
        </w:rPr>
        <w:t xml:space="preserve"> </w:t>
      </w:r>
      <w:r w:rsidRPr="00B865A1">
        <w:rPr>
          <w:rFonts w:ascii="TraditionalArabic" w:cs="Simplified Arabic" w:hint="cs"/>
          <w:szCs w:val="28"/>
          <w:rtl/>
          <w:lang w:val="fr-FR"/>
        </w:rPr>
        <w:t>البيئية</w:t>
      </w:r>
      <w:r w:rsidRPr="00B865A1">
        <w:rPr>
          <w:rFonts w:ascii="TraditionalArabic" w:cs="Simplified Arabic"/>
          <w:szCs w:val="28"/>
          <w:lang w:val="fr-FR"/>
        </w:rPr>
        <w:t xml:space="preserve"> </w:t>
      </w:r>
      <w:r w:rsidRPr="00B865A1">
        <w:rPr>
          <w:rFonts w:ascii="TraditionalArabic" w:cs="Simplified Arabic" w:hint="cs"/>
          <w:szCs w:val="28"/>
          <w:rtl/>
          <w:lang w:val="fr-FR"/>
        </w:rPr>
        <w:t>في</w:t>
      </w:r>
      <w:r w:rsidRPr="00B865A1">
        <w:rPr>
          <w:rFonts w:ascii="TraditionalArabic" w:cs="Simplified Arabic"/>
          <w:szCs w:val="28"/>
          <w:lang w:val="fr-FR"/>
        </w:rPr>
        <w:t xml:space="preserve"> </w:t>
      </w:r>
      <w:r w:rsidRPr="00B865A1">
        <w:rPr>
          <w:rFonts w:ascii="TraditionalArabic" w:cs="Simplified Arabic" w:hint="cs"/>
          <w:szCs w:val="28"/>
          <w:rtl/>
          <w:lang w:val="fr-FR"/>
        </w:rPr>
        <w:t>المحاسبة</w:t>
      </w:r>
      <w:r w:rsidRPr="00B865A1">
        <w:rPr>
          <w:rFonts w:ascii="TraditionalArabic" w:cs="Simplified Arabic"/>
          <w:szCs w:val="28"/>
          <w:lang w:val="fr-FR"/>
        </w:rPr>
        <w:t xml:space="preserve"> </w:t>
      </w:r>
      <w:r w:rsidRPr="00B865A1">
        <w:rPr>
          <w:rFonts w:ascii="TraditionalArabic" w:cs="Simplified Arabic" w:hint="cs"/>
          <w:szCs w:val="28"/>
          <w:rtl/>
          <w:lang w:val="fr-FR"/>
        </w:rPr>
        <w:t>البيئية</w:t>
      </w:r>
      <w:r w:rsidRPr="00B865A1">
        <w:rPr>
          <w:rFonts w:ascii="TraditionalArabic" w:cs="Simplified Arabic"/>
          <w:szCs w:val="28"/>
          <w:lang w:val="fr-FR"/>
        </w:rPr>
        <w:t xml:space="preserve"> </w:t>
      </w:r>
      <w:r w:rsidRPr="00B865A1">
        <w:rPr>
          <w:rFonts w:ascii="TraditionalArabic" w:cs="Simplified Arabic" w:hint="cs"/>
          <w:szCs w:val="28"/>
          <w:rtl/>
          <w:lang w:val="fr-FR"/>
        </w:rPr>
        <w:t>التابعة،</w:t>
      </w:r>
      <w:r w:rsidRPr="00B865A1">
        <w:rPr>
          <w:rFonts w:ascii="TraditionalArabic" w:cs="Simplified Arabic"/>
          <w:szCs w:val="28"/>
          <w:lang w:val="fr-FR"/>
        </w:rPr>
        <w:t xml:space="preserve"> </w:t>
      </w:r>
      <w:r w:rsidRPr="00B865A1">
        <w:rPr>
          <w:rFonts w:ascii="TraditionalArabic" w:cs="Simplified Arabic" w:hint="cs"/>
          <w:szCs w:val="28"/>
          <w:rtl/>
          <w:lang w:val="fr-FR"/>
        </w:rPr>
        <w:t>تعالج</w:t>
      </w:r>
      <w:r w:rsidRPr="00B865A1">
        <w:rPr>
          <w:rFonts w:ascii="TraditionalArabic" w:cs="Simplified Arabic"/>
          <w:szCs w:val="28"/>
          <w:lang w:val="fr-FR"/>
        </w:rPr>
        <w:t xml:space="preserve"> </w:t>
      </w:r>
      <w:r w:rsidRPr="00B865A1">
        <w:rPr>
          <w:rFonts w:ascii="TraditionalArabic" w:cs="Simplified Arabic" w:hint="cs"/>
          <w:szCs w:val="28"/>
          <w:rtl/>
          <w:lang w:val="fr-FR"/>
        </w:rPr>
        <w:t>هذه</w:t>
      </w:r>
      <w:r w:rsidRPr="00B865A1">
        <w:rPr>
          <w:rFonts w:ascii="TraditionalArabic" w:cs="Simplified Arabic"/>
          <w:szCs w:val="28"/>
          <w:lang w:val="fr-FR"/>
        </w:rPr>
        <w:t xml:space="preserve"> </w:t>
      </w:r>
      <w:r w:rsidRPr="00B865A1">
        <w:rPr>
          <w:rFonts w:ascii="TraditionalArabic" w:cs="Simplified Arabic" w:hint="cs"/>
          <w:szCs w:val="28"/>
          <w:rtl/>
          <w:lang w:val="fr-FR"/>
        </w:rPr>
        <w:t>الأخيرة</w:t>
      </w:r>
      <w:r w:rsidRPr="00B865A1">
        <w:rPr>
          <w:rFonts w:ascii="TraditionalArabic" w:cs="Simplified Arabic" w:hint="cs"/>
          <w:szCs w:val="28"/>
          <w:rtl/>
          <w:lang w:val="fr-FR" w:bidi="ar-DZ"/>
        </w:rPr>
        <w:t xml:space="preserve"> </w:t>
      </w:r>
      <w:r w:rsidRPr="00B865A1">
        <w:rPr>
          <w:rFonts w:ascii="TraditionalArabic" w:cs="Simplified Arabic" w:hint="cs"/>
          <w:szCs w:val="28"/>
          <w:rtl/>
          <w:lang w:val="fr-FR"/>
        </w:rPr>
        <w:t>مصادر</w:t>
      </w:r>
      <w:r w:rsidRPr="00B865A1">
        <w:rPr>
          <w:rFonts w:ascii="TraditionalArabic" w:cs="Simplified Arabic"/>
          <w:szCs w:val="28"/>
          <w:lang w:val="fr-FR"/>
        </w:rPr>
        <w:t xml:space="preserve"> </w:t>
      </w:r>
      <w:r w:rsidRPr="00B865A1">
        <w:rPr>
          <w:rFonts w:ascii="TraditionalArabic" w:cs="Simplified Arabic" w:hint="cs"/>
          <w:szCs w:val="28"/>
          <w:rtl/>
          <w:lang w:val="fr-FR"/>
        </w:rPr>
        <w:t>نظام</w:t>
      </w:r>
      <w:r w:rsidRPr="00B865A1">
        <w:rPr>
          <w:rFonts w:ascii="TraditionalArabic" w:cs="Simplified Arabic"/>
          <w:szCs w:val="28"/>
          <w:lang w:val="fr-FR"/>
        </w:rPr>
        <w:t xml:space="preserve"> </w:t>
      </w:r>
      <w:r w:rsidRPr="00B865A1">
        <w:rPr>
          <w:rFonts w:ascii="TraditionalArabic" w:cs="Simplified Arabic" w:hint="cs"/>
          <w:szCs w:val="28"/>
          <w:rtl/>
          <w:lang w:val="fr-FR"/>
        </w:rPr>
        <w:t>الإنتاج</w:t>
      </w:r>
      <w:r w:rsidRPr="00B865A1">
        <w:rPr>
          <w:rFonts w:ascii="TraditionalArabic" w:cs="Simplified Arabic"/>
          <w:szCs w:val="28"/>
          <w:lang w:val="fr-FR"/>
        </w:rPr>
        <w:t xml:space="preserve"> </w:t>
      </w:r>
      <w:r w:rsidRPr="00B865A1">
        <w:rPr>
          <w:rFonts w:ascii="TraditionalArabic" w:cs="Simplified Arabic" w:hint="cs"/>
          <w:szCs w:val="28"/>
          <w:rtl/>
          <w:lang w:val="fr-FR"/>
        </w:rPr>
        <w:t>معبرا</w:t>
      </w:r>
      <w:r w:rsidRPr="00B865A1">
        <w:rPr>
          <w:rFonts w:ascii="TraditionalArabic" w:cs="Simplified Arabic"/>
          <w:szCs w:val="28"/>
          <w:lang w:val="fr-FR"/>
        </w:rPr>
        <w:t xml:space="preserve"> </w:t>
      </w:r>
      <w:r w:rsidRPr="00B865A1">
        <w:rPr>
          <w:rFonts w:ascii="TraditionalArabic" w:cs="Simplified Arabic" w:hint="cs"/>
          <w:szCs w:val="28"/>
          <w:rtl/>
          <w:lang w:val="fr-FR"/>
        </w:rPr>
        <w:t>عنها</w:t>
      </w:r>
      <w:r w:rsidRPr="00B865A1">
        <w:rPr>
          <w:rFonts w:ascii="TraditionalArabic" w:cs="Simplified Arabic"/>
          <w:szCs w:val="28"/>
          <w:lang w:val="fr-FR"/>
        </w:rPr>
        <w:t xml:space="preserve"> </w:t>
      </w:r>
      <w:r w:rsidRPr="00B865A1">
        <w:rPr>
          <w:rFonts w:ascii="TraditionalArabic" w:cs="Simplified Arabic" w:hint="cs"/>
          <w:szCs w:val="28"/>
          <w:rtl/>
          <w:lang w:val="fr-FR"/>
        </w:rPr>
        <w:t>بوحدة</w:t>
      </w:r>
      <w:r w:rsidRPr="00B865A1">
        <w:rPr>
          <w:rFonts w:ascii="TraditionalArabic" w:cs="Simplified Arabic"/>
          <w:szCs w:val="28"/>
          <w:lang w:val="fr-FR"/>
        </w:rPr>
        <w:t xml:space="preserve"> </w:t>
      </w:r>
      <w:r w:rsidRPr="00B865A1">
        <w:rPr>
          <w:rFonts w:ascii="TraditionalArabic" w:cs="Simplified Arabic" w:hint="cs"/>
          <w:szCs w:val="28"/>
          <w:rtl/>
          <w:lang w:val="fr-FR"/>
        </w:rPr>
        <w:t>فيزيائية</w:t>
      </w:r>
      <w:r w:rsidRPr="00B865A1">
        <w:rPr>
          <w:rFonts w:ascii="TraditionalArabic" w:cs="Simplified Arabic"/>
          <w:szCs w:val="28"/>
          <w:lang w:val="fr-FR"/>
        </w:rPr>
        <w:t xml:space="preserve"> </w:t>
      </w:r>
      <w:r w:rsidRPr="00B865A1">
        <w:rPr>
          <w:rFonts w:ascii="TraditionalArabic" w:cs="Simplified Arabic" w:hint="cs"/>
          <w:szCs w:val="28"/>
          <w:rtl/>
          <w:lang w:val="fr-FR"/>
        </w:rPr>
        <w:t>أو</w:t>
      </w:r>
      <w:r w:rsidRPr="00B865A1">
        <w:rPr>
          <w:rFonts w:ascii="TraditionalArabic" w:cs="Simplified Arabic"/>
          <w:szCs w:val="28"/>
          <w:lang w:val="fr-FR"/>
        </w:rPr>
        <w:t xml:space="preserve"> </w:t>
      </w:r>
      <w:r w:rsidRPr="00B865A1">
        <w:rPr>
          <w:rFonts w:ascii="TraditionalArabic" w:cs="Simplified Arabic" w:hint="cs"/>
          <w:szCs w:val="28"/>
          <w:rtl/>
          <w:lang w:val="fr-FR"/>
        </w:rPr>
        <w:t>نقدية</w:t>
      </w:r>
      <w:r w:rsidRPr="00B865A1">
        <w:rPr>
          <w:rFonts w:ascii="TraditionalArabic" w:cs="Simplified Arabic"/>
          <w:szCs w:val="28"/>
          <w:lang w:val="fr-FR"/>
        </w:rPr>
        <w:t>.</w:t>
      </w:r>
    </w:p>
    <w:p w:rsidR="00E32E24" w:rsidRPr="004D4CF0" w:rsidRDefault="00E32E24" w:rsidP="00134461">
      <w:pPr>
        <w:autoSpaceDE w:val="0"/>
        <w:autoSpaceDN w:val="0"/>
        <w:bidi/>
        <w:adjustRightInd w:val="0"/>
        <w:spacing w:after="0" w:line="240" w:lineRule="auto"/>
        <w:jc w:val="both"/>
        <w:rPr>
          <w:rFonts w:ascii="Times New Roman" w:hAnsi="Times New Roman" w:cs="Simplified Arabic"/>
          <w:b/>
          <w:bCs/>
          <w:sz w:val="24"/>
          <w:szCs w:val="30"/>
          <w:lang w:val="fr-FR"/>
        </w:rPr>
      </w:pPr>
      <w:r w:rsidRPr="004D4CF0">
        <w:rPr>
          <w:rFonts w:ascii="TraditionalArabic" w:cs="Simplified Arabic" w:hint="cs"/>
          <w:b/>
          <w:bCs/>
          <w:sz w:val="24"/>
          <w:szCs w:val="30"/>
          <w:rtl/>
          <w:lang w:val="fr-FR"/>
        </w:rPr>
        <w:t>مؤشر</w:t>
      </w:r>
      <w:r w:rsidRPr="004D4CF0">
        <w:rPr>
          <w:rFonts w:ascii="TraditionalArabic" w:cs="Simplified Arabic"/>
          <w:b/>
          <w:bCs/>
          <w:sz w:val="24"/>
          <w:szCs w:val="30"/>
          <w:lang w:val="fr-FR"/>
        </w:rPr>
        <w:t xml:space="preserve"> </w:t>
      </w:r>
      <w:r w:rsidRPr="004D4CF0">
        <w:rPr>
          <w:rFonts w:ascii="TraditionalArabic" w:cs="Simplified Arabic" w:hint="cs"/>
          <w:b/>
          <w:bCs/>
          <w:sz w:val="24"/>
          <w:szCs w:val="30"/>
          <w:rtl/>
          <w:lang w:val="fr-FR"/>
        </w:rPr>
        <w:t>التنمية</w:t>
      </w:r>
      <w:r w:rsidRPr="004D4CF0">
        <w:rPr>
          <w:rFonts w:ascii="TraditionalArabic" w:cs="Simplified Arabic"/>
          <w:b/>
          <w:bCs/>
          <w:sz w:val="24"/>
          <w:szCs w:val="30"/>
          <w:lang w:val="fr-FR"/>
        </w:rPr>
        <w:t xml:space="preserve"> </w:t>
      </w:r>
      <w:r w:rsidRPr="004D4CF0">
        <w:rPr>
          <w:rFonts w:ascii="TraditionalArabic" w:cs="Simplified Arabic" w:hint="cs"/>
          <w:b/>
          <w:bCs/>
          <w:sz w:val="24"/>
          <w:szCs w:val="30"/>
          <w:rtl/>
          <w:lang w:val="fr-FR"/>
        </w:rPr>
        <w:t>البشرية:</w:t>
      </w:r>
    </w:p>
    <w:p w:rsidR="00E32E24" w:rsidRPr="002302FB" w:rsidRDefault="00E32E24" w:rsidP="008821D0">
      <w:pPr>
        <w:autoSpaceDE w:val="0"/>
        <w:autoSpaceDN w:val="0"/>
        <w:bidi/>
        <w:adjustRightInd w:val="0"/>
        <w:spacing w:after="0" w:line="240" w:lineRule="auto"/>
        <w:jc w:val="both"/>
        <w:rPr>
          <w:rFonts w:ascii="TraditionalArabic" w:cs="Simplified Arabic"/>
          <w:szCs w:val="28"/>
          <w:lang w:val="fr-FR"/>
        </w:rPr>
      </w:pPr>
      <w:r w:rsidRPr="002302FB">
        <w:rPr>
          <w:rFonts w:ascii="TraditionalArabic" w:cs="Simplified Arabic" w:hint="cs"/>
          <w:szCs w:val="28"/>
          <w:rtl/>
          <w:lang w:val="fr-FR"/>
        </w:rPr>
        <w:t>وهو</w:t>
      </w:r>
      <w:r w:rsidRPr="002302FB">
        <w:rPr>
          <w:rFonts w:ascii="TraditionalArabic" w:cs="Simplified Arabic"/>
          <w:szCs w:val="28"/>
          <w:lang w:val="fr-FR"/>
        </w:rPr>
        <w:t xml:space="preserve"> </w:t>
      </w:r>
      <w:r w:rsidRPr="002302FB">
        <w:rPr>
          <w:rFonts w:ascii="TraditionalArabic" w:cs="Simplified Arabic" w:hint="cs"/>
          <w:szCs w:val="28"/>
          <w:rtl/>
          <w:lang w:val="fr-FR"/>
        </w:rPr>
        <w:t>مؤشر</w:t>
      </w:r>
      <w:r w:rsidRPr="002302FB">
        <w:rPr>
          <w:rFonts w:ascii="TraditionalArabic" w:cs="Simplified Arabic"/>
          <w:szCs w:val="28"/>
          <w:lang w:val="fr-FR"/>
        </w:rPr>
        <w:t xml:space="preserve"> </w:t>
      </w:r>
      <w:r w:rsidRPr="002302FB">
        <w:rPr>
          <w:rFonts w:ascii="TraditionalArabic" w:cs="Simplified Arabic" w:hint="cs"/>
          <w:szCs w:val="28"/>
          <w:rtl/>
          <w:lang w:val="fr-FR"/>
        </w:rPr>
        <w:t>وطني</w:t>
      </w:r>
      <w:r w:rsidRPr="002302FB">
        <w:rPr>
          <w:rFonts w:ascii="TraditionalArabic" w:cs="Simplified Arabic"/>
          <w:szCs w:val="28"/>
          <w:lang w:val="fr-FR"/>
        </w:rPr>
        <w:t xml:space="preserve"> </w:t>
      </w:r>
      <w:r w:rsidRPr="002302FB">
        <w:rPr>
          <w:rFonts w:ascii="TraditionalArabic" w:cs="Simplified Arabic" w:hint="cs"/>
          <w:szCs w:val="28"/>
          <w:rtl/>
          <w:lang w:val="fr-FR"/>
        </w:rPr>
        <w:t>تم</w:t>
      </w:r>
      <w:r w:rsidRPr="002302FB">
        <w:rPr>
          <w:rFonts w:ascii="TraditionalArabic" w:cs="Simplified Arabic"/>
          <w:szCs w:val="28"/>
          <w:lang w:val="fr-FR"/>
        </w:rPr>
        <w:t xml:space="preserve"> </w:t>
      </w:r>
      <w:r w:rsidRPr="002302FB">
        <w:rPr>
          <w:rFonts w:ascii="TraditionalArabic" w:cs="Simplified Arabic" w:hint="cs"/>
          <w:szCs w:val="28"/>
          <w:rtl/>
          <w:lang w:val="fr-FR"/>
        </w:rPr>
        <w:t>إعداده</w:t>
      </w:r>
      <w:r w:rsidRPr="002302FB">
        <w:rPr>
          <w:rFonts w:ascii="TraditionalArabic" w:cs="Simplified Arabic"/>
          <w:szCs w:val="28"/>
          <w:lang w:val="fr-FR"/>
        </w:rPr>
        <w:t xml:space="preserve"> </w:t>
      </w:r>
      <w:r w:rsidRPr="002302FB">
        <w:rPr>
          <w:rFonts w:ascii="TraditionalArabic" w:cs="Simplified Arabic" w:hint="cs"/>
          <w:szCs w:val="28"/>
          <w:rtl/>
          <w:lang w:val="fr-FR"/>
        </w:rPr>
        <w:t>مع</w:t>
      </w:r>
      <w:r w:rsidRPr="002302FB">
        <w:rPr>
          <w:rFonts w:ascii="TraditionalArabic" w:cs="Simplified Arabic"/>
          <w:szCs w:val="28"/>
          <w:lang w:val="fr-FR"/>
        </w:rPr>
        <w:t xml:space="preserve"> </w:t>
      </w:r>
      <w:r w:rsidRPr="002302FB">
        <w:rPr>
          <w:rFonts w:ascii="TraditionalArabic" w:cs="Simplified Arabic" w:hint="cs"/>
          <w:szCs w:val="28"/>
          <w:rtl/>
          <w:lang w:val="fr-FR"/>
        </w:rPr>
        <w:t>بداية</w:t>
      </w:r>
      <w:r w:rsidRPr="002302FB">
        <w:rPr>
          <w:rFonts w:ascii="TraditionalArabic" w:cs="Simplified Arabic"/>
          <w:szCs w:val="28"/>
          <w:lang w:val="fr-FR"/>
        </w:rPr>
        <w:t xml:space="preserve"> </w:t>
      </w:r>
      <w:r w:rsidRPr="002302FB">
        <w:rPr>
          <w:rFonts w:ascii="TraditionalArabic" w:cs="Simplified Arabic" w:hint="cs"/>
          <w:szCs w:val="28"/>
          <w:rtl/>
          <w:lang w:val="fr-FR"/>
        </w:rPr>
        <w:t>التسعينات</w:t>
      </w:r>
      <w:r w:rsidRPr="002302FB">
        <w:rPr>
          <w:rFonts w:ascii="TraditionalArabic" w:cs="Simplified Arabic"/>
          <w:szCs w:val="28"/>
          <w:lang w:val="fr-FR"/>
        </w:rPr>
        <w:t xml:space="preserve"> </w:t>
      </w:r>
      <w:r w:rsidRPr="002302FB">
        <w:rPr>
          <w:rFonts w:ascii="TraditionalArabic" w:cs="Simplified Arabic" w:hint="cs"/>
          <w:szCs w:val="28"/>
          <w:rtl/>
          <w:lang w:val="fr-FR"/>
        </w:rPr>
        <w:t>من</w:t>
      </w:r>
      <w:r w:rsidRPr="002302FB">
        <w:rPr>
          <w:rFonts w:ascii="TraditionalArabic" w:cs="Simplified Arabic"/>
          <w:szCs w:val="28"/>
          <w:lang w:val="fr-FR"/>
        </w:rPr>
        <w:t xml:space="preserve"> </w:t>
      </w:r>
      <w:r w:rsidRPr="002302FB">
        <w:rPr>
          <w:rFonts w:ascii="TraditionalArabic" w:cs="Simplified Arabic" w:hint="cs"/>
          <w:szCs w:val="28"/>
          <w:rtl/>
          <w:lang w:val="fr-FR"/>
        </w:rPr>
        <w:t>القرن</w:t>
      </w:r>
      <w:r w:rsidRPr="002302FB">
        <w:rPr>
          <w:rFonts w:ascii="TraditionalArabic" w:cs="Simplified Arabic"/>
          <w:szCs w:val="28"/>
          <w:lang w:val="fr-FR"/>
        </w:rPr>
        <w:t xml:space="preserve"> </w:t>
      </w:r>
      <w:r w:rsidRPr="002302FB">
        <w:rPr>
          <w:rFonts w:ascii="TraditionalArabic" w:cs="Simplified Arabic" w:hint="cs"/>
          <w:szCs w:val="28"/>
          <w:rtl/>
          <w:lang w:val="fr-FR"/>
        </w:rPr>
        <w:t>الماضي،</w:t>
      </w:r>
      <w:r w:rsidRPr="002302FB">
        <w:rPr>
          <w:rFonts w:ascii="TraditionalArabic" w:cs="Simplified Arabic"/>
          <w:szCs w:val="28"/>
          <w:lang w:val="fr-FR"/>
        </w:rPr>
        <w:t xml:space="preserve"> </w:t>
      </w:r>
      <w:r w:rsidRPr="002302FB">
        <w:rPr>
          <w:rFonts w:ascii="TraditionalArabic" w:cs="Simplified Arabic" w:hint="cs"/>
          <w:szCs w:val="28"/>
          <w:rtl/>
          <w:lang w:val="fr-FR"/>
        </w:rPr>
        <w:t>يعتمد</w:t>
      </w:r>
      <w:r w:rsidRPr="002302FB">
        <w:rPr>
          <w:rFonts w:ascii="TraditionalArabic" w:cs="Simplified Arabic"/>
          <w:szCs w:val="28"/>
          <w:lang w:val="fr-FR"/>
        </w:rPr>
        <w:t xml:space="preserve"> </w:t>
      </w:r>
      <w:r w:rsidRPr="002302FB">
        <w:rPr>
          <w:rFonts w:ascii="TraditionalArabic" w:cs="Simplified Arabic" w:hint="cs"/>
          <w:szCs w:val="28"/>
          <w:rtl/>
          <w:lang w:val="fr-FR"/>
        </w:rPr>
        <w:t>على</w:t>
      </w:r>
      <w:r w:rsidRPr="002302FB">
        <w:rPr>
          <w:rFonts w:ascii="TraditionalArabic" w:cs="Simplified Arabic"/>
          <w:szCs w:val="28"/>
          <w:lang w:val="fr-FR"/>
        </w:rPr>
        <w:t xml:space="preserve"> </w:t>
      </w:r>
      <w:r w:rsidRPr="002302FB">
        <w:rPr>
          <w:rFonts w:ascii="TraditionalArabic" w:cs="Simplified Arabic" w:hint="cs"/>
          <w:szCs w:val="28"/>
          <w:rtl/>
          <w:lang w:val="fr-FR"/>
        </w:rPr>
        <w:t>إدماج</w:t>
      </w:r>
      <w:r w:rsidRPr="002302FB">
        <w:rPr>
          <w:rFonts w:ascii="TraditionalArabic" w:cs="Simplified Arabic"/>
          <w:szCs w:val="28"/>
          <w:lang w:val="fr-FR"/>
        </w:rPr>
        <w:t xml:space="preserve"> </w:t>
      </w:r>
      <w:r w:rsidRPr="002302FB">
        <w:rPr>
          <w:rFonts w:ascii="TraditionalArabic" w:cs="Simplified Arabic" w:hint="cs"/>
          <w:szCs w:val="28"/>
          <w:rtl/>
          <w:lang w:val="fr-FR"/>
        </w:rPr>
        <w:t>معطيات</w:t>
      </w:r>
      <w:r w:rsidRPr="002302FB">
        <w:rPr>
          <w:rFonts w:ascii="TraditionalArabic" w:cs="Simplified Arabic"/>
          <w:szCs w:val="28"/>
          <w:lang w:val="fr-FR"/>
        </w:rPr>
        <w:t xml:space="preserve"> </w:t>
      </w:r>
      <w:r w:rsidRPr="002302FB">
        <w:rPr>
          <w:rFonts w:ascii="TraditionalArabic" w:cs="Simplified Arabic" w:hint="cs"/>
          <w:szCs w:val="28"/>
          <w:rtl/>
          <w:lang w:val="fr-FR"/>
        </w:rPr>
        <w:t>اجتماعية</w:t>
      </w:r>
      <w:r w:rsidRPr="002302FB">
        <w:rPr>
          <w:rFonts w:ascii="TraditionalArabic" w:cs="Simplified Arabic"/>
          <w:szCs w:val="28"/>
          <w:lang w:val="fr-FR"/>
        </w:rPr>
        <w:t xml:space="preserve"> </w:t>
      </w:r>
      <w:r w:rsidRPr="002302FB">
        <w:rPr>
          <w:rFonts w:ascii="TraditionalArabic" w:cs="Simplified Arabic" w:hint="cs"/>
          <w:szCs w:val="28"/>
          <w:rtl/>
          <w:lang w:val="fr-FR"/>
        </w:rPr>
        <w:t>نوعية</w:t>
      </w:r>
      <w:r w:rsidRPr="002302FB">
        <w:rPr>
          <w:rFonts w:ascii="TraditionalArabic" w:cs="Simplified Arabic"/>
          <w:szCs w:val="28"/>
          <w:lang w:val="fr-FR"/>
        </w:rPr>
        <w:t xml:space="preserve"> </w:t>
      </w:r>
      <w:r w:rsidRPr="002302FB">
        <w:rPr>
          <w:rFonts w:ascii="TraditionalArabic" w:cs="Simplified Arabic" w:hint="cs"/>
          <w:szCs w:val="28"/>
          <w:rtl/>
          <w:lang w:val="fr-FR"/>
        </w:rPr>
        <w:t>،يحيط</w:t>
      </w:r>
      <w:r>
        <w:rPr>
          <w:rFonts w:ascii="TraditionalArabic" w:cs="Simplified Arabic" w:hint="cs"/>
          <w:szCs w:val="28"/>
          <w:rtl/>
          <w:lang w:val="fr-FR"/>
        </w:rPr>
        <w:t xml:space="preserve"> </w:t>
      </w:r>
      <w:r w:rsidRPr="002302FB">
        <w:rPr>
          <w:rFonts w:ascii="TraditionalArabic" w:cs="Simplified Arabic" w:hint="cs"/>
          <w:szCs w:val="28"/>
          <w:rtl/>
          <w:lang w:val="fr-FR"/>
        </w:rPr>
        <w:t>بأهم</w:t>
      </w:r>
      <w:r w:rsidRPr="002302FB">
        <w:rPr>
          <w:rFonts w:ascii="TraditionalArabic" w:cs="Simplified Arabic"/>
          <w:szCs w:val="28"/>
          <w:lang w:val="fr-FR"/>
        </w:rPr>
        <w:t xml:space="preserve"> </w:t>
      </w:r>
      <w:r w:rsidRPr="002302FB">
        <w:rPr>
          <w:rFonts w:ascii="TraditionalArabic" w:cs="Simplified Arabic" w:hint="cs"/>
          <w:szCs w:val="28"/>
          <w:rtl/>
          <w:lang w:val="fr-FR"/>
        </w:rPr>
        <w:t>الجوانب</w:t>
      </w:r>
      <w:r w:rsidRPr="002302FB">
        <w:rPr>
          <w:rFonts w:ascii="TraditionalArabic" w:cs="Simplified Arabic"/>
          <w:szCs w:val="28"/>
          <w:lang w:val="fr-FR"/>
        </w:rPr>
        <w:t xml:space="preserve"> </w:t>
      </w:r>
      <w:r w:rsidRPr="002302FB">
        <w:rPr>
          <w:rFonts w:ascii="TraditionalArabic" w:cs="Simplified Arabic" w:hint="cs"/>
          <w:szCs w:val="28"/>
          <w:rtl/>
          <w:lang w:val="fr-FR"/>
        </w:rPr>
        <w:t>الاجتماعية</w:t>
      </w:r>
      <w:r w:rsidRPr="002302FB">
        <w:rPr>
          <w:rFonts w:ascii="TraditionalArabic" w:cs="Simplified Arabic"/>
          <w:szCs w:val="28"/>
          <w:lang w:val="fr-FR"/>
        </w:rPr>
        <w:t xml:space="preserve"> </w:t>
      </w:r>
      <w:r w:rsidRPr="002302FB">
        <w:rPr>
          <w:rFonts w:ascii="TraditionalArabic" w:cs="Simplified Arabic" w:hint="cs"/>
          <w:szCs w:val="28"/>
          <w:rtl/>
          <w:lang w:val="fr-FR"/>
        </w:rPr>
        <w:t>للتنمية</w:t>
      </w:r>
      <w:r w:rsidRPr="002302FB">
        <w:rPr>
          <w:rFonts w:ascii="TraditionalArabic" w:cs="Simplified Arabic"/>
          <w:szCs w:val="28"/>
          <w:lang w:val="fr-FR"/>
        </w:rPr>
        <w:t xml:space="preserve"> </w:t>
      </w:r>
      <w:r w:rsidRPr="002302FB">
        <w:rPr>
          <w:rFonts w:ascii="TraditionalArabic" w:cs="Simplified Arabic" w:hint="cs"/>
          <w:szCs w:val="28"/>
          <w:rtl/>
          <w:lang w:val="fr-FR"/>
        </w:rPr>
        <w:t>حيث</w:t>
      </w:r>
      <w:r w:rsidRPr="002302FB">
        <w:rPr>
          <w:rFonts w:ascii="TraditionalArabic" w:cs="Simplified Arabic"/>
          <w:szCs w:val="28"/>
          <w:lang w:val="fr-FR"/>
        </w:rPr>
        <w:t xml:space="preserve"> </w:t>
      </w:r>
      <w:r w:rsidRPr="002302FB">
        <w:rPr>
          <w:rFonts w:ascii="TraditionalArabic" w:cs="Simplified Arabic" w:hint="cs"/>
          <w:szCs w:val="28"/>
          <w:rtl/>
          <w:lang w:val="fr-FR"/>
        </w:rPr>
        <w:t>يرتبط</w:t>
      </w:r>
      <w:r w:rsidRPr="002302FB">
        <w:rPr>
          <w:rFonts w:ascii="TraditionalArabic" w:cs="Simplified Arabic"/>
          <w:szCs w:val="28"/>
          <w:lang w:val="fr-FR"/>
        </w:rPr>
        <w:t xml:space="preserve"> </w:t>
      </w:r>
      <w:r w:rsidRPr="002302FB">
        <w:rPr>
          <w:rFonts w:ascii="TraditionalArabic" w:cs="Simplified Arabic" w:hint="cs"/>
          <w:szCs w:val="28"/>
          <w:rtl/>
          <w:lang w:val="fr-FR"/>
        </w:rPr>
        <w:t>بالمستوى</w:t>
      </w:r>
      <w:r w:rsidRPr="002302FB">
        <w:rPr>
          <w:rFonts w:ascii="TraditionalArabic" w:cs="Simplified Arabic"/>
          <w:szCs w:val="28"/>
          <w:lang w:val="fr-FR"/>
        </w:rPr>
        <w:t xml:space="preserve"> </w:t>
      </w:r>
      <w:r w:rsidRPr="002302FB">
        <w:rPr>
          <w:rFonts w:ascii="TraditionalArabic" w:cs="Simplified Arabic" w:hint="cs"/>
          <w:szCs w:val="28"/>
          <w:rtl/>
          <w:lang w:val="fr-FR"/>
        </w:rPr>
        <w:t>التعليمي،</w:t>
      </w:r>
      <w:r w:rsidRPr="002302FB">
        <w:rPr>
          <w:rFonts w:ascii="TraditionalArabic" w:cs="Simplified Arabic"/>
          <w:szCs w:val="28"/>
          <w:lang w:val="fr-FR"/>
        </w:rPr>
        <w:t xml:space="preserve"> </w:t>
      </w:r>
      <w:r w:rsidRPr="002302FB">
        <w:rPr>
          <w:rFonts w:ascii="TraditionalArabic" w:cs="Simplified Arabic" w:hint="cs"/>
          <w:szCs w:val="28"/>
          <w:rtl/>
          <w:lang w:val="fr-FR"/>
        </w:rPr>
        <w:t>نصيب</w:t>
      </w:r>
      <w:r w:rsidRPr="002302FB">
        <w:rPr>
          <w:rFonts w:ascii="TraditionalArabic" w:cs="Simplified Arabic"/>
          <w:szCs w:val="28"/>
          <w:lang w:val="fr-FR"/>
        </w:rPr>
        <w:t xml:space="preserve"> </w:t>
      </w:r>
      <w:r w:rsidRPr="002302FB">
        <w:rPr>
          <w:rFonts w:ascii="TraditionalArabic" w:cs="Simplified Arabic" w:hint="cs"/>
          <w:szCs w:val="28"/>
          <w:rtl/>
          <w:lang w:val="fr-FR"/>
        </w:rPr>
        <w:t>الفرد</w:t>
      </w:r>
      <w:r w:rsidRPr="002302FB">
        <w:rPr>
          <w:rFonts w:ascii="TraditionalArabic" w:cs="Simplified Arabic"/>
          <w:szCs w:val="28"/>
          <w:lang w:val="fr-FR"/>
        </w:rPr>
        <w:t xml:space="preserve"> </w:t>
      </w:r>
      <w:r w:rsidRPr="002302FB">
        <w:rPr>
          <w:rFonts w:ascii="TraditionalArabic" w:cs="Simplified Arabic" w:hint="cs"/>
          <w:szCs w:val="28"/>
          <w:rtl/>
          <w:lang w:val="fr-FR"/>
        </w:rPr>
        <w:t>من</w:t>
      </w:r>
      <w:r w:rsidRPr="002302FB">
        <w:rPr>
          <w:rFonts w:ascii="TraditionalArabic" w:cs="Simplified Arabic"/>
          <w:szCs w:val="28"/>
          <w:lang w:val="fr-FR"/>
        </w:rPr>
        <w:t xml:space="preserve"> </w:t>
      </w:r>
      <w:r w:rsidRPr="002302FB">
        <w:rPr>
          <w:rFonts w:ascii="TraditionalArabic" w:cs="Simplified Arabic" w:hint="cs"/>
          <w:szCs w:val="28"/>
          <w:rtl/>
          <w:lang w:val="fr-FR"/>
        </w:rPr>
        <w:t>الدخل</w:t>
      </w:r>
      <w:r w:rsidRPr="002302FB">
        <w:rPr>
          <w:rFonts w:ascii="TraditionalArabic" w:cs="Simplified Arabic"/>
          <w:szCs w:val="28"/>
          <w:lang w:val="fr-FR"/>
        </w:rPr>
        <w:t xml:space="preserve"> </w:t>
      </w:r>
      <w:r w:rsidRPr="002302FB">
        <w:rPr>
          <w:rFonts w:ascii="TraditionalArabic" w:cs="Simplified Arabic" w:hint="cs"/>
          <w:szCs w:val="28"/>
          <w:rtl/>
          <w:lang w:val="fr-FR"/>
        </w:rPr>
        <w:t>الوطني</w:t>
      </w:r>
      <w:r w:rsidRPr="002302FB">
        <w:rPr>
          <w:rFonts w:ascii="TraditionalArabic" w:cs="Simplified Arabic"/>
          <w:szCs w:val="28"/>
          <w:lang w:val="fr-FR"/>
        </w:rPr>
        <w:t xml:space="preserve"> .... </w:t>
      </w:r>
      <w:r w:rsidRPr="002302FB">
        <w:rPr>
          <w:rFonts w:ascii="TraditionalArabic" w:cs="Simplified Arabic" w:hint="cs"/>
          <w:szCs w:val="28"/>
          <w:rtl/>
          <w:lang w:val="fr-FR"/>
        </w:rPr>
        <w:t>،</w:t>
      </w:r>
      <w:r w:rsidRPr="002302FB">
        <w:rPr>
          <w:rFonts w:ascii="TraditionalArabic" w:cs="Simplified Arabic"/>
          <w:szCs w:val="28"/>
          <w:lang w:val="fr-FR"/>
        </w:rPr>
        <w:t xml:space="preserve"> </w:t>
      </w:r>
      <w:r w:rsidRPr="002302FB">
        <w:rPr>
          <w:rFonts w:ascii="TraditionalArabic" w:cs="Simplified Arabic" w:hint="cs"/>
          <w:szCs w:val="28"/>
          <w:rtl/>
          <w:lang w:val="fr-FR"/>
        </w:rPr>
        <w:t>يقتصر</w:t>
      </w:r>
      <w:r w:rsidRPr="002302FB">
        <w:rPr>
          <w:rFonts w:ascii="TraditionalArabic" w:cs="Simplified Arabic"/>
          <w:szCs w:val="28"/>
          <w:lang w:val="fr-FR"/>
        </w:rPr>
        <w:t xml:space="preserve"> </w:t>
      </w:r>
      <w:r w:rsidRPr="002302FB">
        <w:rPr>
          <w:rFonts w:ascii="TraditionalArabic" w:cs="Simplified Arabic" w:hint="cs"/>
          <w:szCs w:val="28"/>
          <w:rtl/>
          <w:lang w:val="fr-FR"/>
        </w:rPr>
        <w:t>هذا</w:t>
      </w:r>
      <w:r w:rsidRPr="002302FB">
        <w:rPr>
          <w:rFonts w:ascii="TraditionalArabic" w:cs="Simplified Arabic"/>
          <w:szCs w:val="28"/>
          <w:lang w:val="fr-FR"/>
        </w:rPr>
        <w:t xml:space="preserve"> </w:t>
      </w:r>
      <w:r w:rsidRPr="002302FB">
        <w:rPr>
          <w:rFonts w:ascii="TraditionalArabic" w:cs="Simplified Arabic" w:hint="cs"/>
          <w:szCs w:val="28"/>
          <w:rtl/>
          <w:lang w:val="fr-FR"/>
        </w:rPr>
        <w:t>المؤشر</w:t>
      </w:r>
      <w:r>
        <w:rPr>
          <w:rFonts w:ascii="TraditionalArabic" w:cs="Simplified Arabic" w:hint="cs"/>
          <w:szCs w:val="28"/>
          <w:rtl/>
          <w:lang w:val="fr-FR" w:bidi="ar-DZ"/>
        </w:rPr>
        <w:t xml:space="preserve"> </w:t>
      </w:r>
      <w:r w:rsidRPr="002302FB">
        <w:rPr>
          <w:rFonts w:ascii="TraditionalArabic" w:cs="Simplified Arabic" w:hint="cs"/>
          <w:szCs w:val="28"/>
          <w:rtl/>
          <w:lang w:val="fr-FR"/>
        </w:rPr>
        <w:t>على</w:t>
      </w:r>
      <w:r w:rsidRPr="002302FB">
        <w:rPr>
          <w:rFonts w:ascii="TraditionalArabic" w:cs="Simplified Arabic"/>
          <w:szCs w:val="28"/>
          <w:lang w:val="fr-FR"/>
        </w:rPr>
        <w:t xml:space="preserve"> </w:t>
      </w:r>
      <w:r w:rsidRPr="002302FB">
        <w:rPr>
          <w:rFonts w:ascii="TraditionalArabic" w:cs="Simplified Arabic" w:hint="cs"/>
          <w:szCs w:val="28"/>
          <w:rtl/>
          <w:lang w:val="fr-FR"/>
        </w:rPr>
        <w:t>إبراز</w:t>
      </w:r>
      <w:r w:rsidRPr="002302FB">
        <w:rPr>
          <w:rFonts w:ascii="TraditionalArabic" w:cs="Simplified Arabic"/>
          <w:szCs w:val="28"/>
          <w:lang w:val="fr-FR"/>
        </w:rPr>
        <w:t xml:space="preserve"> </w:t>
      </w:r>
      <w:r w:rsidRPr="002302FB">
        <w:rPr>
          <w:rFonts w:ascii="TraditionalArabic" w:cs="Simplified Arabic" w:hint="cs"/>
          <w:szCs w:val="28"/>
          <w:rtl/>
          <w:lang w:val="fr-FR"/>
        </w:rPr>
        <w:t>التقدم</w:t>
      </w:r>
      <w:r w:rsidRPr="002302FB">
        <w:rPr>
          <w:rFonts w:ascii="TraditionalArabic" w:cs="Simplified Arabic"/>
          <w:szCs w:val="28"/>
          <w:lang w:val="fr-FR"/>
        </w:rPr>
        <w:t xml:space="preserve"> </w:t>
      </w:r>
      <w:r w:rsidRPr="002302FB">
        <w:rPr>
          <w:rFonts w:ascii="TraditionalArabic" w:cs="Simplified Arabic" w:hint="cs"/>
          <w:szCs w:val="28"/>
          <w:rtl/>
          <w:lang w:val="fr-FR"/>
        </w:rPr>
        <w:t>في</w:t>
      </w:r>
      <w:r w:rsidRPr="002302FB">
        <w:rPr>
          <w:rFonts w:ascii="TraditionalArabic" w:cs="Simplified Arabic"/>
          <w:szCs w:val="28"/>
          <w:lang w:val="fr-FR"/>
        </w:rPr>
        <w:t xml:space="preserve"> </w:t>
      </w:r>
      <w:r w:rsidRPr="002302FB">
        <w:rPr>
          <w:rFonts w:ascii="TraditionalArabic" w:cs="Simplified Arabic" w:hint="cs"/>
          <w:szCs w:val="28"/>
          <w:rtl/>
          <w:lang w:val="fr-FR"/>
        </w:rPr>
        <w:t>مستوى</w:t>
      </w:r>
      <w:r w:rsidRPr="002302FB">
        <w:rPr>
          <w:rFonts w:ascii="TraditionalArabic" w:cs="Simplified Arabic"/>
          <w:szCs w:val="28"/>
          <w:lang w:val="fr-FR"/>
        </w:rPr>
        <w:t xml:space="preserve"> </w:t>
      </w:r>
      <w:r w:rsidRPr="002302FB">
        <w:rPr>
          <w:rFonts w:ascii="TraditionalArabic" w:cs="Simplified Arabic" w:hint="cs"/>
          <w:szCs w:val="28"/>
          <w:rtl/>
          <w:lang w:val="fr-FR"/>
        </w:rPr>
        <w:t>التنمية</w:t>
      </w:r>
      <w:r w:rsidRPr="002302FB">
        <w:rPr>
          <w:rFonts w:ascii="TraditionalArabic" w:cs="Simplified Arabic"/>
          <w:szCs w:val="28"/>
          <w:lang w:val="fr-FR"/>
        </w:rPr>
        <w:t xml:space="preserve"> </w:t>
      </w:r>
      <w:r w:rsidRPr="002302FB">
        <w:rPr>
          <w:rFonts w:ascii="TraditionalArabic" w:cs="Simplified Arabic" w:hint="cs"/>
          <w:szCs w:val="28"/>
          <w:rtl/>
          <w:lang w:val="fr-FR"/>
        </w:rPr>
        <w:t>البشرية</w:t>
      </w:r>
      <w:r w:rsidRPr="002302FB">
        <w:rPr>
          <w:rFonts w:ascii="TraditionalArabic" w:cs="Simplified Arabic"/>
          <w:szCs w:val="28"/>
          <w:lang w:val="fr-FR"/>
        </w:rPr>
        <w:t xml:space="preserve"> </w:t>
      </w:r>
      <w:r w:rsidRPr="002302FB">
        <w:rPr>
          <w:rFonts w:ascii="TraditionalArabic" w:cs="Simplified Arabic" w:hint="cs"/>
          <w:szCs w:val="28"/>
          <w:rtl/>
          <w:lang w:val="fr-FR"/>
        </w:rPr>
        <w:t>من</w:t>
      </w:r>
      <w:r w:rsidRPr="002302FB">
        <w:rPr>
          <w:rFonts w:ascii="TraditionalArabic" w:cs="Simplified Arabic"/>
          <w:szCs w:val="28"/>
          <w:lang w:val="fr-FR"/>
        </w:rPr>
        <w:t xml:space="preserve"> </w:t>
      </w:r>
      <w:r w:rsidRPr="002302FB">
        <w:rPr>
          <w:rFonts w:ascii="TraditionalArabic" w:cs="Simplified Arabic" w:hint="cs"/>
          <w:szCs w:val="28"/>
          <w:rtl/>
          <w:lang w:val="fr-FR"/>
        </w:rPr>
        <w:t>خلال</w:t>
      </w:r>
      <w:r w:rsidRPr="002302FB">
        <w:rPr>
          <w:rFonts w:ascii="TraditionalArabic" w:cs="Simplified Arabic"/>
          <w:szCs w:val="28"/>
          <w:lang w:val="fr-FR"/>
        </w:rPr>
        <w:t xml:space="preserve"> </w:t>
      </w:r>
      <w:r w:rsidRPr="002302FB">
        <w:rPr>
          <w:rFonts w:ascii="TraditionalArabic" w:cs="Simplified Arabic" w:hint="cs"/>
          <w:szCs w:val="28"/>
          <w:rtl/>
          <w:lang w:val="fr-FR"/>
        </w:rPr>
        <w:t>معطيات</w:t>
      </w:r>
      <w:r w:rsidRPr="002302FB">
        <w:rPr>
          <w:rFonts w:ascii="TraditionalArabic" w:cs="Simplified Arabic"/>
          <w:szCs w:val="28"/>
          <w:lang w:val="fr-FR"/>
        </w:rPr>
        <w:t xml:space="preserve"> </w:t>
      </w:r>
      <w:r w:rsidRPr="002302FB">
        <w:rPr>
          <w:rFonts w:ascii="TraditionalArabic" w:cs="Simplified Arabic" w:hint="cs"/>
          <w:szCs w:val="28"/>
          <w:rtl/>
          <w:lang w:val="fr-FR"/>
        </w:rPr>
        <w:t>اقتصادية</w:t>
      </w:r>
      <w:r w:rsidRPr="002302FB">
        <w:rPr>
          <w:rFonts w:ascii="TraditionalArabic" w:cs="Simplified Arabic"/>
          <w:szCs w:val="28"/>
          <w:lang w:val="fr-FR"/>
        </w:rPr>
        <w:t xml:space="preserve"> </w:t>
      </w:r>
      <w:r w:rsidRPr="002302FB">
        <w:rPr>
          <w:rFonts w:ascii="TraditionalArabic" w:cs="Simplified Arabic" w:hint="cs"/>
          <w:szCs w:val="28"/>
          <w:rtl/>
          <w:lang w:val="fr-FR"/>
        </w:rPr>
        <w:t>واجتماعية</w:t>
      </w:r>
      <w:r w:rsidRPr="002302FB">
        <w:rPr>
          <w:rFonts w:ascii="TraditionalArabic" w:cs="Simplified Arabic"/>
          <w:szCs w:val="28"/>
          <w:lang w:val="fr-FR"/>
        </w:rPr>
        <w:t xml:space="preserve"> </w:t>
      </w:r>
      <w:r w:rsidRPr="002302FB">
        <w:rPr>
          <w:rFonts w:ascii="TraditionalArabic" w:cs="Simplified Arabic" w:hint="cs"/>
          <w:szCs w:val="28"/>
          <w:rtl/>
          <w:lang w:val="fr-FR"/>
        </w:rPr>
        <w:t>فحسب،</w:t>
      </w:r>
      <w:r w:rsidRPr="002302FB">
        <w:rPr>
          <w:rFonts w:ascii="TraditionalArabic" w:cs="Simplified Arabic"/>
          <w:szCs w:val="28"/>
          <w:lang w:val="fr-FR"/>
        </w:rPr>
        <w:t xml:space="preserve"> </w:t>
      </w:r>
      <w:r w:rsidRPr="002302FB">
        <w:rPr>
          <w:rFonts w:ascii="TraditionalArabic" w:cs="Simplified Arabic" w:hint="cs"/>
          <w:szCs w:val="28"/>
          <w:rtl/>
          <w:lang w:val="fr-FR"/>
        </w:rPr>
        <w:t>ويركز</w:t>
      </w:r>
      <w:r w:rsidRPr="002302FB">
        <w:rPr>
          <w:rFonts w:ascii="TraditionalArabic" w:cs="Simplified Arabic"/>
          <w:szCs w:val="28"/>
          <w:lang w:val="fr-FR"/>
        </w:rPr>
        <w:t xml:space="preserve"> </w:t>
      </w:r>
      <w:r w:rsidRPr="002302FB">
        <w:rPr>
          <w:rFonts w:ascii="TraditionalArabic" w:cs="Simplified Arabic" w:hint="cs"/>
          <w:szCs w:val="28"/>
          <w:rtl/>
          <w:lang w:val="fr-FR"/>
        </w:rPr>
        <w:t>المؤشر</w:t>
      </w:r>
      <w:r w:rsidRPr="002302FB">
        <w:rPr>
          <w:rFonts w:ascii="TraditionalArabic" w:cs="Simplified Arabic"/>
          <w:szCs w:val="28"/>
          <w:lang w:val="fr-FR"/>
        </w:rPr>
        <w:t xml:space="preserve"> </w:t>
      </w:r>
      <w:r w:rsidRPr="002302FB">
        <w:rPr>
          <w:rFonts w:ascii="TraditionalArabic" w:cs="Simplified Arabic" w:hint="cs"/>
          <w:szCs w:val="28"/>
          <w:rtl/>
          <w:lang w:val="fr-FR"/>
        </w:rPr>
        <w:t>على</w:t>
      </w:r>
      <w:r w:rsidRPr="002302FB">
        <w:rPr>
          <w:rFonts w:ascii="TraditionalArabic" w:cs="Simplified Arabic"/>
          <w:szCs w:val="28"/>
          <w:lang w:val="fr-FR"/>
        </w:rPr>
        <w:t xml:space="preserve"> </w:t>
      </w:r>
      <w:r w:rsidRPr="002302FB">
        <w:rPr>
          <w:rFonts w:ascii="TraditionalArabic" w:cs="Simplified Arabic" w:hint="cs"/>
          <w:szCs w:val="28"/>
          <w:rtl/>
          <w:lang w:val="fr-FR"/>
        </w:rPr>
        <w:t>الخيارات</w:t>
      </w:r>
      <w:r>
        <w:rPr>
          <w:rFonts w:ascii="TraditionalArabic" w:cs="Simplified Arabic" w:hint="cs"/>
          <w:szCs w:val="28"/>
          <w:rtl/>
          <w:lang w:val="fr-FR" w:bidi="ar-DZ"/>
        </w:rPr>
        <w:t xml:space="preserve"> </w:t>
      </w:r>
      <w:r w:rsidRPr="002302FB">
        <w:rPr>
          <w:rFonts w:ascii="TraditionalArabic" w:cs="Simplified Arabic" w:hint="cs"/>
          <w:szCs w:val="28"/>
          <w:rtl/>
          <w:lang w:val="fr-FR"/>
        </w:rPr>
        <w:t>المتعلقة</w:t>
      </w:r>
      <w:r w:rsidRPr="002302FB">
        <w:rPr>
          <w:rFonts w:ascii="TraditionalArabic" w:cs="Simplified Arabic"/>
          <w:szCs w:val="28"/>
          <w:lang w:val="fr-FR"/>
        </w:rPr>
        <w:t xml:space="preserve"> </w:t>
      </w:r>
      <w:r w:rsidRPr="002302FB">
        <w:rPr>
          <w:rFonts w:ascii="TraditionalArabic" w:cs="Simplified Arabic" w:hint="cs"/>
          <w:szCs w:val="28"/>
          <w:rtl/>
          <w:lang w:val="fr-FR"/>
        </w:rPr>
        <w:t>بالتنمية</w:t>
      </w:r>
      <w:r w:rsidRPr="002302FB">
        <w:rPr>
          <w:rFonts w:ascii="TraditionalArabic" w:cs="Simplified Arabic"/>
          <w:szCs w:val="28"/>
          <w:lang w:val="fr-FR"/>
        </w:rPr>
        <w:t xml:space="preserve"> </w:t>
      </w:r>
      <w:r w:rsidRPr="002302FB">
        <w:rPr>
          <w:rFonts w:ascii="TraditionalArabic" w:cs="Simplified Arabic" w:hint="cs"/>
          <w:szCs w:val="28"/>
          <w:rtl/>
          <w:lang w:val="fr-FR"/>
        </w:rPr>
        <w:t>البشرية</w:t>
      </w:r>
      <w:r w:rsidRPr="002302FB">
        <w:rPr>
          <w:rFonts w:ascii="TraditionalArabic" w:cs="Simplified Arabic"/>
          <w:szCs w:val="28"/>
          <w:lang w:val="fr-FR"/>
        </w:rPr>
        <w:t xml:space="preserve"> </w:t>
      </w:r>
      <w:r w:rsidRPr="002302FB">
        <w:rPr>
          <w:rFonts w:ascii="TraditionalArabic" w:cs="Simplified Arabic" w:hint="cs"/>
          <w:szCs w:val="28"/>
          <w:rtl/>
          <w:lang w:val="fr-FR"/>
        </w:rPr>
        <w:t>المتاحة</w:t>
      </w:r>
      <w:r w:rsidRPr="002302FB">
        <w:rPr>
          <w:rFonts w:ascii="TraditionalArabic" w:cs="Simplified Arabic"/>
          <w:szCs w:val="28"/>
          <w:lang w:val="fr-FR"/>
        </w:rPr>
        <w:t xml:space="preserve"> </w:t>
      </w:r>
      <w:r w:rsidRPr="002302FB">
        <w:rPr>
          <w:rFonts w:ascii="TraditionalArabic" w:cs="Simplified Arabic" w:hint="cs"/>
          <w:szCs w:val="28"/>
          <w:rtl/>
          <w:lang w:val="fr-FR"/>
        </w:rPr>
        <w:t>وأهمها</w:t>
      </w:r>
      <w:r w:rsidRPr="002302FB">
        <w:rPr>
          <w:rFonts w:ascii="TraditionalArabic" w:cs="Simplified Arabic"/>
          <w:szCs w:val="28"/>
          <w:lang w:val="fr-FR"/>
        </w:rPr>
        <w:t xml:space="preserve"> :</w:t>
      </w:r>
      <w:r w:rsidR="008821D0" w:rsidRPr="008821D0">
        <w:rPr>
          <w:rStyle w:val="FootnoteReference"/>
          <w:rFonts w:hint="cs"/>
          <w:rtl/>
        </w:rPr>
        <w:t xml:space="preserve"> </w:t>
      </w:r>
      <w:r w:rsidR="008821D0" w:rsidRPr="004058D3">
        <w:rPr>
          <w:rStyle w:val="FootnoteReference"/>
          <w:rFonts w:hint="cs"/>
          <w:rtl/>
        </w:rPr>
        <w:t>(</w:t>
      </w:r>
      <w:r w:rsidR="008821D0" w:rsidRPr="008821D0">
        <w:rPr>
          <w:rStyle w:val="FootnoteReference"/>
          <w:rtl/>
        </w:rPr>
        <w:footnoteReference w:id="69"/>
      </w:r>
      <w:r w:rsidR="008821D0" w:rsidRPr="004058D3">
        <w:rPr>
          <w:rStyle w:val="FootnoteReference"/>
          <w:rFonts w:hint="cs"/>
          <w:rtl/>
        </w:rPr>
        <w:t>)</w:t>
      </w:r>
      <w:r w:rsidRPr="00447D22">
        <w:rPr>
          <w:rStyle w:val="FootnoteReference"/>
          <w:rtl/>
        </w:rPr>
        <w:t xml:space="preserve"> </w:t>
      </w:r>
    </w:p>
    <w:p w:rsidR="00E32E24" w:rsidRPr="00C970DD" w:rsidRDefault="00E32E24" w:rsidP="000C1C6E">
      <w:pPr>
        <w:pStyle w:val="ListParagraph"/>
        <w:numPr>
          <w:ilvl w:val="1"/>
          <w:numId w:val="27"/>
        </w:numPr>
        <w:autoSpaceDE w:val="0"/>
        <w:autoSpaceDN w:val="0"/>
        <w:bidi/>
        <w:adjustRightInd w:val="0"/>
        <w:spacing w:after="0" w:line="240" w:lineRule="auto"/>
        <w:ind w:left="848"/>
        <w:jc w:val="both"/>
        <w:rPr>
          <w:rFonts w:ascii="TraditionalArabic" w:cs="Simplified Arabic"/>
          <w:szCs w:val="28"/>
          <w:lang w:val="fr-FR"/>
        </w:rPr>
      </w:pPr>
      <w:r w:rsidRPr="00C970DD">
        <w:rPr>
          <w:rFonts w:ascii="TraditionalArabic" w:cs="Simplified Arabic" w:hint="cs"/>
          <w:szCs w:val="28"/>
          <w:rtl/>
          <w:lang w:val="fr-FR"/>
        </w:rPr>
        <w:t>مستوى</w:t>
      </w:r>
      <w:r w:rsidRPr="00C970DD">
        <w:rPr>
          <w:rFonts w:ascii="TraditionalArabic" w:cs="Simplified Arabic"/>
          <w:szCs w:val="28"/>
          <w:lang w:val="fr-FR"/>
        </w:rPr>
        <w:t xml:space="preserve"> </w:t>
      </w:r>
      <w:r w:rsidRPr="00C970DD">
        <w:rPr>
          <w:rFonts w:ascii="TraditionalArabic" w:cs="Simplified Arabic" w:hint="cs"/>
          <w:szCs w:val="28"/>
          <w:rtl/>
          <w:lang w:val="fr-FR"/>
        </w:rPr>
        <w:t>معيشي</w:t>
      </w:r>
      <w:r w:rsidRPr="00C970DD">
        <w:rPr>
          <w:rFonts w:ascii="TraditionalArabic" w:cs="Simplified Arabic"/>
          <w:szCs w:val="28"/>
          <w:lang w:val="fr-FR"/>
        </w:rPr>
        <w:t xml:space="preserve"> </w:t>
      </w:r>
      <w:r w:rsidRPr="00C970DD">
        <w:rPr>
          <w:rFonts w:ascii="TraditionalArabic" w:cs="Simplified Arabic" w:hint="cs"/>
          <w:szCs w:val="28"/>
          <w:rtl/>
          <w:lang w:val="fr-FR"/>
        </w:rPr>
        <w:t>لائق</w:t>
      </w:r>
      <w:r w:rsidRPr="00C970DD">
        <w:rPr>
          <w:rFonts w:ascii="TraditionalArabic" w:cs="Simplified Arabic"/>
          <w:szCs w:val="28"/>
          <w:lang w:val="fr-FR"/>
        </w:rPr>
        <w:t xml:space="preserve"> </w:t>
      </w:r>
      <w:r w:rsidRPr="00C970DD">
        <w:rPr>
          <w:rFonts w:ascii="TraditionalArabic" w:cs="Simplified Arabic" w:hint="cs"/>
          <w:szCs w:val="28"/>
          <w:rtl/>
          <w:lang w:val="fr-FR"/>
        </w:rPr>
        <w:t>يمكن</w:t>
      </w:r>
      <w:r w:rsidRPr="00C970DD">
        <w:rPr>
          <w:rFonts w:ascii="TraditionalArabic" w:cs="Simplified Arabic"/>
          <w:szCs w:val="28"/>
          <w:lang w:val="fr-FR"/>
        </w:rPr>
        <w:t xml:space="preserve"> </w:t>
      </w:r>
      <w:r w:rsidRPr="00C970DD">
        <w:rPr>
          <w:rFonts w:ascii="TraditionalArabic" w:cs="Simplified Arabic" w:hint="cs"/>
          <w:szCs w:val="28"/>
          <w:rtl/>
          <w:lang w:val="fr-FR"/>
        </w:rPr>
        <w:t>تحقيقه</w:t>
      </w:r>
      <w:r w:rsidRPr="00C970DD">
        <w:rPr>
          <w:rFonts w:ascii="TraditionalArabic" w:cs="Simplified Arabic"/>
          <w:szCs w:val="28"/>
          <w:lang w:val="fr-FR"/>
        </w:rPr>
        <w:t xml:space="preserve"> </w:t>
      </w:r>
      <w:r w:rsidRPr="00C970DD">
        <w:rPr>
          <w:rFonts w:ascii="TraditionalArabic" w:cs="Simplified Arabic" w:hint="cs"/>
          <w:szCs w:val="28"/>
          <w:rtl/>
          <w:lang w:val="fr-FR"/>
        </w:rPr>
        <w:t>من</w:t>
      </w:r>
      <w:r w:rsidRPr="00C970DD">
        <w:rPr>
          <w:rFonts w:ascii="TraditionalArabic" w:cs="Simplified Arabic"/>
          <w:szCs w:val="28"/>
          <w:lang w:val="fr-FR"/>
        </w:rPr>
        <w:t xml:space="preserve"> </w:t>
      </w:r>
      <w:r w:rsidRPr="00C970DD">
        <w:rPr>
          <w:rFonts w:ascii="TraditionalArabic" w:cs="Simplified Arabic" w:hint="cs"/>
          <w:szCs w:val="28"/>
          <w:rtl/>
          <w:lang w:val="fr-FR"/>
        </w:rPr>
        <w:t>خلال</w:t>
      </w:r>
      <w:r w:rsidRPr="00C970DD">
        <w:rPr>
          <w:rFonts w:ascii="TraditionalArabic" w:cs="Simplified Arabic"/>
          <w:szCs w:val="28"/>
          <w:lang w:val="fr-FR"/>
        </w:rPr>
        <w:t xml:space="preserve"> </w:t>
      </w:r>
      <w:r w:rsidRPr="00C970DD">
        <w:rPr>
          <w:rFonts w:ascii="TraditionalArabic" w:cs="Simplified Arabic" w:hint="cs"/>
          <w:szCs w:val="28"/>
          <w:rtl/>
          <w:lang w:val="fr-FR"/>
        </w:rPr>
        <w:t>زيادة</w:t>
      </w:r>
      <w:r w:rsidRPr="00C970DD">
        <w:rPr>
          <w:rFonts w:ascii="TraditionalArabic" w:cs="Simplified Arabic"/>
          <w:szCs w:val="28"/>
          <w:lang w:val="fr-FR"/>
        </w:rPr>
        <w:t xml:space="preserve"> </w:t>
      </w:r>
      <w:r w:rsidRPr="00C970DD">
        <w:rPr>
          <w:rFonts w:ascii="TraditionalArabic" w:cs="Simplified Arabic" w:hint="cs"/>
          <w:szCs w:val="28"/>
          <w:rtl/>
          <w:lang w:val="fr-FR"/>
        </w:rPr>
        <w:t>متوسط</w:t>
      </w:r>
      <w:r w:rsidRPr="00C970DD">
        <w:rPr>
          <w:rFonts w:ascii="TraditionalArabic" w:cs="Simplified Arabic"/>
          <w:szCs w:val="28"/>
          <w:lang w:val="fr-FR"/>
        </w:rPr>
        <w:t xml:space="preserve"> </w:t>
      </w:r>
      <w:r w:rsidRPr="00C970DD">
        <w:rPr>
          <w:rFonts w:ascii="TraditionalArabic" w:cs="Simplified Arabic" w:hint="cs"/>
          <w:szCs w:val="28"/>
          <w:rtl/>
          <w:lang w:val="fr-FR"/>
        </w:rPr>
        <w:t>نصيب</w:t>
      </w:r>
      <w:r w:rsidRPr="00C970DD">
        <w:rPr>
          <w:rFonts w:ascii="TraditionalArabic" w:cs="Simplified Arabic"/>
          <w:szCs w:val="28"/>
          <w:lang w:val="fr-FR"/>
        </w:rPr>
        <w:t xml:space="preserve"> </w:t>
      </w:r>
      <w:r w:rsidRPr="00C970DD">
        <w:rPr>
          <w:rFonts w:ascii="TraditionalArabic" w:cs="Simplified Arabic" w:hint="cs"/>
          <w:szCs w:val="28"/>
          <w:rtl/>
          <w:lang w:val="fr-FR"/>
        </w:rPr>
        <w:t>الفرد</w:t>
      </w:r>
      <w:r w:rsidRPr="00C970DD">
        <w:rPr>
          <w:rFonts w:ascii="TraditionalArabic" w:cs="Simplified Arabic"/>
          <w:szCs w:val="28"/>
          <w:lang w:val="fr-FR"/>
        </w:rPr>
        <w:t xml:space="preserve"> </w:t>
      </w:r>
      <w:r w:rsidRPr="00C970DD">
        <w:rPr>
          <w:rFonts w:ascii="TraditionalArabic" w:cs="Simplified Arabic" w:hint="cs"/>
          <w:szCs w:val="28"/>
          <w:rtl/>
          <w:lang w:val="fr-FR"/>
        </w:rPr>
        <w:t>من</w:t>
      </w:r>
      <w:r w:rsidRPr="00C970DD">
        <w:rPr>
          <w:rFonts w:ascii="TraditionalArabic" w:cs="Simplified Arabic"/>
          <w:szCs w:val="28"/>
          <w:lang w:val="fr-FR"/>
        </w:rPr>
        <w:t xml:space="preserve"> </w:t>
      </w:r>
      <w:r w:rsidR="008821D0">
        <w:rPr>
          <w:rFonts w:ascii="TraditionalArabic" w:cs="Simplified Arabic" w:hint="cs"/>
          <w:szCs w:val="28"/>
          <w:rtl/>
          <w:lang w:val="fr-FR"/>
        </w:rPr>
        <w:t>الدخل.</w:t>
      </w:r>
    </w:p>
    <w:p w:rsidR="00E32E24" w:rsidRPr="00C970DD" w:rsidRDefault="00E32E24" w:rsidP="000C1C6E">
      <w:pPr>
        <w:pStyle w:val="ListParagraph"/>
        <w:numPr>
          <w:ilvl w:val="1"/>
          <w:numId w:val="27"/>
        </w:numPr>
        <w:autoSpaceDE w:val="0"/>
        <w:autoSpaceDN w:val="0"/>
        <w:bidi/>
        <w:adjustRightInd w:val="0"/>
        <w:spacing w:after="0" w:line="240" w:lineRule="auto"/>
        <w:ind w:left="848"/>
        <w:jc w:val="both"/>
        <w:rPr>
          <w:rFonts w:ascii="TraditionalArabic" w:cs="Simplified Arabic"/>
          <w:szCs w:val="28"/>
          <w:lang w:val="fr-FR"/>
        </w:rPr>
      </w:pPr>
      <w:r w:rsidRPr="00C970DD">
        <w:rPr>
          <w:rFonts w:ascii="TraditionalArabic" w:cs="Simplified Arabic" w:hint="cs"/>
          <w:szCs w:val="28"/>
          <w:rtl/>
          <w:lang w:val="fr-FR"/>
        </w:rPr>
        <w:t>مستوى</w:t>
      </w:r>
      <w:r w:rsidRPr="00C970DD">
        <w:rPr>
          <w:rFonts w:ascii="TraditionalArabic" w:cs="Simplified Arabic"/>
          <w:szCs w:val="28"/>
          <w:lang w:val="fr-FR"/>
        </w:rPr>
        <w:t xml:space="preserve"> </w:t>
      </w:r>
      <w:r w:rsidRPr="00C970DD">
        <w:rPr>
          <w:rFonts w:ascii="TraditionalArabic" w:cs="Simplified Arabic" w:hint="cs"/>
          <w:szCs w:val="28"/>
          <w:rtl/>
          <w:lang w:val="fr-FR"/>
        </w:rPr>
        <w:t>لائق</w:t>
      </w:r>
      <w:r w:rsidRPr="00C970DD">
        <w:rPr>
          <w:rFonts w:ascii="TraditionalArabic" w:cs="Simplified Arabic"/>
          <w:szCs w:val="28"/>
          <w:lang w:val="fr-FR"/>
        </w:rPr>
        <w:t xml:space="preserve"> </w:t>
      </w:r>
      <w:r w:rsidRPr="00C970DD">
        <w:rPr>
          <w:rFonts w:ascii="TraditionalArabic" w:cs="Simplified Arabic" w:hint="cs"/>
          <w:szCs w:val="28"/>
          <w:rtl/>
          <w:lang w:val="fr-FR"/>
        </w:rPr>
        <w:t>من</w:t>
      </w:r>
      <w:r w:rsidRPr="00C970DD">
        <w:rPr>
          <w:rFonts w:ascii="TraditionalArabic" w:cs="Simplified Arabic"/>
          <w:szCs w:val="28"/>
          <w:lang w:val="fr-FR"/>
        </w:rPr>
        <w:t xml:space="preserve"> </w:t>
      </w:r>
      <w:r w:rsidRPr="00C970DD">
        <w:rPr>
          <w:rFonts w:ascii="TraditionalArabic" w:cs="Simplified Arabic" w:hint="cs"/>
          <w:szCs w:val="28"/>
          <w:rtl/>
          <w:lang w:val="fr-FR"/>
        </w:rPr>
        <w:t>التعليم</w:t>
      </w:r>
      <w:r w:rsidRPr="00C970DD">
        <w:rPr>
          <w:rFonts w:ascii="TraditionalArabic" w:cs="Simplified Arabic"/>
          <w:szCs w:val="28"/>
          <w:lang w:val="fr-FR"/>
        </w:rPr>
        <w:t xml:space="preserve"> </w:t>
      </w:r>
      <w:r w:rsidRPr="00C970DD">
        <w:rPr>
          <w:rFonts w:ascii="TraditionalArabic" w:cs="Simplified Arabic" w:hint="cs"/>
          <w:szCs w:val="28"/>
          <w:rtl/>
          <w:lang w:val="fr-FR"/>
        </w:rPr>
        <w:t>والرعاية</w:t>
      </w:r>
      <w:r w:rsidRPr="00C970DD">
        <w:rPr>
          <w:rFonts w:ascii="TraditionalArabic" w:cs="Simplified Arabic"/>
          <w:szCs w:val="28"/>
          <w:lang w:val="fr-FR"/>
        </w:rPr>
        <w:t xml:space="preserve"> </w:t>
      </w:r>
      <w:r w:rsidRPr="00C970DD">
        <w:rPr>
          <w:rFonts w:ascii="TraditionalArabic" w:cs="Simplified Arabic" w:hint="cs"/>
          <w:szCs w:val="28"/>
          <w:rtl/>
          <w:lang w:val="fr-FR"/>
        </w:rPr>
        <w:t>الصحية</w:t>
      </w:r>
      <w:r w:rsidRPr="00C970DD">
        <w:rPr>
          <w:rFonts w:ascii="TraditionalArabic" w:cs="Simplified Arabic"/>
          <w:szCs w:val="28"/>
          <w:lang w:val="fr-FR"/>
        </w:rPr>
        <w:t xml:space="preserve"> </w:t>
      </w:r>
      <w:r w:rsidRPr="00C970DD">
        <w:rPr>
          <w:rFonts w:ascii="TraditionalArabic" w:cs="Simplified Arabic" w:hint="cs"/>
          <w:szCs w:val="28"/>
          <w:rtl/>
          <w:lang w:val="fr-FR"/>
        </w:rPr>
        <w:t>والتغذية</w:t>
      </w:r>
      <w:r w:rsidRPr="00C970DD">
        <w:rPr>
          <w:rFonts w:ascii="TraditionalArabic" w:cs="Simplified Arabic"/>
          <w:szCs w:val="28"/>
          <w:lang w:val="fr-FR"/>
        </w:rPr>
        <w:t xml:space="preserve"> </w:t>
      </w:r>
      <w:r w:rsidR="008821D0">
        <w:rPr>
          <w:rFonts w:ascii="TraditionalArabic" w:cs="Simplified Arabic" w:hint="cs"/>
          <w:szCs w:val="28"/>
          <w:rtl/>
          <w:lang w:val="fr-FR"/>
        </w:rPr>
        <w:t>الملائمة.</w:t>
      </w:r>
    </w:p>
    <w:p w:rsidR="00E32E24" w:rsidRPr="00C970DD" w:rsidRDefault="00E32E24" w:rsidP="000C1C6E">
      <w:pPr>
        <w:pStyle w:val="ListParagraph"/>
        <w:numPr>
          <w:ilvl w:val="1"/>
          <w:numId w:val="27"/>
        </w:numPr>
        <w:autoSpaceDE w:val="0"/>
        <w:autoSpaceDN w:val="0"/>
        <w:bidi/>
        <w:adjustRightInd w:val="0"/>
        <w:spacing w:after="0" w:line="240" w:lineRule="auto"/>
        <w:ind w:left="848"/>
        <w:jc w:val="both"/>
        <w:rPr>
          <w:rFonts w:ascii="TraditionalArabic" w:cs="Simplified Arabic"/>
          <w:szCs w:val="28"/>
          <w:lang w:val="fr-FR"/>
        </w:rPr>
      </w:pPr>
      <w:r w:rsidRPr="00C970DD">
        <w:rPr>
          <w:rFonts w:ascii="TraditionalArabic" w:cs="Simplified Arabic" w:hint="cs"/>
          <w:szCs w:val="28"/>
          <w:rtl/>
          <w:lang w:val="fr-FR"/>
        </w:rPr>
        <w:t>توفر</w:t>
      </w:r>
      <w:r w:rsidRPr="00C970DD">
        <w:rPr>
          <w:rFonts w:ascii="TraditionalArabic" w:cs="Simplified Arabic"/>
          <w:szCs w:val="28"/>
          <w:lang w:val="fr-FR"/>
        </w:rPr>
        <w:t xml:space="preserve"> </w:t>
      </w:r>
      <w:r w:rsidRPr="00C970DD">
        <w:rPr>
          <w:rFonts w:ascii="TraditionalArabic" w:cs="Simplified Arabic" w:hint="cs"/>
          <w:szCs w:val="28"/>
          <w:rtl/>
          <w:lang w:val="fr-FR"/>
        </w:rPr>
        <w:t>فرص</w:t>
      </w:r>
      <w:r w:rsidRPr="00C970DD">
        <w:rPr>
          <w:rFonts w:ascii="TraditionalArabic" w:cs="Simplified Arabic"/>
          <w:szCs w:val="28"/>
          <w:lang w:val="fr-FR"/>
        </w:rPr>
        <w:t xml:space="preserve"> </w:t>
      </w:r>
      <w:r w:rsidRPr="00C970DD">
        <w:rPr>
          <w:rFonts w:ascii="TraditionalArabic" w:cs="Simplified Arabic" w:hint="cs"/>
          <w:szCs w:val="28"/>
          <w:rtl/>
          <w:lang w:val="fr-FR"/>
        </w:rPr>
        <w:t>العمل</w:t>
      </w:r>
      <w:r w:rsidRPr="00C970DD">
        <w:rPr>
          <w:rFonts w:ascii="TraditionalArabic" w:cs="Simplified Arabic"/>
          <w:szCs w:val="28"/>
          <w:lang w:val="fr-FR"/>
        </w:rPr>
        <w:t xml:space="preserve"> </w:t>
      </w:r>
      <w:r w:rsidRPr="00C970DD">
        <w:rPr>
          <w:rFonts w:ascii="TraditionalArabic" w:cs="Simplified Arabic" w:hint="cs"/>
          <w:szCs w:val="28"/>
          <w:rtl/>
          <w:lang w:val="fr-FR"/>
        </w:rPr>
        <w:t>التي</w:t>
      </w:r>
      <w:r w:rsidRPr="00C970DD">
        <w:rPr>
          <w:rFonts w:ascii="TraditionalArabic" w:cs="Simplified Arabic"/>
          <w:szCs w:val="28"/>
          <w:lang w:val="fr-FR"/>
        </w:rPr>
        <w:t xml:space="preserve"> </w:t>
      </w:r>
      <w:r w:rsidRPr="00C970DD">
        <w:rPr>
          <w:rFonts w:ascii="TraditionalArabic" w:cs="Simplified Arabic" w:hint="cs"/>
          <w:szCs w:val="28"/>
          <w:rtl/>
          <w:lang w:val="fr-FR"/>
        </w:rPr>
        <w:t>تضمن</w:t>
      </w:r>
      <w:r w:rsidRPr="00C970DD">
        <w:rPr>
          <w:rFonts w:ascii="TraditionalArabic" w:cs="Simplified Arabic"/>
          <w:szCs w:val="28"/>
          <w:lang w:val="fr-FR"/>
        </w:rPr>
        <w:t xml:space="preserve"> </w:t>
      </w:r>
      <w:r w:rsidRPr="00C970DD">
        <w:rPr>
          <w:rFonts w:ascii="TraditionalArabic" w:cs="Simplified Arabic" w:hint="cs"/>
          <w:szCs w:val="28"/>
          <w:rtl/>
          <w:lang w:val="fr-FR"/>
        </w:rPr>
        <w:t>تحقيق</w:t>
      </w:r>
      <w:r w:rsidRPr="00C970DD">
        <w:rPr>
          <w:rFonts w:ascii="TraditionalArabic" w:cs="Simplified Arabic"/>
          <w:szCs w:val="28"/>
          <w:lang w:val="fr-FR"/>
        </w:rPr>
        <w:t xml:space="preserve"> </w:t>
      </w:r>
      <w:r w:rsidRPr="00C970DD">
        <w:rPr>
          <w:rFonts w:ascii="TraditionalArabic" w:cs="Simplified Arabic" w:hint="cs"/>
          <w:szCs w:val="28"/>
          <w:rtl/>
          <w:lang w:val="fr-FR"/>
        </w:rPr>
        <w:t>الدخل</w:t>
      </w:r>
      <w:r w:rsidRPr="00C970DD">
        <w:rPr>
          <w:rFonts w:ascii="TraditionalArabic" w:cs="Simplified Arabic"/>
          <w:szCs w:val="28"/>
          <w:lang w:val="fr-FR"/>
        </w:rPr>
        <w:t xml:space="preserve"> </w:t>
      </w:r>
      <w:r w:rsidR="008821D0">
        <w:rPr>
          <w:rFonts w:ascii="TraditionalArabic" w:cs="Simplified Arabic" w:hint="cs"/>
          <w:szCs w:val="28"/>
          <w:rtl/>
          <w:lang w:val="fr-FR"/>
        </w:rPr>
        <w:t>المناسب.</w:t>
      </w:r>
    </w:p>
    <w:p w:rsidR="00E32E24" w:rsidRPr="00C970DD" w:rsidRDefault="00E32E24" w:rsidP="000C1C6E">
      <w:pPr>
        <w:pStyle w:val="ListParagraph"/>
        <w:numPr>
          <w:ilvl w:val="1"/>
          <w:numId w:val="27"/>
        </w:numPr>
        <w:autoSpaceDE w:val="0"/>
        <w:autoSpaceDN w:val="0"/>
        <w:bidi/>
        <w:adjustRightInd w:val="0"/>
        <w:spacing w:after="0" w:line="240" w:lineRule="auto"/>
        <w:ind w:left="848"/>
        <w:jc w:val="both"/>
        <w:rPr>
          <w:rFonts w:ascii="TraditionalArabic" w:cs="Simplified Arabic"/>
          <w:szCs w:val="28"/>
          <w:lang w:val="fr-FR"/>
        </w:rPr>
      </w:pPr>
      <w:r w:rsidRPr="00C970DD">
        <w:rPr>
          <w:rFonts w:ascii="TraditionalArabic" w:cs="Simplified Arabic" w:hint="cs"/>
          <w:szCs w:val="28"/>
          <w:rtl/>
          <w:lang w:val="fr-FR"/>
        </w:rPr>
        <w:t>إتاحة</w:t>
      </w:r>
      <w:r w:rsidRPr="00C970DD">
        <w:rPr>
          <w:rFonts w:ascii="TraditionalArabic" w:cs="Simplified Arabic"/>
          <w:szCs w:val="28"/>
          <w:lang w:val="fr-FR"/>
        </w:rPr>
        <w:t xml:space="preserve"> </w:t>
      </w:r>
      <w:r w:rsidRPr="00C970DD">
        <w:rPr>
          <w:rFonts w:ascii="TraditionalArabic" w:cs="Simplified Arabic" w:hint="cs"/>
          <w:szCs w:val="28"/>
          <w:rtl/>
          <w:lang w:val="fr-FR"/>
        </w:rPr>
        <w:t>الفرصة</w:t>
      </w:r>
      <w:r w:rsidRPr="00C970DD">
        <w:rPr>
          <w:rFonts w:ascii="TraditionalArabic" w:cs="Simplified Arabic"/>
          <w:szCs w:val="28"/>
          <w:lang w:val="fr-FR"/>
        </w:rPr>
        <w:t xml:space="preserve"> </w:t>
      </w:r>
      <w:r w:rsidRPr="00C970DD">
        <w:rPr>
          <w:rFonts w:ascii="TraditionalArabic" w:cs="Simplified Arabic" w:hint="cs"/>
          <w:szCs w:val="28"/>
          <w:rtl/>
          <w:lang w:val="fr-FR"/>
        </w:rPr>
        <w:t>الكاملة</w:t>
      </w:r>
      <w:r w:rsidRPr="00C970DD">
        <w:rPr>
          <w:rFonts w:ascii="TraditionalArabic" w:cs="Simplified Arabic"/>
          <w:szCs w:val="28"/>
          <w:lang w:val="fr-FR"/>
        </w:rPr>
        <w:t xml:space="preserve"> </w:t>
      </w:r>
      <w:r w:rsidRPr="00C970DD">
        <w:rPr>
          <w:rFonts w:ascii="TraditionalArabic" w:cs="Simplified Arabic" w:hint="cs"/>
          <w:szCs w:val="28"/>
          <w:rtl/>
          <w:lang w:val="fr-FR"/>
        </w:rPr>
        <w:t>لكافة</w:t>
      </w:r>
      <w:r w:rsidRPr="00C970DD">
        <w:rPr>
          <w:rFonts w:ascii="TraditionalArabic" w:cs="Simplified Arabic"/>
          <w:szCs w:val="28"/>
          <w:lang w:val="fr-FR"/>
        </w:rPr>
        <w:t xml:space="preserve"> </w:t>
      </w:r>
      <w:r w:rsidRPr="00C970DD">
        <w:rPr>
          <w:rFonts w:ascii="TraditionalArabic" w:cs="Simplified Arabic" w:hint="cs"/>
          <w:szCs w:val="28"/>
          <w:rtl/>
          <w:lang w:val="fr-FR"/>
        </w:rPr>
        <w:t>الأفراد</w:t>
      </w:r>
      <w:r w:rsidRPr="00C970DD">
        <w:rPr>
          <w:rFonts w:ascii="TraditionalArabic" w:cs="Simplified Arabic"/>
          <w:szCs w:val="28"/>
          <w:lang w:val="fr-FR"/>
        </w:rPr>
        <w:t xml:space="preserve"> </w:t>
      </w:r>
      <w:r w:rsidRPr="00C970DD">
        <w:rPr>
          <w:rFonts w:ascii="TraditionalArabic" w:cs="Simplified Arabic" w:hint="cs"/>
          <w:szCs w:val="28"/>
          <w:rtl/>
          <w:lang w:val="fr-FR"/>
        </w:rPr>
        <w:t>للمشاركة</w:t>
      </w:r>
      <w:r w:rsidRPr="00C970DD">
        <w:rPr>
          <w:rFonts w:ascii="TraditionalArabic" w:cs="Simplified Arabic"/>
          <w:szCs w:val="28"/>
          <w:lang w:val="fr-FR"/>
        </w:rPr>
        <w:t xml:space="preserve"> </w:t>
      </w:r>
      <w:r w:rsidRPr="00C970DD">
        <w:rPr>
          <w:rFonts w:ascii="TraditionalArabic" w:cs="Simplified Arabic" w:hint="cs"/>
          <w:szCs w:val="28"/>
          <w:rtl/>
          <w:lang w:val="fr-FR"/>
        </w:rPr>
        <w:t>في</w:t>
      </w:r>
      <w:r w:rsidRPr="00C970DD">
        <w:rPr>
          <w:rFonts w:ascii="TraditionalArabic" w:cs="Simplified Arabic"/>
          <w:szCs w:val="28"/>
          <w:lang w:val="fr-FR"/>
        </w:rPr>
        <w:t xml:space="preserve"> </w:t>
      </w:r>
      <w:r w:rsidRPr="00C970DD">
        <w:rPr>
          <w:rFonts w:ascii="TraditionalArabic" w:cs="Simplified Arabic" w:hint="cs"/>
          <w:szCs w:val="28"/>
          <w:rtl/>
          <w:lang w:val="fr-FR"/>
        </w:rPr>
        <w:t>القرارات</w:t>
      </w:r>
      <w:r w:rsidRPr="00C970DD">
        <w:rPr>
          <w:rFonts w:ascii="TraditionalArabic" w:cs="Simplified Arabic"/>
          <w:szCs w:val="28"/>
          <w:lang w:val="fr-FR"/>
        </w:rPr>
        <w:t xml:space="preserve"> </w:t>
      </w:r>
      <w:r w:rsidRPr="00C970DD">
        <w:rPr>
          <w:rFonts w:ascii="TraditionalArabic" w:cs="Simplified Arabic" w:hint="cs"/>
          <w:szCs w:val="28"/>
          <w:rtl/>
          <w:lang w:val="fr-FR"/>
        </w:rPr>
        <w:t>التي</w:t>
      </w:r>
      <w:r w:rsidRPr="00C970DD">
        <w:rPr>
          <w:rFonts w:ascii="TraditionalArabic" w:cs="Simplified Arabic"/>
          <w:szCs w:val="28"/>
          <w:lang w:val="fr-FR"/>
        </w:rPr>
        <w:t xml:space="preserve"> </w:t>
      </w:r>
      <w:r w:rsidRPr="00C970DD">
        <w:rPr>
          <w:rFonts w:ascii="TraditionalArabic" w:cs="Simplified Arabic" w:hint="cs"/>
          <w:szCs w:val="28"/>
          <w:rtl/>
          <w:lang w:val="fr-FR"/>
        </w:rPr>
        <w:t>يتخذها</w:t>
      </w:r>
      <w:r w:rsidRPr="00C970DD">
        <w:rPr>
          <w:rFonts w:ascii="TraditionalArabic" w:cs="Simplified Arabic"/>
          <w:szCs w:val="28"/>
          <w:lang w:val="fr-FR"/>
        </w:rPr>
        <w:t xml:space="preserve"> </w:t>
      </w:r>
      <w:r w:rsidRPr="00C970DD">
        <w:rPr>
          <w:rFonts w:ascii="TraditionalArabic" w:cs="Simplified Arabic" w:hint="cs"/>
          <w:szCs w:val="28"/>
          <w:rtl/>
          <w:lang w:val="fr-FR"/>
        </w:rPr>
        <w:t>ا</w:t>
      </w:r>
      <w:r w:rsidRPr="00C970DD">
        <w:rPr>
          <w:rFonts w:cs="Simplified Arabic" w:hint="cs"/>
          <w:szCs w:val="28"/>
          <w:rtl/>
          <w:lang w:val="fr-FR"/>
        </w:rPr>
        <w:t>لمج</w:t>
      </w:r>
      <w:r w:rsidR="008821D0">
        <w:rPr>
          <w:rFonts w:ascii="TraditionalArabic" w:cs="Simplified Arabic" w:hint="cs"/>
          <w:szCs w:val="28"/>
          <w:rtl/>
          <w:lang w:val="fr-FR"/>
        </w:rPr>
        <w:t>تمع.</w:t>
      </w:r>
    </w:p>
    <w:p w:rsidR="00E32E24" w:rsidRDefault="00E32E24" w:rsidP="000C1C6E">
      <w:pPr>
        <w:pStyle w:val="ListParagraph"/>
        <w:numPr>
          <w:ilvl w:val="1"/>
          <w:numId w:val="27"/>
        </w:numPr>
        <w:autoSpaceDE w:val="0"/>
        <w:autoSpaceDN w:val="0"/>
        <w:bidi/>
        <w:adjustRightInd w:val="0"/>
        <w:spacing w:after="0" w:line="240" w:lineRule="auto"/>
        <w:ind w:left="845" w:hanging="357"/>
        <w:jc w:val="both"/>
        <w:rPr>
          <w:rFonts w:ascii="TraditionalArabic" w:cs="Simplified Arabic"/>
          <w:szCs w:val="28"/>
          <w:lang w:val="fr-FR"/>
        </w:rPr>
      </w:pPr>
      <w:r w:rsidRPr="00C970DD">
        <w:rPr>
          <w:rFonts w:ascii="TraditionalArabic" w:cs="Simplified Arabic" w:hint="cs"/>
          <w:szCs w:val="28"/>
          <w:rtl/>
          <w:lang w:val="fr-FR"/>
        </w:rPr>
        <w:t>تمتع</w:t>
      </w:r>
      <w:r w:rsidRPr="00C970DD">
        <w:rPr>
          <w:rFonts w:ascii="TraditionalArabic" w:cs="Simplified Arabic"/>
          <w:szCs w:val="28"/>
          <w:lang w:val="fr-FR"/>
        </w:rPr>
        <w:t xml:space="preserve"> </w:t>
      </w:r>
      <w:r w:rsidRPr="00C970DD">
        <w:rPr>
          <w:rFonts w:ascii="TraditionalArabic" w:cs="Simplified Arabic" w:hint="cs"/>
          <w:szCs w:val="28"/>
          <w:rtl/>
          <w:lang w:val="fr-FR"/>
        </w:rPr>
        <w:t>الأفراد</w:t>
      </w:r>
      <w:r w:rsidRPr="00C970DD">
        <w:rPr>
          <w:rFonts w:ascii="TraditionalArabic" w:cs="Simplified Arabic"/>
          <w:szCs w:val="28"/>
          <w:lang w:val="fr-FR"/>
        </w:rPr>
        <w:t xml:space="preserve"> </w:t>
      </w:r>
      <w:r w:rsidRPr="00C970DD">
        <w:rPr>
          <w:rFonts w:ascii="TraditionalArabic" w:cs="Simplified Arabic" w:hint="cs"/>
          <w:szCs w:val="28"/>
          <w:rtl/>
          <w:lang w:val="fr-FR"/>
        </w:rPr>
        <w:t>بالحرية</w:t>
      </w:r>
      <w:r w:rsidRPr="00C970DD">
        <w:rPr>
          <w:rFonts w:ascii="TraditionalArabic" w:cs="Simplified Arabic"/>
          <w:szCs w:val="28"/>
          <w:lang w:val="fr-FR"/>
        </w:rPr>
        <w:t xml:space="preserve"> </w:t>
      </w:r>
      <w:r w:rsidRPr="00C970DD">
        <w:rPr>
          <w:rFonts w:ascii="TraditionalArabic" w:cs="Simplified Arabic" w:hint="cs"/>
          <w:szCs w:val="28"/>
          <w:rtl/>
          <w:lang w:val="fr-FR"/>
        </w:rPr>
        <w:t>السياسية</w:t>
      </w:r>
      <w:r w:rsidRPr="00C970DD">
        <w:rPr>
          <w:rFonts w:ascii="TraditionalArabic" w:cs="Simplified Arabic"/>
          <w:szCs w:val="28"/>
          <w:lang w:val="fr-FR"/>
        </w:rPr>
        <w:t xml:space="preserve"> </w:t>
      </w:r>
      <w:r w:rsidRPr="00C970DD">
        <w:rPr>
          <w:rFonts w:ascii="TraditionalArabic" w:cs="Simplified Arabic" w:hint="cs"/>
          <w:szCs w:val="28"/>
          <w:rtl/>
          <w:lang w:val="fr-FR"/>
        </w:rPr>
        <w:t>والاجتماعية</w:t>
      </w:r>
      <w:r w:rsidRPr="00C970DD">
        <w:rPr>
          <w:rFonts w:ascii="TraditionalArabic" w:cs="Simplified Arabic"/>
          <w:szCs w:val="28"/>
          <w:lang w:val="fr-FR"/>
        </w:rPr>
        <w:t>.</w:t>
      </w:r>
    </w:p>
    <w:p w:rsidR="00E32E24" w:rsidRPr="004D4CF0" w:rsidRDefault="00E32E24" w:rsidP="00134461">
      <w:pPr>
        <w:autoSpaceDE w:val="0"/>
        <w:autoSpaceDN w:val="0"/>
        <w:bidi/>
        <w:adjustRightInd w:val="0"/>
        <w:spacing w:after="0" w:line="240" w:lineRule="auto"/>
        <w:jc w:val="both"/>
        <w:rPr>
          <w:rFonts w:ascii="Times New Roman" w:hAnsi="Times New Roman" w:cs="Simplified Arabic"/>
          <w:b/>
          <w:bCs/>
          <w:sz w:val="26"/>
          <w:szCs w:val="32"/>
          <w:lang w:val="fr-FR"/>
        </w:rPr>
      </w:pPr>
      <w:r w:rsidRPr="004D4CF0">
        <w:rPr>
          <w:rFonts w:ascii="TraditionalArabic" w:cs="Simplified Arabic" w:hint="cs"/>
          <w:b/>
          <w:bCs/>
          <w:sz w:val="26"/>
          <w:szCs w:val="32"/>
          <w:rtl/>
          <w:lang w:val="fr-FR"/>
        </w:rPr>
        <w:t>المؤشرات</w:t>
      </w:r>
      <w:r w:rsidRPr="004D4CF0">
        <w:rPr>
          <w:rFonts w:ascii="TraditionalArabic" w:cs="Simplified Arabic"/>
          <w:b/>
          <w:bCs/>
          <w:sz w:val="26"/>
          <w:szCs w:val="32"/>
          <w:lang w:val="fr-FR"/>
        </w:rPr>
        <w:t xml:space="preserve"> </w:t>
      </w:r>
      <w:r w:rsidRPr="004D4CF0">
        <w:rPr>
          <w:rFonts w:ascii="TraditionalArabic" w:cs="Simplified Arabic" w:hint="cs"/>
          <w:b/>
          <w:bCs/>
          <w:sz w:val="26"/>
          <w:szCs w:val="32"/>
          <w:rtl/>
          <w:lang w:val="fr-FR"/>
        </w:rPr>
        <w:t>الأساسية</w:t>
      </w:r>
      <w:r w:rsidRPr="004D4CF0">
        <w:rPr>
          <w:rFonts w:ascii="TraditionalArabic" w:cs="Simplified Arabic"/>
          <w:b/>
          <w:bCs/>
          <w:sz w:val="26"/>
          <w:szCs w:val="32"/>
          <w:lang w:val="fr-FR"/>
        </w:rPr>
        <w:t xml:space="preserve"> </w:t>
      </w:r>
      <w:r w:rsidRPr="004D4CF0">
        <w:rPr>
          <w:rFonts w:ascii="TraditionalArabic" w:cs="Simplified Arabic" w:hint="cs"/>
          <w:b/>
          <w:bCs/>
          <w:sz w:val="26"/>
          <w:szCs w:val="32"/>
          <w:rtl/>
          <w:lang w:val="fr-FR"/>
        </w:rPr>
        <w:t>ا</w:t>
      </w:r>
      <w:r w:rsidRPr="004D4CF0">
        <w:rPr>
          <w:rFonts w:cs="Simplified Arabic" w:hint="cs"/>
          <w:b/>
          <w:bCs/>
          <w:sz w:val="26"/>
          <w:szCs w:val="32"/>
          <w:rtl/>
          <w:lang w:val="fr-FR"/>
        </w:rPr>
        <w:t>لمج</w:t>
      </w:r>
      <w:r w:rsidRPr="004D4CF0">
        <w:rPr>
          <w:rFonts w:ascii="TraditionalArabic" w:cs="Simplified Arabic" w:hint="cs"/>
          <w:b/>
          <w:bCs/>
          <w:sz w:val="26"/>
          <w:szCs w:val="32"/>
          <w:rtl/>
          <w:lang w:val="fr-FR"/>
        </w:rPr>
        <w:t>معة</w:t>
      </w:r>
      <w:r w:rsidRPr="004D4CF0">
        <w:rPr>
          <w:rFonts w:ascii="TraditionalArabic" w:cs="Simplified Arabic"/>
          <w:sz w:val="26"/>
          <w:szCs w:val="32"/>
          <w:lang w:val="fr-FR"/>
        </w:rPr>
        <w:t xml:space="preserve">: </w:t>
      </w:r>
    </w:p>
    <w:p w:rsidR="00E32E24" w:rsidRPr="00461C1F" w:rsidRDefault="00E32E24" w:rsidP="00447D22">
      <w:pPr>
        <w:pStyle w:val="FootnoteText"/>
        <w:bidi/>
        <w:rPr>
          <w:rFonts w:ascii="Times New Roman" w:hAnsi="Times New Roman" w:cs="Simplified Arabic"/>
          <w:b/>
          <w:bCs/>
          <w:szCs w:val="28"/>
          <w:lang w:val="fr-FR"/>
        </w:rPr>
      </w:pPr>
      <w:r w:rsidRPr="004D4CF0">
        <w:rPr>
          <w:rFonts w:ascii="TraditionalArabic" w:cs="Simplified Arabic" w:hint="cs"/>
          <w:b/>
          <w:bCs/>
          <w:sz w:val="24"/>
          <w:szCs w:val="30"/>
          <w:rtl/>
          <w:lang w:val="fr-FR"/>
        </w:rPr>
        <w:t>المؤشرات</w:t>
      </w:r>
      <w:r w:rsidRPr="004D4CF0">
        <w:rPr>
          <w:rFonts w:ascii="TraditionalArabic" w:cs="Simplified Arabic"/>
          <w:b/>
          <w:bCs/>
          <w:sz w:val="24"/>
          <w:szCs w:val="30"/>
          <w:lang w:val="fr-FR"/>
        </w:rPr>
        <w:t xml:space="preserve"> </w:t>
      </w:r>
      <w:r w:rsidRPr="004D4CF0">
        <w:rPr>
          <w:rFonts w:ascii="TraditionalArabic" w:cs="Simplified Arabic" w:hint="cs"/>
          <w:b/>
          <w:bCs/>
          <w:sz w:val="24"/>
          <w:szCs w:val="30"/>
          <w:rtl/>
          <w:lang w:val="fr-FR"/>
        </w:rPr>
        <w:t>الاقتصادية:</w:t>
      </w:r>
      <w:r>
        <w:rPr>
          <w:rFonts w:ascii="TraditionalArabic" w:cs="Simplified Arabic" w:hint="cs"/>
          <w:b/>
          <w:bCs/>
          <w:szCs w:val="28"/>
          <w:rtl/>
          <w:lang w:val="fr-FR"/>
        </w:rPr>
        <w:t xml:space="preserve"> </w:t>
      </w:r>
      <w:r w:rsidR="00447D22" w:rsidRPr="00447D22">
        <w:rPr>
          <w:rFonts w:ascii="TraditionalArabic" w:cs="Simplified Arabic" w:hint="cs"/>
          <w:szCs w:val="28"/>
          <w:vertAlign w:val="superscript"/>
          <w:rtl/>
          <w:lang w:val="fr-FR"/>
        </w:rPr>
        <w:t>(</w:t>
      </w:r>
      <w:r w:rsidRPr="00447D22">
        <w:rPr>
          <w:rStyle w:val="FootnoteReference"/>
          <w:rFonts w:ascii="TraditionalArabic" w:cs="Simplified Arabic"/>
          <w:szCs w:val="28"/>
          <w:rtl/>
          <w:lang w:val="fr-FR"/>
        </w:rPr>
        <w:footnoteReference w:id="70"/>
      </w:r>
      <w:r w:rsidR="00447D22" w:rsidRPr="00447D22">
        <w:rPr>
          <w:rFonts w:ascii="TraditionalArabic" w:cs="Simplified Arabic" w:hint="cs"/>
          <w:szCs w:val="28"/>
          <w:vertAlign w:val="superscript"/>
          <w:rtl/>
          <w:lang w:val="fr-FR"/>
        </w:rPr>
        <w:t>)</w:t>
      </w:r>
    </w:p>
    <w:p w:rsidR="00E32E24" w:rsidRPr="00381C76" w:rsidRDefault="00E32E24" w:rsidP="000C1C6E">
      <w:pPr>
        <w:pStyle w:val="ListParagraph"/>
        <w:numPr>
          <w:ilvl w:val="0"/>
          <w:numId w:val="30"/>
        </w:numPr>
        <w:autoSpaceDE w:val="0"/>
        <w:autoSpaceDN w:val="0"/>
        <w:bidi/>
        <w:adjustRightInd w:val="0"/>
        <w:spacing w:after="0" w:line="240" w:lineRule="auto"/>
        <w:ind w:left="423"/>
        <w:jc w:val="both"/>
        <w:rPr>
          <w:rFonts w:ascii="TraditionalArabic" w:cs="Simplified Arabic"/>
          <w:szCs w:val="28"/>
          <w:lang w:val="fr-FR"/>
        </w:rPr>
      </w:pPr>
      <w:r w:rsidRPr="004D4CF0">
        <w:rPr>
          <w:rFonts w:ascii="TraditionalArabic" w:cs="Simplified Arabic" w:hint="cs"/>
          <w:b/>
          <w:bCs/>
          <w:szCs w:val="28"/>
          <w:u w:val="single"/>
          <w:rtl/>
          <w:lang w:val="fr-FR"/>
        </w:rPr>
        <w:t>التعاون</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الدولي</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لتعجيل</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التنمية</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المستدامة</w:t>
      </w:r>
      <w:r w:rsidR="00942DBD">
        <w:rPr>
          <w:rFonts w:ascii="TraditionalArabic" w:cs="Simplified Arabic" w:hint="cs"/>
          <w:b/>
          <w:bCs/>
          <w:szCs w:val="28"/>
          <w:u w:val="single"/>
          <w:rtl/>
          <w:lang w:val="fr-FR"/>
        </w:rPr>
        <w:t>:</w:t>
      </w:r>
      <w:r w:rsidR="00942DBD" w:rsidRPr="00942DBD">
        <w:rPr>
          <w:rFonts w:ascii="TraditionalArabic" w:cs="Simplified Arabic" w:hint="cs"/>
          <w:b/>
          <w:bCs/>
          <w:szCs w:val="28"/>
          <w:rtl/>
          <w:lang w:val="fr-FR"/>
        </w:rPr>
        <w:t xml:space="preserve"> </w:t>
      </w:r>
      <w:r w:rsidR="00942DBD">
        <w:rPr>
          <w:rFonts w:ascii="TraditionalArabic" w:cs="Simplified Arabic" w:hint="cs"/>
          <w:szCs w:val="28"/>
          <w:rtl/>
          <w:lang w:val="fr-FR"/>
        </w:rPr>
        <w:t>و</w:t>
      </w:r>
      <w:r w:rsidRPr="00381C76">
        <w:rPr>
          <w:rFonts w:ascii="TraditionalArabic" w:cs="Simplified Arabic" w:hint="cs"/>
          <w:szCs w:val="28"/>
          <w:rtl/>
          <w:lang w:val="fr-FR"/>
        </w:rPr>
        <w:t>يمكن</w:t>
      </w:r>
      <w:r w:rsidRPr="00381C76">
        <w:rPr>
          <w:rFonts w:ascii="TraditionalArabic" w:cs="Simplified Arabic"/>
          <w:szCs w:val="28"/>
          <w:lang w:val="fr-FR"/>
        </w:rPr>
        <w:t xml:space="preserve"> </w:t>
      </w:r>
      <w:r w:rsidRPr="00381C76">
        <w:rPr>
          <w:rFonts w:ascii="TraditionalArabic" w:cs="Simplified Arabic" w:hint="cs"/>
          <w:szCs w:val="28"/>
          <w:rtl/>
          <w:lang w:val="fr-FR"/>
        </w:rPr>
        <w:t>قياسها</w:t>
      </w:r>
      <w:r w:rsidRPr="00381C76">
        <w:rPr>
          <w:rFonts w:ascii="TraditionalArabic" w:cs="Simplified Arabic"/>
          <w:szCs w:val="28"/>
          <w:lang w:val="fr-FR"/>
        </w:rPr>
        <w:t xml:space="preserve"> </w:t>
      </w:r>
      <w:r w:rsidRPr="00381C76">
        <w:rPr>
          <w:rFonts w:ascii="TraditionalArabic" w:cs="Simplified Arabic" w:hint="cs"/>
          <w:szCs w:val="28"/>
          <w:rtl/>
          <w:lang w:val="fr-FR"/>
        </w:rPr>
        <w:t>من</w:t>
      </w:r>
      <w:r w:rsidRPr="00381C76">
        <w:rPr>
          <w:rFonts w:ascii="TraditionalArabic" w:cs="Simplified Arabic"/>
          <w:szCs w:val="28"/>
          <w:lang w:val="fr-FR"/>
        </w:rPr>
        <w:t xml:space="preserve"> </w:t>
      </w:r>
      <w:r w:rsidRPr="00381C76">
        <w:rPr>
          <w:rFonts w:ascii="TraditionalArabic" w:cs="Simplified Arabic" w:hint="cs"/>
          <w:szCs w:val="28"/>
          <w:rtl/>
          <w:lang w:val="fr-FR"/>
        </w:rPr>
        <w:t>خلال المؤشرات التالية:</w:t>
      </w:r>
    </w:p>
    <w:p w:rsidR="00E32E24" w:rsidRPr="005B34D0" w:rsidRDefault="00E32E24" w:rsidP="000C1C6E">
      <w:pPr>
        <w:pStyle w:val="ListParagraph"/>
        <w:numPr>
          <w:ilvl w:val="0"/>
          <w:numId w:val="31"/>
        </w:numPr>
        <w:autoSpaceDE w:val="0"/>
        <w:autoSpaceDN w:val="0"/>
        <w:bidi/>
        <w:adjustRightInd w:val="0"/>
        <w:spacing w:after="0" w:line="240" w:lineRule="auto"/>
        <w:jc w:val="both"/>
        <w:rPr>
          <w:rFonts w:ascii="TraditionalArabic" w:cs="Simplified Arabic"/>
          <w:szCs w:val="28"/>
          <w:lang w:val="fr-FR"/>
        </w:rPr>
      </w:pPr>
      <w:r w:rsidRPr="005B34D0">
        <w:rPr>
          <w:rFonts w:ascii="TraditionalArabic" w:cs="Simplified Arabic" w:hint="cs"/>
          <w:szCs w:val="28"/>
          <w:rtl/>
          <w:lang w:val="fr-FR"/>
        </w:rPr>
        <w:t>نصيب</w:t>
      </w:r>
      <w:r w:rsidRPr="005B34D0">
        <w:rPr>
          <w:rFonts w:ascii="TraditionalArabic" w:cs="Simplified Arabic"/>
          <w:szCs w:val="28"/>
          <w:lang w:val="fr-FR"/>
        </w:rPr>
        <w:t xml:space="preserve"> </w:t>
      </w:r>
      <w:r w:rsidRPr="005B34D0">
        <w:rPr>
          <w:rFonts w:ascii="TraditionalArabic" w:cs="Simplified Arabic" w:hint="cs"/>
          <w:szCs w:val="28"/>
          <w:rtl/>
          <w:lang w:val="fr-FR"/>
        </w:rPr>
        <w:t>الفرد</w:t>
      </w:r>
      <w:r w:rsidRPr="005B34D0">
        <w:rPr>
          <w:rFonts w:ascii="TraditionalArabic" w:cs="Simplified Arabic"/>
          <w:szCs w:val="28"/>
          <w:lang w:val="fr-FR"/>
        </w:rPr>
        <w:t xml:space="preserve"> </w:t>
      </w:r>
      <w:r w:rsidRPr="005B34D0">
        <w:rPr>
          <w:rFonts w:ascii="TraditionalArabic" w:cs="Simplified Arabic" w:hint="cs"/>
          <w:szCs w:val="28"/>
          <w:rtl/>
          <w:lang w:val="fr-FR"/>
        </w:rPr>
        <w:t>من</w:t>
      </w:r>
      <w:r w:rsidRPr="005B34D0">
        <w:rPr>
          <w:rFonts w:ascii="TraditionalArabic" w:cs="Simplified Arabic"/>
          <w:szCs w:val="28"/>
          <w:lang w:val="fr-FR"/>
        </w:rPr>
        <w:t xml:space="preserve"> </w:t>
      </w:r>
      <w:r w:rsidRPr="005B34D0">
        <w:rPr>
          <w:rFonts w:ascii="TraditionalArabic" w:cs="Simplified Arabic" w:hint="cs"/>
          <w:szCs w:val="28"/>
          <w:rtl/>
          <w:lang w:val="fr-FR"/>
        </w:rPr>
        <w:t>الناتج</w:t>
      </w:r>
      <w:r w:rsidRPr="005B34D0">
        <w:rPr>
          <w:rFonts w:ascii="TraditionalArabic" w:cs="Simplified Arabic"/>
          <w:szCs w:val="28"/>
          <w:lang w:val="fr-FR"/>
        </w:rPr>
        <w:t xml:space="preserve"> </w:t>
      </w:r>
      <w:r w:rsidRPr="005B34D0">
        <w:rPr>
          <w:rFonts w:ascii="TraditionalArabic" w:cs="Simplified Arabic" w:hint="cs"/>
          <w:szCs w:val="28"/>
          <w:rtl/>
          <w:lang w:val="fr-FR"/>
        </w:rPr>
        <w:t>المحلي</w:t>
      </w:r>
      <w:r w:rsidRPr="005B34D0">
        <w:rPr>
          <w:rFonts w:ascii="TraditionalArabic" w:cs="Simplified Arabic"/>
          <w:szCs w:val="28"/>
          <w:lang w:val="fr-FR"/>
        </w:rPr>
        <w:t xml:space="preserve"> </w:t>
      </w:r>
      <w:r w:rsidRPr="005B34D0">
        <w:rPr>
          <w:rFonts w:ascii="TraditionalArabic" w:cs="Simplified Arabic" w:hint="cs"/>
          <w:szCs w:val="28"/>
          <w:rtl/>
          <w:lang w:val="fr-FR"/>
        </w:rPr>
        <w:t>الإجمالي</w:t>
      </w:r>
      <w:r w:rsidRPr="005B34D0">
        <w:rPr>
          <w:rFonts w:ascii="TraditionalArabic" w:cs="Simplified Arabic"/>
          <w:szCs w:val="28"/>
          <w:lang w:val="fr-FR"/>
        </w:rPr>
        <w:t xml:space="preserve">: </w:t>
      </w:r>
      <w:r w:rsidRPr="005B34D0">
        <w:rPr>
          <w:rFonts w:ascii="TraditionalArabic" w:cs="Simplified Arabic" w:hint="cs"/>
          <w:szCs w:val="28"/>
          <w:rtl/>
          <w:lang w:val="fr-FR"/>
        </w:rPr>
        <w:t>ويحسب</w:t>
      </w:r>
      <w:r w:rsidRPr="005B34D0">
        <w:rPr>
          <w:rFonts w:ascii="TraditionalArabic" w:cs="Simplified Arabic"/>
          <w:szCs w:val="28"/>
          <w:lang w:val="fr-FR"/>
        </w:rPr>
        <w:t xml:space="preserve"> </w:t>
      </w:r>
      <w:r w:rsidRPr="005B34D0">
        <w:rPr>
          <w:rFonts w:ascii="TraditionalArabic" w:cs="Simplified Arabic" w:hint="cs"/>
          <w:szCs w:val="28"/>
          <w:rtl/>
          <w:lang w:val="fr-FR"/>
        </w:rPr>
        <w:t>بقسمة</w:t>
      </w:r>
      <w:r w:rsidRPr="005B34D0">
        <w:rPr>
          <w:rFonts w:ascii="TraditionalArabic" w:cs="Simplified Arabic"/>
          <w:szCs w:val="28"/>
          <w:lang w:val="fr-FR"/>
        </w:rPr>
        <w:t xml:space="preserve"> </w:t>
      </w:r>
      <w:r w:rsidRPr="005B34D0">
        <w:rPr>
          <w:rFonts w:ascii="TraditionalArabic" w:cs="Simplified Arabic" w:hint="cs"/>
          <w:szCs w:val="28"/>
          <w:rtl/>
          <w:lang w:val="fr-FR"/>
        </w:rPr>
        <w:t>الناتج</w:t>
      </w:r>
      <w:r w:rsidRPr="005B34D0">
        <w:rPr>
          <w:rFonts w:ascii="TraditionalArabic" w:cs="Simplified Arabic"/>
          <w:szCs w:val="28"/>
          <w:lang w:val="fr-FR"/>
        </w:rPr>
        <w:t xml:space="preserve"> </w:t>
      </w:r>
      <w:r w:rsidRPr="005B34D0">
        <w:rPr>
          <w:rFonts w:ascii="TraditionalArabic" w:cs="Simplified Arabic" w:hint="cs"/>
          <w:szCs w:val="28"/>
          <w:rtl/>
          <w:lang w:val="fr-FR"/>
        </w:rPr>
        <w:t>المحلي</w:t>
      </w:r>
      <w:r w:rsidRPr="005B34D0">
        <w:rPr>
          <w:rFonts w:ascii="TraditionalArabic" w:cs="Simplified Arabic"/>
          <w:szCs w:val="28"/>
          <w:lang w:val="fr-FR"/>
        </w:rPr>
        <w:t xml:space="preserve"> </w:t>
      </w:r>
      <w:r w:rsidRPr="005B34D0">
        <w:rPr>
          <w:rFonts w:ascii="TraditionalArabic" w:cs="Simplified Arabic" w:hint="cs"/>
          <w:szCs w:val="28"/>
          <w:rtl/>
          <w:lang w:val="fr-FR"/>
        </w:rPr>
        <w:t>الإجمالي</w:t>
      </w:r>
      <w:r w:rsidRPr="005B34D0">
        <w:rPr>
          <w:rFonts w:ascii="TraditionalArabic" w:cs="Simplified Arabic"/>
          <w:szCs w:val="28"/>
          <w:lang w:val="fr-FR"/>
        </w:rPr>
        <w:t xml:space="preserve"> </w:t>
      </w:r>
      <w:r w:rsidRPr="005B34D0">
        <w:rPr>
          <w:rFonts w:ascii="TraditionalArabic" w:cs="Simplified Arabic" w:hint="cs"/>
          <w:szCs w:val="28"/>
          <w:rtl/>
          <w:lang w:val="fr-FR"/>
        </w:rPr>
        <w:t>بأسعار</w:t>
      </w:r>
      <w:r w:rsidRPr="005B34D0">
        <w:rPr>
          <w:rFonts w:ascii="TraditionalArabic" w:cs="Simplified Arabic"/>
          <w:szCs w:val="28"/>
          <w:lang w:val="fr-FR"/>
        </w:rPr>
        <w:t xml:space="preserve"> </w:t>
      </w:r>
      <w:r w:rsidRPr="005B34D0">
        <w:rPr>
          <w:rFonts w:ascii="TraditionalArabic" w:cs="Simplified Arabic" w:hint="cs"/>
          <w:szCs w:val="28"/>
          <w:rtl/>
          <w:lang w:val="fr-FR"/>
        </w:rPr>
        <w:t>السوق</w:t>
      </w:r>
      <w:r w:rsidRPr="005B34D0">
        <w:rPr>
          <w:rFonts w:ascii="TraditionalArabic" w:cs="Simplified Arabic"/>
          <w:szCs w:val="28"/>
          <w:lang w:val="fr-FR"/>
        </w:rPr>
        <w:t xml:space="preserve"> </w:t>
      </w:r>
      <w:r w:rsidRPr="005B34D0">
        <w:rPr>
          <w:rFonts w:ascii="TraditionalArabic" w:cs="Simplified Arabic" w:hint="cs"/>
          <w:szCs w:val="28"/>
          <w:rtl/>
          <w:lang w:val="fr-FR"/>
        </w:rPr>
        <w:t>الجارية</w:t>
      </w:r>
      <w:r w:rsidRPr="005B34D0">
        <w:rPr>
          <w:rFonts w:ascii="TraditionalArabic" w:cs="Simplified Arabic"/>
          <w:szCs w:val="28"/>
          <w:lang w:val="fr-FR"/>
        </w:rPr>
        <w:t xml:space="preserve"> </w:t>
      </w:r>
      <w:r w:rsidRPr="005B34D0">
        <w:rPr>
          <w:rFonts w:ascii="TraditionalArabic" w:cs="Simplified Arabic" w:hint="cs"/>
          <w:szCs w:val="28"/>
          <w:rtl/>
          <w:lang w:val="fr-FR"/>
        </w:rPr>
        <w:t>في</w:t>
      </w:r>
      <w:r w:rsidRPr="005B34D0">
        <w:rPr>
          <w:rFonts w:ascii="TraditionalArabic" w:cs="Simplified Arabic"/>
          <w:szCs w:val="28"/>
          <w:lang w:val="fr-FR"/>
        </w:rPr>
        <w:t xml:space="preserve"> </w:t>
      </w:r>
      <w:r w:rsidRPr="005B34D0">
        <w:rPr>
          <w:rFonts w:ascii="TraditionalArabic" w:cs="Simplified Arabic" w:hint="cs"/>
          <w:szCs w:val="28"/>
          <w:rtl/>
          <w:lang w:val="fr-FR"/>
        </w:rPr>
        <w:t>سنة</w:t>
      </w:r>
      <w:r w:rsidRPr="005B34D0">
        <w:rPr>
          <w:rFonts w:ascii="TraditionalArabic" w:cs="Simplified Arabic"/>
          <w:szCs w:val="28"/>
          <w:lang w:val="fr-FR"/>
        </w:rPr>
        <w:t xml:space="preserve"> </w:t>
      </w:r>
      <w:r w:rsidRPr="005B34D0">
        <w:rPr>
          <w:rFonts w:ascii="TraditionalArabic" w:cs="Simplified Arabic" w:hint="cs"/>
          <w:szCs w:val="28"/>
          <w:rtl/>
          <w:lang w:val="fr-FR"/>
        </w:rPr>
        <w:t>معينة</w:t>
      </w:r>
      <w:r w:rsidRPr="005B34D0">
        <w:rPr>
          <w:rFonts w:ascii="TraditionalArabic" w:cs="Simplified Arabic"/>
          <w:szCs w:val="28"/>
          <w:lang w:val="fr-FR"/>
        </w:rPr>
        <w:t xml:space="preserve"> </w:t>
      </w:r>
      <w:r w:rsidRPr="005B34D0">
        <w:rPr>
          <w:rFonts w:ascii="TraditionalArabic" w:cs="Simplified Arabic" w:hint="cs"/>
          <w:szCs w:val="28"/>
          <w:rtl/>
          <w:lang w:val="fr-FR"/>
        </w:rPr>
        <w:t>على</w:t>
      </w:r>
      <w:r>
        <w:rPr>
          <w:rFonts w:ascii="TraditionalArabic" w:cs="Simplified Arabic" w:hint="cs"/>
          <w:szCs w:val="28"/>
          <w:rtl/>
          <w:lang w:val="fr-FR"/>
        </w:rPr>
        <w:t xml:space="preserve"> </w:t>
      </w:r>
      <w:r w:rsidRPr="005B34D0">
        <w:rPr>
          <w:rFonts w:ascii="TraditionalArabic" w:cs="Simplified Arabic" w:hint="cs"/>
          <w:szCs w:val="28"/>
          <w:rtl/>
          <w:lang w:val="fr-FR"/>
        </w:rPr>
        <w:t>عدد</w:t>
      </w:r>
      <w:r w:rsidRPr="005B34D0">
        <w:rPr>
          <w:rFonts w:ascii="TraditionalArabic" w:cs="Simplified Arabic"/>
          <w:szCs w:val="28"/>
          <w:lang w:val="fr-FR"/>
        </w:rPr>
        <w:t xml:space="preserve"> </w:t>
      </w:r>
      <w:r w:rsidRPr="005B34D0">
        <w:rPr>
          <w:rFonts w:ascii="TraditionalArabic" w:cs="Simplified Arabic" w:hint="cs"/>
          <w:szCs w:val="28"/>
          <w:rtl/>
          <w:lang w:val="fr-FR"/>
        </w:rPr>
        <w:t>السكان،</w:t>
      </w:r>
      <w:r w:rsidRPr="005B34D0">
        <w:rPr>
          <w:rFonts w:ascii="TraditionalArabic" w:cs="Simplified Arabic"/>
          <w:szCs w:val="28"/>
          <w:lang w:val="fr-FR"/>
        </w:rPr>
        <w:t xml:space="preserve"> </w:t>
      </w:r>
      <w:r w:rsidRPr="005B34D0">
        <w:rPr>
          <w:rFonts w:ascii="TraditionalArabic" w:cs="Simplified Arabic" w:hint="cs"/>
          <w:szCs w:val="28"/>
          <w:rtl/>
          <w:lang w:val="fr-FR"/>
        </w:rPr>
        <w:t>ويمكن</w:t>
      </w:r>
      <w:r w:rsidRPr="005B34D0">
        <w:rPr>
          <w:rFonts w:ascii="TraditionalArabic" w:cs="Simplified Arabic"/>
          <w:szCs w:val="28"/>
          <w:lang w:val="fr-FR"/>
        </w:rPr>
        <w:t xml:space="preserve"> </w:t>
      </w:r>
      <w:r w:rsidRPr="005B34D0">
        <w:rPr>
          <w:rFonts w:ascii="TraditionalArabic" w:cs="Simplified Arabic" w:hint="cs"/>
          <w:szCs w:val="28"/>
          <w:rtl/>
          <w:lang w:val="fr-FR"/>
        </w:rPr>
        <w:t>تصنيفه</w:t>
      </w:r>
      <w:r w:rsidRPr="005B34D0">
        <w:rPr>
          <w:rFonts w:ascii="TraditionalArabic" w:cs="Simplified Arabic"/>
          <w:szCs w:val="28"/>
          <w:lang w:val="fr-FR"/>
        </w:rPr>
        <w:t xml:space="preserve"> </w:t>
      </w:r>
      <w:r w:rsidRPr="005B34D0">
        <w:rPr>
          <w:rFonts w:ascii="TraditionalArabic" w:cs="Simplified Arabic" w:hint="cs"/>
          <w:szCs w:val="28"/>
          <w:rtl/>
          <w:lang w:val="fr-FR"/>
        </w:rPr>
        <w:t>من</w:t>
      </w:r>
      <w:r w:rsidRPr="005B34D0">
        <w:rPr>
          <w:rFonts w:ascii="TraditionalArabic" w:cs="Simplified Arabic"/>
          <w:szCs w:val="28"/>
          <w:lang w:val="fr-FR"/>
        </w:rPr>
        <w:t xml:space="preserve"> </w:t>
      </w:r>
      <w:r w:rsidRPr="005B34D0">
        <w:rPr>
          <w:rFonts w:ascii="TraditionalArabic" w:cs="Simplified Arabic" w:hint="cs"/>
          <w:szCs w:val="28"/>
          <w:rtl/>
          <w:lang w:val="fr-FR"/>
        </w:rPr>
        <w:t>مؤشرات</w:t>
      </w:r>
      <w:r w:rsidRPr="005B34D0">
        <w:rPr>
          <w:rFonts w:ascii="TraditionalArabic" w:cs="Simplified Arabic"/>
          <w:szCs w:val="28"/>
          <w:lang w:val="fr-FR"/>
        </w:rPr>
        <w:t xml:space="preserve"> </w:t>
      </w:r>
      <w:r w:rsidRPr="005B34D0">
        <w:rPr>
          <w:rFonts w:ascii="TraditionalArabic" w:cs="Simplified Arabic" w:hint="cs"/>
          <w:szCs w:val="28"/>
          <w:rtl/>
          <w:lang w:val="fr-FR"/>
        </w:rPr>
        <w:t>القوة</w:t>
      </w:r>
      <w:r w:rsidRPr="005B34D0">
        <w:rPr>
          <w:rFonts w:ascii="TraditionalArabic" w:cs="Simplified Arabic"/>
          <w:szCs w:val="28"/>
          <w:lang w:val="fr-FR"/>
        </w:rPr>
        <w:t xml:space="preserve"> </w:t>
      </w:r>
      <w:r w:rsidRPr="005B34D0">
        <w:rPr>
          <w:rFonts w:ascii="TraditionalArabic" w:cs="Simplified Arabic" w:hint="cs"/>
          <w:szCs w:val="28"/>
          <w:rtl/>
          <w:lang w:val="fr-FR"/>
        </w:rPr>
        <w:t>الدافعة</w:t>
      </w:r>
      <w:r w:rsidR="008821D0">
        <w:rPr>
          <w:rFonts w:ascii="TraditionalArabic" w:cs="Simplified Arabic" w:hint="cs"/>
          <w:szCs w:val="28"/>
          <w:rtl/>
          <w:lang w:val="fr-FR"/>
        </w:rPr>
        <w:t>.</w:t>
      </w:r>
    </w:p>
    <w:p w:rsidR="00E32E24" w:rsidRPr="00C47049" w:rsidRDefault="00E32E24" w:rsidP="000C1C6E">
      <w:pPr>
        <w:pStyle w:val="ListParagraph"/>
        <w:numPr>
          <w:ilvl w:val="0"/>
          <w:numId w:val="31"/>
        </w:numPr>
        <w:autoSpaceDE w:val="0"/>
        <w:autoSpaceDN w:val="0"/>
        <w:bidi/>
        <w:adjustRightInd w:val="0"/>
        <w:spacing w:after="0" w:line="240" w:lineRule="auto"/>
        <w:jc w:val="both"/>
        <w:rPr>
          <w:rFonts w:ascii="TraditionalArabic" w:cs="Simplified Arabic"/>
          <w:szCs w:val="28"/>
          <w:lang w:val="fr-FR"/>
        </w:rPr>
      </w:pPr>
      <w:r w:rsidRPr="005B34D0">
        <w:rPr>
          <w:rFonts w:ascii="TraditionalArabic" w:cs="Simplified Arabic" w:hint="cs"/>
          <w:szCs w:val="28"/>
          <w:rtl/>
          <w:lang w:val="fr-FR"/>
        </w:rPr>
        <w:t>حصة</w:t>
      </w:r>
      <w:r w:rsidRPr="005B34D0">
        <w:rPr>
          <w:rFonts w:ascii="TraditionalArabic" w:cs="Simplified Arabic"/>
          <w:szCs w:val="28"/>
          <w:lang w:val="fr-FR"/>
        </w:rPr>
        <w:t xml:space="preserve"> </w:t>
      </w:r>
      <w:r w:rsidRPr="005B34D0">
        <w:rPr>
          <w:rFonts w:ascii="TraditionalArabic" w:cs="Simplified Arabic" w:hint="cs"/>
          <w:szCs w:val="28"/>
          <w:rtl/>
          <w:lang w:val="fr-FR"/>
        </w:rPr>
        <w:t>الاستثمار</w:t>
      </w:r>
      <w:r w:rsidRPr="005B34D0">
        <w:rPr>
          <w:rFonts w:ascii="TraditionalArabic" w:cs="Simplified Arabic"/>
          <w:szCs w:val="28"/>
          <w:lang w:val="fr-FR"/>
        </w:rPr>
        <w:t xml:space="preserve"> </w:t>
      </w:r>
      <w:r w:rsidRPr="005B34D0">
        <w:rPr>
          <w:rFonts w:ascii="TraditionalArabic" w:cs="Simplified Arabic" w:hint="cs"/>
          <w:szCs w:val="28"/>
          <w:rtl/>
          <w:lang w:val="fr-FR"/>
        </w:rPr>
        <w:t>الثابت</w:t>
      </w:r>
      <w:r w:rsidRPr="005B34D0">
        <w:rPr>
          <w:rFonts w:ascii="TraditionalArabic" w:cs="Simplified Arabic"/>
          <w:szCs w:val="28"/>
          <w:lang w:val="fr-FR"/>
        </w:rPr>
        <w:t xml:space="preserve"> </w:t>
      </w:r>
      <w:r w:rsidRPr="005B34D0">
        <w:rPr>
          <w:rFonts w:ascii="TraditionalArabic" w:cs="Simplified Arabic" w:hint="cs"/>
          <w:szCs w:val="28"/>
          <w:rtl/>
          <w:lang w:val="fr-FR"/>
        </w:rPr>
        <w:t>الإجمالي</w:t>
      </w:r>
      <w:r w:rsidRPr="005B34D0">
        <w:rPr>
          <w:rFonts w:ascii="TraditionalArabic" w:cs="Simplified Arabic"/>
          <w:szCs w:val="28"/>
          <w:lang w:val="fr-FR"/>
        </w:rPr>
        <w:t xml:space="preserve"> </w:t>
      </w:r>
      <w:r w:rsidRPr="005B34D0">
        <w:rPr>
          <w:rFonts w:ascii="TraditionalArabic" w:cs="Simplified Arabic" w:hint="cs"/>
          <w:szCs w:val="28"/>
          <w:rtl/>
          <w:lang w:val="fr-FR"/>
        </w:rPr>
        <w:t>إلى</w:t>
      </w:r>
      <w:r w:rsidRPr="005B34D0">
        <w:rPr>
          <w:rFonts w:ascii="TraditionalArabic" w:cs="Simplified Arabic"/>
          <w:szCs w:val="28"/>
          <w:lang w:val="fr-FR"/>
        </w:rPr>
        <w:t xml:space="preserve"> </w:t>
      </w:r>
      <w:r w:rsidRPr="005B34D0">
        <w:rPr>
          <w:rFonts w:ascii="TraditionalArabic" w:cs="Simplified Arabic" w:hint="cs"/>
          <w:szCs w:val="28"/>
          <w:rtl/>
          <w:lang w:val="fr-FR"/>
        </w:rPr>
        <w:t>الناتج</w:t>
      </w:r>
      <w:r w:rsidRPr="005B34D0">
        <w:rPr>
          <w:rFonts w:ascii="TraditionalArabic" w:cs="Simplified Arabic"/>
          <w:szCs w:val="28"/>
          <w:lang w:val="fr-FR"/>
        </w:rPr>
        <w:t xml:space="preserve"> </w:t>
      </w:r>
      <w:r w:rsidRPr="005B34D0">
        <w:rPr>
          <w:rFonts w:ascii="TraditionalArabic" w:cs="Simplified Arabic" w:hint="cs"/>
          <w:szCs w:val="28"/>
          <w:rtl/>
          <w:lang w:val="fr-FR"/>
        </w:rPr>
        <w:t>المحلي</w:t>
      </w:r>
      <w:r w:rsidRPr="005B34D0">
        <w:rPr>
          <w:rFonts w:ascii="TraditionalArabic" w:cs="Simplified Arabic"/>
          <w:szCs w:val="28"/>
          <w:lang w:val="fr-FR"/>
        </w:rPr>
        <w:t xml:space="preserve"> </w:t>
      </w:r>
      <w:r w:rsidRPr="005B34D0">
        <w:rPr>
          <w:rFonts w:ascii="TraditionalArabic" w:cs="Simplified Arabic" w:hint="cs"/>
          <w:szCs w:val="28"/>
          <w:rtl/>
          <w:lang w:val="fr-FR"/>
        </w:rPr>
        <w:t>الإجمالي</w:t>
      </w:r>
      <w:r w:rsidRPr="005B34D0">
        <w:rPr>
          <w:rFonts w:ascii="TraditionalArabic" w:cs="Simplified Arabic"/>
          <w:szCs w:val="28"/>
          <w:lang w:val="fr-FR"/>
        </w:rPr>
        <w:t xml:space="preserve">: </w:t>
      </w:r>
      <w:r w:rsidRPr="00C47049">
        <w:rPr>
          <w:rFonts w:ascii="TraditionalArabic" w:cs="Simplified Arabic"/>
          <w:szCs w:val="28"/>
          <w:rtl/>
          <w:lang w:val="fr-FR"/>
        </w:rPr>
        <w:t>يقيس</w:t>
      </w:r>
      <w:r w:rsidRPr="00C47049">
        <w:rPr>
          <w:rFonts w:ascii="TraditionalArabic" w:cs="Simplified Arabic"/>
          <w:szCs w:val="28"/>
          <w:lang w:val="fr-FR"/>
        </w:rPr>
        <w:t xml:space="preserve"> </w:t>
      </w:r>
      <w:r w:rsidRPr="00C47049">
        <w:rPr>
          <w:rFonts w:ascii="TraditionalArabic" w:cs="Simplified Arabic" w:hint="cs"/>
          <w:szCs w:val="28"/>
          <w:rtl/>
          <w:lang w:val="fr-FR"/>
        </w:rPr>
        <w:t>هذا</w:t>
      </w:r>
      <w:r w:rsidRPr="00C47049">
        <w:rPr>
          <w:rFonts w:ascii="TraditionalArabic" w:cs="Simplified Arabic"/>
          <w:szCs w:val="28"/>
          <w:lang w:val="fr-FR"/>
        </w:rPr>
        <w:t xml:space="preserve"> </w:t>
      </w:r>
      <w:r w:rsidRPr="00C47049">
        <w:rPr>
          <w:rFonts w:ascii="TraditionalArabic" w:cs="Simplified Arabic" w:hint="cs"/>
          <w:szCs w:val="28"/>
          <w:rtl/>
          <w:lang w:val="fr-FR"/>
        </w:rPr>
        <w:t>المؤشر</w:t>
      </w:r>
      <w:r w:rsidRPr="00C47049">
        <w:rPr>
          <w:rFonts w:ascii="TraditionalArabic" w:cs="Simplified Arabic"/>
          <w:szCs w:val="28"/>
          <w:lang w:val="fr-FR"/>
        </w:rPr>
        <w:t xml:space="preserve"> </w:t>
      </w:r>
      <w:r w:rsidRPr="00C47049">
        <w:rPr>
          <w:rFonts w:ascii="TraditionalArabic" w:cs="Simplified Arabic" w:hint="cs"/>
          <w:szCs w:val="28"/>
          <w:rtl/>
          <w:lang w:val="fr-FR"/>
        </w:rPr>
        <w:t>نسبة</w:t>
      </w:r>
      <w:r w:rsidRPr="00C47049">
        <w:rPr>
          <w:rFonts w:ascii="TraditionalArabic" w:cs="Simplified Arabic"/>
          <w:szCs w:val="28"/>
          <w:lang w:val="fr-FR"/>
        </w:rPr>
        <w:t xml:space="preserve"> </w:t>
      </w:r>
      <w:r w:rsidRPr="00C47049">
        <w:rPr>
          <w:rFonts w:ascii="TraditionalArabic" w:cs="Simplified Arabic" w:hint="cs"/>
          <w:szCs w:val="28"/>
          <w:rtl/>
          <w:lang w:val="fr-FR"/>
        </w:rPr>
        <w:t>الاستثمار</w:t>
      </w:r>
      <w:r w:rsidRPr="00C47049">
        <w:rPr>
          <w:rFonts w:ascii="TraditionalArabic" w:cs="Simplified Arabic"/>
          <w:szCs w:val="28"/>
          <w:lang w:val="fr-FR"/>
        </w:rPr>
        <w:t xml:space="preserve"> </w:t>
      </w:r>
      <w:r w:rsidRPr="00C47049">
        <w:rPr>
          <w:rFonts w:ascii="TraditionalArabic" w:cs="Simplified Arabic" w:hint="cs"/>
          <w:szCs w:val="28"/>
          <w:rtl/>
          <w:lang w:val="fr-FR"/>
        </w:rPr>
        <w:t>الإجمالي</w:t>
      </w:r>
      <w:r w:rsidRPr="00C47049">
        <w:rPr>
          <w:rFonts w:ascii="TraditionalArabic" w:cs="Simplified Arabic"/>
          <w:szCs w:val="28"/>
          <w:lang w:val="fr-FR"/>
        </w:rPr>
        <w:t xml:space="preserve"> </w:t>
      </w:r>
      <w:r w:rsidRPr="00C47049">
        <w:rPr>
          <w:rFonts w:ascii="TraditionalArabic" w:cs="Simplified Arabic" w:hint="cs"/>
          <w:szCs w:val="28"/>
          <w:rtl/>
          <w:lang w:val="fr-FR"/>
        </w:rPr>
        <w:t>إلى</w:t>
      </w:r>
      <w:r w:rsidRPr="00C47049">
        <w:rPr>
          <w:rFonts w:ascii="TraditionalArabic" w:cs="Simplified Arabic"/>
          <w:szCs w:val="28"/>
          <w:lang w:val="fr-FR"/>
        </w:rPr>
        <w:t xml:space="preserve"> </w:t>
      </w:r>
      <w:r w:rsidRPr="00C47049">
        <w:rPr>
          <w:rFonts w:ascii="TraditionalArabic" w:cs="Simplified Arabic" w:hint="cs"/>
          <w:szCs w:val="28"/>
          <w:rtl/>
          <w:lang w:val="fr-FR"/>
        </w:rPr>
        <w:t>الإنتاج،</w:t>
      </w:r>
      <w:r w:rsidRPr="00C47049">
        <w:rPr>
          <w:rFonts w:ascii="TraditionalArabic" w:cs="Simplified Arabic"/>
          <w:szCs w:val="28"/>
          <w:lang w:val="fr-FR"/>
        </w:rPr>
        <w:t xml:space="preserve"> </w:t>
      </w:r>
      <w:r w:rsidRPr="00C47049">
        <w:rPr>
          <w:rFonts w:ascii="TraditionalArabic" w:cs="Simplified Arabic" w:hint="cs"/>
          <w:szCs w:val="28"/>
          <w:rtl/>
          <w:lang w:val="fr-FR"/>
        </w:rPr>
        <w:t>ويعبر</w:t>
      </w:r>
      <w:r w:rsidRPr="00C47049">
        <w:rPr>
          <w:rFonts w:ascii="TraditionalArabic" w:cs="Simplified Arabic"/>
          <w:szCs w:val="28"/>
          <w:lang w:val="fr-FR"/>
        </w:rPr>
        <w:t xml:space="preserve"> </w:t>
      </w:r>
      <w:r w:rsidRPr="00C47049">
        <w:rPr>
          <w:rFonts w:ascii="TraditionalArabic" w:cs="Simplified Arabic" w:hint="cs"/>
          <w:szCs w:val="28"/>
          <w:rtl/>
          <w:lang w:val="fr-FR"/>
        </w:rPr>
        <w:t>عنه</w:t>
      </w:r>
      <w:r w:rsidRPr="00C47049">
        <w:rPr>
          <w:rFonts w:ascii="TraditionalArabic" w:cs="Simplified Arabic"/>
          <w:szCs w:val="28"/>
          <w:lang w:val="fr-FR"/>
        </w:rPr>
        <w:t xml:space="preserve"> </w:t>
      </w:r>
      <w:r w:rsidRPr="00C47049">
        <w:rPr>
          <w:rFonts w:ascii="TraditionalArabic" w:cs="Simplified Arabic" w:hint="cs"/>
          <w:szCs w:val="28"/>
          <w:rtl/>
          <w:lang w:val="fr-FR"/>
        </w:rPr>
        <w:t>بنسبة</w:t>
      </w:r>
      <w:r w:rsidRPr="00C47049">
        <w:rPr>
          <w:rFonts w:ascii="TraditionalArabic" w:cs="Simplified Arabic"/>
          <w:szCs w:val="28"/>
          <w:lang w:val="fr-FR"/>
        </w:rPr>
        <w:t xml:space="preserve"> </w:t>
      </w:r>
      <w:r w:rsidRPr="00C47049">
        <w:rPr>
          <w:rFonts w:ascii="TraditionalArabic" w:cs="Simplified Arabic" w:hint="cs"/>
          <w:szCs w:val="28"/>
          <w:rtl/>
          <w:lang w:val="fr-FR"/>
        </w:rPr>
        <w:t>مئوية</w:t>
      </w:r>
      <w:r w:rsidR="008821D0">
        <w:rPr>
          <w:rFonts w:ascii="TraditionalArabic" w:cs="Simplified Arabic" w:hint="cs"/>
          <w:szCs w:val="28"/>
          <w:rtl/>
          <w:lang w:val="fr-FR"/>
        </w:rPr>
        <w:t>.</w:t>
      </w:r>
    </w:p>
    <w:p w:rsidR="00E32E24" w:rsidRPr="005B34D0" w:rsidRDefault="00E32E24" w:rsidP="000C1C6E">
      <w:pPr>
        <w:pStyle w:val="ListParagraph"/>
        <w:numPr>
          <w:ilvl w:val="0"/>
          <w:numId w:val="31"/>
        </w:numPr>
        <w:autoSpaceDE w:val="0"/>
        <w:autoSpaceDN w:val="0"/>
        <w:bidi/>
        <w:adjustRightInd w:val="0"/>
        <w:spacing w:after="0" w:line="240" w:lineRule="auto"/>
        <w:jc w:val="both"/>
        <w:rPr>
          <w:rFonts w:ascii="TraditionalArabic" w:cs="Simplified Arabic"/>
          <w:szCs w:val="28"/>
          <w:lang w:val="fr-FR"/>
        </w:rPr>
      </w:pPr>
      <w:r w:rsidRPr="005B34D0">
        <w:rPr>
          <w:rFonts w:ascii="TraditionalArabic" w:cs="Simplified Arabic" w:hint="cs"/>
          <w:szCs w:val="28"/>
          <w:rtl/>
          <w:lang w:val="fr-FR"/>
        </w:rPr>
        <w:lastRenderedPageBreak/>
        <w:t>صادرات</w:t>
      </w:r>
      <w:r w:rsidRPr="005B34D0">
        <w:rPr>
          <w:rFonts w:ascii="TraditionalArabic" w:cs="Simplified Arabic"/>
          <w:szCs w:val="28"/>
          <w:lang w:val="fr-FR"/>
        </w:rPr>
        <w:t xml:space="preserve"> </w:t>
      </w:r>
      <w:r w:rsidRPr="005B34D0">
        <w:rPr>
          <w:rFonts w:ascii="TraditionalArabic" w:cs="Simplified Arabic" w:hint="cs"/>
          <w:szCs w:val="28"/>
          <w:rtl/>
          <w:lang w:val="fr-FR"/>
        </w:rPr>
        <w:t>السلع</w:t>
      </w:r>
      <w:r w:rsidRPr="005B34D0">
        <w:rPr>
          <w:rFonts w:ascii="TraditionalArabic" w:cs="Simplified Arabic"/>
          <w:szCs w:val="28"/>
          <w:lang w:val="fr-FR"/>
        </w:rPr>
        <w:t xml:space="preserve"> </w:t>
      </w:r>
      <w:r w:rsidRPr="005B34D0">
        <w:rPr>
          <w:rFonts w:ascii="TraditionalArabic" w:cs="Simplified Arabic" w:hint="cs"/>
          <w:szCs w:val="28"/>
          <w:rtl/>
          <w:lang w:val="fr-FR"/>
        </w:rPr>
        <w:t>والخدمات</w:t>
      </w:r>
      <w:r w:rsidRPr="005B34D0">
        <w:rPr>
          <w:rFonts w:ascii="TraditionalArabic" w:cs="Simplified Arabic"/>
          <w:szCs w:val="28"/>
          <w:lang w:val="fr-FR"/>
        </w:rPr>
        <w:t xml:space="preserve"> / </w:t>
      </w:r>
      <w:r w:rsidRPr="005B34D0">
        <w:rPr>
          <w:rFonts w:ascii="TraditionalArabic" w:cs="Simplified Arabic" w:hint="cs"/>
          <w:szCs w:val="28"/>
          <w:rtl/>
          <w:lang w:val="fr-FR"/>
        </w:rPr>
        <w:t>واردات</w:t>
      </w:r>
      <w:r w:rsidRPr="005B34D0">
        <w:rPr>
          <w:rFonts w:ascii="TraditionalArabic" w:cs="Simplified Arabic"/>
          <w:szCs w:val="28"/>
          <w:lang w:val="fr-FR"/>
        </w:rPr>
        <w:t xml:space="preserve"> </w:t>
      </w:r>
      <w:r w:rsidRPr="005B34D0">
        <w:rPr>
          <w:rFonts w:ascii="TraditionalArabic" w:cs="Simplified Arabic" w:hint="cs"/>
          <w:szCs w:val="28"/>
          <w:rtl/>
          <w:lang w:val="fr-FR"/>
        </w:rPr>
        <w:t>السلع</w:t>
      </w:r>
      <w:r w:rsidRPr="005B34D0">
        <w:rPr>
          <w:rFonts w:ascii="TraditionalArabic" w:cs="Simplified Arabic"/>
          <w:szCs w:val="28"/>
          <w:lang w:val="fr-FR"/>
        </w:rPr>
        <w:t xml:space="preserve"> </w:t>
      </w:r>
      <w:r w:rsidRPr="005B34D0">
        <w:rPr>
          <w:rFonts w:ascii="TraditionalArabic" w:cs="Simplified Arabic" w:hint="cs"/>
          <w:szCs w:val="28"/>
          <w:rtl/>
          <w:lang w:val="fr-FR"/>
        </w:rPr>
        <w:t>والخدمات</w:t>
      </w:r>
      <w:r w:rsidRPr="005B34D0">
        <w:rPr>
          <w:rFonts w:ascii="TraditionalArabic" w:cs="Simplified Arabic"/>
          <w:szCs w:val="28"/>
          <w:lang w:val="fr-FR"/>
        </w:rPr>
        <w:t>:</w:t>
      </w:r>
      <w:r>
        <w:rPr>
          <w:rFonts w:ascii="TraditionalArabic" w:cs="Simplified Arabic" w:hint="cs"/>
          <w:szCs w:val="28"/>
          <w:rtl/>
          <w:lang w:val="fr-FR"/>
        </w:rPr>
        <w:t xml:space="preserve"> </w:t>
      </w:r>
      <w:r w:rsidRPr="005B34D0">
        <w:rPr>
          <w:rFonts w:ascii="TraditionalArabic" w:cs="Simplified Arabic" w:hint="cs"/>
          <w:szCs w:val="28"/>
          <w:rtl/>
          <w:lang w:val="fr-FR"/>
        </w:rPr>
        <w:t>ويبين</w:t>
      </w:r>
      <w:r>
        <w:rPr>
          <w:rFonts w:ascii="TraditionalArabic" w:cs="Simplified Arabic" w:hint="cs"/>
          <w:szCs w:val="28"/>
          <w:rtl/>
          <w:lang w:val="fr-FR"/>
        </w:rPr>
        <w:t xml:space="preserve"> هذا المؤشر</w:t>
      </w:r>
      <w:r w:rsidRPr="005B34D0">
        <w:rPr>
          <w:rFonts w:ascii="TraditionalArabic" w:cs="Simplified Arabic"/>
          <w:szCs w:val="28"/>
          <w:lang w:val="fr-FR"/>
        </w:rPr>
        <w:t xml:space="preserve"> </w:t>
      </w:r>
      <w:r w:rsidRPr="005B34D0">
        <w:rPr>
          <w:rFonts w:ascii="TraditionalArabic" w:cs="Simplified Arabic" w:hint="cs"/>
          <w:szCs w:val="28"/>
          <w:rtl/>
          <w:lang w:val="fr-FR"/>
        </w:rPr>
        <w:t>قدرة</w:t>
      </w:r>
      <w:r w:rsidRPr="005B34D0">
        <w:rPr>
          <w:rFonts w:ascii="TraditionalArabic" w:cs="Simplified Arabic"/>
          <w:szCs w:val="28"/>
          <w:lang w:val="fr-FR"/>
        </w:rPr>
        <w:t xml:space="preserve"> </w:t>
      </w:r>
      <w:r w:rsidRPr="005B34D0">
        <w:rPr>
          <w:rFonts w:ascii="TraditionalArabic" w:cs="Simplified Arabic" w:hint="cs"/>
          <w:szCs w:val="28"/>
          <w:rtl/>
          <w:lang w:val="fr-FR"/>
        </w:rPr>
        <w:t>البلدان</w:t>
      </w:r>
      <w:r w:rsidRPr="005B34D0">
        <w:rPr>
          <w:rFonts w:ascii="TraditionalArabic" w:cs="Simplified Arabic"/>
          <w:szCs w:val="28"/>
          <w:lang w:val="fr-FR"/>
        </w:rPr>
        <w:t xml:space="preserve"> </w:t>
      </w:r>
      <w:r w:rsidRPr="005B34D0">
        <w:rPr>
          <w:rFonts w:ascii="TraditionalArabic" w:cs="Simplified Arabic" w:hint="cs"/>
          <w:szCs w:val="28"/>
          <w:rtl/>
          <w:lang w:val="fr-FR"/>
        </w:rPr>
        <w:t>على</w:t>
      </w:r>
      <w:r w:rsidRPr="005B34D0">
        <w:rPr>
          <w:rFonts w:ascii="TraditionalArabic" w:cs="Simplified Arabic"/>
          <w:szCs w:val="28"/>
          <w:lang w:val="fr-FR"/>
        </w:rPr>
        <w:t xml:space="preserve"> </w:t>
      </w:r>
      <w:r w:rsidRPr="005B34D0">
        <w:rPr>
          <w:rFonts w:ascii="TraditionalArabic" w:cs="Simplified Arabic" w:hint="cs"/>
          <w:szCs w:val="28"/>
          <w:rtl/>
          <w:lang w:val="fr-FR"/>
        </w:rPr>
        <w:t>الاستمرار</w:t>
      </w:r>
      <w:r w:rsidRPr="005B34D0">
        <w:rPr>
          <w:rFonts w:ascii="TraditionalArabic" w:cs="Simplified Arabic"/>
          <w:szCs w:val="28"/>
          <w:lang w:val="fr-FR"/>
        </w:rPr>
        <w:t xml:space="preserve"> </w:t>
      </w:r>
      <w:r w:rsidRPr="005B34D0">
        <w:rPr>
          <w:rFonts w:ascii="TraditionalArabic" w:cs="Simplified Arabic" w:hint="cs"/>
          <w:szCs w:val="28"/>
          <w:rtl/>
          <w:lang w:val="fr-FR"/>
        </w:rPr>
        <w:t>في</w:t>
      </w:r>
      <w:r w:rsidRPr="005B34D0">
        <w:rPr>
          <w:rFonts w:ascii="TraditionalArabic" w:cs="Simplified Arabic"/>
          <w:szCs w:val="28"/>
          <w:lang w:val="fr-FR"/>
        </w:rPr>
        <w:t xml:space="preserve"> </w:t>
      </w:r>
      <w:r w:rsidRPr="005B34D0">
        <w:rPr>
          <w:rFonts w:ascii="TraditionalArabic" w:cs="Simplified Arabic" w:hint="cs"/>
          <w:szCs w:val="28"/>
          <w:rtl/>
          <w:lang w:val="fr-FR"/>
        </w:rPr>
        <w:t>الاستيراد</w:t>
      </w:r>
      <w:r w:rsidRPr="005B34D0">
        <w:rPr>
          <w:rFonts w:ascii="TraditionalArabic" w:cs="Simplified Arabic"/>
          <w:szCs w:val="28"/>
          <w:lang w:val="fr-FR"/>
        </w:rPr>
        <w:t>.</w:t>
      </w:r>
    </w:p>
    <w:p w:rsidR="00E32E24" w:rsidRPr="00381C76" w:rsidRDefault="00E32E24" w:rsidP="000C1C6E">
      <w:pPr>
        <w:pStyle w:val="ListParagraph"/>
        <w:numPr>
          <w:ilvl w:val="0"/>
          <w:numId w:val="30"/>
        </w:numPr>
        <w:autoSpaceDE w:val="0"/>
        <w:autoSpaceDN w:val="0"/>
        <w:bidi/>
        <w:adjustRightInd w:val="0"/>
        <w:spacing w:after="0" w:line="240" w:lineRule="auto"/>
        <w:ind w:left="423"/>
        <w:jc w:val="both"/>
        <w:rPr>
          <w:rFonts w:ascii="TraditionalArabic" w:cs="Simplified Arabic"/>
          <w:szCs w:val="28"/>
          <w:lang w:val="fr-FR"/>
        </w:rPr>
      </w:pPr>
      <w:r w:rsidRPr="004D4CF0">
        <w:rPr>
          <w:rFonts w:ascii="TraditionalArabic" w:cs="Simplified Arabic" w:hint="cs"/>
          <w:b/>
          <w:bCs/>
          <w:szCs w:val="28"/>
          <w:u w:val="single"/>
          <w:rtl/>
          <w:lang w:val="fr-FR"/>
        </w:rPr>
        <w:t>تغيير</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أنماط</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الاستهلاك</w:t>
      </w:r>
      <w:r w:rsidR="00942DBD">
        <w:rPr>
          <w:rFonts w:ascii="TraditionalArabic" w:cs="Simplified Arabic" w:hint="cs"/>
          <w:szCs w:val="28"/>
          <w:rtl/>
          <w:lang w:val="fr-FR"/>
        </w:rPr>
        <w:t>: و</w:t>
      </w:r>
      <w:r w:rsidRPr="00381C76">
        <w:rPr>
          <w:rFonts w:ascii="TraditionalArabic" w:cs="Simplified Arabic" w:hint="cs"/>
          <w:szCs w:val="28"/>
          <w:rtl/>
          <w:lang w:val="fr-FR"/>
        </w:rPr>
        <w:t>يمكن</w:t>
      </w:r>
      <w:r w:rsidRPr="00381C76">
        <w:rPr>
          <w:rFonts w:ascii="TraditionalArabic" w:cs="Simplified Arabic"/>
          <w:szCs w:val="28"/>
          <w:lang w:val="fr-FR"/>
        </w:rPr>
        <w:t xml:space="preserve"> </w:t>
      </w:r>
      <w:r w:rsidRPr="00381C76">
        <w:rPr>
          <w:rFonts w:ascii="TraditionalArabic" w:cs="Simplified Arabic" w:hint="cs"/>
          <w:szCs w:val="28"/>
          <w:rtl/>
          <w:lang w:val="fr-FR"/>
        </w:rPr>
        <w:t>قياسه</w:t>
      </w:r>
      <w:r w:rsidRPr="00381C76">
        <w:rPr>
          <w:rFonts w:ascii="TraditionalArabic" w:cs="Simplified Arabic"/>
          <w:szCs w:val="28"/>
          <w:lang w:val="fr-FR"/>
        </w:rPr>
        <w:t xml:space="preserve"> </w:t>
      </w:r>
      <w:r w:rsidRPr="00381C76">
        <w:rPr>
          <w:rFonts w:ascii="TraditionalArabic" w:cs="Simplified Arabic" w:hint="cs"/>
          <w:szCs w:val="28"/>
          <w:rtl/>
          <w:lang w:val="fr-FR"/>
        </w:rPr>
        <w:t>من</w:t>
      </w:r>
      <w:r w:rsidRPr="00381C76">
        <w:rPr>
          <w:rFonts w:ascii="TraditionalArabic" w:cs="Simplified Arabic"/>
          <w:szCs w:val="28"/>
          <w:lang w:val="fr-FR"/>
        </w:rPr>
        <w:t xml:space="preserve"> </w:t>
      </w:r>
      <w:r w:rsidRPr="00381C76">
        <w:rPr>
          <w:rFonts w:ascii="TraditionalArabic" w:cs="Simplified Arabic" w:hint="cs"/>
          <w:szCs w:val="28"/>
          <w:rtl/>
          <w:lang w:val="fr-FR"/>
        </w:rPr>
        <w:t>خلال</w:t>
      </w:r>
      <w:r w:rsidRPr="00381C76">
        <w:rPr>
          <w:rFonts w:ascii="TraditionalArabic" w:cs="Simplified Arabic"/>
          <w:szCs w:val="28"/>
          <w:lang w:val="fr-FR"/>
        </w:rPr>
        <w:t xml:space="preserve"> </w:t>
      </w:r>
      <w:r w:rsidRPr="00381C76">
        <w:rPr>
          <w:rFonts w:ascii="TraditionalArabic" w:cs="Simplified Arabic" w:hint="cs"/>
          <w:szCs w:val="28"/>
          <w:rtl/>
          <w:lang w:val="fr-FR"/>
        </w:rPr>
        <w:t>نصيب</w:t>
      </w:r>
      <w:r w:rsidRPr="00381C76">
        <w:rPr>
          <w:rFonts w:ascii="TraditionalArabic" w:cs="Simplified Arabic"/>
          <w:szCs w:val="28"/>
          <w:lang w:val="fr-FR"/>
        </w:rPr>
        <w:t xml:space="preserve"> </w:t>
      </w:r>
      <w:r w:rsidRPr="00381C76">
        <w:rPr>
          <w:rFonts w:ascii="TraditionalArabic" w:cs="Simplified Arabic" w:hint="cs"/>
          <w:szCs w:val="28"/>
          <w:rtl/>
          <w:lang w:val="fr-FR"/>
        </w:rPr>
        <w:t>الفرد</w:t>
      </w:r>
      <w:r w:rsidRPr="00381C76">
        <w:rPr>
          <w:rFonts w:ascii="TraditionalArabic" w:cs="Simplified Arabic"/>
          <w:szCs w:val="28"/>
          <w:lang w:val="fr-FR"/>
        </w:rPr>
        <w:t xml:space="preserve"> </w:t>
      </w:r>
      <w:r w:rsidRPr="00381C76">
        <w:rPr>
          <w:rFonts w:ascii="TraditionalArabic" w:cs="Simplified Arabic" w:hint="cs"/>
          <w:szCs w:val="28"/>
          <w:rtl/>
          <w:lang w:val="fr-FR"/>
        </w:rPr>
        <w:t>السنوي</w:t>
      </w:r>
      <w:r w:rsidRPr="00381C76">
        <w:rPr>
          <w:rFonts w:ascii="TraditionalArabic" w:cs="Simplified Arabic"/>
          <w:szCs w:val="28"/>
          <w:lang w:val="fr-FR"/>
        </w:rPr>
        <w:t xml:space="preserve"> </w:t>
      </w:r>
      <w:r w:rsidRPr="00381C76">
        <w:rPr>
          <w:rFonts w:ascii="TraditionalArabic" w:cs="Simplified Arabic" w:hint="cs"/>
          <w:szCs w:val="28"/>
          <w:rtl/>
          <w:lang w:val="fr-FR"/>
        </w:rPr>
        <w:t>من</w:t>
      </w:r>
      <w:r w:rsidRPr="00381C76">
        <w:rPr>
          <w:rFonts w:ascii="TraditionalArabic" w:cs="Simplified Arabic"/>
          <w:szCs w:val="28"/>
          <w:lang w:val="fr-FR"/>
        </w:rPr>
        <w:t xml:space="preserve"> </w:t>
      </w:r>
      <w:r w:rsidRPr="00381C76">
        <w:rPr>
          <w:rFonts w:ascii="TraditionalArabic" w:cs="Simplified Arabic" w:hint="cs"/>
          <w:szCs w:val="28"/>
          <w:rtl/>
          <w:lang w:val="fr-FR"/>
        </w:rPr>
        <w:t>استهلاك</w:t>
      </w:r>
      <w:r w:rsidRPr="00381C76">
        <w:rPr>
          <w:rFonts w:ascii="TraditionalArabic" w:cs="Simplified Arabic"/>
          <w:szCs w:val="28"/>
          <w:lang w:val="fr-FR"/>
        </w:rPr>
        <w:t xml:space="preserve"> </w:t>
      </w:r>
      <w:r w:rsidRPr="00381C76">
        <w:rPr>
          <w:rFonts w:ascii="TraditionalArabic" w:cs="Simplified Arabic" w:hint="cs"/>
          <w:szCs w:val="28"/>
          <w:rtl/>
          <w:lang w:val="fr-FR"/>
        </w:rPr>
        <w:t>الطاقة،</w:t>
      </w:r>
      <w:r w:rsidRPr="00381C76">
        <w:rPr>
          <w:rFonts w:ascii="TraditionalArabic" w:cs="Simplified Arabic"/>
          <w:szCs w:val="28"/>
          <w:lang w:val="fr-FR"/>
        </w:rPr>
        <w:t xml:space="preserve"> </w:t>
      </w:r>
      <w:r w:rsidRPr="00381C76">
        <w:rPr>
          <w:rFonts w:ascii="TraditionalArabic" w:cs="Simplified Arabic" w:hint="cs"/>
          <w:szCs w:val="28"/>
          <w:rtl/>
          <w:lang w:val="fr-FR"/>
        </w:rPr>
        <w:t>حيث</w:t>
      </w:r>
      <w:r w:rsidRPr="00381C76">
        <w:rPr>
          <w:rFonts w:ascii="TraditionalArabic" w:cs="Simplified Arabic"/>
          <w:szCs w:val="28"/>
          <w:lang w:val="fr-FR"/>
        </w:rPr>
        <w:t xml:space="preserve"> </w:t>
      </w:r>
      <w:r w:rsidRPr="00381C76">
        <w:rPr>
          <w:rFonts w:ascii="TraditionalArabic" w:cs="Simplified Arabic" w:hint="cs"/>
          <w:szCs w:val="28"/>
          <w:rtl/>
          <w:lang w:val="fr-FR"/>
        </w:rPr>
        <w:t>يقيس</w:t>
      </w:r>
      <w:r w:rsidRPr="00381C76">
        <w:rPr>
          <w:rFonts w:ascii="TraditionalArabic" w:cs="Simplified Arabic"/>
          <w:szCs w:val="28"/>
          <w:lang w:val="fr-FR"/>
        </w:rPr>
        <w:t xml:space="preserve"> </w:t>
      </w:r>
      <w:r w:rsidRPr="00381C76">
        <w:rPr>
          <w:rFonts w:ascii="TraditionalArabic" w:cs="Simplified Arabic" w:hint="cs"/>
          <w:szCs w:val="28"/>
          <w:rtl/>
          <w:lang w:val="fr-FR"/>
        </w:rPr>
        <w:t>هذا</w:t>
      </w:r>
      <w:r w:rsidRPr="00381C76">
        <w:rPr>
          <w:rFonts w:ascii="TraditionalArabic" w:cs="Simplified Arabic"/>
          <w:szCs w:val="28"/>
          <w:lang w:val="fr-FR"/>
        </w:rPr>
        <w:t xml:space="preserve"> </w:t>
      </w:r>
      <w:r w:rsidRPr="00381C76">
        <w:rPr>
          <w:rFonts w:ascii="TraditionalArabic" w:cs="Simplified Arabic" w:hint="cs"/>
          <w:szCs w:val="28"/>
          <w:rtl/>
          <w:lang w:val="fr-FR"/>
        </w:rPr>
        <w:t>المؤشر</w:t>
      </w:r>
      <w:r w:rsidRPr="00381C76">
        <w:rPr>
          <w:rFonts w:ascii="TraditionalArabic" w:cs="Simplified Arabic" w:hint="cs"/>
          <w:szCs w:val="28"/>
          <w:rtl/>
          <w:lang w:val="fr-FR" w:bidi="ar-DZ"/>
        </w:rPr>
        <w:t xml:space="preserve"> </w:t>
      </w:r>
      <w:r w:rsidRPr="00381C76">
        <w:rPr>
          <w:rFonts w:ascii="TraditionalArabic" w:cs="Simplified Arabic" w:hint="cs"/>
          <w:szCs w:val="28"/>
          <w:rtl/>
          <w:lang w:val="fr-FR"/>
        </w:rPr>
        <w:t>نصيب</w:t>
      </w:r>
      <w:r w:rsidRPr="00381C76">
        <w:rPr>
          <w:rFonts w:ascii="TraditionalArabic" w:cs="Simplified Arabic"/>
          <w:szCs w:val="28"/>
          <w:lang w:val="fr-FR"/>
        </w:rPr>
        <w:t xml:space="preserve"> </w:t>
      </w:r>
      <w:r w:rsidRPr="00381C76">
        <w:rPr>
          <w:rFonts w:ascii="TraditionalArabic" w:cs="Simplified Arabic" w:hint="cs"/>
          <w:szCs w:val="28"/>
          <w:rtl/>
          <w:lang w:val="fr-FR"/>
        </w:rPr>
        <w:t>الفرد</w:t>
      </w:r>
      <w:r w:rsidRPr="00381C76">
        <w:rPr>
          <w:rFonts w:ascii="TraditionalArabic" w:cs="Simplified Arabic"/>
          <w:szCs w:val="28"/>
          <w:lang w:val="fr-FR"/>
        </w:rPr>
        <w:t xml:space="preserve"> </w:t>
      </w:r>
      <w:r w:rsidRPr="00381C76">
        <w:rPr>
          <w:rFonts w:ascii="TraditionalArabic" w:cs="Simplified Arabic" w:hint="cs"/>
          <w:szCs w:val="28"/>
          <w:rtl/>
          <w:lang w:val="fr-FR"/>
        </w:rPr>
        <w:t>من</w:t>
      </w:r>
      <w:r w:rsidRPr="00381C76">
        <w:rPr>
          <w:rFonts w:ascii="TraditionalArabic" w:cs="Simplified Arabic"/>
          <w:szCs w:val="28"/>
          <w:lang w:val="fr-FR"/>
        </w:rPr>
        <w:t xml:space="preserve"> </w:t>
      </w:r>
      <w:r w:rsidRPr="00381C76">
        <w:rPr>
          <w:rFonts w:ascii="TraditionalArabic" w:cs="Simplified Arabic" w:hint="cs"/>
          <w:szCs w:val="28"/>
          <w:rtl/>
          <w:lang w:val="fr-FR"/>
        </w:rPr>
        <w:t>الطاقة</w:t>
      </w:r>
      <w:r w:rsidRPr="00381C76">
        <w:rPr>
          <w:rFonts w:ascii="TraditionalArabic" w:cs="Simplified Arabic"/>
          <w:szCs w:val="28"/>
          <w:lang w:val="fr-FR"/>
        </w:rPr>
        <w:t xml:space="preserve"> </w:t>
      </w:r>
      <w:r w:rsidRPr="00381C76">
        <w:rPr>
          <w:rFonts w:ascii="TraditionalArabic" w:cs="Simplified Arabic" w:hint="cs"/>
          <w:szCs w:val="28"/>
          <w:rtl/>
          <w:lang w:val="fr-FR"/>
        </w:rPr>
        <w:t>في</w:t>
      </w:r>
      <w:r w:rsidRPr="00381C76">
        <w:rPr>
          <w:rFonts w:ascii="TraditionalArabic" w:cs="Simplified Arabic"/>
          <w:szCs w:val="28"/>
          <w:lang w:val="fr-FR"/>
        </w:rPr>
        <w:t xml:space="preserve"> </w:t>
      </w:r>
      <w:r w:rsidRPr="00381C76">
        <w:rPr>
          <w:rFonts w:ascii="TraditionalArabic" w:cs="Simplified Arabic" w:hint="cs"/>
          <w:szCs w:val="28"/>
          <w:rtl/>
          <w:lang w:val="fr-FR"/>
        </w:rPr>
        <w:t>بلد</w:t>
      </w:r>
      <w:r w:rsidRPr="00381C76">
        <w:rPr>
          <w:rFonts w:ascii="TraditionalArabic" w:cs="Simplified Arabic"/>
          <w:szCs w:val="28"/>
          <w:lang w:val="fr-FR"/>
        </w:rPr>
        <w:t xml:space="preserve"> </w:t>
      </w:r>
      <w:r w:rsidRPr="00381C76">
        <w:rPr>
          <w:rFonts w:ascii="TraditionalArabic" w:cs="Simplified Arabic" w:hint="cs"/>
          <w:szCs w:val="28"/>
          <w:rtl/>
          <w:lang w:val="fr-FR"/>
        </w:rPr>
        <w:t>ما</w:t>
      </w:r>
      <w:r w:rsidRPr="00381C76">
        <w:rPr>
          <w:rFonts w:ascii="TraditionalArabic" w:cs="Simplified Arabic"/>
          <w:szCs w:val="28"/>
          <w:lang w:val="fr-FR"/>
        </w:rPr>
        <w:t>.</w:t>
      </w:r>
    </w:p>
    <w:p w:rsidR="00E32E24" w:rsidRPr="00381C76" w:rsidRDefault="00E32E24" w:rsidP="000C1C6E">
      <w:pPr>
        <w:pStyle w:val="ListParagraph"/>
        <w:numPr>
          <w:ilvl w:val="0"/>
          <w:numId w:val="30"/>
        </w:numPr>
        <w:autoSpaceDE w:val="0"/>
        <w:autoSpaceDN w:val="0"/>
        <w:bidi/>
        <w:adjustRightInd w:val="0"/>
        <w:spacing w:after="0" w:line="240" w:lineRule="auto"/>
        <w:ind w:left="423"/>
        <w:jc w:val="both"/>
        <w:rPr>
          <w:rFonts w:ascii="TraditionalArabic" w:cs="Simplified Arabic"/>
          <w:szCs w:val="28"/>
          <w:lang w:val="fr-FR"/>
        </w:rPr>
      </w:pPr>
      <w:r w:rsidRPr="004D4CF0">
        <w:rPr>
          <w:rFonts w:ascii="TraditionalArabic" w:cs="Simplified Arabic" w:hint="cs"/>
          <w:b/>
          <w:bCs/>
          <w:szCs w:val="28"/>
          <w:u w:val="single"/>
          <w:rtl/>
          <w:lang w:val="fr-FR"/>
        </w:rPr>
        <w:t>الموارد</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والآليات</w:t>
      </w:r>
      <w:r w:rsidRPr="004D4CF0">
        <w:rPr>
          <w:rFonts w:ascii="TraditionalArabic" w:cs="Simplified Arabic"/>
          <w:b/>
          <w:bCs/>
          <w:szCs w:val="28"/>
          <w:u w:val="single"/>
          <w:lang w:val="fr-FR"/>
        </w:rPr>
        <w:t xml:space="preserve"> </w:t>
      </w:r>
      <w:r w:rsidRPr="004D4CF0">
        <w:rPr>
          <w:rFonts w:ascii="TraditionalArabic" w:cs="Simplified Arabic" w:hint="cs"/>
          <w:b/>
          <w:bCs/>
          <w:szCs w:val="28"/>
          <w:u w:val="single"/>
          <w:rtl/>
          <w:lang w:val="fr-FR"/>
        </w:rPr>
        <w:t>المالية</w:t>
      </w:r>
      <w:r w:rsidR="00942DBD">
        <w:rPr>
          <w:rFonts w:ascii="TraditionalArabic" w:cs="Simplified Arabic" w:hint="cs"/>
          <w:b/>
          <w:bCs/>
          <w:szCs w:val="28"/>
          <w:rtl/>
          <w:lang w:val="fr-FR"/>
        </w:rPr>
        <w:t xml:space="preserve">: </w:t>
      </w:r>
      <w:r w:rsidRPr="00381C76">
        <w:rPr>
          <w:rFonts w:ascii="TraditionalArabic" w:cs="Simplified Arabic" w:hint="cs"/>
          <w:szCs w:val="28"/>
          <w:rtl/>
          <w:lang w:val="fr-FR"/>
        </w:rPr>
        <w:t>ويتم</w:t>
      </w:r>
      <w:r w:rsidRPr="00381C76">
        <w:rPr>
          <w:rFonts w:ascii="TraditionalArabic" w:cs="Simplified Arabic"/>
          <w:szCs w:val="28"/>
          <w:lang w:val="fr-FR"/>
        </w:rPr>
        <w:t xml:space="preserve"> </w:t>
      </w:r>
      <w:r w:rsidRPr="00381C76">
        <w:rPr>
          <w:rFonts w:ascii="TraditionalArabic" w:cs="Simplified Arabic" w:hint="cs"/>
          <w:szCs w:val="28"/>
          <w:rtl/>
          <w:lang w:val="fr-FR"/>
        </w:rPr>
        <w:t>قياسها</w:t>
      </w:r>
      <w:r w:rsidRPr="00381C76">
        <w:rPr>
          <w:rFonts w:ascii="TraditionalArabic" w:cs="Simplified Arabic"/>
          <w:szCs w:val="28"/>
          <w:lang w:val="fr-FR"/>
        </w:rPr>
        <w:t xml:space="preserve"> </w:t>
      </w:r>
      <w:r w:rsidRPr="00381C76">
        <w:rPr>
          <w:rFonts w:ascii="TraditionalArabic" w:cs="Simplified Arabic" w:hint="cs"/>
          <w:szCs w:val="28"/>
          <w:rtl/>
          <w:lang w:val="fr-FR"/>
        </w:rPr>
        <w:t>من</w:t>
      </w:r>
      <w:r w:rsidRPr="00381C76">
        <w:rPr>
          <w:rFonts w:ascii="TraditionalArabic" w:cs="Simplified Arabic"/>
          <w:szCs w:val="28"/>
          <w:lang w:val="fr-FR"/>
        </w:rPr>
        <w:t xml:space="preserve"> </w:t>
      </w:r>
      <w:r w:rsidRPr="00381C76">
        <w:rPr>
          <w:rFonts w:ascii="TraditionalArabic" w:cs="Simplified Arabic" w:hint="cs"/>
          <w:szCs w:val="28"/>
          <w:rtl/>
          <w:lang w:val="fr-FR"/>
        </w:rPr>
        <w:t>خلال</w:t>
      </w:r>
      <w:r w:rsidRPr="00381C76">
        <w:rPr>
          <w:rFonts w:ascii="TraditionalArabic" w:cs="Simplified Arabic"/>
          <w:szCs w:val="28"/>
          <w:lang w:val="fr-FR"/>
        </w:rPr>
        <w:t xml:space="preserve"> </w:t>
      </w:r>
      <w:r w:rsidRPr="00381C76">
        <w:rPr>
          <w:rFonts w:ascii="TraditionalArabic" w:cs="Simplified Arabic" w:hint="cs"/>
          <w:szCs w:val="28"/>
          <w:rtl/>
          <w:lang w:val="fr-FR"/>
        </w:rPr>
        <w:t>المؤشرات</w:t>
      </w:r>
      <w:r w:rsidRPr="00381C76">
        <w:rPr>
          <w:rFonts w:ascii="TraditionalArabic" w:cs="Simplified Arabic"/>
          <w:szCs w:val="28"/>
          <w:lang w:val="fr-FR"/>
        </w:rPr>
        <w:t xml:space="preserve"> </w:t>
      </w:r>
      <w:r w:rsidRPr="00381C76">
        <w:rPr>
          <w:rFonts w:ascii="TraditionalArabic" w:cs="Simplified Arabic" w:hint="cs"/>
          <w:szCs w:val="28"/>
          <w:rtl/>
          <w:lang w:val="fr-FR"/>
        </w:rPr>
        <w:t>التالية</w:t>
      </w:r>
      <w:r w:rsidRPr="00381C76">
        <w:rPr>
          <w:rFonts w:ascii="TraditionalArabic" w:cs="Simplified Arabic"/>
          <w:szCs w:val="28"/>
          <w:lang w:val="fr-FR"/>
        </w:rPr>
        <w:t>:</w:t>
      </w:r>
    </w:p>
    <w:p w:rsidR="00E32E24" w:rsidRPr="0085260B" w:rsidRDefault="00E32E24" w:rsidP="000C1C6E">
      <w:pPr>
        <w:pStyle w:val="ListParagraph"/>
        <w:numPr>
          <w:ilvl w:val="0"/>
          <w:numId w:val="28"/>
        </w:numPr>
        <w:autoSpaceDE w:val="0"/>
        <w:autoSpaceDN w:val="0"/>
        <w:bidi/>
        <w:adjustRightInd w:val="0"/>
        <w:spacing w:after="0" w:line="240" w:lineRule="auto"/>
        <w:jc w:val="both"/>
        <w:rPr>
          <w:rFonts w:ascii="TraditionalArabic" w:cs="Simplified Arabic"/>
          <w:szCs w:val="28"/>
          <w:lang w:val="fr-FR"/>
        </w:rPr>
      </w:pPr>
      <w:r w:rsidRPr="00C47049">
        <w:rPr>
          <w:rFonts w:ascii="TraditionalArabic" w:cs="Simplified Arabic" w:hint="cs"/>
          <w:szCs w:val="28"/>
          <w:rtl/>
          <w:lang w:val="fr-FR"/>
        </w:rPr>
        <w:t>رصيد</w:t>
      </w:r>
      <w:r w:rsidRPr="00C47049">
        <w:rPr>
          <w:rFonts w:ascii="TraditionalArabic" w:cs="Simplified Arabic"/>
          <w:szCs w:val="28"/>
          <w:lang w:val="fr-FR"/>
        </w:rPr>
        <w:t xml:space="preserve"> </w:t>
      </w:r>
      <w:r w:rsidRPr="00C47049">
        <w:rPr>
          <w:rFonts w:ascii="TraditionalArabic" w:cs="Simplified Arabic" w:hint="cs"/>
          <w:szCs w:val="28"/>
          <w:rtl/>
          <w:lang w:val="fr-FR"/>
        </w:rPr>
        <w:t>الحساب</w:t>
      </w:r>
      <w:r w:rsidRPr="00C47049">
        <w:rPr>
          <w:rFonts w:ascii="TraditionalArabic" w:cs="Simplified Arabic"/>
          <w:szCs w:val="28"/>
          <w:lang w:val="fr-FR"/>
        </w:rPr>
        <w:t xml:space="preserve"> </w:t>
      </w:r>
      <w:r w:rsidRPr="00C47049">
        <w:rPr>
          <w:rFonts w:ascii="TraditionalArabic" w:cs="Simplified Arabic" w:hint="cs"/>
          <w:szCs w:val="28"/>
          <w:rtl/>
          <w:lang w:val="fr-FR"/>
        </w:rPr>
        <w:t>الجاري</w:t>
      </w:r>
      <w:r w:rsidRPr="00C47049">
        <w:rPr>
          <w:rFonts w:ascii="TraditionalArabic" w:cs="Simplified Arabic"/>
          <w:szCs w:val="28"/>
          <w:lang w:val="fr-FR"/>
        </w:rPr>
        <w:t xml:space="preserve"> </w:t>
      </w:r>
      <w:r w:rsidRPr="00C47049">
        <w:rPr>
          <w:rFonts w:ascii="TraditionalArabic" w:cs="Simplified Arabic" w:hint="cs"/>
          <w:szCs w:val="28"/>
          <w:rtl/>
          <w:lang w:val="fr-FR"/>
        </w:rPr>
        <w:t>كنسبة</w:t>
      </w:r>
      <w:r w:rsidRPr="00C47049">
        <w:rPr>
          <w:rFonts w:ascii="TraditionalArabic" w:cs="Simplified Arabic"/>
          <w:szCs w:val="28"/>
          <w:lang w:val="fr-FR"/>
        </w:rPr>
        <w:t xml:space="preserve"> </w:t>
      </w:r>
      <w:r w:rsidRPr="00C47049">
        <w:rPr>
          <w:rFonts w:ascii="TraditionalArabic" w:cs="Simplified Arabic" w:hint="cs"/>
          <w:szCs w:val="28"/>
          <w:rtl/>
          <w:lang w:val="fr-FR"/>
        </w:rPr>
        <w:t>مئوية</w:t>
      </w:r>
      <w:r w:rsidRPr="00C47049">
        <w:rPr>
          <w:rFonts w:ascii="TraditionalArabic" w:cs="Simplified Arabic"/>
          <w:szCs w:val="28"/>
          <w:lang w:val="fr-FR"/>
        </w:rPr>
        <w:t xml:space="preserve"> </w:t>
      </w:r>
      <w:r w:rsidRPr="00C47049">
        <w:rPr>
          <w:rFonts w:ascii="TraditionalArabic" w:cs="Simplified Arabic" w:hint="cs"/>
          <w:szCs w:val="28"/>
          <w:rtl/>
          <w:lang w:val="fr-FR"/>
        </w:rPr>
        <w:t>من</w:t>
      </w:r>
      <w:r w:rsidRPr="00C47049">
        <w:rPr>
          <w:rFonts w:ascii="TraditionalArabic" w:cs="Simplified Arabic"/>
          <w:szCs w:val="28"/>
          <w:lang w:val="fr-FR"/>
        </w:rPr>
        <w:t xml:space="preserve"> </w:t>
      </w:r>
      <w:r w:rsidRPr="00C47049">
        <w:rPr>
          <w:rFonts w:ascii="TraditionalArabic" w:cs="Simplified Arabic" w:hint="cs"/>
          <w:szCs w:val="28"/>
          <w:rtl/>
          <w:lang w:val="fr-FR"/>
        </w:rPr>
        <w:t>الناتج</w:t>
      </w:r>
      <w:r w:rsidRPr="00C47049">
        <w:rPr>
          <w:rFonts w:ascii="TraditionalArabic" w:cs="Simplified Arabic"/>
          <w:szCs w:val="28"/>
          <w:lang w:val="fr-FR"/>
        </w:rPr>
        <w:t xml:space="preserve"> </w:t>
      </w:r>
      <w:r w:rsidRPr="00C47049">
        <w:rPr>
          <w:rFonts w:ascii="TraditionalArabic" w:cs="Simplified Arabic" w:hint="cs"/>
          <w:szCs w:val="28"/>
          <w:rtl/>
          <w:lang w:val="fr-FR"/>
        </w:rPr>
        <w:t>المحلي</w:t>
      </w:r>
      <w:r w:rsidRPr="00C47049">
        <w:rPr>
          <w:rFonts w:ascii="TraditionalArabic" w:cs="Simplified Arabic"/>
          <w:szCs w:val="28"/>
          <w:lang w:val="fr-FR"/>
        </w:rPr>
        <w:t xml:space="preserve"> </w:t>
      </w:r>
      <w:r w:rsidRPr="00C47049">
        <w:rPr>
          <w:rFonts w:ascii="TraditionalArabic" w:cs="Simplified Arabic" w:hint="cs"/>
          <w:szCs w:val="28"/>
          <w:rtl/>
          <w:lang w:val="fr-FR"/>
        </w:rPr>
        <w:t>الإجمالي</w:t>
      </w:r>
      <w:r w:rsidR="008821D0">
        <w:rPr>
          <w:rFonts w:ascii="TraditionalArabic" w:cs="Simplified Arabic" w:hint="cs"/>
          <w:szCs w:val="28"/>
          <w:rtl/>
          <w:lang w:val="fr-FR"/>
        </w:rPr>
        <w:t>.</w:t>
      </w:r>
    </w:p>
    <w:p w:rsidR="00E32E24" w:rsidRPr="00C47049" w:rsidRDefault="00E32E24" w:rsidP="000C1C6E">
      <w:pPr>
        <w:pStyle w:val="ListParagraph"/>
        <w:numPr>
          <w:ilvl w:val="0"/>
          <w:numId w:val="28"/>
        </w:numPr>
        <w:autoSpaceDE w:val="0"/>
        <w:autoSpaceDN w:val="0"/>
        <w:bidi/>
        <w:adjustRightInd w:val="0"/>
        <w:spacing w:after="0" w:line="240" w:lineRule="auto"/>
        <w:jc w:val="both"/>
        <w:rPr>
          <w:rFonts w:ascii="TraditionalArabic" w:cs="Simplified Arabic"/>
          <w:szCs w:val="28"/>
          <w:lang w:val="fr-FR"/>
        </w:rPr>
      </w:pPr>
      <w:r w:rsidRPr="00C47049">
        <w:rPr>
          <w:rFonts w:ascii="TraditionalArabic" w:cs="Simplified Arabic" w:hint="cs"/>
          <w:szCs w:val="28"/>
          <w:rtl/>
          <w:lang w:val="fr-FR"/>
        </w:rPr>
        <w:t>مجموع</w:t>
      </w:r>
      <w:r w:rsidRPr="00C47049">
        <w:rPr>
          <w:rFonts w:ascii="TraditionalArabic" w:cs="Simplified Arabic"/>
          <w:szCs w:val="28"/>
          <w:lang w:val="fr-FR"/>
        </w:rPr>
        <w:t xml:space="preserve"> </w:t>
      </w:r>
      <w:r w:rsidRPr="00C47049">
        <w:rPr>
          <w:rFonts w:ascii="TraditionalArabic" w:cs="Simplified Arabic" w:hint="cs"/>
          <w:szCs w:val="28"/>
          <w:rtl/>
          <w:lang w:val="fr-FR"/>
        </w:rPr>
        <w:t>الدين</w:t>
      </w:r>
      <w:r w:rsidRPr="00C47049">
        <w:rPr>
          <w:rFonts w:ascii="TraditionalArabic" w:cs="Simplified Arabic"/>
          <w:szCs w:val="28"/>
          <w:lang w:val="fr-FR"/>
        </w:rPr>
        <w:t xml:space="preserve"> </w:t>
      </w:r>
      <w:r w:rsidRPr="00C47049">
        <w:rPr>
          <w:rFonts w:ascii="TraditionalArabic" w:cs="Simplified Arabic" w:hint="cs"/>
          <w:szCs w:val="28"/>
          <w:rtl/>
          <w:lang w:val="fr-FR"/>
        </w:rPr>
        <w:t>الخارجي</w:t>
      </w:r>
      <w:r w:rsidRPr="00C47049">
        <w:rPr>
          <w:rFonts w:ascii="TraditionalArabic" w:cs="Simplified Arabic"/>
          <w:szCs w:val="28"/>
          <w:lang w:val="fr-FR"/>
        </w:rPr>
        <w:t xml:space="preserve"> </w:t>
      </w:r>
      <w:r w:rsidRPr="00C47049">
        <w:rPr>
          <w:rFonts w:ascii="TraditionalArabic" w:cs="Simplified Arabic" w:hint="cs"/>
          <w:szCs w:val="28"/>
          <w:rtl/>
          <w:lang w:val="fr-FR"/>
        </w:rPr>
        <w:t>كنسبة</w:t>
      </w:r>
      <w:r w:rsidRPr="00C47049">
        <w:rPr>
          <w:rFonts w:ascii="TraditionalArabic" w:cs="Simplified Arabic"/>
          <w:szCs w:val="28"/>
          <w:lang w:val="fr-FR"/>
        </w:rPr>
        <w:t xml:space="preserve"> </w:t>
      </w:r>
      <w:r w:rsidRPr="00C47049">
        <w:rPr>
          <w:rFonts w:ascii="TraditionalArabic" w:cs="Simplified Arabic" w:hint="cs"/>
          <w:szCs w:val="28"/>
          <w:rtl/>
          <w:lang w:val="fr-FR"/>
        </w:rPr>
        <w:t>مئوية</w:t>
      </w:r>
      <w:r w:rsidRPr="00C47049">
        <w:rPr>
          <w:rFonts w:ascii="TraditionalArabic" w:cs="Simplified Arabic"/>
          <w:szCs w:val="28"/>
          <w:lang w:val="fr-FR"/>
        </w:rPr>
        <w:t xml:space="preserve"> </w:t>
      </w:r>
      <w:r w:rsidRPr="00C47049">
        <w:rPr>
          <w:rFonts w:ascii="TraditionalArabic" w:cs="Simplified Arabic" w:hint="cs"/>
          <w:szCs w:val="28"/>
          <w:rtl/>
          <w:lang w:val="fr-FR"/>
        </w:rPr>
        <w:t>من</w:t>
      </w:r>
      <w:r w:rsidRPr="00C47049">
        <w:rPr>
          <w:rFonts w:ascii="TraditionalArabic" w:cs="Simplified Arabic"/>
          <w:szCs w:val="28"/>
          <w:lang w:val="fr-FR"/>
        </w:rPr>
        <w:t xml:space="preserve"> </w:t>
      </w:r>
      <w:r w:rsidRPr="00C47049">
        <w:rPr>
          <w:rFonts w:ascii="TraditionalArabic" w:cs="Simplified Arabic" w:hint="cs"/>
          <w:szCs w:val="28"/>
          <w:rtl/>
          <w:lang w:val="fr-FR"/>
        </w:rPr>
        <w:t>الناتج</w:t>
      </w:r>
      <w:r w:rsidRPr="00C47049">
        <w:rPr>
          <w:rFonts w:ascii="TraditionalArabic" w:cs="Simplified Arabic"/>
          <w:szCs w:val="28"/>
          <w:lang w:val="fr-FR"/>
        </w:rPr>
        <w:t xml:space="preserve"> </w:t>
      </w:r>
      <w:r w:rsidRPr="00C47049">
        <w:rPr>
          <w:rFonts w:ascii="TraditionalArabic" w:cs="Simplified Arabic" w:hint="cs"/>
          <w:szCs w:val="28"/>
          <w:rtl/>
          <w:lang w:val="fr-FR"/>
        </w:rPr>
        <w:t>المحلي</w:t>
      </w:r>
      <w:r w:rsidRPr="00C47049">
        <w:rPr>
          <w:rFonts w:ascii="TraditionalArabic" w:cs="Simplified Arabic"/>
          <w:szCs w:val="28"/>
          <w:lang w:val="fr-FR"/>
        </w:rPr>
        <w:t xml:space="preserve"> </w:t>
      </w:r>
      <w:r w:rsidRPr="00C47049">
        <w:rPr>
          <w:rFonts w:ascii="TraditionalArabic" w:cs="Simplified Arabic" w:hint="cs"/>
          <w:szCs w:val="28"/>
          <w:rtl/>
          <w:lang w:val="fr-FR"/>
        </w:rPr>
        <w:t>الإجمالي</w:t>
      </w:r>
      <w:r w:rsidR="008821D0">
        <w:rPr>
          <w:rFonts w:ascii="TraditionalArabic" w:cs="Simplified Arabic" w:hint="cs"/>
          <w:szCs w:val="28"/>
          <w:rtl/>
          <w:lang w:val="fr-FR"/>
        </w:rPr>
        <w:t>.</w:t>
      </w:r>
    </w:p>
    <w:p w:rsidR="00E32E24" w:rsidRPr="00C47049" w:rsidRDefault="00E32E24" w:rsidP="000C1C6E">
      <w:pPr>
        <w:pStyle w:val="ListParagraph"/>
        <w:numPr>
          <w:ilvl w:val="0"/>
          <w:numId w:val="28"/>
        </w:numPr>
        <w:autoSpaceDE w:val="0"/>
        <w:autoSpaceDN w:val="0"/>
        <w:bidi/>
        <w:adjustRightInd w:val="0"/>
        <w:spacing w:after="0" w:line="240" w:lineRule="auto"/>
        <w:jc w:val="both"/>
        <w:rPr>
          <w:rFonts w:ascii="TraditionalArabic" w:cs="Simplified Arabic"/>
          <w:szCs w:val="28"/>
          <w:lang w:val="fr-FR"/>
        </w:rPr>
      </w:pPr>
      <w:r w:rsidRPr="00C47049">
        <w:rPr>
          <w:rFonts w:ascii="TraditionalArabic" w:cs="Simplified Arabic" w:hint="cs"/>
          <w:szCs w:val="28"/>
          <w:rtl/>
          <w:lang w:val="fr-FR"/>
        </w:rPr>
        <w:t>صافي</w:t>
      </w:r>
      <w:r w:rsidRPr="00C47049">
        <w:rPr>
          <w:rFonts w:ascii="TraditionalArabic" w:cs="Simplified Arabic"/>
          <w:szCs w:val="28"/>
          <w:lang w:val="fr-FR"/>
        </w:rPr>
        <w:t xml:space="preserve"> </w:t>
      </w:r>
      <w:r w:rsidRPr="00C47049">
        <w:rPr>
          <w:rFonts w:ascii="TraditionalArabic" w:cs="Simplified Arabic" w:hint="cs"/>
          <w:szCs w:val="28"/>
          <w:rtl/>
          <w:lang w:val="fr-FR"/>
        </w:rPr>
        <w:t>المساعدات</w:t>
      </w:r>
      <w:r w:rsidRPr="00C47049">
        <w:rPr>
          <w:rFonts w:ascii="TraditionalArabic" w:cs="Simplified Arabic"/>
          <w:szCs w:val="28"/>
          <w:lang w:val="fr-FR"/>
        </w:rPr>
        <w:t xml:space="preserve"> </w:t>
      </w:r>
      <w:r w:rsidRPr="00C47049">
        <w:rPr>
          <w:rFonts w:ascii="TraditionalArabic" w:cs="Simplified Arabic" w:hint="cs"/>
          <w:szCs w:val="28"/>
          <w:rtl/>
          <w:lang w:val="fr-FR"/>
        </w:rPr>
        <w:t>الإنمائية</w:t>
      </w:r>
      <w:r w:rsidRPr="00C47049">
        <w:rPr>
          <w:rFonts w:ascii="TraditionalArabic" w:cs="Simplified Arabic"/>
          <w:szCs w:val="28"/>
          <w:lang w:val="fr-FR"/>
        </w:rPr>
        <w:t xml:space="preserve"> </w:t>
      </w:r>
      <w:r w:rsidRPr="00C47049">
        <w:rPr>
          <w:rFonts w:ascii="TraditionalArabic" w:cs="Simplified Arabic" w:hint="cs"/>
          <w:szCs w:val="28"/>
          <w:rtl/>
          <w:lang w:val="fr-FR"/>
        </w:rPr>
        <w:t>الرسمية</w:t>
      </w:r>
      <w:r w:rsidRPr="00C47049">
        <w:rPr>
          <w:rFonts w:ascii="TraditionalArabic" w:cs="Simplified Arabic"/>
          <w:szCs w:val="28"/>
          <w:lang w:val="fr-FR"/>
        </w:rPr>
        <w:t xml:space="preserve"> </w:t>
      </w:r>
      <w:r w:rsidRPr="00C47049">
        <w:rPr>
          <w:rFonts w:ascii="TraditionalArabic" w:cs="Simplified Arabic" w:hint="cs"/>
          <w:szCs w:val="28"/>
          <w:rtl/>
          <w:lang w:val="fr-FR"/>
        </w:rPr>
        <w:t>المتلقاة</w:t>
      </w:r>
      <w:r w:rsidRPr="00C47049">
        <w:rPr>
          <w:rFonts w:ascii="TraditionalArabic" w:cs="Simplified Arabic"/>
          <w:szCs w:val="28"/>
          <w:lang w:val="fr-FR"/>
        </w:rPr>
        <w:t xml:space="preserve"> </w:t>
      </w:r>
      <w:r w:rsidRPr="00C47049">
        <w:rPr>
          <w:rFonts w:ascii="TraditionalArabic" w:cs="Simplified Arabic" w:hint="cs"/>
          <w:szCs w:val="28"/>
          <w:rtl/>
          <w:lang w:val="fr-FR"/>
        </w:rPr>
        <w:t>كنسبة</w:t>
      </w:r>
      <w:r w:rsidRPr="00C47049">
        <w:rPr>
          <w:rFonts w:ascii="TraditionalArabic" w:cs="Simplified Arabic"/>
          <w:szCs w:val="28"/>
          <w:lang w:val="fr-FR"/>
        </w:rPr>
        <w:t xml:space="preserve"> </w:t>
      </w:r>
      <w:r w:rsidRPr="00C47049">
        <w:rPr>
          <w:rFonts w:ascii="TraditionalArabic" w:cs="Simplified Arabic" w:hint="cs"/>
          <w:szCs w:val="28"/>
          <w:rtl/>
          <w:lang w:val="fr-FR"/>
        </w:rPr>
        <w:t>مئوية</w:t>
      </w:r>
      <w:r w:rsidRPr="00C47049">
        <w:rPr>
          <w:rFonts w:ascii="TraditionalArabic" w:cs="Simplified Arabic"/>
          <w:szCs w:val="28"/>
          <w:lang w:val="fr-FR"/>
        </w:rPr>
        <w:t xml:space="preserve"> </w:t>
      </w:r>
      <w:r w:rsidRPr="00C47049">
        <w:rPr>
          <w:rFonts w:ascii="TraditionalArabic" w:cs="Simplified Arabic" w:hint="cs"/>
          <w:szCs w:val="28"/>
          <w:rtl/>
          <w:lang w:val="fr-FR"/>
        </w:rPr>
        <w:t>من</w:t>
      </w:r>
      <w:r w:rsidRPr="00C47049">
        <w:rPr>
          <w:rFonts w:ascii="TraditionalArabic" w:cs="Simplified Arabic"/>
          <w:szCs w:val="28"/>
          <w:lang w:val="fr-FR"/>
        </w:rPr>
        <w:t xml:space="preserve"> </w:t>
      </w:r>
      <w:r w:rsidRPr="00C47049">
        <w:rPr>
          <w:rFonts w:ascii="TraditionalArabic" w:cs="Simplified Arabic" w:hint="cs"/>
          <w:szCs w:val="28"/>
          <w:rtl/>
          <w:lang w:val="fr-FR"/>
        </w:rPr>
        <w:t>الناتج</w:t>
      </w:r>
      <w:r w:rsidRPr="00C47049">
        <w:rPr>
          <w:rFonts w:ascii="TraditionalArabic" w:cs="Simplified Arabic"/>
          <w:szCs w:val="28"/>
          <w:lang w:val="fr-FR"/>
        </w:rPr>
        <w:t xml:space="preserve"> </w:t>
      </w:r>
      <w:r w:rsidRPr="00C47049">
        <w:rPr>
          <w:rFonts w:ascii="TraditionalArabic" w:cs="Simplified Arabic" w:hint="cs"/>
          <w:szCs w:val="28"/>
          <w:rtl/>
          <w:lang w:val="fr-FR"/>
        </w:rPr>
        <w:t>المحلي</w:t>
      </w:r>
      <w:r w:rsidRPr="00C47049">
        <w:rPr>
          <w:rFonts w:ascii="TraditionalArabic" w:cs="Simplified Arabic"/>
          <w:szCs w:val="28"/>
          <w:lang w:val="fr-FR"/>
        </w:rPr>
        <w:t xml:space="preserve"> </w:t>
      </w:r>
      <w:r w:rsidRPr="00C47049">
        <w:rPr>
          <w:rFonts w:ascii="TraditionalArabic" w:cs="Simplified Arabic" w:hint="cs"/>
          <w:szCs w:val="28"/>
          <w:rtl/>
          <w:lang w:val="fr-FR"/>
        </w:rPr>
        <w:t>الإجمالي</w:t>
      </w:r>
      <w:r>
        <w:rPr>
          <w:rFonts w:ascii="TraditionalArabic" w:cs="Simplified Arabic" w:hint="cs"/>
          <w:szCs w:val="28"/>
          <w:rtl/>
          <w:lang w:val="fr-FR"/>
        </w:rPr>
        <w:t>.</w:t>
      </w:r>
    </w:p>
    <w:p w:rsidR="00E32E24" w:rsidRPr="004D4CF0" w:rsidRDefault="00E32E24" w:rsidP="00134461">
      <w:pPr>
        <w:autoSpaceDE w:val="0"/>
        <w:autoSpaceDN w:val="0"/>
        <w:bidi/>
        <w:adjustRightInd w:val="0"/>
        <w:spacing w:after="0" w:line="240" w:lineRule="auto"/>
        <w:jc w:val="both"/>
        <w:rPr>
          <w:rFonts w:ascii="Times New Roman" w:hAnsi="Times New Roman" w:cs="Simplified Arabic"/>
          <w:b/>
          <w:bCs/>
          <w:sz w:val="24"/>
          <w:szCs w:val="30"/>
          <w:lang w:val="fr-FR"/>
        </w:rPr>
      </w:pPr>
      <w:r w:rsidRPr="004D4CF0">
        <w:rPr>
          <w:rFonts w:ascii="TraditionalArabic" w:cs="Simplified Arabic" w:hint="cs"/>
          <w:b/>
          <w:bCs/>
          <w:sz w:val="24"/>
          <w:szCs w:val="30"/>
          <w:rtl/>
          <w:lang w:val="fr-FR"/>
        </w:rPr>
        <w:t>المؤشرات</w:t>
      </w:r>
      <w:r w:rsidRPr="004D4CF0">
        <w:rPr>
          <w:rFonts w:ascii="TraditionalArabic" w:cs="Simplified Arabic"/>
          <w:b/>
          <w:bCs/>
          <w:sz w:val="24"/>
          <w:szCs w:val="30"/>
          <w:lang w:val="fr-FR"/>
        </w:rPr>
        <w:t xml:space="preserve"> </w:t>
      </w:r>
      <w:r w:rsidRPr="004D4CF0">
        <w:rPr>
          <w:rFonts w:ascii="TraditionalArabic" w:cs="Simplified Arabic" w:hint="cs"/>
          <w:b/>
          <w:bCs/>
          <w:sz w:val="24"/>
          <w:szCs w:val="30"/>
          <w:rtl/>
          <w:lang w:val="fr-FR"/>
        </w:rPr>
        <w:t>الاجتماعية</w:t>
      </w:r>
      <w:r w:rsidRPr="004D4CF0">
        <w:rPr>
          <w:rFonts w:ascii="Times New Roman" w:hAnsi="Times New Roman" w:cs="Simplified Arabic" w:hint="cs"/>
          <w:b/>
          <w:bCs/>
          <w:sz w:val="24"/>
          <w:szCs w:val="30"/>
          <w:rtl/>
          <w:lang w:val="fr-FR"/>
        </w:rPr>
        <w:t>:</w:t>
      </w:r>
    </w:p>
    <w:p w:rsidR="00E32E24" w:rsidRPr="00286CC0" w:rsidRDefault="00E32E24" w:rsidP="000C1C6E">
      <w:pPr>
        <w:pStyle w:val="ListParagraph"/>
        <w:numPr>
          <w:ilvl w:val="0"/>
          <w:numId w:val="32"/>
        </w:numPr>
        <w:autoSpaceDE w:val="0"/>
        <w:autoSpaceDN w:val="0"/>
        <w:bidi/>
        <w:adjustRightInd w:val="0"/>
        <w:spacing w:after="0" w:line="240" w:lineRule="auto"/>
        <w:ind w:left="565"/>
        <w:jc w:val="both"/>
        <w:rPr>
          <w:rFonts w:ascii="TraditionalArabic" w:cs="Simplified Arabic"/>
          <w:szCs w:val="28"/>
          <w:lang w:val="fr-FR"/>
        </w:rPr>
      </w:pPr>
      <w:r w:rsidRPr="00286CC0">
        <w:rPr>
          <w:rFonts w:ascii="TraditionalArabic" w:cs="Simplified Arabic" w:hint="cs"/>
          <w:b/>
          <w:bCs/>
          <w:szCs w:val="28"/>
          <w:rtl/>
          <w:lang w:val="fr-FR"/>
        </w:rPr>
        <w:t>مكافحة</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الفقر</w:t>
      </w:r>
      <w:r w:rsidR="00942DBD">
        <w:rPr>
          <w:rFonts w:ascii="TraditionalArabic" w:cs="Simplified Arabic" w:hint="cs"/>
          <w:szCs w:val="28"/>
          <w:rtl/>
          <w:lang w:val="fr-FR"/>
        </w:rPr>
        <w:t xml:space="preserve">: </w:t>
      </w:r>
      <w:r w:rsidRPr="00286CC0">
        <w:rPr>
          <w:rFonts w:ascii="TraditionalArabic" w:cs="Simplified Arabic" w:hint="cs"/>
          <w:szCs w:val="28"/>
          <w:rtl/>
          <w:lang w:val="fr-FR"/>
        </w:rPr>
        <w:t>ويمكن</w:t>
      </w:r>
      <w:r w:rsidRPr="00286CC0">
        <w:rPr>
          <w:rFonts w:ascii="TraditionalArabic" w:cs="Simplified Arabic"/>
          <w:szCs w:val="28"/>
          <w:lang w:val="fr-FR"/>
        </w:rPr>
        <w:t xml:space="preserve"> </w:t>
      </w:r>
      <w:r w:rsidRPr="00286CC0">
        <w:rPr>
          <w:rFonts w:ascii="TraditionalArabic" w:cs="Simplified Arabic" w:hint="cs"/>
          <w:szCs w:val="28"/>
          <w:rtl/>
          <w:lang w:val="fr-FR"/>
        </w:rPr>
        <w:t>رصد</w:t>
      </w:r>
      <w:r w:rsidRPr="00286CC0">
        <w:rPr>
          <w:rFonts w:ascii="TraditionalArabic" w:cs="Simplified Arabic"/>
          <w:szCs w:val="28"/>
          <w:lang w:val="fr-FR"/>
        </w:rPr>
        <w:t xml:space="preserve"> </w:t>
      </w:r>
      <w:r w:rsidRPr="00286CC0">
        <w:rPr>
          <w:rFonts w:ascii="TraditionalArabic" w:cs="Simplified Arabic" w:hint="cs"/>
          <w:szCs w:val="28"/>
          <w:rtl/>
          <w:lang w:val="fr-FR"/>
        </w:rPr>
        <w:t>التقدم</w:t>
      </w:r>
      <w:r w:rsidRPr="00286CC0">
        <w:rPr>
          <w:rFonts w:ascii="TraditionalArabic" w:cs="Simplified Arabic"/>
          <w:szCs w:val="28"/>
          <w:lang w:val="fr-FR"/>
        </w:rPr>
        <w:t xml:space="preserve"> </w:t>
      </w:r>
      <w:r w:rsidRPr="00286CC0">
        <w:rPr>
          <w:rFonts w:ascii="TraditionalArabic" w:cs="Simplified Arabic" w:hint="cs"/>
          <w:szCs w:val="28"/>
          <w:rtl/>
          <w:lang w:val="fr-FR"/>
        </w:rPr>
        <w:t>المحرز</w:t>
      </w:r>
      <w:r w:rsidRPr="00286CC0">
        <w:rPr>
          <w:rFonts w:ascii="TraditionalArabic" w:cs="Simplified Arabic"/>
          <w:szCs w:val="28"/>
          <w:lang w:val="fr-FR"/>
        </w:rPr>
        <w:t xml:space="preserve"> </w:t>
      </w:r>
      <w:r w:rsidRPr="00286CC0">
        <w:rPr>
          <w:rFonts w:ascii="TraditionalArabic" w:cs="Simplified Arabic" w:hint="cs"/>
          <w:szCs w:val="28"/>
          <w:rtl/>
          <w:lang w:val="fr-FR"/>
        </w:rPr>
        <w:t>من</w:t>
      </w:r>
      <w:r w:rsidRPr="00286CC0">
        <w:rPr>
          <w:rFonts w:ascii="TraditionalArabic" w:cs="Simplified Arabic"/>
          <w:szCs w:val="28"/>
          <w:lang w:val="fr-FR"/>
        </w:rPr>
        <w:t xml:space="preserve"> </w:t>
      </w:r>
      <w:r w:rsidRPr="00286CC0">
        <w:rPr>
          <w:rFonts w:ascii="TraditionalArabic" w:cs="Simplified Arabic" w:hint="cs"/>
          <w:szCs w:val="28"/>
          <w:rtl/>
          <w:lang w:val="fr-FR"/>
        </w:rPr>
        <w:t>خلال:</w:t>
      </w:r>
      <w:r w:rsidR="008821D0" w:rsidRPr="008821D0">
        <w:rPr>
          <w:rStyle w:val="FootnoteReference"/>
          <w:rFonts w:hint="cs"/>
          <w:rtl/>
        </w:rPr>
        <w:t xml:space="preserve"> </w:t>
      </w:r>
      <w:r w:rsidR="008821D0" w:rsidRPr="004058D3">
        <w:rPr>
          <w:rStyle w:val="FootnoteReference"/>
          <w:rFonts w:hint="cs"/>
          <w:rtl/>
        </w:rPr>
        <w:t>(</w:t>
      </w:r>
      <w:r w:rsidR="008821D0" w:rsidRPr="00C137A8">
        <w:rPr>
          <w:rStyle w:val="FootnoteReference"/>
          <w:rFonts w:ascii="Times New Roman" w:hAnsi="Times New Roman" w:cs="Simplified Arabic"/>
          <w:szCs w:val="28"/>
          <w:rtl/>
          <w:lang w:val="fr-FR"/>
        </w:rPr>
        <w:footnoteReference w:id="71"/>
      </w:r>
      <w:r w:rsidR="008821D0" w:rsidRPr="004058D3">
        <w:rPr>
          <w:rStyle w:val="FootnoteReference"/>
          <w:rFonts w:hint="cs"/>
          <w:rtl/>
        </w:rPr>
        <w:t>)</w:t>
      </w:r>
    </w:p>
    <w:p w:rsidR="00E32E24" w:rsidRPr="00C47049" w:rsidRDefault="00E32E24" w:rsidP="000C1C6E">
      <w:pPr>
        <w:pStyle w:val="ListParagraph"/>
        <w:numPr>
          <w:ilvl w:val="0"/>
          <w:numId w:val="29"/>
        </w:numPr>
        <w:autoSpaceDE w:val="0"/>
        <w:autoSpaceDN w:val="0"/>
        <w:bidi/>
        <w:adjustRightInd w:val="0"/>
        <w:spacing w:after="0" w:line="240" w:lineRule="auto"/>
        <w:ind w:left="424"/>
        <w:jc w:val="both"/>
        <w:rPr>
          <w:rFonts w:ascii="TraditionalArabic" w:cs="Simplified Arabic"/>
          <w:szCs w:val="28"/>
          <w:rtl/>
          <w:lang w:val="fr-FR"/>
        </w:rPr>
      </w:pPr>
      <w:r w:rsidRPr="00286CC0">
        <w:rPr>
          <w:rFonts w:ascii="TraditionalArabic" w:cs="Simplified Arabic" w:hint="cs"/>
          <w:b/>
          <w:bCs/>
          <w:szCs w:val="28"/>
          <w:rtl/>
          <w:lang w:val="fr-FR"/>
        </w:rPr>
        <w:t>معدل</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البطالة</w:t>
      </w:r>
      <w:r w:rsidR="00942DBD">
        <w:rPr>
          <w:rFonts w:ascii="TraditionalArabic" w:cs="Simplified Arabic" w:hint="cs"/>
          <w:b/>
          <w:bCs/>
          <w:szCs w:val="28"/>
          <w:rtl/>
          <w:lang w:val="fr-FR"/>
        </w:rPr>
        <w:t xml:space="preserve">: </w:t>
      </w:r>
      <w:r w:rsidRPr="00C47049">
        <w:rPr>
          <w:rFonts w:ascii="TraditionalArabic" w:cs="Simplified Arabic" w:hint="cs"/>
          <w:szCs w:val="28"/>
          <w:rtl/>
          <w:lang w:val="fr-FR"/>
        </w:rPr>
        <w:t>وهو</w:t>
      </w:r>
      <w:r w:rsidRPr="00C47049">
        <w:rPr>
          <w:rFonts w:ascii="TraditionalArabic" w:cs="Simplified Arabic"/>
          <w:szCs w:val="28"/>
          <w:lang w:val="fr-FR"/>
        </w:rPr>
        <w:t xml:space="preserve"> </w:t>
      </w:r>
      <w:r w:rsidRPr="00C47049">
        <w:rPr>
          <w:rFonts w:ascii="TraditionalArabic" w:cs="Simplified Arabic" w:hint="cs"/>
          <w:szCs w:val="28"/>
          <w:rtl/>
          <w:lang w:val="fr-FR"/>
        </w:rPr>
        <w:t>نسبة</w:t>
      </w:r>
      <w:r w:rsidRPr="00C47049">
        <w:rPr>
          <w:rFonts w:ascii="TraditionalArabic" w:cs="Simplified Arabic"/>
          <w:szCs w:val="28"/>
          <w:lang w:val="fr-FR"/>
        </w:rPr>
        <w:t xml:space="preserve"> </w:t>
      </w:r>
      <w:r w:rsidRPr="00C47049">
        <w:rPr>
          <w:rFonts w:ascii="TraditionalArabic" w:cs="Simplified Arabic" w:hint="cs"/>
          <w:szCs w:val="28"/>
          <w:rtl/>
          <w:lang w:val="fr-FR"/>
        </w:rPr>
        <w:t>الأشخاص</w:t>
      </w:r>
      <w:r w:rsidRPr="00C47049">
        <w:rPr>
          <w:rFonts w:ascii="TraditionalArabic" w:cs="Simplified Arabic"/>
          <w:szCs w:val="28"/>
          <w:lang w:val="fr-FR"/>
        </w:rPr>
        <w:t xml:space="preserve"> </w:t>
      </w:r>
      <w:r w:rsidRPr="00C47049">
        <w:rPr>
          <w:rFonts w:ascii="TraditionalArabic" w:cs="Simplified Arabic" w:hint="cs"/>
          <w:szCs w:val="28"/>
          <w:rtl/>
          <w:lang w:val="fr-FR"/>
        </w:rPr>
        <w:t>العاطلين</w:t>
      </w:r>
      <w:r w:rsidRPr="00C47049">
        <w:rPr>
          <w:rFonts w:ascii="TraditionalArabic" w:cs="Simplified Arabic"/>
          <w:szCs w:val="28"/>
          <w:lang w:val="fr-FR"/>
        </w:rPr>
        <w:t xml:space="preserve"> </w:t>
      </w:r>
      <w:r w:rsidRPr="00C47049">
        <w:rPr>
          <w:rFonts w:ascii="TraditionalArabic" w:cs="Simplified Arabic" w:hint="cs"/>
          <w:szCs w:val="28"/>
          <w:rtl/>
          <w:lang w:val="fr-FR"/>
        </w:rPr>
        <w:t>عن</w:t>
      </w:r>
      <w:r w:rsidRPr="00C47049">
        <w:rPr>
          <w:rFonts w:ascii="TraditionalArabic" w:cs="Simplified Arabic"/>
          <w:szCs w:val="28"/>
          <w:lang w:val="fr-FR"/>
        </w:rPr>
        <w:t xml:space="preserve"> </w:t>
      </w:r>
      <w:r w:rsidRPr="00C47049">
        <w:rPr>
          <w:rFonts w:ascii="TraditionalArabic" w:cs="Simplified Arabic" w:hint="cs"/>
          <w:szCs w:val="28"/>
          <w:rtl/>
          <w:lang w:val="fr-FR"/>
        </w:rPr>
        <w:t>العمل</w:t>
      </w:r>
      <w:r w:rsidRPr="00C47049">
        <w:rPr>
          <w:rFonts w:ascii="TraditionalArabic" w:cs="Simplified Arabic"/>
          <w:szCs w:val="28"/>
          <w:lang w:val="fr-FR"/>
        </w:rPr>
        <w:t xml:space="preserve"> </w:t>
      </w:r>
      <w:r w:rsidRPr="00C47049">
        <w:rPr>
          <w:rFonts w:ascii="TraditionalArabic" w:cs="Simplified Arabic" w:hint="cs"/>
          <w:szCs w:val="28"/>
          <w:rtl/>
          <w:lang w:val="fr-FR"/>
        </w:rPr>
        <w:t>إلى</w:t>
      </w:r>
      <w:r w:rsidRPr="00C47049">
        <w:rPr>
          <w:rFonts w:ascii="TraditionalArabic" w:cs="Simplified Arabic"/>
          <w:szCs w:val="28"/>
          <w:lang w:val="fr-FR"/>
        </w:rPr>
        <w:t xml:space="preserve"> </w:t>
      </w:r>
      <w:r w:rsidRPr="00C47049">
        <w:rPr>
          <w:rFonts w:ascii="TraditionalArabic" w:cs="Simplified Arabic" w:hint="cs"/>
          <w:szCs w:val="28"/>
          <w:rtl/>
          <w:lang w:val="fr-FR"/>
        </w:rPr>
        <w:t>مجموع</w:t>
      </w:r>
      <w:r w:rsidRPr="00C47049">
        <w:rPr>
          <w:rFonts w:ascii="TraditionalArabic" w:cs="Simplified Arabic"/>
          <w:szCs w:val="28"/>
          <w:lang w:val="fr-FR"/>
        </w:rPr>
        <w:t xml:space="preserve"> </w:t>
      </w:r>
      <w:r w:rsidRPr="00C47049">
        <w:rPr>
          <w:rFonts w:ascii="TraditionalArabic" w:cs="Simplified Arabic" w:hint="cs"/>
          <w:szCs w:val="28"/>
          <w:rtl/>
          <w:lang w:val="fr-FR"/>
        </w:rPr>
        <w:t>القوى</w:t>
      </w:r>
      <w:r w:rsidRPr="00C47049">
        <w:rPr>
          <w:rFonts w:ascii="TraditionalArabic" w:cs="Simplified Arabic"/>
          <w:szCs w:val="28"/>
          <w:lang w:val="fr-FR"/>
        </w:rPr>
        <w:t xml:space="preserve"> </w:t>
      </w:r>
      <w:r w:rsidRPr="00C47049">
        <w:rPr>
          <w:rFonts w:ascii="TraditionalArabic" w:cs="Simplified Arabic" w:hint="cs"/>
          <w:szCs w:val="28"/>
          <w:rtl/>
          <w:lang w:val="fr-FR"/>
        </w:rPr>
        <w:t>العاملة،</w:t>
      </w:r>
      <w:r w:rsidRPr="00C47049">
        <w:rPr>
          <w:rFonts w:ascii="TraditionalArabic" w:cs="Simplified Arabic"/>
          <w:szCs w:val="28"/>
          <w:lang w:val="fr-FR"/>
        </w:rPr>
        <w:t xml:space="preserve"> </w:t>
      </w:r>
      <w:r w:rsidRPr="00C47049">
        <w:rPr>
          <w:rFonts w:ascii="TraditionalArabic" w:cs="Simplified Arabic" w:hint="cs"/>
          <w:szCs w:val="28"/>
          <w:rtl/>
          <w:lang w:val="fr-FR"/>
        </w:rPr>
        <w:t>يبين</w:t>
      </w:r>
      <w:r w:rsidRPr="00C47049">
        <w:rPr>
          <w:rFonts w:ascii="TraditionalArabic" w:cs="Simplified Arabic"/>
          <w:szCs w:val="28"/>
          <w:lang w:val="fr-FR"/>
        </w:rPr>
        <w:t xml:space="preserve"> </w:t>
      </w:r>
      <w:r w:rsidRPr="00C47049">
        <w:rPr>
          <w:rFonts w:ascii="TraditionalArabic" w:cs="Simplified Arabic" w:hint="cs"/>
          <w:szCs w:val="28"/>
          <w:rtl/>
          <w:lang w:val="fr-FR"/>
        </w:rPr>
        <w:t>المؤشر</w:t>
      </w:r>
      <w:r w:rsidRPr="00C47049">
        <w:rPr>
          <w:rFonts w:ascii="TraditionalArabic" w:cs="Simplified Arabic"/>
          <w:szCs w:val="28"/>
          <w:lang w:val="fr-FR"/>
        </w:rPr>
        <w:t xml:space="preserve"> </w:t>
      </w:r>
      <w:r w:rsidRPr="00C47049">
        <w:rPr>
          <w:rFonts w:ascii="TraditionalArabic" w:cs="Simplified Arabic" w:hint="cs"/>
          <w:szCs w:val="28"/>
          <w:rtl/>
          <w:lang w:val="fr-FR"/>
        </w:rPr>
        <w:t>جميع</w:t>
      </w:r>
      <w:r w:rsidRPr="00C47049">
        <w:rPr>
          <w:rFonts w:ascii="TraditionalArabic" w:cs="Simplified Arabic"/>
          <w:szCs w:val="28"/>
          <w:lang w:val="fr-FR"/>
        </w:rPr>
        <w:t xml:space="preserve"> </w:t>
      </w:r>
      <w:r w:rsidRPr="00C47049">
        <w:rPr>
          <w:rFonts w:ascii="TraditionalArabic" w:cs="Simplified Arabic" w:hint="cs"/>
          <w:szCs w:val="28"/>
          <w:rtl/>
          <w:lang w:val="fr-FR"/>
        </w:rPr>
        <w:t>أفراد</w:t>
      </w:r>
      <w:r w:rsidRPr="00C47049">
        <w:rPr>
          <w:rFonts w:ascii="TraditionalArabic" w:cs="Simplified Arabic"/>
          <w:szCs w:val="28"/>
          <w:lang w:val="fr-FR"/>
        </w:rPr>
        <w:t xml:space="preserve"> </w:t>
      </w:r>
      <w:r w:rsidRPr="00C47049">
        <w:rPr>
          <w:rFonts w:ascii="TraditionalArabic" w:cs="Simplified Arabic" w:hint="cs"/>
          <w:szCs w:val="28"/>
          <w:rtl/>
          <w:lang w:val="fr-FR"/>
        </w:rPr>
        <w:t>القوة</w:t>
      </w:r>
      <w:r w:rsidRPr="00C47049">
        <w:rPr>
          <w:rFonts w:ascii="TraditionalArabic" w:cs="Simplified Arabic"/>
          <w:szCs w:val="28"/>
          <w:lang w:val="fr-FR"/>
        </w:rPr>
        <w:t xml:space="preserve"> </w:t>
      </w:r>
      <w:r w:rsidRPr="00C47049">
        <w:rPr>
          <w:rFonts w:ascii="TraditionalArabic" w:cs="Simplified Arabic" w:hint="cs"/>
          <w:szCs w:val="28"/>
          <w:rtl/>
          <w:lang w:val="fr-FR"/>
        </w:rPr>
        <w:t>العاملة</w:t>
      </w:r>
      <w:r w:rsidRPr="00C47049">
        <w:rPr>
          <w:rFonts w:ascii="TraditionalArabic" w:cs="Simplified Arabic" w:hint="cs"/>
          <w:szCs w:val="28"/>
          <w:rtl/>
          <w:lang w:val="fr-FR" w:bidi="ar-DZ"/>
        </w:rPr>
        <w:t xml:space="preserve"> </w:t>
      </w:r>
      <w:r w:rsidRPr="00C47049">
        <w:rPr>
          <w:rFonts w:ascii="TraditionalArabic" w:cs="Simplified Arabic" w:hint="cs"/>
          <w:szCs w:val="28"/>
          <w:rtl/>
          <w:lang w:val="fr-FR"/>
        </w:rPr>
        <w:t>الغير</w:t>
      </w:r>
      <w:r w:rsidRPr="00C47049">
        <w:rPr>
          <w:rFonts w:ascii="TraditionalArabic" w:cs="Simplified Arabic"/>
          <w:szCs w:val="28"/>
          <w:lang w:val="fr-FR"/>
        </w:rPr>
        <w:t xml:space="preserve"> </w:t>
      </w:r>
      <w:r w:rsidRPr="00C47049">
        <w:rPr>
          <w:rFonts w:ascii="TraditionalArabic" w:cs="Simplified Arabic" w:hint="cs"/>
          <w:szCs w:val="28"/>
          <w:rtl/>
          <w:lang w:val="fr-FR"/>
        </w:rPr>
        <w:t>موظفين</w:t>
      </w:r>
      <w:r w:rsidRPr="00C47049">
        <w:rPr>
          <w:rFonts w:ascii="TraditionalArabic" w:cs="Simplified Arabic"/>
          <w:szCs w:val="28"/>
          <w:lang w:val="fr-FR"/>
        </w:rPr>
        <w:t xml:space="preserve"> </w:t>
      </w:r>
      <w:r w:rsidRPr="00C47049">
        <w:rPr>
          <w:rFonts w:ascii="TraditionalArabic" w:cs="Simplified Arabic" w:hint="cs"/>
          <w:szCs w:val="28"/>
          <w:rtl/>
          <w:lang w:val="fr-FR"/>
        </w:rPr>
        <w:t>أو</w:t>
      </w:r>
      <w:r w:rsidRPr="00C47049">
        <w:rPr>
          <w:rFonts w:ascii="TraditionalArabic" w:cs="Simplified Arabic"/>
          <w:szCs w:val="28"/>
          <w:lang w:val="fr-FR"/>
        </w:rPr>
        <w:t xml:space="preserve"> </w:t>
      </w:r>
      <w:r w:rsidRPr="00C47049">
        <w:rPr>
          <w:rFonts w:ascii="TraditionalArabic" w:cs="Simplified Arabic" w:hint="cs"/>
          <w:szCs w:val="28"/>
          <w:rtl/>
          <w:lang w:val="fr-FR"/>
        </w:rPr>
        <w:t>عاملين</w:t>
      </w:r>
      <w:r w:rsidRPr="00C47049">
        <w:rPr>
          <w:rFonts w:ascii="TraditionalArabic" w:cs="Simplified Arabic"/>
          <w:szCs w:val="28"/>
          <w:lang w:val="fr-FR"/>
        </w:rPr>
        <w:t xml:space="preserve"> </w:t>
      </w:r>
      <w:r w:rsidRPr="00C47049">
        <w:rPr>
          <w:rFonts w:ascii="TraditionalArabic" w:cs="Simplified Arabic" w:hint="cs"/>
          <w:szCs w:val="28"/>
          <w:rtl/>
          <w:lang w:val="fr-FR"/>
        </w:rPr>
        <w:t>مستقلين</w:t>
      </w:r>
      <w:r w:rsidRPr="00C47049">
        <w:rPr>
          <w:rFonts w:ascii="TraditionalArabic" w:cs="Simplified Arabic"/>
          <w:szCs w:val="28"/>
          <w:lang w:val="fr-FR"/>
        </w:rPr>
        <w:t xml:space="preserve"> </w:t>
      </w:r>
      <w:r w:rsidRPr="00C47049">
        <w:rPr>
          <w:rFonts w:ascii="TraditionalArabic" w:cs="Simplified Arabic" w:hint="cs"/>
          <w:szCs w:val="28"/>
          <w:rtl/>
          <w:lang w:val="fr-FR"/>
        </w:rPr>
        <w:t>كنسبة</w:t>
      </w:r>
      <w:r w:rsidRPr="00C47049">
        <w:rPr>
          <w:rFonts w:ascii="TraditionalArabic" w:cs="Simplified Arabic"/>
          <w:szCs w:val="28"/>
          <w:lang w:val="fr-FR"/>
        </w:rPr>
        <w:t xml:space="preserve"> </w:t>
      </w:r>
      <w:r w:rsidRPr="00C47049">
        <w:rPr>
          <w:rFonts w:ascii="TraditionalArabic" w:cs="Simplified Arabic" w:hint="cs"/>
          <w:szCs w:val="28"/>
          <w:rtl/>
          <w:lang w:val="fr-FR"/>
        </w:rPr>
        <w:t>من</w:t>
      </w:r>
      <w:r w:rsidRPr="00C47049">
        <w:rPr>
          <w:rFonts w:ascii="TraditionalArabic" w:cs="Simplified Arabic"/>
          <w:szCs w:val="28"/>
          <w:lang w:val="fr-FR"/>
        </w:rPr>
        <w:t xml:space="preserve"> </w:t>
      </w:r>
      <w:r w:rsidRPr="00C47049">
        <w:rPr>
          <w:rFonts w:ascii="TraditionalArabic" w:cs="Simplified Arabic" w:hint="cs"/>
          <w:szCs w:val="28"/>
          <w:rtl/>
          <w:lang w:val="fr-FR"/>
        </w:rPr>
        <w:t>القوة</w:t>
      </w:r>
      <w:r w:rsidRPr="00C47049">
        <w:rPr>
          <w:rFonts w:ascii="TraditionalArabic" w:cs="Simplified Arabic"/>
          <w:szCs w:val="28"/>
          <w:lang w:val="fr-FR"/>
        </w:rPr>
        <w:t xml:space="preserve"> </w:t>
      </w:r>
      <w:r w:rsidRPr="00C47049">
        <w:rPr>
          <w:rFonts w:ascii="TraditionalArabic" w:cs="Simplified Arabic" w:hint="cs"/>
          <w:szCs w:val="28"/>
          <w:rtl/>
          <w:lang w:val="fr-FR"/>
        </w:rPr>
        <w:t>العاملة</w:t>
      </w:r>
      <w:r w:rsidRPr="00C47049">
        <w:rPr>
          <w:rFonts w:ascii="TraditionalArabic" w:cs="Simplified Arabic"/>
          <w:szCs w:val="28"/>
          <w:lang w:val="fr-FR"/>
        </w:rPr>
        <w:t>.</w:t>
      </w:r>
    </w:p>
    <w:p w:rsidR="00E32E24" w:rsidRPr="00942DBD" w:rsidRDefault="00E32E24" w:rsidP="000C1C6E">
      <w:pPr>
        <w:pStyle w:val="ListParagraph"/>
        <w:numPr>
          <w:ilvl w:val="0"/>
          <w:numId w:val="29"/>
        </w:numPr>
        <w:autoSpaceDE w:val="0"/>
        <w:autoSpaceDN w:val="0"/>
        <w:bidi/>
        <w:adjustRightInd w:val="0"/>
        <w:spacing w:after="0" w:line="240" w:lineRule="auto"/>
        <w:ind w:left="424"/>
        <w:jc w:val="both"/>
        <w:rPr>
          <w:rFonts w:ascii="TraditionalArabic" w:cs="Simplified Arabic"/>
          <w:szCs w:val="28"/>
          <w:lang w:val="fr-FR"/>
        </w:rPr>
      </w:pPr>
      <w:r w:rsidRPr="00942DBD">
        <w:rPr>
          <w:rFonts w:ascii="TraditionalArabic" w:cs="Simplified Arabic" w:hint="cs"/>
          <w:b/>
          <w:bCs/>
          <w:szCs w:val="28"/>
          <w:rtl/>
          <w:lang w:val="fr-FR"/>
        </w:rPr>
        <w:t>مؤشر</w:t>
      </w:r>
      <w:r w:rsidRPr="00942DBD">
        <w:rPr>
          <w:rFonts w:ascii="TraditionalArabic" w:cs="Simplified Arabic"/>
          <w:b/>
          <w:bCs/>
          <w:szCs w:val="28"/>
          <w:lang w:val="fr-FR"/>
        </w:rPr>
        <w:t xml:space="preserve"> </w:t>
      </w:r>
      <w:r w:rsidRPr="00942DBD">
        <w:rPr>
          <w:rFonts w:ascii="TraditionalArabic" w:cs="Simplified Arabic" w:hint="cs"/>
          <w:b/>
          <w:bCs/>
          <w:szCs w:val="28"/>
          <w:rtl/>
          <w:lang w:val="fr-FR"/>
        </w:rPr>
        <w:t>الفقر</w:t>
      </w:r>
      <w:r w:rsidRPr="00942DBD">
        <w:rPr>
          <w:rFonts w:ascii="TraditionalArabic" w:cs="Simplified Arabic"/>
          <w:b/>
          <w:bCs/>
          <w:szCs w:val="28"/>
          <w:lang w:val="fr-FR"/>
        </w:rPr>
        <w:t xml:space="preserve"> </w:t>
      </w:r>
      <w:r w:rsidRPr="00942DBD">
        <w:rPr>
          <w:rFonts w:ascii="TraditionalArabic" w:cs="Simplified Arabic" w:hint="cs"/>
          <w:b/>
          <w:bCs/>
          <w:szCs w:val="28"/>
          <w:rtl/>
          <w:lang w:val="fr-FR"/>
        </w:rPr>
        <w:t>البشري</w:t>
      </w:r>
      <w:r w:rsidR="00942DBD" w:rsidRPr="00942DBD">
        <w:rPr>
          <w:rFonts w:ascii="TraditionalArabic" w:cs="Simplified Arabic" w:hint="cs"/>
          <w:b/>
          <w:bCs/>
          <w:szCs w:val="28"/>
          <w:rtl/>
          <w:lang w:val="fr-FR"/>
        </w:rPr>
        <w:t xml:space="preserve">: </w:t>
      </w:r>
      <w:r w:rsidRPr="00942DBD">
        <w:rPr>
          <w:rFonts w:ascii="TraditionalArabic" w:cs="Simplified Arabic" w:hint="cs"/>
          <w:szCs w:val="28"/>
          <w:rtl/>
          <w:lang w:val="fr-FR"/>
        </w:rPr>
        <w:t>بالنسبة</w:t>
      </w:r>
      <w:r w:rsidRPr="00942DBD">
        <w:rPr>
          <w:rFonts w:ascii="TraditionalArabic" w:cs="Simplified Arabic"/>
          <w:szCs w:val="28"/>
          <w:lang w:val="fr-FR"/>
        </w:rPr>
        <w:t xml:space="preserve"> </w:t>
      </w:r>
      <w:r w:rsidRPr="00942DBD">
        <w:rPr>
          <w:rFonts w:ascii="TraditionalArabic" w:cs="Simplified Arabic" w:hint="cs"/>
          <w:szCs w:val="28"/>
          <w:rtl/>
          <w:lang w:val="fr-FR"/>
        </w:rPr>
        <w:t>للبلدان</w:t>
      </w:r>
      <w:r w:rsidRPr="00942DBD">
        <w:rPr>
          <w:rFonts w:ascii="TraditionalArabic" w:cs="Simplified Arabic"/>
          <w:szCs w:val="28"/>
          <w:lang w:val="fr-FR"/>
        </w:rPr>
        <w:t xml:space="preserve"> </w:t>
      </w:r>
      <w:r w:rsidRPr="00942DBD">
        <w:rPr>
          <w:rFonts w:ascii="TraditionalArabic" w:cs="Simplified Arabic" w:hint="cs"/>
          <w:szCs w:val="28"/>
          <w:rtl/>
          <w:lang w:val="fr-FR"/>
        </w:rPr>
        <w:t>النامية</w:t>
      </w:r>
      <w:r w:rsidRPr="00942DBD">
        <w:rPr>
          <w:rFonts w:ascii="TraditionalArabic" w:cs="Simplified Arabic"/>
          <w:szCs w:val="28"/>
          <w:lang w:val="fr-FR"/>
        </w:rPr>
        <w:t xml:space="preserve"> </w:t>
      </w:r>
      <w:r w:rsidRPr="00942DBD">
        <w:rPr>
          <w:rFonts w:ascii="TraditionalArabic" w:cs="Simplified Arabic" w:hint="cs"/>
          <w:szCs w:val="28"/>
          <w:rtl/>
          <w:lang w:val="fr-FR"/>
        </w:rPr>
        <w:t>فإن</w:t>
      </w:r>
      <w:r w:rsidRPr="00942DBD">
        <w:rPr>
          <w:rFonts w:ascii="TraditionalArabic" w:cs="Simplified Arabic"/>
          <w:szCs w:val="28"/>
          <w:lang w:val="fr-FR"/>
        </w:rPr>
        <w:t xml:space="preserve"> </w:t>
      </w:r>
      <w:r w:rsidRPr="00942DBD">
        <w:rPr>
          <w:rFonts w:ascii="TraditionalArabic" w:cs="Simplified Arabic" w:hint="cs"/>
          <w:szCs w:val="28"/>
          <w:rtl/>
          <w:lang w:val="fr-FR"/>
        </w:rPr>
        <w:t>هذا</w:t>
      </w:r>
      <w:r w:rsidRPr="00942DBD">
        <w:rPr>
          <w:rFonts w:ascii="TraditionalArabic" w:cs="Simplified Arabic"/>
          <w:szCs w:val="28"/>
          <w:lang w:val="fr-FR"/>
        </w:rPr>
        <w:t xml:space="preserve"> </w:t>
      </w:r>
      <w:r w:rsidRPr="00942DBD">
        <w:rPr>
          <w:rFonts w:ascii="TraditionalArabic" w:cs="Simplified Arabic" w:hint="cs"/>
          <w:szCs w:val="28"/>
          <w:rtl/>
          <w:lang w:val="fr-FR"/>
        </w:rPr>
        <w:t>المؤشر</w:t>
      </w:r>
      <w:r w:rsidRPr="00942DBD">
        <w:rPr>
          <w:rFonts w:ascii="TraditionalArabic" w:cs="Simplified Arabic"/>
          <w:szCs w:val="28"/>
          <w:lang w:val="fr-FR"/>
        </w:rPr>
        <w:t xml:space="preserve"> </w:t>
      </w:r>
      <w:r w:rsidRPr="00942DBD">
        <w:rPr>
          <w:rFonts w:ascii="TraditionalArabic" w:cs="Simplified Arabic" w:hint="cs"/>
          <w:szCs w:val="28"/>
          <w:rtl/>
          <w:lang w:val="fr-FR"/>
        </w:rPr>
        <w:t>مركب</w:t>
      </w:r>
      <w:r w:rsidRPr="00942DBD">
        <w:rPr>
          <w:rFonts w:ascii="TraditionalArabic" w:cs="Simplified Arabic"/>
          <w:szCs w:val="28"/>
          <w:lang w:val="fr-FR"/>
        </w:rPr>
        <w:t xml:space="preserve"> </w:t>
      </w:r>
      <w:r w:rsidRPr="00942DBD">
        <w:rPr>
          <w:rFonts w:ascii="TraditionalArabic" w:cs="Simplified Arabic" w:hint="cs"/>
          <w:szCs w:val="28"/>
          <w:rtl/>
          <w:lang w:val="fr-FR"/>
        </w:rPr>
        <w:t>من</w:t>
      </w:r>
      <w:r w:rsidRPr="00942DBD">
        <w:rPr>
          <w:rFonts w:ascii="TraditionalArabic" w:cs="Simplified Arabic"/>
          <w:szCs w:val="28"/>
          <w:lang w:val="fr-FR"/>
        </w:rPr>
        <w:t xml:space="preserve"> </w:t>
      </w:r>
      <w:r w:rsidRPr="00942DBD">
        <w:rPr>
          <w:rFonts w:ascii="TraditionalArabic" w:cs="Simplified Arabic" w:hint="cs"/>
          <w:szCs w:val="28"/>
          <w:rtl/>
          <w:lang w:val="fr-FR"/>
        </w:rPr>
        <w:t>ثلاثة</w:t>
      </w:r>
      <w:r w:rsidRPr="00942DBD">
        <w:rPr>
          <w:rFonts w:ascii="TraditionalArabic" w:cs="Simplified Arabic"/>
          <w:szCs w:val="28"/>
          <w:lang w:val="fr-FR"/>
        </w:rPr>
        <w:t xml:space="preserve"> </w:t>
      </w:r>
      <w:r w:rsidRPr="00942DBD">
        <w:rPr>
          <w:rFonts w:ascii="TraditionalArabic" w:cs="Simplified Arabic" w:hint="cs"/>
          <w:szCs w:val="28"/>
          <w:rtl/>
          <w:lang w:val="fr-FR"/>
        </w:rPr>
        <w:t>أبعاد</w:t>
      </w:r>
      <w:r w:rsidRPr="00942DBD">
        <w:rPr>
          <w:rFonts w:ascii="TraditionalArabic" w:cs="Simplified Arabic"/>
          <w:szCs w:val="28"/>
          <w:lang w:val="fr-FR"/>
        </w:rPr>
        <w:t xml:space="preserve"> </w:t>
      </w:r>
      <w:r w:rsidRPr="00942DBD">
        <w:rPr>
          <w:rFonts w:ascii="TraditionalArabic" w:cs="Simplified Arabic" w:hint="cs"/>
          <w:szCs w:val="28"/>
          <w:rtl/>
          <w:lang w:val="fr-FR"/>
        </w:rPr>
        <w:t>وهي</w:t>
      </w:r>
      <w:r w:rsidRPr="00942DBD">
        <w:rPr>
          <w:rFonts w:ascii="TraditionalArabic" w:cs="Simplified Arabic"/>
          <w:szCs w:val="28"/>
          <w:lang w:val="fr-FR"/>
        </w:rPr>
        <w:t xml:space="preserve"> </w:t>
      </w:r>
      <w:r w:rsidRPr="00942DBD">
        <w:rPr>
          <w:rFonts w:ascii="TraditionalArabic" w:cs="Simplified Arabic" w:hint="cs"/>
          <w:szCs w:val="28"/>
          <w:rtl/>
          <w:lang w:val="fr-FR"/>
        </w:rPr>
        <w:t>حياة</w:t>
      </w:r>
      <w:r w:rsidRPr="00942DBD">
        <w:rPr>
          <w:rFonts w:ascii="TraditionalArabic" w:cs="Simplified Arabic"/>
          <w:szCs w:val="28"/>
          <w:lang w:val="fr-FR"/>
        </w:rPr>
        <w:t xml:space="preserve"> </w:t>
      </w:r>
      <w:r w:rsidRPr="00942DBD">
        <w:rPr>
          <w:rFonts w:ascii="TraditionalArabic" w:cs="Simplified Arabic" w:hint="cs"/>
          <w:szCs w:val="28"/>
          <w:rtl/>
          <w:lang w:val="fr-FR"/>
        </w:rPr>
        <w:t>طويلة</w:t>
      </w:r>
      <w:r w:rsidRPr="00942DBD">
        <w:rPr>
          <w:rFonts w:ascii="TraditionalArabic" w:cs="Simplified Arabic"/>
          <w:szCs w:val="28"/>
          <w:lang w:val="fr-FR"/>
        </w:rPr>
        <w:t xml:space="preserve"> </w:t>
      </w:r>
      <w:r w:rsidRPr="00942DBD">
        <w:rPr>
          <w:rFonts w:ascii="TraditionalArabic" w:cs="Simplified Arabic" w:hint="cs"/>
          <w:szCs w:val="28"/>
          <w:rtl/>
          <w:lang w:val="fr-FR"/>
        </w:rPr>
        <w:t>وصحية</w:t>
      </w:r>
      <w:r w:rsidRPr="00942DBD">
        <w:rPr>
          <w:rFonts w:ascii="TraditionalArabic" w:cs="Simplified Arabic"/>
          <w:szCs w:val="28"/>
          <w:lang w:val="fr-FR"/>
        </w:rPr>
        <w:t xml:space="preserve"> </w:t>
      </w:r>
      <w:r w:rsidRPr="00942DBD">
        <w:rPr>
          <w:rFonts w:ascii="TraditionalArabic" w:cs="Simplified Arabic" w:hint="cs"/>
          <w:szCs w:val="28"/>
          <w:rtl/>
          <w:lang w:val="fr-FR"/>
        </w:rPr>
        <w:t>(وتقاس</w:t>
      </w:r>
      <w:r w:rsidRPr="00942DBD">
        <w:rPr>
          <w:rFonts w:ascii="TraditionalArabic" w:cs="Simplified Arabic" w:hint="cs"/>
          <w:szCs w:val="28"/>
          <w:rtl/>
          <w:lang w:val="fr-FR" w:bidi="ar-DZ"/>
        </w:rPr>
        <w:t xml:space="preserve"> </w:t>
      </w:r>
      <w:r w:rsidRPr="00942DBD">
        <w:rPr>
          <w:rFonts w:ascii="TraditionalArabic" w:cs="Simplified Arabic" w:hint="cs"/>
          <w:szCs w:val="28"/>
          <w:rtl/>
          <w:lang w:val="fr-FR"/>
        </w:rPr>
        <w:t>بنسبة</w:t>
      </w:r>
      <w:r w:rsidRPr="00942DBD">
        <w:rPr>
          <w:rFonts w:ascii="TraditionalArabic" w:cs="Simplified Arabic"/>
          <w:szCs w:val="28"/>
          <w:lang w:val="fr-FR"/>
        </w:rPr>
        <w:t xml:space="preserve"> </w:t>
      </w:r>
      <w:r w:rsidRPr="00942DBD">
        <w:rPr>
          <w:rFonts w:ascii="TraditionalArabic" w:cs="Simplified Arabic" w:hint="cs"/>
          <w:szCs w:val="28"/>
          <w:rtl/>
          <w:lang w:val="fr-FR"/>
        </w:rPr>
        <w:t>مئوية</w:t>
      </w:r>
      <w:r w:rsidRPr="00942DBD">
        <w:rPr>
          <w:rFonts w:ascii="TraditionalArabic" w:cs="Simplified Arabic"/>
          <w:szCs w:val="28"/>
          <w:lang w:val="fr-FR"/>
        </w:rPr>
        <w:t xml:space="preserve"> </w:t>
      </w:r>
      <w:r w:rsidRPr="00942DBD">
        <w:rPr>
          <w:rFonts w:ascii="TraditionalArabic" w:cs="Simplified Arabic" w:hint="cs"/>
          <w:szCs w:val="28"/>
          <w:rtl/>
          <w:lang w:val="fr-FR"/>
        </w:rPr>
        <w:t>من</w:t>
      </w:r>
      <w:r w:rsidRPr="00942DBD">
        <w:rPr>
          <w:rFonts w:ascii="TraditionalArabic" w:cs="Simplified Arabic"/>
          <w:szCs w:val="28"/>
          <w:lang w:val="fr-FR"/>
        </w:rPr>
        <w:t xml:space="preserve"> </w:t>
      </w:r>
      <w:r w:rsidRPr="00942DBD">
        <w:rPr>
          <w:rFonts w:ascii="TraditionalArabic" w:cs="Simplified Arabic" w:hint="cs"/>
          <w:szCs w:val="28"/>
          <w:rtl/>
          <w:lang w:val="fr-FR"/>
        </w:rPr>
        <w:t>الناس</w:t>
      </w:r>
      <w:r w:rsidRPr="00942DBD">
        <w:rPr>
          <w:rFonts w:ascii="TraditionalArabic" w:cs="Simplified Arabic"/>
          <w:szCs w:val="28"/>
          <w:lang w:val="fr-FR"/>
        </w:rPr>
        <w:t xml:space="preserve"> </w:t>
      </w:r>
      <w:r w:rsidRPr="00942DBD">
        <w:rPr>
          <w:rFonts w:ascii="TraditionalArabic" w:cs="Simplified Arabic" w:hint="cs"/>
          <w:szCs w:val="28"/>
          <w:rtl/>
          <w:lang w:val="fr-FR"/>
        </w:rPr>
        <w:t>الذين</w:t>
      </w:r>
      <w:r w:rsidRPr="00942DBD">
        <w:rPr>
          <w:rFonts w:ascii="TraditionalArabic" w:cs="Simplified Arabic"/>
          <w:szCs w:val="28"/>
          <w:lang w:val="fr-FR"/>
        </w:rPr>
        <w:t xml:space="preserve"> </w:t>
      </w:r>
      <w:r w:rsidRPr="00942DBD">
        <w:rPr>
          <w:rFonts w:ascii="TraditionalArabic" w:cs="Simplified Arabic" w:hint="cs"/>
          <w:szCs w:val="28"/>
          <w:rtl/>
          <w:lang w:val="fr-FR"/>
        </w:rPr>
        <w:t>لم</w:t>
      </w:r>
      <w:r w:rsidRPr="00942DBD">
        <w:rPr>
          <w:rFonts w:ascii="TraditionalArabic" w:cs="Simplified Arabic"/>
          <w:szCs w:val="28"/>
          <w:lang w:val="fr-FR"/>
        </w:rPr>
        <w:t xml:space="preserve"> </w:t>
      </w:r>
      <w:r w:rsidRPr="00942DBD">
        <w:rPr>
          <w:rFonts w:ascii="TraditionalArabic" w:cs="Simplified Arabic" w:hint="cs"/>
          <w:szCs w:val="28"/>
          <w:rtl/>
          <w:lang w:val="fr-FR"/>
        </w:rPr>
        <w:t>يبلغوا</w:t>
      </w:r>
      <w:r w:rsidRPr="00942DBD">
        <w:rPr>
          <w:rFonts w:ascii="TraditionalArabic" w:cs="Simplified Arabic"/>
          <w:szCs w:val="28"/>
          <w:lang w:val="fr-FR"/>
        </w:rPr>
        <w:t xml:space="preserve"> </w:t>
      </w:r>
      <w:r w:rsidRPr="00942DBD">
        <w:rPr>
          <w:rFonts w:ascii="TraditionalArabic" w:cs="Simplified Arabic" w:hint="cs"/>
          <w:szCs w:val="28"/>
          <w:rtl/>
          <w:lang w:val="fr-FR"/>
        </w:rPr>
        <w:t>سن</w:t>
      </w:r>
      <w:r w:rsidRPr="00942DBD">
        <w:rPr>
          <w:rFonts w:ascii="TraditionalArabic" w:cs="Simplified Arabic"/>
          <w:szCs w:val="28"/>
          <w:lang w:val="fr-FR"/>
        </w:rPr>
        <w:t xml:space="preserve"> </w:t>
      </w:r>
      <w:r w:rsidRPr="00942DBD">
        <w:rPr>
          <w:rFonts w:ascii="TraditionalArabic" w:cs="Simplified Arabic" w:hint="cs"/>
          <w:szCs w:val="28"/>
          <w:rtl/>
          <w:lang w:val="fr-FR"/>
        </w:rPr>
        <w:t>الأربعين</w:t>
      </w:r>
      <w:r w:rsidRPr="00942DBD">
        <w:rPr>
          <w:rFonts w:ascii="TraditionalArabic" w:cs="Simplified Arabic"/>
          <w:szCs w:val="28"/>
          <w:lang w:val="fr-FR"/>
        </w:rPr>
        <w:t>)</w:t>
      </w:r>
      <w:r w:rsidRPr="00942DBD">
        <w:rPr>
          <w:rFonts w:ascii="TraditionalArabic" w:cs="Simplified Arabic"/>
          <w:szCs w:val="28"/>
          <w:rtl/>
          <w:lang w:val="fr-FR"/>
        </w:rPr>
        <w:t>،</w:t>
      </w:r>
      <w:r w:rsidRPr="00942DBD">
        <w:rPr>
          <w:rFonts w:ascii="TraditionalArabic" w:cs="Simplified Arabic"/>
          <w:szCs w:val="28"/>
          <w:lang w:val="fr-FR"/>
        </w:rPr>
        <w:t xml:space="preserve"> </w:t>
      </w:r>
      <w:r w:rsidRPr="00942DBD">
        <w:rPr>
          <w:rFonts w:ascii="TraditionalArabic" w:cs="Simplified Arabic"/>
          <w:szCs w:val="28"/>
          <w:rtl/>
          <w:lang w:val="fr-FR"/>
        </w:rPr>
        <w:t>المعرفة</w:t>
      </w:r>
      <w:r w:rsidRPr="00942DBD">
        <w:rPr>
          <w:rFonts w:ascii="TraditionalArabic" w:cs="Simplified Arabic"/>
          <w:szCs w:val="28"/>
          <w:lang w:val="fr-FR"/>
        </w:rPr>
        <w:t xml:space="preserve"> </w:t>
      </w:r>
      <w:r w:rsidRPr="00942DBD">
        <w:rPr>
          <w:rFonts w:ascii="TraditionalArabic" w:cs="Simplified Arabic" w:hint="cs"/>
          <w:szCs w:val="28"/>
          <w:rtl/>
          <w:lang w:val="fr-FR"/>
        </w:rPr>
        <w:t>(الأمية)،</w:t>
      </w:r>
      <w:r w:rsidRPr="00942DBD">
        <w:rPr>
          <w:rFonts w:ascii="TraditionalArabic" w:cs="Simplified Arabic"/>
          <w:szCs w:val="28"/>
          <w:lang w:val="fr-FR"/>
        </w:rPr>
        <w:t xml:space="preserve"> </w:t>
      </w:r>
      <w:r w:rsidRPr="00942DBD">
        <w:rPr>
          <w:rFonts w:ascii="TraditionalArabic" w:cs="Simplified Arabic" w:hint="cs"/>
          <w:szCs w:val="28"/>
          <w:rtl/>
          <w:lang w:val="fr-FR"/>
        </w:rPr>
        <w:t>توفر</w:t>
      </w:r>
      <w:r w:rsidRPr="00942DBD">
        <w:rPr>
          <w:rFonts w:ascii="TraditionalArabic" w:cs="Simplified Arabic"/>
          <w:szCs w:val="28"/>
          <w:lang w:val="fr-FR"/>
        </w:rPr>
        <w:t xml:space="preserve"> </w:t>
      </w:r>
      <w:r w:rsidRPr="00942DBD">
        <w:rPr>
          <w:rFonts w:ascii="TraditionalArabic" w:cs="Simplified Arabic" w:hint="cs"/>
          <w:szCs w:val="28"/>
          <w:rtl/>
          <w:lang w:val="fr-FR"/>
        </w:rPr>
        <w:t>الوسائل</w:t>
      </w:r>
      <w:r w:rsidRPr="00942DBD">
        <w:rPr>
          <w:rFonts w:ascii="TraditionalArabic" w:cs="Simplified Arabic"/>
          <w:szCs w:val="28"/>
          <w:lang w:val="fr-FR"/>
        </w:rPr>
        <w:t xml:space="preserve"> </w:t>
      </w:r>
      <w:r w:rsidRPr="00942DBD">
        <w:rPr>
          <w:rFonts w:ascii="TraditionalArabic" w:cs="Simplified Arabic" w:hint="cs"/>
          <w:szCs w:val="28"/>
          <w:rtl/>
          <w:lang w:val="fr-FR"/>
        </w:rPr>
        <w:t>الاقتصادية</w:t>
      </w:r>
      <w:r w:rsidRPr="00942DBD">
        <w:rPr>
          <w:rFonts w:ascii="TraditionalArabic" w:cs="Simplified Arabic"/>
          <w:szCs w:val="28"/>
          <w:lang w:val="fr-FR"/>
        </w:rPr>
        <w:t xml:space="preserve"> </w:t>
      </w:r>
      <w:r w:rsidRPr="00942DBD">
        <w:rPr>
          <w:rFonts w:ascii="TraditionalArabic" w:cs="Simplified Arabic" w:hint="cs"/>
          <w:szCs w:val="28"/>
          <w:rtl/>
          <w:lang w:val="fr-FR"/>
        </w:rPr>
        <w:t>(يقاس</w:t>
      </w:r>
      <w:r w:rsidRPr="00942DBD">
        <w:rPr>
          <w:rFonts w:ascii="TraditionalArabic" w:cs="Simplified Arabic"/>
          <w:szCs w:val="28"/>
          <w:lang w:val="fr-FR"/>
        </w:rPr>
        <w:t xml:space="preserve"> </w:t>
      </w:r>
      <w:r w:rsidRPr="00942DBD">
        <w:rPr>
          <w:rFonts w:ascii="TraditionalArabic" w:cs="Simplified Arabic" w:hint="cs"/>
          <w:szCs w:val="28"/>
          <w:rtl/>
          <w:lang w:val="fr-FR"/>
        </w:rPr>
        <w:t>بنسبة</w:t>
      </w:r>
      <w:r w:rsidRPr="00942DBD">
        <w:rPr>
          <w:rFonts w:ascii="TraditionalArabic" w:cs="Simplified Arabic"/>
          <w:szCs w:val="28"/>
          <w:lang w:val="fr-FR"/>
        </w:rPr>
        <w:t xml:space="preserve"> </w:t>
      </w:r>
      <w:r w:rsidRPr="00942DBD">
        <w:rPr>
          <w:rFonts w:ascii="TraditionalArabic" w:cs="Simplified Arabic" w:hint="cs"/>
          <w:szCs w:val="28"/>
          <w:rtl/>
          <w:lang w:val="fr-FR"/>
        </w:rPr>
        <w:t>مئوية</w:t>
      </w:r>
      <w:r w:rsidRPr="00942DBD">
        <w:rPr>
          <w:rFonts w:ascii="TraditionalArabic" w:cs="Simplified Arabic"/>
          <w:szCs w:val="28"/>
          <w:lang w:val="fr-FR"/>
        </w:rPr>
        <w:t xml:space="preserve"> </w:t>
      </w:r>
      <w:r w:rsidRPr="00942DBD">
        <w:rPr>
          <w:rFonts w:ascii="TraditionalArabic" w:cs="Simplified Arabic" w:hint="cs"/>
          <w:szCs w:val="28"/>
          <w:rtl/>
          <w:lang w:val="fr-FR"/>
        </w:rPr>
        <w:t>من</w:t>
      </w:r>
      <w:r w:rsidRPr="00942DBD">
        <w:rPr>
          <w:rFonts w:ascii="TraditionalArabic" w:cs="Simplified Arabic"/>
          <w:szCs w:val="28"/>
          <w:lang w:val="fr-FR"/>
        </w:rPr>
        <w:t xml:space="preserve"> </w:t>
      </w:r>
      <w:r w:rsidRPr="00942DBD">
        <w:rPr>
          <w:rFonts w:ascii="TraditionalArabic" w:cs="Simplified Arabic" w:hint="cs"/>
          <w:szCs w:val="28"/>
          <w:rtl/>
          <w:lang w:val="fr-FR"/>
        </w:rPr>
        <w:t>الناس</w:t>
      </w:r>
      <w:r w:rsidRPr="00942DBD">
        <w:rPr>
          <w:rFonts w:ascii="TraditionalArabic" w:cs="Simplified Arabic" w:hint="cs"/>
          <w:szCs w:val="28"/>
          <w:rtl/>
          <w:lang w:val="fr-FR" w:bidi="ar-DZ"/>
        </w:rPr>
        <w:t xml:space="preserve"> </w:t>
      </w:r>
      <w:r w:rsidRPr="00942DBD">
        <w:rPr>
          <w:rFonts w:ascii="TraditionalArabic" w:cs="Simplified Arabic" w:hint="cs"/>
          <w:szCs w:val="28"/>
          <w:rtl/>
          <w:lang w:val="fr-FR"/>
        </w:rPr>
        <w:t>الذين</w:t>
      </w:r>
      <w:r w:rsidRPr="00942DBD">
        <w:rPr>
          <w:rFonts w:ascii="TraditionalArabic" w:cs="Simplified Arabic"/>
          <w:szCs w:val="28"/>
          <w:lang w:val="fr-FR"/>
        </w:rPr>
        <w:t xml:space="preserve"> </w:t>
      </w:r>
      <w:r w:rsidRPr="00942DBD">
        <w:rPr>
          <w:rFonts w:ascii="TraditionalArabic" w:cs="Simplified Arabic" w:hint="cs"/>
          <w:szCs w:val="28"/>
          <w:rtl/>
          <w:lang w:val="fr-FR"/>
        </w:rPr>
        <w:t>لا</w:t>
      </w:r>
      <w:r w:rsidRPr="00942DBD">
        <w:rPr>
          <w:rFonts w:ascii="TraditionalArabic" w:cs="Simplified Arabic"/>
          <w:szCs w:val="28"/>
          <w:lang w:val="fr-FR"/>
        </w:rPr>
        <w:t xml:space="preserve"> </w:t>
      </w:r>
      <w:r w:rsidRPr="00942DBD">
        <w:rPr>
          <w:rFonts w:ascii="TraditionalArabic" w:cs="Simplified Arabic" w:hint="cs"/>
          <w:szCs w:val="28"/>
          <w:rtl/>
          <w:lang w:val="fr-FR"/>
        </w:rPr>
        <w:t>يمكنهم</w:t>
      </w:r>
      <w:r w:rsidRPr="00942DBD">
        <w:rPr>
          <w:rFonts w:ascii="TraditionalArabic" w:cs="Simplified Arabic"/>
          <w:szCs w:val="28"/>
          <w:lang w:val="fr-FR"/>
        </w:rPr>
        <w:t xml:space="preserve"> </w:t>
      </w:r>
      <w:r w:rsidRPr="00942DBD">
        <w:rPr>
          <w:rFonts w:ascii="TraditionalArabic" w:cs="Simplified Arabic" w:hint="cs"/>
          <w:szCs w:val="28"/>
          <w:rtl/>
          <w:lang w:val="fr-FR"/>
        </w:rPr>
        <w:t>الانتفاع</w:t>
      </w:r>
      <w:r w:rsidRPr="00942DBD">
        <w:rPr>
          <w:rFonts w:ascii="TraditionalArabic" w:cs="Simplified Arabic"/>
          <w:szCs w:val="28"/>
          <w:lang w:val="fr-FR"/>
        </w:rPr>
        <w:t xml:space="preserve"> </w:t>
      </w:r>
      <w:r w:rsidRPr="00942DBD">
        <w:rPr>
          <w:rFonts w:ascii="TraditionalArabic" w:cs="Simplified Arabic" w:hint="cs"/>
          <w:szCs w:val="28"/>
          <w:rtl/>
          <w:lang w:val="fr-FR"/>
        </w:rPr>
        <w:t>بالخدمات</w:t>
      </w:r>
      <w:r w:rsidRPr="00942DBD">
        <w:rPr>
          <w:rFonts w:ascii="TraditionalArabic" w:cs="Simplified Arabic"/>
          <w:szCs w:val="28"/>
          <w:lang w:val="fr-FR"/>
        </w:rPr>
        <w:t xml:space="preserve"> </w:t>
      </w:r>
      <w:r w:rsidRPr="00942DBD">
        <w:rPr>
          <w:rFonts w:ascii="TraditionalArabic" w:cs="Simplified Arabic" w:hint="cs"/>
          <w:szCs w:val="28"/>
          <w:rtl/>
          <w:lang w:val="fr-FR"/>
        </w:rPr>
        <w:t>الصحية</w:t>
      </w:r>
      <w:r w:rsidRPr="00942DBD">
        <w:rPr>
          <w:rFonts w:ascii="TraditionalArabic" w:cs="Simplified Arabic"/>
          <w:szCs w:val="28"/>
          <w:lang w:val="fr-FR"/>
        </w:rPr>
        <w:t xml:space="preserve"> </w:t>
      </w:r>
      <w:r w:rsidRPr="00942DBD">
        <w:rPr>
          <w:rFonts w:ascii="TraditionalArabic" w:cs="Simplified Arabic" w:hint="cs"/>
          <w:szCs w:val="28"/>
          <w:rtl/>
          <w:lang w:val="fr-FR"/>
        </w:rPr>
        <w:t>والمياه</w:t>
      </w:r>
      <w:r w:rsidRPr="00942DBD">
        <w:rPr>
          <w:rFonts w:ascii="TraditionalArabic" w:cs="Simplified Arabic"/>
          <w:szCs w:val="28"/>
          <w:lang w:val="fr-FR"/>
        </w:rPr>
        <w:t xml:space="preserve"> </w:t>
      </w:r>
      <w:r w:rsidRPr="00942DBD">
        <w:rPr>
          <w:rFonts w:ascii="TraditionalArabic" w:cs="Simplified Arabic" w:hint="cs"/>
          <w:szCs w:val="28"/>
          <w:rtl/>
          <w:lang w:val="fr-FR"/>
        </w:rPr>
        <w:t>المأمونة،</w:t>
      </w:r>
      <w:r w:rsidRPr="00942DBD">
        <w:rPr>
          <w:rFonts w:ascii="TraditionalArabic" w:cs="Simplified Arabic"/>
          <w:szCs w:val="28"/>
          <w:lang w:val="fr-FR"/>
        </w:rPr>
        <w:t xml:space="preserve"> </w:t>
      </w:r>
      <w:r w:rsidRPr="00942DBD">
        <w:rPr>
          <w:rFonts w:ascii="TraditionalArabic" w:cs="Simplified Arabic" w:hint="cs"/>
          <w:szCs w:val="28"/>
          <w:rtl/>
          <w:lang w:val="fr-FR"/>
        </w:rPr>
        <w:t>ونسبة</w:t>
      </w:r>
      <w:r w:rsidRPr="00942DBD">
        <w:rPr>
          <w:rFonts w:ascii="TraditionalArabic" w:cs="Simplified Arabic"/>
          <w:szCs w:val="28"/>
          <w:lang w:val="fr-FR"/>
        </w:rPr>
        <w:t xml:space="preserve"> </w:t>
      </w:r>
      <w:r w:rsidRPr="00942DBD">
        <w:rPr>
          <w:rFonts w:ascii="TraditionalArabic" w:cs="Simplified Arabic" w:hint="cs"/>
          <w:szCs w:val="28"/>
          <w:rtl/>
          <w:lang w:val="fr-FR"/>
        </w:rPr>
        <w:t>الأطفال</w:t>
      </w:r>
      <w:r w:rsidRPr="00942DBD">
        <w:rPr>
          <w:rFonts w:ascii="TraditionalArabic" w:cs="Simplified Arabic"/>
          <w:szCs w:val="28"/>
          <w:lang w:val="fr-FR"/>
        </w:rPr>
        <w:t xml:space="preserve"> </w:t>
      </w:r>
      <w:r w:rsidRPr="00942DBD">
        <w:rPr>
          <w:rFonts w:ascii="TraditionalArabic" w:cs="Simplified Arabic" w:hint="cs"/>
          <w:szCs w:val="28"/>
          <w:rtl/>
          <w:lang w:val="fr-FR"/>
        </w:rPr>
        <w:t>دون</w:t>
      </w:r>
      <w:r w:rsidRPr="00942DBD">
        <w:rPr>
          <w:rFonts w:ascii="TraditionalArabic" w:cs="Simplified Arabic"/>
          <w:szCs w:val="28"/>
          <w:lang w:val="fr-FR"/>
        </w:rPr>
        <w:t xml:space="preserve"> </w:t>
      </w:r>
      <w:r w:rsidRPr="00942DBD">
        <w:rPr>
          <w:rFonts w:ascii="TraditionalArabic" w:cs="Simplified Arabic" w:hint="cs"/>
          <w:szCs w:val="28"/>
          <w:rtl/>
          <w:lang w:val="fr-FR"/>
        </w:rPr>
        <w:t>الخامسة</w:t>
      </w:r>
      <w:r w:rsidRPr="00942DBD">
        <w:rPr>
          <w:rFonts w:ascii="TraditionalArabic" w:cs="Simplified Arabic"/>
          <w:szCs w:val="28"/>
          <w:lang w:val="fr-FR"/>
        </w:rPr>
        <w:t xml:space="preserve"> </w:t>
      </w:r>
      <w:r w:rsidRPr="00942DBD">
        <w:rPr>
          <w:rFonts w:ascii="TraditionalArabic" w:cs="Simplified Arabic" w:hint="cs"/>
          <w:szCs w:val="28"/>
          <w:rtl/>
          <w:lang w:val="fr-FR"/>
        </w:rPr>
        <w:t>الذين</w:t>
      </w:r>
      <w:r w:rsidRPr="00942DBD">
        <w:rPr>
          <w:rFonts w:ascii="TraditionalArabic" w:cs="Simplified Arabic"/>
          <w:szCs w:val="28"/>
          <w:lang w:val="fr-FR"/>
        </w:rPr>
        <w:t xml:space="preserve"> </w:t>
      </w:r>
      <w:r w:rsidRPr="00942DBD">
        <w:rPr>
          <w:rFonts w:ascii="TraditionalArabic" w:cs="Simplified Arabic" w:hint="cs"/>
          <w:szCs w:val="28"/>
          <w:rtl/>
          <w:lang w:val="fr-FR"/>
        </w:rPr>
        <w:t>يعانون</w:t>
      </w:r>
      <w:r w:rsidRPr="00942DBD">
        <w:rPr>
          <w:rFonts w:ascii="TraditionalArabic" w:cs="Simplified Arabic"/>
          <w:szCs w:val="28"/>
          <w:lang w:val="fr-FR"/>
        </w:rPr>
        <w:t xml:space="preserve"> </w:t>
      </w:r>
      <w:r w:rsidRPr="00942DBD">
        <w:rPr>
          <w:rFonts w:ascii="TraditionalArabic" w:cs="Simplified Arabic" w:hint="cs"/>
          <w:szCs w:val="28"/>
          <w:rtl/>
          <w:lang w:val="fr-FR"/>
        </w:rPr>
        <w:t>من</w:t>
      </w:r>
      <w:r w:rsidRPr="00942DBD">
        <w:rPr>
          <w:rFonts w:ascii="TraditionalArabic" w:cs="Simplified Arabic"/>
          <w:szCs w:val="28"/>
          <w:lang w:val="fr-FR"/>
        </w:rPr>
        <w:t xml:space="preserve"> </w:t>
      </w:r>
      <w:r w:rsidRPr="00942DBD">
        <w:rPr>
          <w:rFonts w:ascii="TraditionalArabic" w:cs="Simplified Arabic" w:hint="cs"/>
          <w:szCs w:val="28"/>
          <w:rtl/>
          <w:lang w:val="fr-FR"/>
        </w:rPr>
        <w:t>وزن</w:t>
      </w:r>
      <w:r w:rsidRPr="00942DBD">
        <w:rPr>
          <w:rFonts w:ascii="TraditionalArabic" w:cs="Simplified Arabic"/>
          <w:szCs w:val="28"/>
          <w:lang w:val="fr-FR"/>
        </w:rPr>
        <w:t xml:space="preserve"> </w:t>
      </w:r>
      <w:r w:rsidRPr="00942DBD">
        <w:rPr>
          <w:rFonts w:ascii="TraditionalArabic" w:cs="Simplified Arabic" w:hint="cs"/>
          <w:szCs w:val="28"/>
          <w:rtl/>
          <w:lang w:val="fr-FR"/>
        </w:rPr>
        <w:t>ناقص</w:t>
      </w:r>
      <w:r w:rsidRPr="00942DBD">
        <w:rPr>
          <w:rFonts w:ascii="TraditionalArabic" w:cs="Simplified Arabic"/>
          <w:szCs w:val="28"/>
          <w:lang w:val="fr-FR"/>
        </w:rPr>
        <w:t xml:space="preserve"> </w:t>
      </w:r>
      <w:r w:rsidRPr="00942DBD">
        <w:rPr>
          <w:rFonts w:ascii="TraditionalArabic" w:cs="Simplified Arabic" w:hint="cs"/>
          <w:szCs w:val="28"/>
          <w:rtl/>
          <w:lang w:val="fr-FR"/>
        </w:rPr>
        <w:t>بدرجة</w:t>
      </w:r>
      <w:r w:rsidR="00942DBD" w:rsidRPr="00942DBD">
        <w:rPr>
          <w:rFonts w:ascii="TraditionalArabic" w:cs="Simplified Arabic" w:hint="cs"/>
          <w:szCs w:val="28"/>
          <w:rtl/>
          <w:lang w:val="fr-FR"/>
        </w:rPr>
        <w:t xml:space="preserve"> </w:t>
      </w:r>
      <w:r w:rsidRPr="00942DBD">
        <w:rPr>
          <w:rFonts w:ascii="TraditionalArabic" w:cs="Simplified Arabic" w:hint="cs"/>
          <w:szCs w:val="28"/>
          <w:rtl/>
          <w:lang w:val="fr-FR"/>
        </w:rPr>
        <w:t>معتدلة</w:t>
      </w:r>
      <w:r w:rsidRPr="00942DBD">
        <w:rPr>
          <w:rFonts w:ascii="TraditionalArabic" w:cs="Simplified Arabic"/>
          <w:szCs w:val="28"/>
          <w:lang w:val="fr-FR"/>
        </w:rPr>
        <w:t xml:space="preserve"> </w:t>
      </w:r>
      <w:r w:rsidRPr="00942DBD">
        <w:rPr>
          <w:rFonts w:ascii="TraditionalArabic" w:cs="Simplified Arabic" w:hint="cs"/>
          <w:szCs w:val="28"/>
          <w:rtl/>
          <w:lang w:val="fr-FR"/>
        </w:rPr>
        <w:t>أو</w:t>
      </w:r>
      <w:r w:rsidRPr="00942DBD">
        <w:rPr>
          <w:rFonts w:ascii="TraditionalArabic" w:cs="Simplified Arabic"/>
          <w:szCs w:val="28"/>
          <w:lang w:val="fr-FR"/>
        </w:rPr>
        <w:t xml:space="preserve"> </w:t>
      </w:r>
      <w:r w:rsidRPr="00942DBD">
        <w:rPr>
          <w:rFonts w:ascii="TraditionalArabic" w:cs="Simplified Arabic" w:hint="cs"/>
          <w:szCs w:val="28"/>
          <w:rtl/>
          <w:lang w:val="fr-FR"/>
        </w:rPr>
        <w:t>شديدة</w:t>
      </w:r>
      <w:r w:rsidR="00942DBD">
        <w:rPr>
          <w:rFonts w:ascii="TraditionalArabic" w:cs="Simplified Arabic" w:hint="cs"/>
          <w:szCs w:val="28"/>
          <w:rtl/>
          <w:lang w:val="fr-FR"/>
        </w:rPr>
        <w:t>).</w:t>
      </w:r>
    </w:p>
    <w:p w:rsidR="00E32E24" w:rsidRPr="004B2140" w:rsidRDefault="00E32E24" w:rsidP="000C1C6E">
      <w:pPr>
        <w:pStyle w:val="ListParagraph"/>
        <w:numPr>
          <w:ilvl w:val="0"/>
          <w:numId w:val="29"/>
        </w:numPr>
        <w:autoSpaceDE w:val="0"/>
        <w:autoSpaceDN w:val="0"/>
        <w:bidi/>
        <w:adjustRightInd w:val="0"/>
        <w:spacing w:after="0" w:line="240" w:lineRule="auto"/>
        <w:ind w:left="424"/>
        <w:jc w:val="both"/>
        <w:rPr>
          <w:rFonts w:ascii="TraditionalArabic" w:cs="Simplified Arabic"/>
          <w:sz w:val="20"/>
          <w:szCs w:val="26"/>
          <w:lang w:val="fr-FR"/>
        </w:rPr>
      </w:pPr>
      <w:r w:rsidRPr="00286CC0">
        <w:rPr>
          <w:rFonts w:ascii="TraditionalArabic" w:cs="Simplified Arabic" w:hint="cs"/>
          <w:b/>
          <w:bCs/>
          <w:szCs w:val="28"/>
          <w:rtl/>
          <w:lang w:val="fr-FR"/>
        </w:rPr>
        <w:t>السكان</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الذين</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يعيشون</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تحت</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خط</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الفقر</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الوطني</w:t>
      </w:r>
      <w:r w:rsidR="00942DBD">
        <w:rPr>
          <w:rFonts w:ascii="TraditionalArabic" w:cs="Simplified Arabic" w:hint="cs"/>
          <w:b/>
          <w:bCs/>
          <w:szCs w:val="28"/>
          <w:rtl/>
          <w:lang w:val="fr-FR"/>
        </w:rPr>
        <w:t xml:space="preserve">: </w:t>
      </w:r>
      <w:r w:rsidRPr="004B2140">
        <w:rPr>
          <w:rFonts w:ascii="TraditionalArabic" w:cs="Simplified Arabic" w:hint="cs"/>
          <w:sz w:val="20"/>
          <w:szCs w:val="26"/>
          <w:rtl/>
          <w:lang w:val="fr-FR"/>
        </w:rPr>
        <w:t>ويعبر</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عن</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النسبة</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المئوية</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للسكان</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الذين</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يعيشون</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دون</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خط</w:t>
      </w:r>
      <w:r w:rsidRPr="004B2140">
        <w:rPr>
          <w:rFonts w:ascii="TraditionalArabic" w:cs="Simplified Arabic"/>
          <w:sz w:val="20"/>
          <w:szCs w:val="26"/>
          <w:lang w:val="fr-FR"/>
        </w:rPr>
        <w:t xml:space="preserve"> </w:t>
      </w:r>
      <w:r w:rsidRPr="004B2140">
        <w:rPr>
          <w:rFonts w:ascii="TraditionalArabic" w:cs="Simplified Arabic" w:hint="cs"/>
          <w:sz w:val="20"/>
          <w:szCs w:val="26"/>
          <w:rtl/>
          <w:lang w:val="fr-FR"/>
        </w:rPr>
        <w:t>الفقر</w:t>
      </w:r>
      <w:r w:rsidRPr="004B2140">
        <w:rPr>
          <w:rFonts w:ascii="TraditionalArabic" w:cs="Simplified Arabic"/>
          <w:sz w:val="20"/>
          <w:szCs w:val="26"/>
          <w:lang w:val="fr-FR"/>
        </w:rPr>
        <w:t>.</w:t>
      </w:r>
    </w:p>
    <w:p w:rsidR="00E32E24" w:rsidRPr="00286CC0" w:rsidRDefault="00E32E24" w:rsidP="000C1C6E">
      <w:pPr>
        <w:pStyle w:val="ListParagraph"/>
        <w:numPr>
          <w:ilvl w:val="0"/>
          <w:numId w:val="32"/>
        </w:numPr>
        <w:autoSpaceDE w:val="0"/>
        <w:autoSpaceDN w:val="0"/>
        <w:bidi/>
        <w:adjustRightInd w:val="0"/>
        <w:spacing w:after="0" w:line="240" w:lineRule="auto"/>
        <w:ind w:left="565"/>
        <w:jc w:val="both"/>
        <w:rPr>
          <w:rFonts w:ascii="TraditionalArabic" w:cs="Simplified Arabic"/>
          <w:szCs w:val="28"/>
          <w:lang w:val="fr-FR"/>
        </w:rPr>
      </w:pPr>
      <w:r w:rsidRPr="00286CC0">
        <w:rPr>
          <w:rFonts w:ascii="TraditionalArabic" w:cs="Simplified Arabic" w:hint="cs"/>
          <w:b/>
          <w:bCs/>
          <w:szCs w:val="28"/>
          <w:rtl/>
          <w:lang w:val="fr-FR"/>
        </w:rPr>
        <w:t>الديناميكية</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الديمغرافية</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والاستدامة</w:t>
      </w:r>
      <w:r w:rsidR="00942DBD">
        <w:rPr>
          <w:rFonts w:ascii="TraditionalArabic" w:cs="Simplified Arabic" w:hint="cs"/>
          <w:szCs w:val="28"/>
          <w:rtl/>
          <w:lang w:val="fr-FR"/>
        </w:rPr>
        <w:t xml:space="preserve">: </w:t>
      </w:r>
      <w:r w:rsidRPr="00286CC0">
        <w:rPr>
          <w:rFonts w:ascii="TraditionalArabic" w:cs="Simplified Arabic" w:hint="cs"/>
          <w:szCs w:val="28"/>
          <w:rtl/>
          <w:lang w:val="fr-FR"/>
        </w:rPr>
        <w:t>ويقاس</w:t>
      </w:r>
      <w:r w:rsidRPr="00286CC0">
        <w:rPr>
          <w:rFonts w:ascii="TraditionalArabic" w:cs="Simplified Arabic"/>
          <w:szCs w:val="28"/>
          <w:lang w:val="fr-FR"/>
        </w:rPr>
        <w:t xml:space="preserve"> </w:t>
      </w:r>
      <w:r w:rsidRPr="00286CC0">
        <w:rPr>
          <w:rFonts w:ascii="TraditionalArabic" w:cs="Simplified Arabic" w:hint="cs"/>
          <w:szCs w:val="28"/>
          <w:rtl/>
          <w:lang w:val="fr-FR"/>
        </w:rPr>
        <w:t>من</w:t>
      </w:r>
      <w:r w:rsidRPr="00286CC0">
        <w:rPr>
          <w:rFonts w:ascii="TraditionalArabic" w:cs="Simplified Arabic"/>
          <w:szCs w:val="28"/>
          <w:lang w:val="fr-FR"/>
        </w:rPr>
        <w:t xml:space="preserve"> </w:t>
      </w:r>
      <w:r w:rsidRPr="00286CC0">
        <w:rPr>
          <w:rFonts w:ascii="TraditionalArabic" w:cs="Simplified Arabic" w:hint="cs"/>
          <w:szCs w:val="28"/>
          <w:rtl/>
          <w:lang w:val="fr-FR"/>
        </w:rPr>
        <w:t>خلال</w:t>
      </w:r>
      <w:r w:rsidRPr="00286CC0">
        <w:rPr>
          <w:rFonts w:ascii="TraditionalArabic" w:cs="Simplified Arabic"/>
          <w:szCs w:val="28"/>
          <w:lang w:val="fr-FR"/>
        </w:rPr>
        <w:t xml:space="preserve"> </w:t>
      </w:r>
      <w:r w:rsidRPr="00286CC0">
        <w:rPr>
          <w:rFonts w:ascii="TraditionalArabic" w:cs="Simplified Arabic" w:hint="cs"/>
          <w:szCs w:val="28"/>
          <w:rtl/>
          <w:lang w:val="fr-FR"/>
        </w:rPr>
        <w:t>معدل</w:t>
      </w:r>
      <w:r w:rsidRPr="00286CC0">
        <w:rPr>
          <w:rFonts w:ascii="TraditionalArabic" w:cs="Simplified Arabic"/>
          <w:szCs w:val="28"/>
          <w:lang w:val="fr-FR"/>
        </w:rPr>
        <w:t xml:space="preserve"> </w:t>
      </w:r>
      <w:r w:rsidRPr="00286CC0">
        <w:rPr>
          <w:rFonts w:ascii="TraditionalArabic" w:cs="Simplified Arabic" w:hint="cs"/>
          <w:szCs w:val="28"/>
          <w:rtl/>
          <w:lang w:val="fr-FR"/>
        </w:rPr>
        <w:t>النمو</w:t>
      </w:r>
      <w:r w:rsidRPr="00286CC0">
        <w:rPr>
          <w:rFonts w:ascii="TraditionalArabic" w:cs="Simplified Arabic"/>
          <w:szCs w:val="28"/>
          <w:lang w:val="fr-FR"/>
        </w:rPr>
        <w:t xml:space="preserve"> </w:t>
      </w:r>
      <w:r w:rsidRPr="00286CC0">
        <w:rPr>
          <w:rFonts w:ascii="TraditionalArabic" w:cs="Simplified Arabic" w:hint="cs"/>
          <w:szCs w:val="28"/>
          <w:rtl/>
          <w:lang w:val="fr-FR"/>
        </w:rPr>
        <w:t>السكاني</w:t>
      </w:r>
      <w:r w:rsidRPr="00286CC0">
        <w:rPr>
          <w:rFonts w:ascii="TraditionalArabic" w:cs="Simplified Arabic"/>
          <w:szCs w:val="28"/>
          <w:lang w:val="fr-FR"/>
        </w:rPr>
        <w:t xml:space="preserve"> </w:t>
      </w:r>
      <w:r w:rsidRPr="00286CC0">
        <w:rPr>
          <w:rFonts w:ascii="TraditionalArabic" w:cs="Simplified Arabic" w:hint="cs"/>
          <w:szCs w:val="28"/>
          <w:rtl/>
          <w:lang w:val="fr-FR"/>
        </w:rPr>
        <w:t>وهو</w:t>
      </w:r>
      <w:r w:rsidRPr="00286CC0">
        <w:rPr>
          <w:rFonts w:ascii="TraditionalArabic" w:cs="Simplified Arabic"/>
          <w:szCs w:val="28"/>
          <w:lang w:val="fr-FR"/>
        </w:rPr>
        <w:t xml:space="preserve"> </w:t>
      </w:r>
      <w:r w:rsidRPr="00286CC0">
        <w:rPr>
          <w:rFonts w:ascii="TraditionalArabic" w:cs="Simplified Arabic" w:hint="cs"/>
          <w:szCs w:val="28"/>
          <w:rtl/>
          <w:lang w:val="fr-FR"/>
        </w:rPr>
        <w:t>عبارة</w:t>
      </w:r>
      <w:r w:rsidRPr="00286CC0">
        <w:rPr>
          <w:rFonts w:ascii="TraditionalArabic" w:cs="Simplified Arabic"/>
          <w:szCs w:val="28"/>
          <w:lang w:val="fr-FR"/>
        </w:rPr>
        <w:t xml:space="preserve"> </w:t>
      </w:r>
      <w:r w:rsidRPr="00286CC0">
        <w:rPr>
          <w:rFonts w:ascii="TraditionalArabic" w:cs="Simplified Arabic" w:hint="cs"/>
          <w:szCs w:val="28"/>
          <w:rtl/>
          <w:lang w:val="fr-FR"/>
        </w:rPr>
        <w:t>عن</w:t>
      </w:r>
      <w:r w:rsidRPr="00286CC0">
        <w:rPr>
          <w:rFonts w:ascii="TraditionalArabic" w:cs="Simplified Arabic"/>
          <w:szCs w:val="28"/>
          <w:lang w:val="fr-FR"/>
        </w:rPr>
        <w:t xml:space="preserve"> </w:t>
      </w:r>
      <w:r w:rsidRPr="00286CC0">
        <w:rPr>
          <w:rFonts w:ascii="TraditionalArabic" w:cs="Simplified Arabic" w:hint="cs"/>
          <w:szCs w:val="28"/>
          <w:rtl/>
          <w:lang w:val="fr-FR"/>
        </w:rPr>
        <w:t>متوسط</w:t>
      </w:r>
      <w:r w:rsidRPr="00286CC0">
        <w:rPr>
          <w:rFonts w:ascii="TraditionalArabic" w:cs="Simplified Arabic"/>
          <w:szCs w:val="28"/>
          <w:lang w:val="fr-FR"/>
        </w:rPr>
        <w:t xml:space="preserve"> </w:t>
      </w:r>
      <w:r w:rsidRPr="00286CC0">
        <w:rPr>
          <w:rFonts w:ascii="TraditionalArabic" w:cs="Simplified Arabic" w:hint="cs"/>
          <w:szCs w:val="28"/>
          <w:rtl/>
          <w:lang w:val="fr-FR"/>
        </w:rPr>
        <w:t>تغير</w:t>
      </w:r>
      <w:r w:rsidRPr="00286CC0">
        <w:rPr>
          <w:rFonts w:ascii="TraditionalArabic" w:cs="Simplified Arabic"/>
          <w:szCs w:val="28"/>
          <w:lang w:val="fr-FR"/>
        </w:rPr>
        <w:t xml:space="preserve"> </w:t>
      </w:r>
      <w:r w:rsidRPr="00286CC0">
        <w:rPr>
          <w:rFonts w:ascii="TraditionalArabic" w:cs="Simplified Arabic" w:hint="cs"/>
          <w:szCs w:val="28"/>
          <w:rtl/>
          <w:lang w:val="fr-FR"/>
        </w:rPr>
        <w:t>المعدل</w:t>
      </w:r>
      <w:r w:rsidRPr="00286CC0">
        <w:rPr>
          <w:rFonts w:ascii="TraditionalArabic" w:cs="Simplified Arabic"/>
          <w:szCs w:val="28"/>
          <w:lang w:val="fr-FR"/>
        </w:rPr>
        <w:t xml:space="preserve"> </w:t>
      </w:r>
      <w:r w:rsidRPr="00286CC0">
        <w:rPr>
          <w:rFonts w:ascii="TraditionalArabic" w:cs="Simplified Arabic" w:hint="cs"/>
          <w:szCs w:val="28"/>
          <w:rtl/>
          <w:lang w:val="fr-FR"/>
        </w:rPr>
        <w:t>السنوي</w:t>
      </w:r>
      <w:r w:rsidRPr="00286CC0">
        <w:rPr>
          <w:rFonts w:ascii="TraditionalArabic" w:cs="Simplified Arabic" w:hint="cs"/>
          <w:szCs w:val="28"/>
          <w:rtl/>
          <w:lang w:val="fr-FR" w:bidi="ar-DZ"/>
        </w:rPr>
        <w:t xml:space="preserve"> </w:t>
      </w:r>
      <w:r w:rsidRPr="00286CC0">
        <w:rPr>
          <w:rFonts w:ascii="TraditionalArabic" w:cs="Simplified Arabic" w:hint="cs"/>
          <w:szCs w:val="28"/>
          <w:rtl/>
          <w:lang w:val="fr-FR"/>
        </w:rPr>
        <w:t>بالنسبة</w:t>
      </w:r>
      <w:r w:rsidRPr="00286CC0">
        <w:rPr>
          <w:rFonts w:ascii="TraditionalArabic" w:cs="Simplified Arabic"/>
          <w:szCs w:val="28"/>
          <w:lang w:val="fr-FR"/>
        </w:rPr>
        <w:t xml:space="preserve"> </w:t>
      </w:r>
      <w:r w:rsidRPr="00286CC0">
        <w:rPr>
          <w:rFonts w:ascii="TraditionalArabic" w:cs="Simplified Arabic" w:hint="cs"/>
          <w:szCs w:val="28"/>
          <w:rtl/>
          <w:lang w:val="fr-FR"/>
        </w:rPr>
        <w:t>لحجم</w:t>
      </w:r>
      <w:r w:rsidRPr="00286CC0">
        <w:rPr>
          <w:rFonts w:ascii="TraditionalArabic" w:cs="Simplified Arabic"/>
          <w:szCs w:val="28"/>
          <w:lang w:val="fr-FR"/>
        </w:rPr>
        <w:t xml:space="preserve"> </w:t>
      </w:r>
      <w:r w:rsidRPr="00286CC0">
        <w:rPr>
          <w:rFonts w:ascii="TraditionalArabic" w:cs="Simplified Arabic" w:hint="cs"/>
          <w:szCs w:val="28"/>
          <w:rtl/>
          <w:lang w:val="fr-FR"/>
        </w:rPr>
        <w:t>السكان،</w:t>
      </w:r>
      <w:r w:rsidRPr="00286CC0">
        <w:rPr>
          <w:rFonts w:ascii="TraditionalArabic" w:cs="Simplified Arabic"/>
          <w:szCs w:val="28"/>
          <w:lang w:val="fr-FR"/>
        </w:rPr>
        <w:t xml:space="preserve"> </w:t>
      </w:r>
      <w:r w:rsidRPr="00286CC0">
        <w:rPr>
          <w:rFonts w:ascii="TraditionalArabic" w:cs="Simplified Arabic" w:hint="cs"/>
          <w:szCs w:val="28"/>
          <w:rtl/>
          <w:lang w:val="fr-FR"/>
        </w:rPr>
        <w:t>ويقيس</w:t>
      </w:r>
      <w:r w:rsidRPr="00286CC0">
        <w:rPr>
          <w:rFonts w:ascii="TraditionalArabic" w:cs="Simplified Arabic"/>
          <w:szCs w:val="28"/>
          <w:lang w:val="fr-FR"/>
        </w:rPr>
        <w:t xml:space="preserve"> </w:t>
      </w:r>
      <w:r w:rsidRPr="00286CC0">
        <w:rPr>
          <w:rFonts w:ascii="TraditionalArabic" w:cs="Simplified Arabic" w:hint="cs"/>
          <w:szCs w:val="28"/>
          <w:rtl/>
          <w:lang w:val="fr-FR"/>
        </w:rPr>
        <w:t>هذا</w:t>
      </w:r>
      <w:r w:rsidRPr="00286CC0">
        <w:rPr>
          <w:rFonts w:ascii="TraditionalArabic" w:cs="Simplified Arabic"/>
          <w:szCs w:val="28"/>
          <w:lang w:val="fr-FR"/>
        </w:rPr>
        <w:t xml:space="preserve"> </w:t>
      </w:r>
      <w:r w:rsidRPr="00286CC0">
        <w:rPr>
          <w:rFonts w:ascii="TraditionalArabic" w:cs="Simplified Arabic" w:hint="cs"/>
          <w:szCs w:val="28"/>
          <w:rtl/>
          <w:lang w:val="fr-FR"/>
        </w:rPr>
        <w:t>المؤشر</w:t>
      </w:r>
      <w:r w:rsidRPr="00286CC0">
        <w:rPr>
          <w:rFonts w:ascii="TraditionalArabic" w:cs="Simplified Arabic"/>
          <w:szCs w:val="28"/>
          <w:lang w:val="fr-FR"/>
        </w:rPr>
        <w:t xml:space="preserve"> </w:t>
      </w:r>
      <w:r w:rsidRPr="00286CC0">
        <w:rPr>
          <w:rFonts w:ascii="TraditionalArabic" w:cs="Simplified Arabic" w:hint="cs"/>
          <w:szCs w:val="28"/>
          <w:rtl/>
          <w:lang w:val="fr-FR"/>
        </w:rPr>
        <w:t>معدل</w:t>
      </w:r>
      <w:r w:rsidRPr="00286CC0">
        <w:rPr>
          <w:rFonts w:ascii="TraditionalArabic" w:cs="Simplified Arabic"/>
          <w:szCs w:val="28"/>
          <w:lang w:val="fr-FR"/>
        </w:rPr>
        <w:t xml:space="preserve"> </w:t>
      </w:r>
      <w:r w:rsidRPr="00286CC0">
        <w:rPr>
          <w:rFonts w:ascii="TraditionalArabic" w:cs="Simplified Arabic" w:hint="cs"/>
          <w:szCs w:val="28"/>
          <w:rtl/>
          <w:lang w:val="fr-FR"/>
        </w:rPr>
        <w:t>النمو</w:t>
      </w:r>
      <w:r w:rsidRPr="00286CC0">
        <w:rPr>
          <w:rFonts w:ascii="TraditionalArabic" w:cs="Simplified Arabic"/>
          <w:szCs w:val="28"/>
          <w:lang w:val="fr-FR"/>
        </w:rPr>
        <w:t xml:space="preserve"> </w:t>
      </w:r>
      <w:r w:rsidRPr="00286CC0">
        <w:rPr>
          <w:rFonts w:ascii="TraditionalArabic" w:cs="Simplified Arabic" w:hint="cs"/>
          <w:szCs w:val="28"/>
          <w:rtl/>
          <w:lang w:val="fr-FR"/>
        </w:rPr>
        <w:t>السكاني</w:t>
      </w:r>
      <w:r w:rsidRPr="00286CC0">
        <w:rPr>
          <w:rFonts w:ascii="TraditionalArabic" w:cs="Simplified Arabic"/>
          <w:szCs w:val="28"/>
          <w:lang w:val="fr-FR"/>
        </w:rPr>
        <w:t xml:space="preserve"> </w:t>
      </w:r>
      <w:r w:rsidRPr="00286CC0">
        <w:rPr>
          <w:rFonts w:ascii="TraditionalArabic" w:cs="Simplified Arabic" w:hint="cs"/>
          <w:szCs w:val="28"/>
          <w:rtl/>
          <w:lang w:val="fr-FR"/>
        </w:rPr>
        <w:t>للسنة</w:t>
      </w:r>
      <w:r w:rsidRPr="00286CC0">
        <w:rPr>
          <w:rFonts w:ascii="TraditionalArabic" w:cs="Simplified Arabic"/>
          <w:szCs w:val="28"/>
          <w:lang w:val="fr-FR"/>
        </w:rPr>
        <w:t>.</w:t>
      </w:r>
    </w:p>
    <w:p w:rsidR="00E32E24" w:rsidRPr="00286CC0" w:rsidRDefault="00E32E24" w:rsidP="000C1C6E">
      <w:pPr>
        <w:pStyle w:val="ListParagraph"/>
        <w:numPr>
          <w:ilvl w:val="0"/>
          <w:numId w:val="32"/>
        </w:numPr>
        <w:autoSpaceDE w:val="0"/>
        <w:autoSpaceDN w:val="0"/>
        <w:bidi/>
        <w:adjustRightInd w:val="0"/>
        <w:spacing w:after="0" w:line="240" w:lineRule="auto"/>
        <w:ind w:left="565"/>
        <w:jc w:val="both"/>
        <w:rPr>
          <w:rFonts w:ascii="TraditionalArabic" w:cs="Simplified Arabic"/>
          <w:b/>
          <w:bCs/>
          <w:szCs w:val="28"/>
          <w:lang w:val="fr-FR"/>
        </w:rPr>
      </w:pPr>
      <w:r w:rsidRPr="00286CC0">
        <w:rPr>
          <w:rFonts w:ascii="TraditionalArabic" w:cs="Simplified Arabic" w:hint="cs"/>
          <w:b/>
          <w:bCs/>
          <w:szCs w:val="28"/>
          <w:rtl/>
          <w:lang w:val="fr-FR"/>
        </w:rPr>
        <w:t>تعزيز</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التعليم</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والوعي</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العام</w:t>
      </w:r>
      <w:r w:rsidRPr="00286CC0">
        <w:rPr>
          <w:rFonts w:ascii="TraditionalArabic" w:cs="Simplified Arabic"/>
          <w:b/>
          <w:bCs/>
          <w:szCs w:val="28"/>
          <w:lang w:val="fr-FR"/>
        </w:rPr>
        <w:t xml:space="preserve"> </w:t>
      </w:r>
      <w:r w:rsidRPr="00286CC0">
        <w:rPr>
          <w:rFonts w:ascii="TraditionalArabic" w:cs="Simplified Arabic" w:hint="cs"/>
          <w:b/>
          <w:bCs/>
          <w:szCs w:val="28"/>
          <w:rtl/>
          <w:lang w:val="fr-FR"/>
        </w:rPr>
        <w:t>والتدريب</w:t>
      </w:r>
      <w:r w:rsidR="00942DBD">
        <w:rPr>
          <w:rFonts w:ascii="TraditionalArabic" w:cs="Simplified Arabic" w:hint="cs"/>
          <w:b/>
          <w:bCs/>
          <w:szCs w:val="28"/>
          <w:rtl/>
          <w:lang w:val="fr-FR"/>
        </w:rPr>
        <w:t xml:space="preserve">: </w:t>
      </w:r>
      <w:r w:rsidRPr="00286CC0">
        <w:rPr>
          <w:rFonts w:ascii="TraditionalArabic" w:cs="Simplified Arabic"/>
          <w:b/>
          <w:bCs/>
          <w:szCs w:val="28"/>
          <w:rtl/>
          <w:lang w:val="fr-FR"/>
        </w:rPr>
        <w:t>ويقاس</w:t>
      </w:r>
      <w:r>
        <w:rPr>
          <w:rFonts w:ascii="TraditionalArabic" w:cs="Simplified Arabic" w:hint="cs"/>
          <w:szCs w:val="28"/>
          <w:rtl/>
          <w:lang w:val="fr-FR"/>
        </w:rPr>
        <w:t xml:space="preserve"> من خلال:</w:t>
      </w:r>
    </w:p>
    <w:p w:rsidR="00E32E24" w:rsidRPr="001B79BC" w:rsidRDefault="00E32E24" w:rsidP="000C1C6E">
      <w:pPr>
        <w:pStyle w:val="ListParagraph"/>
        <w:numPr>
          <w:ilvl w:val="0"/>
          <w:numId w:val="16"/>
        </w:numPr>
        <w:autoSpaceDE w:val="0"/>
        <w:autoSpaceDN w:val="0"/>
        <w:bidi/>
        <w:adjustRightInd w:val="0"/>
        <w:spacing w:after="0" w:line="240" w:lineRule="auto"/>
        <w:jc w:val="both"/>
        <w:rPr>
          <w:rFonts w:ascii="TraditionalArabic" w:cs="Simplified Arabic"/>
          <w:szCs w:val="28"/>
          <w:lang w:val="fr-FR"/>
        </w:rPr>
      </w:pPr>
      <w:r w:rsidRPr="001B79BC">
        <w:rPr>
          <w:rFonts w:ascii="TraditionalArabic" w:cs="Simplified Arabic" w:hint="cs"/>
          <w:szCs w:val="28"/>
          <w:rtl/>
          <w:lang w:val="fr-FR"/>
        </w:rPr>
        <w:t>معدل</w:t>
      </w:r>
      <w:r w:rsidRPr="001B79BC">
        <w:rPr>
          <w:rFonts w:ascii="TraditionalArabic" w:cs="Simplified Arabic"/>
          <w:szCs w:val="28"/>
          <w:lang w:val="fr-FR"/>
        </w:rPr>
        <w:t xml:space="preserve"> </w:t>
      </w:r>
      <w:r w:rsidRPr="001B79BC">
        <w:rPr>
          <w:rFonts w:ascii="TraditionalArabic" w:cs="Simplified Arabic" w:hint="cs"/>
          <w:szCs w:val="28"/>
          <w:rtl/>
          <w:lang w:val="fr-FR"/>
        </w:rPr>
        <w:t>الإلمام</w:t>
      </w:r>
      <w:r w:rsidRPr="001B79BC">
        <w:rPr>
          <w:rFonts w:ascii="TraditionalArabic" w:cs="Simplified Arabic"/>
          <w:szCs w:val="28"/>
          <w:lang w:val="fr-FR"/>
        </w:rPr>
        <w:t xml:space="preserve"> </w:t>
      </w:r>
      <w:r w:rsidRPr="001B79BC">
        <w:rPr>
          <w:rFonts w:ascii="TraditionalArabic" w:cs="Simplified Arabic" w:hint="cs"/>
          <w:szCs w:val="28"/>
          <w:rtl/>
          <w:lang w:val="fr-FR"/>
        </w:rPr>
        <w:t>بالقراءة</w:t>
      </w:r>
      <w:r w:rsidRPr="001B79BC">
        <w:rPr>
          <w:rFonts w:ascii="TraditionalArabic" w:cs="Simplified Arabic"/>
          <w:szCs w:val="28"/>
          <w:lang w:val="fr-FR"/>
        </w:rPr>
        <w:t xml:space="preserve"> </w:t>
      </w:r>
      <w:r w:rsidRPr="001B79BC">
        <w:rPr>
          <w:rFonts w:ascii="TraditionalArabic" w:cs="Simplified Arabic" w:hint="cs"/>
          <w:szCs w:val="28"/>
          <w:rtl/>
          <w:lang w:val="fr-FR"/>
        </w:rPr>
        <w:t>والكتابة</w:t>
      </w:r>
      <w:r w:rsidRPr="001B79BC">
        <w:rPr>
          <w:rFonts w:ascii="TraditionalArabic" w:cs="Simplified Arabic"/>
          <w:szCs w:val="28"/>
          <w:lang w:val="fr-FR"/>
        </w:rPr>
        <w:t xml:space="preserve"> </w:t>
      </w:r>
      <w:r w:rsidRPr="001B79BC">
        <w:rPr>
          <w:rFonts w:ascii="TraditionalArabic" w:cs="Simplified Arabic" w:hint="cs"/>
          <w:szCs w:val="28"/>
          <w:rtl/>
          <w:lang w:val="fr-FR"/>
        </w:rPr>
        <w:t>بين</w:t>
      </w:r>
      <w:r w:rsidRPr="001B79BC">
        <w:rPr>
          <w:rFonts w:ascii="TraditionalArabic" w:cs="Simplified Arabic"/>
          <w:szCs w:val="28"/>
          <w:lang w:val="fr-FR"/>
        </w:rPr>
        <w:t xml:space="preserve"> </w:t>
      </w:r>
      <w:r w:rsidRPr="001B79BC">
        <w:rPr>
          <w:rFonts w:ascii="TraditionalArabic" w:cs="Simplified Arabic" w:hint="cs"/>
          <w:szCs w:val="28"/>
          <w:rtl/>
          <w:lang w:val="fr-FR"/>
        </w:rPr>
        <w:t>البالغين</w:t>
      </w:r>
      <w:r w:rsidR="00942DBD" w:rsidRPr="001B79BC">
        <w:rPr>
          <w:rFonts w:ascii="TraditionalArabic" w:cs="Simplified Arabic" w:hint="cs"/>
          <w:szCs w:val="28"/>
          <w:rtl/>
          <w:lang w:val="fr-FR"/>
        </w:rPr>
        <w:t>.</w:t>
      </w:r>
      <w:r w:rsidR="001B79BC" w:rsidRPr="001B79BC">
        <w:rPr>
          <w:rFonts w:ascii="TraditionalArabic" w:cs="Simplified Arabic"/>
          <w:szCs w:val="28"/>
          <w:rtl/>
          <w:lang w:val="fr-FR"/>
        </w:rPr>
        <w:tab/>
      </w:r>
      <w:r w:rsidR="001B79BC">
        <w:rPr>
          <w:rFonts w:ascii="TraditionalArabic" w:cs="Simplified Arabic" w:hint="cs"/>
          <w:szCs w:val="28"/>
          <w:rtl/>
          <w:lang w:val="fr-FR"/>
        </w:rPr>
        <w:t>-</w:t>
      </w:r>
      <w:r w:rsidR="001B79BC" w:rsidRPr="001B79BC">
        <w:rPr>
          <w:rFonts w:ascii="TraditionalArabic" w:cs="Simplified Arabic" w:hint="cs"/>
          <w:szCs w:val="28"/>
          <w:rtl/>
          <w:lang w:val="fr-FR"/>
        </w:rPr>
        <w:t xml:space="preserve"> </w:t>
      </w:r>
      <w:r w:rsidR="001B79BC">
        <w:rPr>
          <w:rFonts w:ascii="TraditionalArabic" w:cs="Simplified Arabic" w:hint="cs"/>
          <w:szCs w:val="28"/>
          <w:rtl/>
          <w:lang w:val="fr-FR"/>
        </w:rPr>
        <w:t>ال</w:t>
      </w:r>
      <w:r w:rsidRPr="001B79BC">
        <w:rPr>
          <w:rFonts w:ascii="TraditionalArabic" w:cs="Simplified Arabic" w:hint="cs"/>
          <w:szCs w:val="28"/>
          <w:rtl/>
          <w:lang w:val="fr-FR"/>
        </w:rPr>
        <w:t>معدل</w:t>
      </w:r>
      <w:r w:rsidRPr="001B79BC">
        <w:rPr>
          <w:rFonts w:ascii="TraditionalArabic" w:cs="Simplified Arabic"/>
          <w:szCs w:val="28"/>
          <w:lang w:val="fr-FR"/>
        </w:rPr>
        <w:t xml:space="preserve"> </w:t>
      </w:r>
      <w:r w:rsidRPr="001B79BC">
        <w:rPr>
          <w:rFonts w:ascii="TraditionalArabic" w:cs="Simplified Arabic" w:hint="cs"/>
          <w:szCs w:val="28"/>
          <w:rtl/>
          <w:lang w:val="fr-FR"/>
        </w:rPr>
        <w:t>الإجمالي</w:t>
      </w:r>
      <w:r w:rsidRPr="001B79BC">
        <w:rPr>
          <w:rFonts w:ascii="TraditionalArabic" w:cs="Simplified Arabic"/>
          <w:szCs w:val="28"/>
          <w:lang w:val="fr-FR"/>
        </w:rPr>
        <w:t xml:space="preserve"> </w:t>
      </w:r>
      <w:r w:rsidRPr="001B79BC">
        <w:rPr>
          <w:rFonts w:ascii="TraditionalArabic" w:cs="Simplified Arabic" w:hint="cs"/>
          <w:szCs w:val="28"/>
          <w:rtl/>
          <w:lang w:val="fr-FR"/>
        </w:rPr>
        <w:t>للالتحاق</w:t>
      </w:r>
      <w:r w:rsidRPr="001B79BC">
        <w:rPr>
          <w:rFonts w:ascii="TraditionalArabic" w:cs="Simplified Arabic"/>
          <w:szCs w:val="28"/>
          <w:lang w:val="fr-FR"/>
        </w:rPr>
        <w:t xml:space="preserve"> </w:t>
      </w:r>
      <w:r w:rsidRPr="001B79BC">
        <w:rPr>
          <w:rFonts w:ascii="TraditionalArabic" w:cs="Simplified Arabic" w:hint="cs"/>
          <w:szCs w:val="28"/>
          <w:rtl/>
          <w:lang w:val="fr-FR"/>
        </w:rPr>
        <w:t>بالمدارس</w:t>
      </w:r>
      <w:r w:rsidRPr="001B79BC">
        <w:rPr>
          <w:rFonts w:ascii="TraditionalArabic" w:cs="Simplified Arabic"/>
          <w:szCs w:val="28"/>
          <w:lang w:val="fr-FR"/>
        </w:rPr>
        <w:t xml:space="preserve"> </w:t>
      </w:r>
      <w:r w:rsidRPr="001B79BC">
        <w:rPr>
          <w:rFonts w:ascii="TraditionalArabic" w:cs="Simplified Arabic" w:hint="cs"/>
          <w:szCs w:val="28"/>
          <w:rtl/>
          <w:lang w:val="fr-FR"/>
        </w:rPr>
        <w:t>الثانوية</w:t>
      </w:r>
      <w:r w:rsidRPr="001B79BC">
        <w:rPr>
          <w:rFonts w:ascii="TraditionalArabic" w:cs="Simplified Arabic"/>
          <w:szCs w:val="28"/>
          <w:lang w:val="fr-FR"/>
        </w:rPr>
        <w:t>.</w:t>
      </w:r>
    </w:p>
    <w:p w:rsidR="00E32E24" w:rsidRPr="00134824" w:rsidRDefault="00E32E24" w:rsidP="000C1C6E">
      <w:pPr>
        <w:pStyle w:val="ListParagraph"/>
        <w:numPr>
          <w:ilvl w:val="0"/>
          <w:numId w:val="32"/>
        </w:numPr>
        <w:autoSpaceDE w:val="0"/>
        <w:autoSpaceDN w:val="0"/>
        <w:bidi/>
        <w:adjustRightInd w:val="0"/>
        <w:spacing w:after="0" w:line="240" w:lineRule="auto"/>
        <w:ind w:left="565"/>
        <w:jc w:val="both"/>
        <w:rPr>
          <w:rFonts w:ascii="TraditionalArabic" w:cs="Simplified Arabic"/>
          <w:szCs w:val="28"/>
          <w:lang w:val="fr-FR"/>
        </w:rPr>
      </w:pPr>
      <w:r w:rsidRPr="00134824">
        <w:rPr>
          <w:rFonts w:ascii="TraditionalArabic" w:cs="Simplified Arabic" w:hint="cs"/>
          <w:b/>
          <w:bCs/>
          <w:szCs w:val="28"/>
          <w:rtl/>
          <w:lang w:val="fr-FR"/>
        </w:rPr>
        <w:t>حماية</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صحة</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الإنسان</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وتعزيزها</w:t>
      </w:r>
      <w:r w:rsidRPr="00134824">
        <w:rPr>
          <w:rFonts w:ascii="TraditionalArabic" w:cs="Simplified Arabic"/>
          <w:szCs w:val="28"/>
          <w:lang w:val="fr-FR"/>
        </w:rPr>
        <w:t>:</w:t>
      </w:r>
      <w:r w:rsidRPr="002F6553">
        <w:rPr>
          <w:rFonts w:ascii="TraditionalArabic" w:cs="Simplified Arabic" w:hint="cs"/>
          <w:szCs w:val="28"/>
          <w:rtl/>
          <w:lang w:val="fr-FR"/>
        </w:rPr>
        <w:t xml:space="preserve"> </w:t>
      </w:r>
      <w:r>
        <w:rPr>
          <w:rFonts w:ascii="TraditionalArabic" w:cs="Simplified Arabic" w:hint="cs"/>
          <w:szCs w:val="28"/>
          <w:rtl/>
          <w:lang w:val="fr-FR"/>
        </w:rPr>
        <w:t>ويقاس من خلال:</w:t>
      </w:r>
    </w:p>
    <w:p w:rsidR="00E32E24" w:rsidRPr="001B79BC" w:rsidRDefault="001B79BC" w:rsidP="001B79BC">
      <w:pPr>
        <w:autoSpaceDE w:val="0"/>
        <w:autoSpaceDN w:val="0"/>
        <w:bidi/>
        <w:adjustRightInd w:val="0"/>
        <w:spacing w:after="0" w:line="240" w:lineRule="auto"/>
        <w:ind w:left="565"/>
        <w:jc w:val="both"/>
        <w:rPr>
          <w:rFonts w:ascii="TraditionalArabic" w:cs="Simplified Arabic"/>
          <w:szCs w:val="28"/>
          <w:lang w:val="fr-FR"/>
        </w:rPr>
      </w:pPr>
      <w:r>
        <w:rPr>
          <w:rFonts w:ascii="TraditionalArabic" w:cs="Simplified Arabic" w:hint="cs"/>
          <w:szCs w:val="28"/>
          <w:rtl/>
          <w:lang w:val="fr-FR"/>
        </w:rPr>
        <w:t xml:space="preserve">- </w:t>
      </w:r>
      <w:r w:rsidR="00E32E24" w:rsidRPr="001B79BC">
        <w:rPr>
          <w:rFonts w:ascii="TraditionalArabic" w:cs="Simplified Arabic" w:hint="cs"/>
          <w:szCs w:val="28"/>
          <w:rtl/>
          <w:lang w:val="fr-FR"/>
        </w:rPr>
        <w:t>متوسط</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العمر</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المتوقع</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عند</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الولادة</w:t>
      </w:r>
      <w:r w:rsidR="00942DBD" w:rsidRPr="001B79BC">
        <w:rPr>
          <w:rFonts w:ascii="TraditionalArabic" w:cs="Simplified Arabic" w:hint="cs"/>
          <w:szCs w:val="28"/>
          <w:rtl/>
          <w:lang w:val="fr-FR"/>
        </w:rPr>
        <w:t>.</w:t>
      </w:r>
      <w:r w:rsidRPr="001B79BC">
        <w:rPr>
          <w:rFonts w:ascii="TraditionalArabic" w:cs="Simplified Arabic"/>
          <w:szCs w:val="28"/>
          <w:rtl/>
          <w:lang w:val="fr-FR"/>
        </w:rPr>
        <w:tab/>
      </w:r>
      <w:r>
        <w:rPr>
          <w:rFonts w:ascii="TraditionalArabic" w:cs="Simplified Arabic" w:hint="cs"/>
          <w:szCs w:val="28"/>
          <w:rtl/>
          <w:lang w:val="fr-FR"/>
        </w:rPr>
        <w:t xml:space="preserve">    - </w:t>
      </w:r>
      <w:r w:rsidR="00E32E24" w:rsidRPr="001B79BC">
        <w:rPr>
          <w:rFonts w:ascii="TraditionalArabic" w:cs="Simplified Arabic" w:hint="cs"/>
          <w:szCs w:val="28"/>
          <w:rtl/>
          <w:lang w:val="fr-FR"/>
        </w:rPr>
        <w:t>عدد</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السكان</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الذين</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لا</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يحصلون</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على</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مياه</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والخدمات</w:t>
      </w:r>
      <w:r w:rsidR="00E32E24" w:rsidRPr="001B79BC">
        <w:rPr>
          <w:rFonts w:ascii="TraditionalArabic" w:cs="Simplified Arabic"/>
          <w:szCs w:val="28"/>
          <w:lang w:val="fr-FR"/>
        </w:rPr>
        <w:t xml:space="preserve"> </w:t>
      </w:r>
      <w:r w:rsidR="00E32E24" w:rsidRPr="001B79BC">
        <w:rPr>
          <w:rFonts w:ascii="TraditionalArabic" w:cs="Simplified Arabic" w:hint="cs"/>
          <w:szCs w:val="28"/>
          <w:rtl/>
          <w:lang w:val="fr-FR"/>
        </w:rPr>
        <w:t>الصحية</w:t>
      </w:r>
      <w:r w:rsidR="00E32E24" w:rsidRPr="001B79BC">
        <w:rPr>
          <w:rFonts w:ascii="TraditionalArabic" w:cs="Simplified Arabic"/>
          <w:szCs w:val="28"/>
          <w:lang w:val="fr-FR"/>
        </w:rPr>
        <w:t>.</w:t>
      </w:r>
    </w:p>
    <w:p w:rsidR="00536402" w:rsidRDefault="00E32E24" w:rsidP="000C1C6E">
      <w:pPr>
        <w:pStyle w:val="ListParagraph"/>
        <w:numPr>
          <w:ilvl w:val="0"/>
          <w:numId w:val="32"/>
        </w:numPr>
        <w:autoSpaceDE w:val="0"/>
        <w:autoSpaceDN w:val="0"/>
        <w:bidi/>
        <w:adjustRightInd w:val="0"/>
        <w:spacing w:after="0" w:line="240" w:lineRule="auto"/>
        <w:ind w:left="565"/>
        <w:jc w:val="both"/>
        <w:rPr>
          <w:rFonts w:ascii="TraditionalArabic" w:cs="Simplified Arabic"/>
          <w:szCs w:val="28"/>
          <w:lang w:val="fr-FR"/>
        </w:rPr>
      </w:pPr>
      <w:r w:rsidRPr="00134824">
        <w:rPr>
          <w:rFonts w:ascii="TraditionalArabic" w:cs="Simplified Arabic" w:hint="cs"/>
          <w:b/>
          <w:bCs/>
          <w:szCs w:val="28"/>
          <w:rtl/>
          <w:lang w:val="fr-FR"/>
        </w:rPr>
        <w:t>تعزيز</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التنمية</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المستدامة</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للمستوطنات</w:t>
      </w:r>
      <w:r w:rsidRPr="00134824">
        <w:rPr>
          <w:rFonts w:ascii="TraditionalArabic" w:cs="Simplified Arabic"/>
          <w:b/>
          <w:bCs/>
          <w:szCs w:val="28"/>
          <w:lang w:val="fr-FR"/>
        </w:rPr>
        <w:t xml:space="preserve"> </w:t>
      </w:r>
      <w:r w:rsidRPr="00134824">
        <w:rPr>
          <w:rFonts w:ascii="TraditionalArabic" w:cs="Simplified Arabic" w:hint="cs"/>
          <w:b/>
          <w:bCs/>
          <w:szCs w:val="28"/>
          <w:rtl/>
          <w:lang w:val="fr-FR"/>
        </w:rPr>
        <w:t>البشرية</w:t>
      </w:r>
      <w:r w:rsidR="00942DBD">
        <w:rPr>
          <w:rFonts w:ascii="TraditionalArabic" w:cs="Simplified Arabic" w:hint="cs"/>
          <w:b/>
          <w:bCs/>
          <w:szCs w:val="28"/>
          <w:rtl/>
          <w:lang w:val="fr-FR"/>
        </w:rPr>
        <w:t xml:space="preserve">: </w:t>
      </w:r>
      <w:r w:rsidRPr="00134824">
        <w:rPr>
          <w:rFonts w:ascii="TraditionalArabic" w:cs="Simplified Arabic" w:hint="cs"/>
          <w:szCs w:val="28"/>
          <w:rtl/>
          <w:lang w:val="fr-FR"/>
        </w:rPr>
        <w:t>وتقاس</w:t>
      </w:r>
      <w:r w:rsidRPr="00134824">
        <w:rPr>
          <w:rFonts w:ascii="TraditionalArabic" w:cs="Simplified Arabic"/>
          <w:szCs w:val="28"/>
          <w:lang w:val="fr-FR"/>
        </w:rPr>
        <w:t xml:space="preserve"> </w:t>
      </w:r>
      <w:r w:rsidRPr="00134824">
        <w:rPr>
          <w:rFonts w:ascii="TraditionalArabic" w:cs="Simplified Arabic" w:hint="cs"/>
          <w:szCs w:val="28"/>
          <w:rtl/>
          <w:lang w:val="fr-FR"/>
        </w:rPr>
        <w:t>بنسبة</w:t>
      </w:r>
      <w:r w:rsidRPr="00134824">
        <w:rPr>
          <w:rFonts w:ascii="TraditionalArabic" w:cs="Simplified Arabic"/>
          <w:szCs w:val="28"/>
          <w:lang w:val="fr-FR"/>
        </w:rPr>
        <w:t xml:space="preserve"> </w:t>
      </w:r>
      <w:r w:rsidRPr="00134824">
        <w:rPr>
          <w:rFonts w:ascii="TraditionalArabic" w:cs="Simplified Arabic" w:hint="cs"/>
          <w:szCs w:val="28"/>
          <w:rtl/>
          <w:lang w:val="fr-FR"/>
        </w:rPr>
        <w:t>السكان</w:t>
      </w:r>
      <w:r w:rsidRPr="00134824">
        <w:rPr>
          <w:rFonts w:ascii="TraditionalArabic" w:cs="Simplified Arabic"/>
          <w:szCs w:val="28"/>
          <w:lang w:val="fr-FR"/>
        </w:rPr>
        <w:t xml:space="preserve"> </w:t>
      </w:r>
      <w:r w:rsidRPr="00134824">
        <w:rPr>
          <w:rFonts w:ascii="TraditionalArabic" w:cs="Simplified Arabic" w:hint="cs"/>
          <w:szCs w:val="28"/>
          <w:rtl/>
          <w:lang w:val="fr-FR"/>
        </w:rPr>
        <w:t>في</w:t>
      </w:r>
      <w:r w:rsidRPr="00134824">
        <w:rPr>
          <w:rFonts w:ascii="TraditionalArabic" w:cs="Simplified Arabic"/>
          <w:szCs w:val="28"/>
          <w:lang w:val="fr-FR"/>
        </w:rPr>
        <w:t xml:space="preserve"> </w:t>
      </w:r>
      <w:r w:rsidRPr="00134824">
        <w:rPr>
          <w:rFonts w:ascii="TraditionalArabic" w:cs="Simplified Arabic" w:hint="cs"/>
          <w:szCs w:val="28"/>
          <w:rtl/>
          <w:lang w:val="fr-FR"/>
        </w:rPr>
        <w:t>المناطق</w:t>
      </w:r>
      <w:r w:rsidRPr="00134824">
        <w:rPr>
          <w:rFonts w:ascii="TraditionalArabic" w:cs="Simplified Arabic"/>
          <w:szCs w:val="28"/>
          <w:lang w:val="fr-FR"/>
        </w:rPr>
        <w:t xml:space="preserve"> </w:t>
      </w:r>
      <w:r w:rsidRPr="00134824">
        <w:rPr>
          <w:rFonts w:ascii="TraditionalArabic" w:cs="Simplified Arabic" w:hint="cs"/>
          <w:szCs w:val="28"/>
          <w:rtl/>
          <w:lang w:val="fr-FR"/>
        </w:rPr>
        <w:t>الحضرية</w:t>
      </w:r>
      <w:r w:rsidRPr="00134824">
        <w:rPr>
          <w:rFonts w:ascii="TraditionalArabic" w:cs="Simplified Arabic"/>
          <w:szCs w:val="28"/>
          <w:lang w:val="fr-FR"/>
        </w:rPr>
        <w:t xml:space="preserve"> </w:t>
      </w:r>
      <w:r w:rsidRPr="00134824">
        <w:rPr>
          <w:rFonts w:ascii="TraditionalArabic" w:cs="Simplified Arabic" w:hint="cs"/>
          <w:szCs w:val="28"/>
          <w:rtl/>
          <w:lang w:val="fr-FR"/>
        </w:rPr>
        <w:t>ويعتبر</w:t>
      </w:r>
      <w:r w:rsidRPr="00134824">
        <w:rPr>
          <w:rFonts w:ascii="TraditionalArabic" w:cs="Simplified Arabic"/>
          <w:szCs w:val="28"/>
          <w:lang w:val="fr-FR"/>
        </w:rPr>
        <w:t xml:space="preserve"> </w:t>
      </w:r>
      <w:r w:rsidRPr="00134824">
        <w:rPr>
          <w:rFonts w:ascii="TraditionalArabic" w:cs="Simplified Arabic" w:hint="cs"/>
          <w:szCs w:val="28"/>
          <w:rtl/>
          <w:lang w:val="fr-FR"/>
        </w:rPr>
        <w:t>أكثر</w:t>
      </w:r>
      <w:r w:rsidRPr="00134824">
        <w:rPr>
          <w:rFonts w:ascii="TraditionalArabic" w:cs="Simplified Arabic"/>
          <w:szCs w:val="28"/>
          <w:lang w:val="fr-FR"/>
        </w:rPr>
        <w:t xml:space="preserve"> </w:t>
      </w:r>
      <w:r w:rsidRPr="00134824">
        <w:rPr>
          <w:rFonts w:ascii="TraditionalArabic" w:cs="Simplified Arabic" w:hint="cs"/>
          <w:szCs w:val="28"/>
          <w:rtl/>
          <w:lang w:val="fr-FR"/>
        </w:rPr>
        <w:t>المؤشرات</w:t>
      </w:r>
      <w:r w:rsidRPr="00134824">
        <w:rPr>
          <w:rFonts w:ascii="TraditionalArabic" w:cs="Simplified Arabic" w:hint="cs"/>
          <w:szCs w:val="28"/>
          <w:rtl/>
          <w:lang w:val="fr-FR" w:bidi="ar-DZ"/>
        </w:rPr>
        <w:t xml:space="preserve"> </w:t>
      </w:r>
      <w:r w:rsidRPr="00134824">
        <w:rPr>
          <w:rFonts w:ascii="TraditionalArabic" w:cs="Simplified Arabic" w:hint="cs"/>
          <w:szCs w:val="28"/>
          <w:rtl/>
          <w:lang w:val="fr-FR"/>
        </w:rPr>
        <w:t>استخداما</w:t>
      </w:r>
      <w:r w:rsidRPr="00134824">
        <w:rPr>
          <w:rFonts w:ascii="TraditionalArabic" w:cs="Simplified Arabic"/>
          <w:szCs w:val="28"/>
          <w:lang w:val="fr-FR"/>
        </w:rPr>
        <w:t xml:space="preserve"> </w:t>
      </w:r>
      <w:r w:rsidRPr="00134824">
        <w:rPr>
          <w:rFonts w:ascii="TraditionalArabic" w:cs="Simplified Arabic" w:hint="cs"/>
          <w:szCs w:val="28"/>
          <w:rtl/>
          <w:lang w:val="fr-FR"/>
        </w:rPr>
        <w:t>لقياس</w:t>
      </w:r>
      <w:r w:rsidRPr="00134824">
        <w:rPr>
          <w:rFonts w:ascii="TraditionalArabic" w:cs="Simplified Arabic"/>
          <w:szCs w:val="28"/>
          <w:lang w:val="fr-FR"/>
        </w:rPr>
        <w:t xml:space="preserve"> </w:t>
      </w:r>
      <w:r w:rsidRPr="00134824">
        <w:rPr>
          <w:rFonts w:ascii="TraditionalArabic" w:cs="Simplified Arabic" w:hint="cs"/>
          <w:szCs w:val="28"/>
          <w:rtl/>
          <w:lang w:val="fr-FR"/>
        </w:rPr>
        <w:t>درجة</w:t>
      </w:r>
      <w:r w:rsidRPr="00134824">
        <w:rPr>
          <w:rFonts w:ascii="TraditionalArabic" w:cs="Simplified Arabic"/>
          <w:szCs w:val="28"/>
          <w:lang w:val="fr-FR"/>
        </w:rPr>
        <w:t xml:space="preserve"> </w:t>
      </w:r>
      <w:r w:rsidRPr="00134824">
        <w:rPr>
          <w:rFonts w:ascii="TraditionalArabic" w:cs="Simplified Arabic" w:hint="cs"/>
          <w:szCs w:val="28"/>
          <w:rtl/>
          <w:lang w:val="fr-FR"/>
        </w:rPr>
        <w:t>التوسع</w:t>
      </w:r>
      <w:r w:rsidRPr="00134824">
        <w:rPr>
          <w:rFonts w:ascii="TraditionalArabic" w:cs="Simplified Arabic"/>
          <w:szCs w:val="28"/>
          <w:lang w:val="fr-FR"/>
        </w:rPr>
        <w:t xml:space="preserve"> </w:t>
      </w:r>
      <w:r w:rsidRPr="00134824">
        <w:rPr>
          <w:rFonts w:ascii="TraditionalArabic" w:cs="Simplified Arabic" w:hint="cs"/>
          <w:szCs w:val="28"/>
          <w:rtl/>
          <w:lang w:val="fr-FR"/>
        </w:rPr>
        <w:t>الحضري</w:t>
      </w:r>
    </w:p>
    <w:p w:rsidR="00536402" w:rsidRDefault="00536402" w:rsidP="00536402">
      <w:pPr>
        <w:pStyle w:val="ListParagraph"/>
        <w:autoSpaceDE w:val="0"/>
        <w:autoSpaceDN w:val="0"/>
        <w:bidi/>
        <w:adjustRightInd w:val="0"/>
        <w:spacing w:after="0" w:line="240" w:lineRule="auto"/>
        <w:ind w:left="565"/>
        <w:jc w:val="both"/>
        <w:rPr>
          <w:rFonts w:ascii="TraditionalArabic" w:cs="Simplified Arabic"/>
          <w:b/>
          <w:bCs/>
          <w:szCs w:val="28"/>
          <w:rtl/>
          <w:lang w:val="fr-FR"/>
        </w:rPr>
      </w:pPr>
    </w:p>
    <w:p w:rsidR="00E32E24" w:rsidRDefault="00E32E24" w:rsidP="00536402">
      <w:pPr>
        <w:pStyle w:val="ListParagraph"/>
        <w:autoSpaceDE w:val="0"/>
        <w:autoSpaceDN w:val="0"/>
        <w:bidi/>
        <w:adjustRightInd w:val="0"/>
        <w:spacing w:after="0" w:line="240" w:lineRule="auto"/>
        <w:ind w:left="565"/>
        <w:jc w:val="both"/>
        <w:rPr>
          <w:rFonts w:ascii="TraditionalArabic" w:cs="Simplified Arabic"/>
          <w:szCs w:val="28"/>
          <w:lang w:val="fr-FR"/>
        </w:rPr>
      </w:pPr>
      <w:r w:rsidRPr="00134824">
        <w:rPr>
          <w:rFonts w:ascii="TraditionalArabic" w:cs="Simplified Arabic"/>
          <w:szCs w:val="28"/>
          <w:lang w:val="fr-FR"/>
        </w:rPr>
        <w:t>.</w:t>
      </w:r>
    </w:p>
    <w:p w:rsidR="00E32E24" w:rsidRPr="004D4CF0" w:rsidRDefault="00CC67A0" w:rsidP="004B2140">
      <w:pPr>
        <w:pStyle w:val="NormalWeb"/>
        <w:bidi/>
        <w:spacing w:before="0" w:beforeAutospacing="0" w:after="0" w:afterAutospacing="0"/>
        <w:jc w:val="both"/>
        <w:rPr>
          <w:rFonts w:ascii="Simplified Arabic" w:hAnsi="Simplified Arabic" w:cs="Simplified Arabic"/>
          <w:b/>
          <w:bCs/>
          <w:sz w:val="32"/>
          <w:szCs w:val="32"/>
          <w:lang w:bidi="ar-MA"/>
        </w:rPr>
      </w:pPr>
      <w:r>
        <w:rPr>
          <w:rFonts w:ascii="Simplified Arabic" w:hAnsi="Simplified Arabic" w:cs="Simplified Arabic" w:hint="cs"/>
          <w:b/>
          <w:bCs/>
          <w:sz w:val="32"/>
          <w:szCs w:val="32"/>
          <w:rtl/>
          <w:lang w:bidi="ar-MA"/>
        </w:rPr>
        <w:lastRenderedPageBreak/>
        <w:t>2</w:t>
      </w:r>
      <w:r>
        <w:rPr>
          <w:rFonts w:ascii="Simplified Arabic" w:hAnsi="Simplified Arabic" w:cs="Simplified Arabic"/>
          <w:b/>
          <w:bCs/>
          <w:sz w:val="32"/>
          <w:szCs w:val="32"/>
          <w:rtl/>
          <w:lang w:bidi="ar-MA"/>
        </w:rPr>
        <w:t>–</w:t>
      </w:r>
      <w:r w:rsidR="004B2140">
        <w:rPr>
          <w:rFonts w:ascii="Simplified Arabic" w:hAnsi="Simplified Arabic" w:cs="Simplified Arabic" w:hint="cs"/>
          <w:b/>
          <w:bCs/>
          <w:sz w:val="32"/>
          <w:szCs w:val="32"/>
          <w:rtl/>
          <w:lang w:bidi="ar-MA"/>
        </w:rPr>
        <w:t xml:space="preserve">4 -2 </w:t>
      </w:r>
      <w:r>
        <w:rPr>
          <w:rFonts w:ascii="Simplified Arabic" w:hAnsi="Simplified Arabic" w:cs="Simplified Arabic" w:hint="cs"/>
          <w:b/>
          <w:bCs/>
          <w:sz w:val="32"/>
          <w:szCs w:val="32"/>
          <w:rtl/>
          <w:lang w:bidi="ar-MA"/>
        </w:rPr>
        <w:t xml:space="preserve"> </w:t>
      </w:r>
      <w:r w:rsidR="00E32E24" w:rsidRPr="004D4CF0">
        <w:rPr>
          <w:rFonts w:ascii="Simplified Arabic" w:hAnsi="Simplified Arabic" w:cs="Simplified Arabic"/>
          <w:b/>
          <w:bCs/>
          <w:sz w:val="32"/>
          <w:szCs w:val="32"/>
          <w:rtl/>
          <w:lang w:bidi="ar-MA"/>
        </w:rPr>
        <w:t xml:space="preserve">تحديات التنمية المستدامة </w:t>
      </w:r>
      <w:r w:rsidR="00E32E24" w:rsidRPr="004D4CF0">
        <w:rPr>
          <w:rFonts w:ascii="Simplified Arabic" w:hAnsi="Simplified Arabic" w:cs="Simplified Arabic" w:hint="cs"/>
          <w:b/>
          <w:bCs/>
          <w:sz w:val="32"/>
          <w:szCs w:val="32"/>
          <w:rtl/>
          <w:lang w:bidi="ar-MA"/>
        </w:rPr>
        <w:t>المصرية:</w:t>
      </w:r>
      <w:r w:rsidR="00447D22" w:rsidRPr="00447D22">
        <w:rPr>
          <w:rFonts w:ascii="Simplified Arabic" w:hAnsi="Simplified Arabic" w:cs="Simplified Arabic" w:hint="cs"/>
          <w:sz w:val="32"/>
          <w:szCs w:val="32"/>
          <w:vertAlign w:val="superscript"/>
          <w:rtl/>
          <w:lang w:bidi="ar-MA"/>
        </w:rPr>
        <w:t>(</w:t>
      </w:r>
      <w:r w:rsidR="00892F87" w:rsidRPr="00447D22">
        <w:rPr>
          <w:rStyle w:val="FootnoteReference"/>
          <w:rFonts w:ascii="Simplified Arabic" w:hAnsi="Simplified Arabic" w:cs="Simplified Arabic"/>
          <w:sz w:val="32"/>
          <w:szCs w:val="32"/>
          <w:rtl/>
          <w:lang w:bidi="ar-MA"/>
        </w:rPr>
        <w:footnoteReference w:id="72"/>
      </w:r>
      <w:r w:rsidR="00447D22" w:rsidRPr="00447D22">
        <w:rPr>
          <w:rFonts w:ascii="Simplified Arabic" w:hAnsi="Simplified Arabic" w:cs="Simplified Arabic" w:hint="cs"/>
          <w:sz w:val="32"/>
          <w:szCs w:val="32"/>
          <w:vertAlign w:val="superscript"/>
          <w:rtl/>
          <w:lang w:bidi="ar-MA"/>
        </w:rPr>
        <w:t>)</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من الخطوات الهامة لإعداد وتنفيذ </w:t>
      </w:r>
      <w:r w:rsidRPr="00711300">
        <w:rPr>
          <w:rFonts w:ascii="Simplified Arabic" w:hAnsi="Simplified Arabic" w:cs="Simplified Arabic" w:hint="cs"/>
          <w:sz w:val="28"/>
          <w:szCs w:val="28"/>
          <w:rtl/>
        </w:rPr>
        <w:t>استراتيجية</w:t>
      </w:r>
      <w:r w:rsidRPr="00711300">
        <w:rPr>
          <w:rFonts w:ascii="Simplified Arabic" w:hAnsi="Simplified Arabic" w:cs="Simplified Arabic"/>
          <w:sz w:val="28"/>
          <w:szCs w:val="28"/>
          <w:rtl/>
        </w:rPr>
        <w:t xml:space="preserve"> التنمية المستدامة، تحديد التحديات ذات الأولوية التي يجب أن </w:t>
      </w:r>
      <w:r>
        <w:rPr>
          <w:rFonts w:ascii="Simplified Arabic" w:hAnsi="Simplified Arabic" w:cs="Simplified Arabic" w:hint="cs"/>
          <w:sz w:val="28"/>
          <w:szCs w:val="28"/>
          <w:rtl/>
          <w:lang w:bidi="ar-EG"/>
        </w:rPr>
        <w:t>ت</w:t>
      </w:r>
      <w:r w:rsidRPr="00711300">
        <w:rPr>
          <w:rFonts w:ascii="Simplified Arabic" w:hAnsi="Simplified Arabic" w:cs="Simplified Arabic"/>
          <w:sz w:val="28"/>
          <w:szCs w:val="28"/>
          <w:rtl/>
        </w:rPr>
        <w:t xml:space="preserve">تناولها </w:t>
      </w:r>
      <w:r w:rsidRPr="00711300">
        <w:rPr>
          <w:rFonts w:ascii="Simplified Arabic" w:hAnsi="Simplified Arabic" w:cs="Simplified Arabic" w:hint="cs"/>
          <w:sz w:val="28"/>
          <w:szCs w:val="28"/>
          <w:rtl/>
        </w:rPr>
        <w:t>الاستراتيجية،</w:t>
      </w:r>
      <w:r w:rsidRPr="00711300">
        <w:rPr>
          <w:rFonts w:ascii="Simplified Arabic" w:hAnsi="Simplified Arabic" w:cs="Simplified Arabic"/>
          <w:sz w:val="28"/>
          <w:szCs w:val="28"/>
          <w:rtl/>
        </w:rPr>
        <w:t xml:space="preserve"> وهذه التحديات كما حددها أصحاب المصلحة من</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ممثلي المؤسسات المختلفة وفيما يلي قائمة ميدانية من التحديات يتم مراجعتها وتحديثها </w:t>
      </w:r>
      <w:r w:rsidRPr="00711300">
        <w:rPr>
          <w:rFonts w:ascii="Simplified Arabic" w:hAnsi="Simplified Arabic" w:cs="Simplified Arabic" w:hint="cs"/>
          <w:sz w:val="28"/>
          <w:szCs w:val="28"/>
          <w:rtl/>
        </w:rPr>
        <w:t>أثناء</w:t>
      </w:r>
      <w:r w:rsidRPr="00711300">
        <w:rPr>
          <w:rFonts w:ascii="Simplified Arabic" w:hAnsi="Simplified Arabic" w:cs="Simplified Arabic"/>
          <w:sz w:val="28"/>
          <w:szCs w:val="28"/>
          <w:rtl/>
        </w:rPr>
        <w:t xml:space="preserve"> الأعداد التفصيلي </w:t>
      </w:r>
      <w:r w:rsidRPr="00711300">
        <w:rPr>
          <w:rFonts w:ascii="Simplified Arabic" w:hAnsi="Simplified Arabic" w:cs="Simplified Arabic" w:hint="cs"/>
          <w:sz w:val="28"/>
          <w:szCs w:val="28"/>
          <w:rtl/>
        </w:rPr>
        <w:t>للاستراتيجية.</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28"/>
          <w:szCs w:val="28"/>
        </w:rPr>
      </w:pPr>
      <w:r w:rsidRPr="004D4CF0">
        <w:rPr>
          <w:rFonts w:ascii="Simplified Arabic" w:hAnsi="Simplified Arabic" w:cs="Simplified Arabic"/>
          <w:b/>
          <w:bCs/>
          <w:sz w:val="30"/>
          <w:szCs w:val="30"/>
          <w:rtl/>
        </w:rPr>
        <w:t>التحديات في مجال الصناعة:</w:t>
      </w:r>
    </w:p>
    <w:p w:rsidR="00E32E24" w:rsidRPr="00CB17F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CB17F0">
        <w:rPr>
          <w:rFonts w:ascii="Simplified Arabic" w:hAnsi="Simplified Arabic" w:cs="Simplified Arabic"/>
          <w:sz w:val="28"/>
          <w:szCs w:val="28"/>
          <w:rtl/>
        </w:rPr>
        <w:t xml:space="preserve">تخفيض </w:t>
      </w:r>
      <w:r w:rsidR="00CB17F0" w:rsidRPr="00CB17F0">
        <w:rPr>
          <w:rFonts w:ascii="Simplified Arabic" w:hAnsi="Simplified Arabic" w:cs="Simplified Arabic" w:hint="cs"/>
          <w:sz w:val="28"/>
          <w:szCs w:val="28"/>
          <w:rtl/>
        </w:rPr>
        <w:t>كثافة</w:t>
      </w:r>
      <w:r w:rsidRPr="00CB17F0">
        <w:rPr>
          <w:rFonts w:ascii="Simplified Arabic" w:hAnsi="Simplified Arabic" w:cs="Simplified Arabic"/>
          <w:sz w:val="28"/>
          <w:szCs w:val="28"/>
          <w:rtl/>
        </w:rPr>
        <w:t xml:space="preserve"> </w:t>
      </w:r>
      <w:r w:rsidRPr="00CB17F0">
        <w:rPr>
          <w:rFonts w:ascii="Simplified Arabic" w:hAnsi="Simplified Arabic" w:cs="Simplified Arabic" w:hint="cs"/>
          <w:sz w:val="28"/>
          <w:szCs w:val="28"/>
          <w:rtl/>
        </w:rPr>
        <w:t>استخدام</w:t>
      </w:r>
      <w:r w:rsidRPr="00CB17F0">
        <w:rPr>
          <w:rFonts w:ascii="Simplified Arabic" w:hAnsi="Simplified Arabic" w:cs="Simplified Arabic"/>
          <w:sz w:val="28"/>
          <w:szCs w:val="28"/>
          <w:rtl/>
        </w:rPr>
        <w:t xml:space="preserve"> المواد والطاقة والمياه في الإنتاج </w:t>
      </w:r>
      <w:r w:rsidRPr="00CB17F0">
        <w:rPr>
          <w:rFonts w:ascii="Simplified Arabic" w:hAnsi="Simplified Arabic" w:cs="Simplified Arabic" w:hint="cs"/>
          <w:sz w:val="28"/>
          <w:szCs w:val="28"/>
          <w:rtl/>
        </w:rPr>
        <w:t>الصناعية.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الحد من التلوث الصناعي أو م</w:t>
      </w:r>
      <w:r w:rsidRPr="00711300">
        <w:rPr>
          <w:rFonts w:ascii="Simplified Arabic" w:hAnsi="Simplified Arabic" w:cs="Simplified Arabic" w:hint="cs"/>
          <w:sz w:val="28"/>
          <w:szCs w:val="28"/>
          <w:rtl/>
        </w:rPr>
        <w:t>ن</w:t>
      </w:r>
      <w:r w:rsidRPr="00711300">
        <w:rPr>
          <w:rFonts w:ascii="Simplified Arabic" w:hAnsi="Simplified Arabic" w:cs="Simplified Arabic"/>
          <w:sz w:val="28"/>
          <w:szCs w:val="28"/>
          <w:rtl/>
        </w:rPr>
        <w:t>ع</w:t>
      </w:r>
      <w:r w:rsidRPr="00711300">
        <w:rPr>
          <w:rFonts w:ascii="Simplified Arabic" w:hAnsi="Simplified Arabic" w:cs="Simplified Arabic" w:hint="cs"/>
          <w:sz w:val="28"/>
          <w:szCs w:val="28"/>
          <w:rtl/>
        </w:rPr>
        <w:t>ه</w:t>
      </w:r>
      <w:r w:rsidRPr="00711300">
        <w:rPr>
          <w:rFonts w:ascii="Simplified Arabic" w:hAnsi="Simplified Arabic" w:cs="Simplified Arabic"/>
          <w:sz w:val="28"/>
          <w:szCs w:val="28"/>
          <w:rtl/>
        </w:rPr>
        <w:t xml:space="preserve"> عن طريق تحديث التكنولوجيات </w:t>
      </w:r>
      <w:r w:rsidRPr="00711300">
        <w:rPr>
          <w:rFonts w:ascii="Simplified Arabic" w:hAnsi="Simplified Arabic" w:cs="Simplified Arabic" w:hint="cs"/>
          <w:sz w:val="28"/>
          <w:szCs w:val="28"/>
          <w:rtl/>
        </w:rPr>
        <w:t>القديمة.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القصور في نظم المعلومات والبيانات يمثل عائقا أمام عملية </w:t>
      </w:r>
      <w:r w:rsidRPr="00711300">
        <w:rPr>
          <w:rFonts w:ascii="Simplified Arabic" w:hAnsi="Simplified Arabic" w:cs="Simplified Arabic" w:hint="cs"/>
          <w:sz w:val="28"/>
          <w:szCs w:val="28"/>
          <w:rtl/>
        </w:rPr>
        <w:t>اتخاذ</w:t>
      </w:r>
      <w:r w:rsidRPr="00711300">
        <w:rPr>
          <w:rFonts w:ascii="Simplified Arabic" w:hAnsi="Simplified Arabic" w:cs="Simplified Arabic"/>
          <w:sz w:val="28"/>
          <w:szCs w:val="28"/>
          <w:rtl/>
        </w:rPr>
        <w:t xml:space="preserve"> القرار ومتابع</w:t>
      </w:r>
      <w:r w:rsidRPr="00711300">
        <w:rPr>
          <w:rFonts w:ascii="Simplified Arabic" w:hAnsi="Simplified Arabic" w:cs="Simplified Arabic" w:hint="cs"/>
          <w:sz w:val="28"/>
          <w:szCs w:val="28"/>
          <w:rtl/>
        </w:rPr>
        <w:t>ة التنفيذ.</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تعد</w:t>
      </w:r>
      <w:r w:rsidRPr="00711300">
        <w:rPr>
          <w:rFonts w:ascii="Simplified Arabic" w:hAnsi="Simplified Arabic" w:cs="Simplified Arabic"/>
          <w:sz w:val="28"/>
          <w:szCs w:val="28"/>
          <w:rtl/>
        </w:rPr>
        <w:t>د الجهات التنفيذية مما يتطلب زيادة جهود التنسيق لتحقيق التطبيق ال</w:t>
      </w:r>
      <w:r w:rsidRPr="00711300">
        <w:rPr>
          <w:rFonts w:ascii="Simplified Arabic" w:hAnsi="Simplified Arabic" w:cs="Simplified Arabic" w:hint="cs"/>
          <w:sz w:val="28"/>
          <w:szCs w:val="28"/>
          <w:rtl/>
        </w:rPr>
        <w:t>فعا</w:t>
      </w:r>
      <w:r w:rsidRPr="00711300">
        <w:rPr>
          <w:rFonts w:ascii="Simplified Arabic" w:hAnsi="Simplified Arabic" w:cs="Simplified Arabic"/>
          <w:sz w:val="28"/>
          <w:szCs w:val="28"/>
          <w:rtl/>
        </w:rPr>
        <w:t xml:space="preserve">ل </w:t>
      </w:r>
      <w:r w:rsidRPr="00711300">
        <w:rPr>
          <w:rFonts w:ascii="Simplified Arabic" w:hAnsi="Simplified Arabic" w:cs="Simplified Arabic" w:hint="cs"/>
          <w:sz w:val="28"/>
          <w:szCs w:val="28"/>
          <w:rtl/>
        </w:rPr>
        <w:t>ل</w:t>
      </w:r>
      <w:r w:rsidRPr="00711300">
        <w:rPr>
          <w:rFonts w:ascii="Simplified Arabic" w:hAnsi="Simplified Arabic" w:cs="Simplified Arabic"/>
          <w:sz w:val="28"/>
          <w:szCs w:val="28"/>
          <w:rtl/>
        </w:rPr>
        <w:t>لسياسة</w:t>
      </w:r>
      <w:r w:rsidRPr="00711300">
        <w:rPr>
          <w:rFonts w:ascii="Simplified Arabic" w:hAnsi="Simplified Arabic" w:cs="Simplified Arabic" w:hint="cs"/>
          <w:sz w:val="28"/>
          <w:szCs w:val="28"/>
          <w:rtl/>
        </w:rPr>
        <w:t xml:space="preserve"> البيئية.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انتشار</w:t>
      </w:r>
      <w:r w:rsidRPr="00711300">
        <w:rPr>
          <w:rFonts w:ascii="Simplified Arabic" w:hAnsi="Simplified Arabic" w:cs="Simplified Arabic"/>
          <w:sz w:val="28"/>
          <w:szCs w:val="28"/>
          <w:rtl/>
        </w:rPr>
        <w:t xml:space="preserve"> الأنشطة الصناعية المتوسطة والصغيرة واستخدامها للزيوت الثقيلة والفحم</w:t>
      </w:r>
      <w:r w:rsidRPr="00711300">
        <w:rPr>
          <w:rFonts w:ascii="Simplified Arabic" w:hAnsi="Simplified Arabic" w:cs="Simplified Arabic" w:hint="cs"/>
          <w:sz w:val="28"/>
          <w:szCs w:val="28"/>
          <w:rtl/>
        </w:rPr>
        <w:t xml:space="preserve"> والمطاط وبعض</w:t>
      </w:r>
      <w:r w:rsidRPr="00711300">
        <w:rPr>
          <w:rFonts w:ascii="Simplified Arabic" w:hAnsi="Simplified Arabic" w:cs="Simplified Arabic"/>
          <w:sz w:val="28"/>
          <w:szCs w:val="28"/>
          <w:rtl/>
        </w:rPr>
        <w:t xml:space="preserve"> المخلفات كوقود مما يؤدي إلى زيادة </w:t>
      </w:r>
      <w:r w:rsidRPr="00711300">
        <w:rPr>
          <w:rFonts w:ascii="Simplified Arabic" w:hAnsi="Simplified Arabic" w:cs="Simplified Arabic" w:hint="cs"/>
          <w:sz w:val="28"/>
          <w:szCs w:val="28"/>
          <w:rtl/>
        </w:rPr>
        <w:t>الانبعاثات</w:t>
      </w:r>
      <w:r w:rsidRPr="00711300">
        <w:rPr>
          <w:rFonts w:ascii="Simplified Arabic" w:hAnsi="Simplified Arabic" w:cs="Simplified Arabic"/>
          <w:sz w:val="28"/>
          <w:szCs w:val="28"/>
          <w:rtl/>
        </w:rPr>
        <w:t xml:space="preserve"> الملوثة </w:t>
      </w:r>
      <w:r w:rsidRPr="00711300">
        <w:rPr>
          <w:rFonts w:ascii="Simplified Arabic" w:hAnsi="Simplified Arabic" w:cs="Simplified Arabic" w:hint="cs"/>
          <w:sz w:val="28"/>
          <w:szCs w:val="28"/>
          <w:rtl/>
        </w:rPr>
        <w:t>للهواء.</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محدودية فرص التدريب الخاص بتنمية مهارات </w:t>
      </w:r>
      <w:r w:rsidRPr="00711300">
        <w:rPr>
          <w:rFonts w:ascii="Simplified Arabic" w:hAnsi="Simplified Arabic" w:cs="Simplified Arabic" w:hint="cs"/>
          <w:sz w:val="28"/>
          <w:szCs w:val="28"/>
          <w:rtl/>
        </w:rPr>
        <w:t>العاملين.</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نقص الوعي بأهمية جودة الخدمات المقدمة لقطاع </w:t>
      </w:r>
      <w:r w:rsidRPr="00711300">
        <w:rPr>
          <w:rFonts w:ascii="Simplified Arabic" w:hAnsi="Simplified Arabic" w:cs="Simplified Arabic" w:hint="cs"/>
          <w:sz w:val="28"/>
          <w:szCs w:val="28"/>
          <w:rtl/>
        </w:rPr>
        <w:t>الصناعة.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نقص التمويل المخصص لتحقيق الإنتاج </w:t>
      </w:r>
      <w:r w:rsidRPr="00711300">
        <w:rPr>
          <w:rFonts w:ascii="Simplified Arabic" w:hAnsi="Simplified Arabic" w:cs="Simplified Arabic" w:hint="cs"/>
          <w:sz w:val="28"/>
          <w:szCs w:val="28"/>
          <w:rtl/>
        </w:rPr>
        <w:t>الأنظف.</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وجود خريطة رقمية </w:t>
      </w:r>
      <w:r w:rsidRPr="00711300">
        <w:rPr>
          <w:rFonts w:ascii="Simplified Arabic" w:hAnsi="Simplified Arabic" w:cs="Simplified Arabic" w:hint="cs"/>
          <w:sz w:val="28"/>
          <w:szCs w:val="28"/>
          <w:rtl/>
        </w:rPr>
        <w:t>الاستخدامات</w:t>
      </w:r>
      <w:r w:rsidRPr="00711300">
        <w:rPr>
          <w:rFonts w:ascii="Simplified Arabic" w:hAnsi="Simplified Arabic" w:cs="Simplified Arabic"/>
          <w:sz w:val="28"/>
          <w:szCs w:val="28"/>
          <w:rtl/>
        </w:rPr>
        <w:t xml:space="preserve"> الأراضي للأ</w:t>
      </w:r>
      <w:r w:rsidRPr="00711300">
        <w:rPr>
          <w:rFonts w:ascii="Simplified Arabic" w:hAnsi="Simplified Arabic" w:cs="Simplified Arabic" w:hint="cs"/>
          <w:sz w:val="28"/>
          <w:szCs w:val="28"/>
          <w:rtl/>
        </w:rPr>
        <w:t>غ</w:t>
      </w:r>
      <w:r w:rsidRPr="00711300">
        <w:rPr>
          <w:rFonts w:ascii="Simplified Arabic" w:hAnsi="Simplified Arabic" w:cs="Simplified Arabic"/>
          <w:sz w:val="28"/>
          <w:szCs w:val="28"/>
          <w:rtl/>
        </w:rPr>
        <w:t xml:space="preserve">راض </w:t>
      </w:r>
      <w:r w:rsidRPr="00711300">
        <w:rPr>
          <w:rFonts w:ascii="Simplified Arabic" w:hAnsi="Simplified Arabic" w:cs="Simplified Arabic" w:hint="cs"/>
          <w:sz w:val="28"/>
          <w:szCs w:val="28"/>
          <w:rtl/>
        </w:rPr>
        <w:t>الصناعية.</w:t>
      </w:r>
    </w:p>
    <w:p w:rsidR="00E32E24" w:rsidRPr="004D4CF0" w:rsidRDefault="00E32E24" w:rsidP="00CC67A0">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711300">
        <w:rPr>
          <w:rFonts w:ascii="Simplified Arabic" w:hAnsi="Simplified Arabic" w:cs="Simplified Arabic"/>
          <w:b/>
          <w:bCs/>
          <w:sz w:val="28"/>
          <w:szCs w:val="28"/>
          <w:rtl/>
        </w:rPr>
        <w:t xml:space="preserve"> </w:t>
      </w:r>
      <w:r w:rsidRPr="004D4CF0">
        <w:rPr>
          <w:rFonts w:ascii="Simplified Arabic" w:hAnsi="Simplified Arabic" w:cs="Simplified Arabic"/>
          <w:b/>
          <w:bCs/>
          <w:sz w:val="30"/>
          <w:szCs w:val="30"/>
          <w:rtl/>
        </w:rPr>
        <w:t xml:space="preserve">التحديات في مجال التجارة: </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(أ) في مجال التجارة الخارجية </w:t>
      </w:r>
      <w:r w:rsidRPr="004D4CF0">
        <w:rPr>
          <w:rFonts w:ascii="Simplified Arabic" w:hAnsi="Simplified Arabic" w:cs="Simplified Arabic" w:hint="cs"/>
          <w:b/>
          <w:bCs/>
          <w:sz w:val="30"/>
          <w:szCs w:val="30"/>
          <w:rtl/>
        </w:rPr>
        <w:t>(الاستيراد</w:t>
      </w:r>
      <w:r w:rsidRPr="004D4CF0">
        <w:rPr>
          <w:rFonts w:ascii="Simplified Arabic" w:hAnsi="Simplified Arabic" w:cs="Simplified Arabic"/>
          <w:b/>
          <w:bCs/>
          <w:sz w:val="30"/>
          <w:szCs w:val="30"/>
          <w:rtl/>
        </w:rPr>
        <w:t xml:space="preserve"> و</w:t>
      </w:r>
      <w:r w:rsidRPr="004D4CF0">
        <w:rPr>
          <w:rFonts w:ascii="Simplified Arabic" w:hAnsi="Simplified Arabic" w:cs="Simplified Arabic" w:hint="cs"/>
          <w:b/>
          <w:bCs/>
          <w:sz w:val="30"/>
          <w:szCs w:val="30"/>
          <w:rtl/>
        </w:rPr>
        <w:t>ال</w:t>
      </w:r>
      <w:r w:rsidRPr="004D4CF0">
        <w:rPr>
          <w:rFonts w:ascii="Simplified Arabic" w:hAnsi="Simplified Arabic" w:cs="Simplified Arabic"/>
          <w:b/>
          <w:bCs/>
          <w:sz w:val="30"/>
          <w:szCs w:val="30"/>
          <w:rtl/>
        </w:rPr>
        <w:t>تصدي</w:t>
      </w:r>
      <w:r w:rsidRPr="004D4CF0">
        <w:rPr>
          <w:rFonts w:ascii="Simplified Arabic" w:hAnsi="Simplified Arabic" w:cs="Simplified Arabic" w:hint="cs"/>
          <w:b/>
          <w:bCs/>
          <w:sz w:val="30"/>
          <w:szCs w:val="30"/>
          <w:rtl/>
        </w:rPr>
        <w:t>ر</w:t>
      </w:r>
      <w:r w:rsidRPr="004D4CF0">
        <w:rPr>
          <w:rFonts w:ascii="Simplified Arabic" w:hAnsi="Simplified Arabic" w:cs="Simplified Arabic"/>
          <w:b/>
          <w:bCs/>
          <w:sz w:val="30"/>
          <w:szCs w:val="30"/>
          <w:rtl/>
        </w:rPr>
        <w:t xml:space="preserve">) </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hint="cs"/>
          <w:b/>
          <w:bCs/>
          <w:sz w:val="30"/>
          <w:szCs w:val="30"/>
          <w:rtl/>
        </w:rPr>
        <w:t>التصدير:</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1) فتح </w:t>
      </w:r>
      <w:r w:rsidRPr="00711300">
        <w:rPr>
          <w:rFonts w:ascii="Simplified Arabic" w:hAnsi="Simplified Arabic" w:cs="Simplified Arabic" w:hint="cs"/>
          <w:sz w:val="28"/>
          <w:szCs w:val="28"/>
          <w:rtl/>
        </w:rPr>
        <w:t>أ</w:t>
      </w:r>
      <w:r w:rsidRPr="00711300">
        <w:rPr>
          <w:rFonts w:ascii="Simplified Arabic" w:hAnsi="Simplified Arabic" w:cs="Simplified Arabic"/>
          <w:sz w:val="28"/>
          <w:szCs w:val="28"/>
          <w:rtl/>
        </w:rPr>
        <w:t xml:space="preserve">سواق أمام المنتجات الوطنية (بعد </w:t>
      </w:r>
      <w:r w:rsidRPr="00711300">
        <w:rPr>
          <w:rFonts w:ascii="Simplified Arabic" w:hAnsi="Simplified Arabic" w:cs="Simplified Arabic" w:hint="cs"/>
          <w:sz w:val="28"/>
          <w:szCs w:val="28"/>
          <w:rtl/>
        </w:rPr>
        <w:t>اقتصادي).</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hint="cs"/>
          <w:sz w:val="28"/>
          <w:szCs w:val="28"/>
          <w:rtl/>
        </w:rPr>
        <w:t>2</w:t>
      </w:r>
      <w:r w:rsidRPr="00711300">
        <w:rPr>
          <w:rFonts w:ascii="Simplified Arabic" w:hAnsi="Simplified Arabic" w:cs="Simplified Arabic"/>
          <w:sz w:val="28"/>
          <w:szCs w:val="28"/>
          <w:rtl/>
        </w:rPr>
        <w:t xml:space="preserve">) زيادة القيمة المضافة الوطنية في السلع المصدرة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اقتصادي</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واجتماعي).</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3) </w:t>
      </w:r>
      <w:r w:rsidRPr="00711300">
        <w:rPr>
          <w:rFonts w:ascii="Simplified Arabic" w:hAnsi="Simplified Arabic" w:cs="Simplified Arabic" w:hint="cs"/>
          <w:sz w:val="28"/>
          <w:szCs w:val="28"/>
          <w:rtl/>
        </w:rPr>
        <w:t>الالتزام</w:t>
      </w:r>
      <w:r w:rsidRPr="00711300">
        <w:rPr>
          <w:rFonts w:ascii="Simplified Arabic" w:hAnsi="Simplified Arabic" w:cs="Simplified Arabic"/>
          <w:sz w:val="28"/>
          <w:szCs w:val="28"/>
          <w:rtl/>
        </w:rPr>
        <w:t xml:space="preserve"> بالمعايير البيئية للأسواق الخارجية ضمان للاستمرارية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بي</w:t>
      </w:r>
      <w:r w:rsidRPr="00711300">
        <w:rPr>
          <w:rFonts w:ascii="Simplified Arabic" w:hAnsi="Simplified Arabic" w:cs="Simplified Arabic" w:hint="cs"/>
          <w:sz w:val="28"/>
          <w:szCs w:val="28"/>
          <w:rtl/>
        </w:rPr>
        <w:t>ئ</w:t>
      </w:r>
      <w:r w:rsidRPr="00711300">
        <w:rPr>
          <w:rFonts w:ascii="Simplified Arabic" w:hAnsi="Simplified Arabic" w:cs="Simplified Arabic"/>
          <w:sz w:val="28"/>
          <w:szCs w:val="28"/>
          <w:rtl/>
        </w:rPr>
        <w:t xml:space="preserve">ي </w:t>
      </w:r>
      <w:r w:rsidRPr="00711300">
        <w:rPr>
          <w:rFonts w:ascii="Simplified Arabic" w:hAnsi="Simplified Arabic" w:cs="Simplified Arabic" w:hint="cs"/>
          <w:sz w:val="28"/>
          <w:szCs w:val="28"/>
          <w:rtl/>
        </w:rPr>
        <w:t>واقتصادي).</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 </w:t>
      </w:r>
      <w:r w:rsidRPr="004D4CF0">
        <w:rPr>
          <w:rFonts w:ascii="Simplified Arabic" w:hAnsi="Simplified Arabic" w:cs="Simplified Arabic" w:hint="cs"/>
          <w:b/>
          <w:bCs/>
          <w:sz w:val="30"/>
          <w:szCs w:val="30"/>
          <w:rtl/>
        </w:rPr>
        <w:t>الاستيراد:</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1) ترشيد </w:t>
      </w:r>
      <w:r w:rsidRPr="00711300">
        <w:rPr>
          <w:rFonts w:ascii="Simplified Arabic" w:hAnsi="Simplified Arabic" w:cs="Simplified Arabic" w:hint="cs"/>
          <w:sz w:val="28"/>
          <w:szCs w:val="28"/>
          <w:rtl/>
        </w:rPr>
        <w:t>الاستيراد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اقتصادي).</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hint="cs"/>
          <w:sz w:val="28"/>
          <w:szCs w:val="28"/>
          <w:rtl/>
        </w:rPr>
        <w:t>2</w:t>
      </w:r>
      <w:r w:rsidRPr="00711300">
        <w:rPr>
          <w:rFonts w:ascii="Simplified Arabic" w:hAnsi="Simplified Arabic" w:cs="Simplified Arabic"/>
          <w:sz w:val="28"/>
          <w:szCs w:val="28"/>
          <w:rtl/>
        </w:rPr>
        <w:t xml:space="preserve">) الحد من استيراد السلع التافهة، حفاظا على أرصدة النقد الأجنبي </w:t>
      </w:r>
      <w:r w:rsidRPr="00711300">
        <w:rPr>
          <w:rFonts w:ascii="Simplified Arabic" w:hAnsi="Simplified Arabic" w:cs="Simplified Arabic" w:hint="cs"/>
          <w:sz w:val="28"/>
          <w:szCs w:val="28"/>
          <w:rtl/>
        </w:rPr>
        <w:t>للأجيال،</w:t>
      </w:r>
      <w:r w:rsidRPr="00711300">
        <w:rPr>
          <w:rFonts w:ascii="Simplified Arabic" w:hAnsi="Simplified Arabic" w:cs="Simplified Arabic"/>
          <w:sz w:val="28"/>
          <w:szCs w:val="28"/>
          <w:rtl/>
        </w:rPr>
        <w:t xml:space="preserve"> وتحفيز الإنتاج </w:t>
      </w:r>
      <w:r w:rsidRPr="00711300">
        <w:rPr>
          <w:rFonts w:ascii="Simplified Arabic" w:hAnsi="Simplified Arabic" w:cs="Simplified Arabic" w:hint="cs"/>
          <w:sz w:val="28"/>
          <w:szCs w:val="28"/>
          <w:rtl/>
        </w:rPr>
        <w:t>المحلي،</w:t>
      </w:r>
      <w:r w:rsidRPr="00711300">
        <w:rPr>
          <w:rFonts w:ascii="Simplified Arabic" w:hAnsi="Simplified Arabic" w:cs="Simplified Arabic"/>
          <w:sz w:val="28"/>
          <w:szCs w:val="28"/>
          <w:rtl/>
        </w:rPr>
        <w:t xml:space="preserve"> لضمان تشغيل الأيدي العاملة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اقتصادي</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واجتماع).</w:t>
      </w:r>
    </w:p>
    <w:p w:rsidR="00E32E24" w:rsidRPr="0071130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pPr>
      <w:r w:rsidRPr="00711300">
        <w:rPr>
          <w:rFonts w:ascii="Simplified Arabic" w:hAnsi="Simplified Arabic" w:cs="Simplified Arabic"/>
          <w:sz w:val="28"/>
          <w:szCs w:val="28"/>
          <w:rtl/>
        </w:rPr>
        <w:t xml:space="preserve">3) </w:t>
      </w:r>
      <w:r w:rsidRPr="00711300">
        <w:rPr>
          <w:rFonts w:ascii="Simplified Arabic" w:hAnsi="Simplified Arabic" w:cs="Simplified Arabic" w:hint="cs"/>
          <w:sz w:val="28"/>
          <w:szCs w:val="28"/>
          <w:rtl/>
        </w:rPr>
        <w:t>الالتزام</w:t>
      </w:r>
      <w:r w:rsidRPr="00711300">
        <w:rPr>
          <w:rFonts w:ascii="Simplified Arabic" w:hAnsi="Simplified Arabic" w:cs="Simplified Arabic"/>
          <w:sz w:val="28"/>
          <w:szCs w:val="28"/>
          <w:rtl/>
        </w:rPr>
        <w:t xml:space="preserve"> بمتطلبات البيئة المحلية لدى </w:t>
      </w:r>
      <w:r w:rsidRPr="00711300">
        <w:rPr>
          <w:rFonts w:ascii="Simplified Arabic" w:hAnsi="Simplified Arabic" w:cs="Simplified Arabic" w:hint="cs"/>
          <w:sz w:val="28"/>
          <w:szCs w:val="28"/>
          <w:rtl/>
        </w:rPr>
        <w:t>الاستيراد (الأضرار</w:t>
      </w:r>
      <w:r w:rsidRPr="00711300">
        <w:rPr>
          <w:rFonts w:ascii="Simplified Arabic" w:hAnsi="Simplified Arabic" w:cs="Simplified Arabic"/>
          <w:sz w:val="28"/>
          <w:szCs w:val="28"/>
          <w:rtl/>
        </w:rPr>
        <w:t xml:space="preserve"> المباشرة للسلع المستوردة وإمكانية تدوير المخلفات </w:t>
      </w:r>
      <w:r w:rsidRPr="00711300">
        <w:rPr>
          <w:rFonts w:ascii="Simplified Arabic" w:hAnsi="Simplified Arabic" w:cs="Simplified Arabic" w:hint="cs"/>
          <w:sz w:val="28"/>
          <w:szCs w:val="28"/>
          <w:rtl/>
        </w:rPr>
        <w:t>والنفايات (بعد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بيئي).</w:t>
      </w:r>
    </w:p>
    <w:p w:rsidR="00CC67A0" w:rsidRDefault="00CC67A0"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p>
    <w:p w:rsidR="00E32E24" w:rsidRPr="004D4CF0" w:rsidRDefault="00E32E24" w:rsidP="00CC67A0">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hint="cs"/>
          <w:b/>
          <w:bCs/>
          <w:sz w:val="30"/>
          <w:szCs w:val="30"/>
          <w:rtl/>
        </w:rPr>
        <w:lastRenderedPageBreak/>
        <w:t>(ب</w:t>
      </w:r>
      <w:r w:rsidRPr="004D4CF0">
        <w:rPr>
          <w:rFonts w:ascii="Simplified Arabic" w:hAnsi="Simplified Arabic" w:cs="Simplified Arabic"/>
          <w:b/>
          <w:bCs/>
          <w:sz w:val="30"/>
          <w:szCs w:val="30"/>
          <w:rtl/>
        </w:rPr>
        <w:t xml:space="preserve">) التجارة الداخلية </w:t>
      </w:r>
      <w:r w:rsidRPr="004D4CF0">
        <w:rPr>
          <w:rFonts w:ascii="Simplified Arabic" w:hAnsi="Simplified Arabic" w:cs="Simplified Arabic" w:hint="cs"/>
          <w:b/>
          <w:bCs/>
          <w:sz w:val="30"/>
          <w:szCs w:val="30"/>
          <w:rtl/>
        </w:rPr>
        <w:t>والتوزيع</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تحديث التجارة الداخلية وق</w:t>
      </w:r>
      <w:r w:rsidRPr="00711300">
        <w:rPr>
          <w:rFonts w:ascii="Simplified Arabic" w:hAnsi="Simplified Arabic" w:cs="Simplified Arabic" w:hint="cs"/>
          <w:sz w:val="28"/>
          <w:szCs w:val="28"/>
          <w:rtl/>
        </w:rPr>
        <w:t>ن</w:t>
      </w:r>
      <w:r w:rsidRPr="00711300">
        <w:rPr>
          <w:rFonts w:ascii="Simplified Arabic" w:hAnsi="Simplified Arabic" w:cs="Simplified Arabic"/>
          <w:sz w:val="28"/>
          <w:szCs w:val="28"/>
          <w:rtl/>
        </w:rPr>
        <w:t xml:space="preserve">وات توزيع السلع </w:t>
      </w:r>
      <w:r w:rsidRPr="00711300">
        <w:rPr>
          <w:rFonts w:ascii="Simplified Arabic" w:hAnsi="Simplified Arabic" w:cs="Simplified Arabic" w:hint="cs"/>
          <w:sz w:val="28"/>
          <w:szCs w:val="28"/>
          <w:rtl/>
        </w:rPr>
        <w:t>الاستراتيجية</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اقتصادي).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عدالة توزيع السلع الأساسية وضمان وصول الدعم إلى مستحقيه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اجتماعي).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tl/>
        </w:rPr>
      </w:pPr>
      <w:r w:rsidRPr="00711300">
        <w:rPr>
          <w:rFonts w:ascii="Simplified Arabic" w:hAnsi="Simplified Arabic" w:cs="Simplified Arabic" w:hint="cs"/>
          <w:sz w:val="28"/>
          <w:szCs w:val="28"/>
          <w:rtl/>
        </w:rPr>
        <w:t>الالتزام</w:t>
      </w:r>
      <w:r w:rsidRPr="00711300">
        <w:rPr>
          <w:rFonts w:ascii="Simplified Arabic" w:hAnsi="Simplified Arabic" w:cs="Simplified Arabic"/>
          <w:sz w:val="28"/>
          <w:szCs w:val="28"/>
          <w:rtl/>
        </w:rPr>
        <w:t xml:space="preserve"> بالبعد البيئي لدى تداول استهلاك السلع داخليا </w:t>
      </w:r>
      <w:r w:rsidRPr="00711300">
        <w:rPr>
          <w:rFonts w:ascii="Simplified Arabic" w:hAnsi="Simplified Arabic" w:cs="Simplified Arabic" w:hint="cs"/>
          <w:sz w:val="28"/>
          <w:szCs w:val="28"/>
          <w:rtl/>
        </w:rPr>
        <w:t>(بعد</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بيئي).</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 xml:space="preserve"> التحديات في مجال الكهرباء والطاقة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توافر التمويل اللازم لمشروعات توليد الطاقة وشبكات </w:t>
      </w:r>
      <w:r w:rsidRPr="00711300">
        <w:rPr>
          <w:rFonts w:ascii="Simplified Arabic" w:hAnsi="Simplified Arabic" w:cs="Simplified Arabic" w:hint="cs"/>
          <w:sz w:val="28"/>
          <w:szCs w:val="28"/>
          <w:rtl/>
        </w:rPr>
        <w:t>توزيعها.</w:t>
      </w:r>
      <w:r w:rsidRPr="00711300">
        <w:rPr>
          <w:rFonts w:ascii="Simplified Arabic" w:hAnsi="Simplified Arabic" w:cs="Simplified Arabic"/>
          <w:sz w:val="28"/>
          <w:szCs w:val="28"/>
          <w:rtl/>
        </w:rPr>
        <w:t xml:space="preserve">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محدودية مشاركة القطاع الخاص </w:t>
      </w:r>
      <w:r w:rsidRPr="00711300">
        <w:rPr>
          <w:rFonts w:ascii="Simplified Arabic" w:hAnsi="Simplified Arabic" w:cs="Simplified Arabic" w:hint="cs"/>
          <w:sz w:val="28"/>
          <w:szCs w:val="28"/>
          <w:rtl/>
        </w:rPr>
        <w:t>والاستثمارات</w:t>
      </w:r>
      <w:r w:rsidRPr="00711300">
        <w:rPr>
          <w:rFonts w:ascii="Simplified Arabic" w:hAnsi="Simplified Arabic" w:cs="Simplified Arabic"/>
          <w:sz w:val="28"/>
          <w:szCs w:val="28"/>
          <w:rtl/>
        </w:rPr>
        <w:t xml:space="preserve"> الأجنبية في مشروعات توليد الطاقة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وشبكات </w:t>
      </w:r>
      <w:r w:rsidRPr="00711300">
        <w:rPr>
          <w:rFonts w:ascii="Simplified Arabic" w:hAnsi="Simplified Arabic" w:cs="Simplified Arabic" w:hint="cs"/>
          <w:sz w:val="28"/>
          <w:szCs w:val="28"/>
          <w:rtl/>
        </w:rPr>
        <w:t>التوزيع.</w:t>
      </w:r>
      <w:r w:rsidRPr="00711300">
        <w:rPr>
          <w:rFonts w:ascii="Simplified Arabic" w:hAnsi="Simplified Arabic" w:cs="Simplified Arabic"/>
          <w:sz w:val="28"/>
          <w:szCs w:val="28"/>
          <w:rtl/>
        </w:rPr>
        <w:t xml:space="preserve">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 غياب كفا</w:t>
      </w:r>
      <w:r w:rsidRPr="00711300">
        <w:rPr>
          <w:rFonts w:ascii="Simplified Arabic" w:hAnsi="Simplified Arabic" w:cs="Simplified Arabic" w:hint="cs"/>
          <w:sz w:val="28"/>
          <w:szCs w:val="28"/>
          <w:rtl/>
        </w:rPr>
        <w:t>ء</w:t>
      </w:r>
      <w:r w:rsidRPr="00711300">
        <w:rPr>
          <w:rFonts w:ascii="Simplified Arabic" w:hAnsi="Simplified Arabic" w:cs="Simplified Arabic"/>
          <w:sz w:val="28"/>
          <w:szCs w:val="28"/>
          <w:rtl/>
        </w:rPr>
        <w:t xml:space="preserve">ة </w:t>
      </w:r>
      <w:r w:rsidRPr="00711300">
        <w:rPr>
          <w:rFonts w:ascii="Simplified Arabic" w:hAnsi="Simplified Arabic" w:cs="Simplified Arabic" w:hint="cs"/>
          <w:sz w:val="28"/>
          <w:szCs w:val="28"/>
          <w:rtl/>
        </w:rPr>
        <w:t>استخدام</w:t>
      </w:r>
      <w:r w:rsidRPr="00711300">
        <w:rPr>
          <w:rFonts w:ascii="Simplified Arabic" w:hAnsi="Simplified Arabic" w:cs="Simplified Arabic"/>
          <w:sz w:val="28"/>
          <w:szCs w:val="28"/>
          <w:rtl/>
        </w:rPr>
        <w:t xml:space="preserve"> الطاقة في الأنشطة </w:t>
      </w:r>
      <w:r w:rsidRPr="00711300">
        <w:rPr>
          <w:rFonts w:ascii="Simplified Arabic" w:hAnsi="Simplified Arabic" w:cs="Simplified Arabic" w:hint="cs"/>
          <w:sz w:val="28"/>
          <w:szCs w:val="28"/>
          <w:rtl/>
        </w:rPr>
        <w:t>الاقتصادية</w:t>
      </w:r>
      <w:r w:rsidRPr="00711300">
        <w:rPr>
          <w:rFonts w:ascii="Simplified Arabic" w:hAnsi="Simplified Arabic" w:cs="Simplified Arabic"/>
          <w:sz w:val="28"/>
          <w:szCs w:val="28"/>
          <w:rtl/>
        </w:rPr>
        <w:t xml:space="preserve"> المختلفة مما يؤدي إلى المطلب</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المتزايد على الطاقة وتلوث </w:t>
      </w:r>
      <w:r w:rsidRPr="00711300">
        <w:rPr>
          <w:rFonts w:ascii="Simplified Arabic" w:hAnsi="Simplified Arabic" w:cs="Simplified Arabic" w:hint="cs"/>
          <w:sz w:val="28"/>
          <w:szCs w:val="28"/>
          <w:rtl/>
        </w:rPr>
        <w:t>البيئة.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ارتفاع تكلفة مزارع الرياح يحد من التوسع في إنشائها ويقصرها على مشروعات</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الدول </w:t>
      </w:r>
      <w:r w:rsidRPr="00711300">
        <w:rPr>
          <w:rFonts w:ascii="Simplified Arabic" w:hAnsi="Simplified Arabic" w:cs="Simplified Arabic" w:hint="cs"/>
          <w:sz w:val="28"/>
          <w:szCs w:val="28"/>
          <w:rtl/>
        </w:rPr>
        <w:t>المانحة.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نقص الحوافز </w:t>
      </w:r>
      <w:r w:rsidRPr="00711300">
        <w:rPr>
          <w:rFonts w:ascii="Simplified Arabic" w:hAnsi="Simplified Arabic" w:cs="Simplified Arabic" w:hint="cs"/>
          <w:sz w:val="28"/>
          <w:szCs w:val="28"/>
          <w:rtl/>
        </w:rPr>
        <w:t>الاقتصادية</w:t>
      </w:r>
      <w:r w:rsidRPr="00711300">
        <w:rPr>
          <w:rFonts w:ascii="Simplified Arabic" w:hAnsi="Simplified Arabic" w:cs="Simplified Arabic"/>
          <w:sz w:val="28"/>
          <w:szCs w:val="28"/>
          <w:rtl/>
        </w:rPr>
        <w:t xml:space="preserve"> التي تشجع على توليد الطاقة من المصادر </w:t>
      </w:r>
      <w:r w:rsidRPr="00711300">
        <w:rPr>
          <w:rFonts w:ascii="Simplified Arabic" w:hAnsi="Simplified Arabic" w:cs="Simplified Arabic" w:hint="cs"/>
          <w:sz w:val="28"/>
          <w:szCs w:val="28"/>
          <w:rtl/>
        </w:rPr>
        <w:t>المتجددة.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ع</w:t>
      </w:r>
      <w:r w:rsidRPr="00711300">
        <w:rPr>
          <w:rFonts w:ascii="Simplified Arabic" w:hAnsi="Simplified Arabic" w:cs="Simplified Arabic"/>
          <w:sz w:val="28"/>
          <w:szCs w:val="28"/>
          <w:rtl/>
        </w:rPr>
        <w:t xml:space="preserve">دم الوعي الكافي بأهمية ترشيد </w:t>
      </w:r>
      <w:r w:rsidRPr="00711300">
        <w:rPr>
          <w:rFonts w:ascii="Simplified Arabic" w:hAnsi="Simplified Arabic" w:cs="Simplified Arabic" w:hint="cs"/>
          <w:sz w:val="28"/>
          <w:szCs w:val="28"/>
          <w:rtl/>
        </w:rPr>
        <w:t>استخدام</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الطاقة.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الربط </w:t>
      </w:r>
      <w:r w:rsidRPr="00711300">
        <w:rPr>
          <w:rFonts w:ascii="Simplified Arabic" w:hAnsi="Simplified Arabic" w:cs="Simplified Arabic" w:hint="cs"/>
          <w:sz w:val="28"/>
          <w:szCs w:val="28"/>
          <w:rtl/>
        </w:rPr>
        <w:t>الاستراتيجي</w:t>
      </w:r>
      <w:r w:rsidRPr="00711300">
        <w:rPr>
          <w:rFonts w:ascii="Simplified Arabic" w:hAnsi="Simplified Arabic" w:cs="Simplified Arabic"/>
          <w:sz w:val="28"/>
          <w:szCs w:val="28"/>
          <w:rtl/>
        </w:rPr>
        <w:t xml:space="preserve"> بين مراكز وإدارات البحث المختلفة في مجال تحسين ك</w:t>
      </w:r>
      <w:r w:rsidRPr="00711300">
        <w:rPr>
          <w:rFonts w:ascii="Simplified Arabic" w:hAnsi="Simplified Arabic" w:cs="Simplified Arabic" w:hint="cs"/>
          <w:sz w:val="28"/>
          <w:szCs w:val="28"/>
          <w:rtl/>
        </w:rPr>
        <w:t xml:space="preserve">فاءة </w:t>
      </w:r>
      <w:r w:rsidRPr="00711300">
        <w:rPr>
          <w:rFonts w:ascii="Simplified Arabic" w:hAnsi="Simplified Arabic" w:cs="Simplified Arabic"/>
          <w:sz w:val="28"/>
          <w:szCs w:val="28"/>
          <w:rtl/>
        </w:rPr>
        <w:t xml:space="preserve">استخدام الطاقة في القطاع </w:t>
      </w:r>
      <w:r w:rsidRPr="00711300">
        <w:rPr>
          <w:rFonts w:ascii="Simplified Arabic" w:hAnsi="Simplified Arabic" w:cs="Simplified Arabic" w:hint="cs"/>
          <w:sz w:val="28"/>
          <w:szCs w:val="28"/>
          <w:rtl/>
        </w:rPr>
        <w:t>الصناعي.</w:t>
      </w:r>
    </w:p>
    <w:p w:rsidR="00E32E24" w:rsidRPr="004D4CF0" w:rsidRDefault="00E32E24" w:rsidP="00CB17F0">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 xml:space="preserve"> التحديات في مجال البترول:</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النمو السريع في حجم الطلب على الطاقة بسبب زيادة السكان </w:t>
      </w:r>
      <w:r w:rsidRPr="00711300">
        <w:rPr>
          <w:rFonts w:ascii="Simplified Arabic" w:hAnsi="Simplified Arabic" w:cs="Simplified Arabic" w:hint="cs"/>
          <w:sz w:val="28"/>
          <w:szCs w:val="28"/>
          <w:rtl/>
        </w:rPr>
        <w:t>(متوسط</w:t>
      </w:r>
      <w:r w:rsidRPr="00711300">
        <w:rPr>
          <w:rFonts w:ascii="Simplified Arabic" w:hAnsi="Simplified Arabic" w:cs="Simplified Arabic"/>
          <w:sz w:val="28"/>
          <w:szCs w:val="28"/>
          <w:rtl/>
        </w:rPr>
        <w:t xml:space="preserve"> 6-7 % سنويا</w:t>
      </w:r>
      <w:r w:rsidRPr="00711300">
        <w:rPr>
          <w:rFonts w:ascii="Simplified Arabic" w:hAnsi="Simplified Arabic" w:cs="Simplified Arabic" w:hint="cs"/>
          <w:sz w:val="28"/>
          <w:szCs w:val="28"/>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الاعتماد</w:t>
      </w:r>
      <w:r w:rsidRPr="00711300">
        <w:rPr>
          <w:rFonts w:ascii="Simplified Arabic" w:hAnsi="Simplified Arabic" w:cs="Simplified Arabic"/>
          <w:sz w:val="28"/>
          <w:szCs w:val="28"/>
          <w:rtl/>
        </w:rPr>
        <w:t xml:space="preserve"> على البترول بنسبة </w:t>
      </w:r>
      <w:r w:rsidR="00CB17F0">
        <w:rPr>
          <w:rFonts w:ascii="Simplified Arabic" w:hAnsi="Simplified Arabic" w:cs="Simplified Arabic" w:hint="cs"/>
          <w:sz w:val="28"/>
          <w:szCs w:val="28"/>
          <w:rtl/>
        </w:rPr>
        <w:t>كبيرة</w:t>
      </w:r>
      <w:r w:rsidRPr="00711300">
        <w:rPr>
          <w:rFonts w:ascii="Simplified Arabic" w:hAnsi="Simplified Arabic" w:cs="Simplified Arabic"/>
          <w:sz w:val="28"/>
          <w:szCs w:val="28"/>
          <w:rtl/>
        </w:rPr>
        <w:t xml:space="preserve"> في توليد </w:t>
      </w:r>
      <w:r w:rsidRPr="00711300">
        <w:rPr>
          <w:rFonts w:ascii="Simplified Arabic" w:hAnsi="Simplified Arabic" w:cs="Simplified Arabic" w:hint="cs"/>
          <w:sz w:val="28"/>
          <w:szCs w:val="28"/>
          <w:rtl/>
        </w:rPr>
        <w:t>الطاقة.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الت</w:t>
      </w:r>
      <w:r w:rsidRPr="00711300">
        <w:rPr>
          <w:rFonts w:ascii="Simplified Arabic" w:hAnsi="Simplified Arabic" w:cs="Simplified Arabic" w:hint="cs"/>
          <w:sz w:val="28"/>
          <w:szCs w:val="28"/>
          <w:rtl/>
        </w:rPr>
        <w:t>أ</w:t>
      </w:r>
      <w:r w:rsidRPr="00711300">
        <w:rPr>
          <w:rFonts w:ascii="Simplified Arabic" w:hAnsi="Simplified Arabic" w:cs="Simplified Arabic"/>
          <w:sz w:val="28"/>
          <w:szCs w:val="28"/>
          <w:rtl/>
        </w:rPr>
        <w:t xml:space="preserve">ثيرات البيئية السلبية لتوليد الطاقة من الوقود </w:t>
      </w:r>
      <w:r w:rsidRPr="00711300">
        <w:rPr>
          <w:rFonts w:ascii="Simplified Arabic" w:hAnsi="Simplified Arabic" w:cs="Simplified Arabic" w:hint="cs"/>
          <w:sz w:val="28"/>
          <w:szCs w:val="28"/>
          <w:rtl/>
        </w:rPr>
        <w:t>الأحفوري.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النقص الحاد في معدلات التنقيب </w:t>
      </w:r>
      <w:r w:rsidRPr="00711300">
        <w:rPr>
          <w:rFonts w:ascii="Simplified Arabic" w:hAnsi="Simplified Arabic" w:cs="Simplified Arabic" w:hint="cs"/>
          <w:sz w:val="28"/>
          <w:szCs w:val="28"/>
          <w:rtl/>
        </w:rPr>
        <w:t>عالمياً.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قلة عدد المقاولين العاملين في المشروعات البترولية </w:t>
      </w:r>
      <w:r w:rsidRPr="00711300">
        <w:rPr>
          <w:rFonts w:ascii="Simplified Arabic" w:hAnsi="Simplified Arabic" w:cs="Simplified Arabic" w:hint="cs"/>
          <w:sz w:val="28"/>
          <w:szCs w:val="28"/>
          <w:rtl/>
        </w:rPr>
        <w:t>عالمياً.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صعوبة ال</w:t>
      </w:r>
      <w:r w:rsidRPr="00711300">
        <w:rPr>
          <w:rFonts w:ascii="Simplified Arabic" w:hAnsi="Simplified Arabic" w:cs="Simplified Arabic" w:hint="cs"/>
          <w:sz w:val="28"/>
          <w:szCs w:val="28"/>
          <w:rtl/>
        </w:rPr>
        <w:t>ت</w:t>
      </w:r>
      <w:r w:rsidRPr="00711300">
        <w:rPr>
          <w:rFonts w:ascii="Simplified Arabic" w:hAnsi="Simplified Arabic" w:cs="Simplified Arabic"/>
          <w:sz w:val="28"/>
          <w:szCs w:val="28"/>
          <w:rtl/>
        </w:rPr>
        <w:t>خل</w:t>
      </w:r>
      <w:r w:rsidRPr="00711300">
        <w:rPr>
          <w:rFonts w:ascii="Simplified Arabic" w:hAnsi="Simplified Arabic" w:cs="Simplified Arabic" w:hint="cs"/>
          <w:sz w:val="28"/>
          <w:szCs w:val="28"/>
          <w:rtl/>
        </w:rPr>
        <w:t>ص</w:t>
      </w:r>
      <w:r w:rsidRPr="00711300">
        <w:rPr>
          <w:rFonts w:ascii="Simplified Arabic" w:hAnsi="Simplified Arabic" w:cs="Simplified Arabic"/>
          <w:sz w:val="28"/>
          <w:szCs w:val="28"/>
          <w:rtl/>
        </w:rPr>
        <w:t xml:space="preserve"> ال</w:t>
      </w:r>
      <w:r w:rsidRPr="00711300">
        <w:rPr>
          <w:rFonts w:ascii="Simplified Arabic" w:hAnsi="Simplified Arabic" w:cs="Simplified Arabic" w:hint="cs"/>
          <w:sz w:val="28"/>
          <w:szCs w:val="28"/>
          <w:rtl/>
        </w:rPr>
        <w:t>آ</w:t>
      </w:r>
      <w:r w:rsidRPr="00711300">
        <w:rPr>
          <w:rFonts w:ascii="Simplified Arabic" w:hAnsi="Simplified Arabic" w:cs="Simplified Arabic"/>
          <w:sz w:val="28"/>
          <w:szCs w:val="28"/>
          <w:rtl/>
        </w:rPr>
        <w:t xml:space="preserve">من من مخلفات الحفر والتنقيب والملوثة </w:t>
      </w:r>
      <w:r w:rsidRPr="00711300">
        <w:rPr>
          <w:rFonts w:ascii="Simplified Arabic" w:hAnsi="Simplified Arabic" w:cs="Simplified Arabic" w:hint="cs"/>
          <w:sz w:val="28"/>
          <w:szCs w:val="28"/>
          <w:rtl/>
        </w:rPr>
        <w:t>بالزيت،</w:t>
      </w:r>
      <w:r w:rsidRPr="00711300">
        <w:rPr>
          <w:rFonts w:ascii="Simplified Arabic" w:hAnsi="Simplified Arabic" w:cs="Simplified Arabic"/>
          <w:sz w:val="28"/>
          <w:szCs w:val="28"/>
          <w:rtl/>
        </w:rPr>
        <w:t xml:space="preserve"> ومن المياه</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الملوثة بالزيت والمحتوية على نسبة من الإشعاع ومن المحفزات (</w:t>
      </w:r>
      <w:r w:rsidRPr="00711300">
        <w:rPr>
          <w:rFonts w:ascii="Simplified Arabic" w:hAnsi="Simplified Arabic" w:cs="Simplified Arabic"/>
          <w:sz w:val="28"/>
          <w:szCs w:val="28"/>
        </w:rPr>
        <w:t>CATALYST</w:t>
      </w:r>
      <w:r w:rsidRPr="00711300">
        <w:rPr>
          <w:rFonts w:ascii="Simplified Arabic" w:hAnsi="Simplified Arabic" w:cs="Simplified Arabic"/>
          <w:sz w:val="28"/>
          <w:szCs w:val="28"/>
          <w:rtl/>
        </w:rPr>
        <w:t>)</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المست</w:t>
      </w:r>
      <w:r w:rsidRPr="00711300">
        <w:rPr>
          <w:rFonts w:ascii="Simplified Arabic" w:hAnsi="Simplified Arabic" w:cs="Simplified Arabic" w:hint="cs"/>
          <w:sz w:val="28"/>
          <w:szCs w:val="28"/>
          <w:rtl/>
        </w:rPr>
        <w:t>ن</w:t>
      </w:r>
      <w:r w:rsidRPr="00711300">
        <w:rPr>
          <w:rFonts w:ascii="Simplified Arabic" w:hAnsi="Simplified Arabic" w:cs="Simplified Arabic"/>
          <w:sz w:val="28"/>
          <w:szCs w:val="28"/>
          <w:rtl/>
        </w:rPr>
        <w:t xml:space="preserve">فذة في قطاع </w:t>
      </w:r>
      <w:r w:rsidRPr="00711300">
        <w:rPr>
          <w:rFonts w:ascii="Simplified Arabic" w:hAnsi="Simplified Arabic" w:cs="Simplified Arabic" w:hint="cs"/>
          <w:sz w:val="28"/>
          <w:szCs w:val="28"/>
          <w:rtl/>
        </w:rPr>
        <w:t>التكرير.</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ارتفاع معدلات استهلاك الطاقة لكل وحدة منتج عن المعدلات </w:t>
      </w:r>
      <w:r w:rsidRPr="00711300">
        <w:rPr>
          <w:rFonts w:ascii="Simplified Arabic" w:hAnsi="Simplified Arabic" w:cs="Simplified Arabic" w:hint="cs"/>
          <w:sz w:val="28"/>
          <w:szCs w:val="28"/>
          <w:rtl/>
        </w:rPr>
        <w:t>العالمية.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الزيادة المطردة في معدلات الدعم المقدم </w:t>
      </w:r>
      <w:r w:rsidRPr="00711300">
        <w:rPr>
          <w:rFonts w:ascii="Simplified Arabic" w:hAnsi="Simplified Arabic" w:cs="Simplified Arabic" w:hint="cs"/>
          <w:sz w:val="28"/>
          <w:szCs w:val="28"/>
          <w:rtl/>
        </w:rPr>
        <w:t>للاستهلاك</w:t>
      </w:r>
      <w:r w:rsidRPr="00711300">
        <w:rPr>
          <w:rFonts w:ascii="Simplified Arabic" w:hAnsi="Simplified Arabic" w:cs="Simplified Arabic"/>
          <w:sz w:val="28"/>
          <w:szCs w:val="28"/>
          <w:rtl/>
        </w:rPr>
        <w:t xml:space="preserve"> الم</w:t>
      </w:r>
      <w:r w:rsidRPr="00711300">
        <w:rPr>
          <w:rFonts w:ascii="Simplified Arabic" w:hAnsi="Simplified Arabic" w:cs="Simplified Arabic" w:hint="cs"/>
          <w:sz w:val="28"/>
          <w:szCs w:val="28"/>
          <w:rtl/>
        </w:rPr>
        <w:t>حلى</w:t>
      </w:r>
      <w:r w:rsidRPr="00711300">
        <w:rPr>
          <w:rFonts w:ascii="Simplified Arabic" w:hAnsi="Simplified Arabic" w:cs="Simplified Arabic"/>
          <w:sz w:val="28"/>
          <w:szCs w:val="28"/>
          <w:rtl/>
        </w:rPr>
        <w:t xml:space="preserve"> من المنتجات </w:t>
      </w:r>
      <w:r w:rsidRPr="00711300">
        <w:rPr>
          <w:rFonts w:ascii="Simplified Arabic" w:hAnsi="Simplified Arabic" w:cs="Simplified Arabic" w:hint="cs"/>
          <w:sz w:val="28"/>
          <w:szCs w:val="28"/>
          <w:rtl/>
        </w:rPr>
        <w:t>البترولية.</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التحديات في مجال </w:t>
      </w:r>
      <w:r w:rsidRPr="004D4CF0">
        <w:rPr>
          <w:rFonts w:ascii="Simplified Arabic" w:hAnsi="Simplified Arabic" w:cs="Simplified Arabic" w:hint="cs"/>
          <w:b/>
          <w:bCs/>
          <w:sz w:val="30"/>
          <w:szCs w:val="30"/>
          <w:rtl/>
        </w:rPr>
        <w:t>السياحة:</w:t>
      </w:r>
      <w:r w:rsidRPr="004D4CF0">
        <w:rPr>
          <w:rFonts w:ascii="Simplified Arabic" w:hAnsi="Simplified Arabic" w:cs="Simplified Arabic"/>
          <w:b/>
          <w:bCs/>
          <w:sz w:val="30"/>
          <w:szCs w:val="30"/>
          <w:rtl/>
        </w:rPr>
        <w:t xml:space="preserve">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ض</w:t>
      </w:r>
      <w:r w:rsidRPr="00711300">
        <w:rPr>
          <w:rFonts w:ascii="Simplified Arabic" w:hAnsi="Simplified Arabic" w:cs="Simplified Arabic"/>
          <w:sz w:val="28"/>
          <w:szCs w:val="28"/>
          <w:rtl/>
        </w:rPr>
        <w:t>رورة العمل على زيادة حركة السياحة الوافدة من خلال منظومة الحفاظ على</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الموارد </w:t>
      </w:r>
      <w:r w:rsidRPr="00711300">
        <w:rPr>
          <w:rFonts w:ascii="Simplified Arabic" w:hAnsi="Simplified Arabic" w:cs="Simplified Arabic" w:hint="cs"/>
          <w:sz w:val="28"/>
          <w:szCs w:val="28"/>
          <w:rtl/>
        </w:rPr>
        <w:t>البيئية.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ضرورة وضع منظومة آلية التنسيق بين الجهات المعنية بصناعة </w:t>
      </w:r>
      <w:r w:rsidRPr="00711300">
        <w:rPr>
          <w:rFonts w:ascii="Simplified Arabic" w:hAnsi="Simplified Arabic" w:cs="Simplified Arabic" w:hint="cs"/>
          <w:sz w:val="28"/>
          <w:szCs w:val="28"/>
          <w:rtl/>
        </w:rPr>
        <w:t>السياحة.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الحاجة إلى تحسين الخدمات ونظم تطوير الأداء في مجال </w:t>
      </w:r>
      <w:r w:rsidRPr="00711300">
        <w:rPr>
          <w:rFonts w:ascii="Simplified Arabic" w:hAnsi="Simplified Arabic" w:cs="Simplified Arabic" w:hint="cs"/>
          <w:sz w:val="28"/>
          <w:szCs w:val="28"/>
          <w:rtl/>
        </w:rPr>
        <w:t>السياحة.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الاحتياج</w:t>
      </w:r>
      <w:r w:rsidRPr="00711300">
        <w:rPr>
          <w:rFonts w:ascii="Simplified Arabic" w:hAnsi="Simplified Arabic" w:cs="Simplified Arabic"/>
          <w:sz w:val="28"/>
          <w:szCs w:val="28"/>
          <w:rtl/>
        </w:rPr>
        <w:t xml:space="preserve"> لوجود نظام يعمل على توفير العمالة المتخصصة وتنمية مهاراتها في مجال</w:t>
      </w:r>
      <w:r w:rsidRPr="00711300">
        <w:rPr>
          <w:rFonts w:ascii="Simplified Arabic" w:hAnsi="Simplified Arabic" w:cs="Simplified Arabic" w:hint="cs"/>
          <w:sz w:val="28"/>
          <w:szCs w:val="28"/>
          <w:rtl/>
        </w:rPr>
        <w:t xml:space="preserve"> السياحة.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lastRenderedPageBreak/>
        <w:t xml:space="preserve">نشر الوعي البيئي بين العاملين في مجال الاستثمار </w:t>
      </w:r>
      <w:r w:rsidRPr="00711300">
        <w:rPr>
          <w:rFonts w:ascii="Simplified Arabic" w:hAnsi="Simplified Arabic" w:cs="Simplified Arabic" w:hint="cs"/>
          <w:sz w:val="28"/>
          <w:szCs w:val="28"/>
          <w:rtl/>
        </w:rPr>
        <w:t>السياحي.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ضرورة </w:t>
      </w:r>
      <w:r w:rsidRPr="00711300">
        <w:rPr>
          <w:rFonts w:ascii="Simplified Arabic" w:hAnsi="Simplified Arabic" w:cs="Simplified Arabic" w:hint="cs"/>
          <w:sz w:val="28"/>
          <w:szCs w:val="28"/>
          <w:rtl/>
        </w:rPr>
        <w:t>الاعتماد</w:t>
      </w:r>
      <w:r w:rsidRPr="00711300">
        <w:rPr>
          <w:rFonts w:ascii="Simplified Arabic" w:hAnsi="Simplified Arabic" w:cs="Simplified Arabic"/>
          <w:sz w:val="28"/>
          <w:szCs w:val="28"/>
          <w:rtl/>
        </w:rPr>
        <w:t xml:space="preserve"> على مراكز التنمية السياحية في إضافة مناطق عمرانية تسمح</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بالاستيطان الدائم</w:t>
      </w:r>
      <w:r w:rsidRPr="00711300">
        <w:rPr>
          <w:rFonts w:ascii="Simplified Arabic" w:hAnsi="Simplified Arabic" w:cs="Simplified Arabic" w:hint="cs"/>
          <w:sz w:val="28"/>
          <w:szCs w:val="28"/>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CC67A0">
        <w:rPr>
          <w:rFonts w:ascii="Simplified Arabic" w:hAnsi="Simplified Arabic" w:cs="Simplified Arabic"/>
          <w:sz w:val="28"/>
          <w:szCs w:val="28"/>
          <w:rtl/>
        </w:rPr>
        <w:t xml:space="preserve">ضرورة زيادة الوعي العام بأهمية السياحة كأحد </w:t>
      </w:r>
      <w:r w:rsidR="00892F87" w:rsidRPr="00CC67A0">
        <w:rPr>
          <w:rFonts w:ascii="Simplified Arabic" w:hAnsi="Simplified Arabic" w:cs="Simplified Arabic" w:hint="cs"/>
          <w:sz w:val="28"/>
          <w:szCs w:val="28"/>
          <w:rtl/>
        </w:rPr>
        <w:t>موارد العملة الصعبة</w:t>
      </w:r>
      <w:r w:rsidRPr="00CC67A0">
        <w:rPr>
          <w:rFonts w:ascii="Simplified Arabic" w:hAnsi="Simplified Arabic" w:cs="Simplified Arabic"/>
          <w:sz w:val="28"/>
          <w:szCs w:val="28"/>
          <w:rtl/>
        </w:rPr>
        <w:t xml:space="preserve"> وأهميتها في</w:t>
      </w:r>
      <w:r w:rsidRPr="00CC67A0">
        <w:rPr>
          <w:rFonts w:ascii="Simplified Arabic" w:hAnsi="Simplified Arabic" w:cs="Simplified Arabic" w:hint="cs"/>
          <w:sz w:val="28"/>
          <w:szCs w:val="28"/>
          <w:rtl/>
        </w:rPr>
        <w:t xml:space="preserve"> </w:t>
      </w:r>
      <w:r w:rsidRPr="00CC67A0">
        <w:rPr>
          <w:rFonts w:ascii="Simplified Arabic" w:hAnsi="Simplified Arabic" w:cs="Simplified Arabic"/>
          <w:sz w:val="28"/>
          <w:szCs w:val="28"/>
          <w:rtl/>
        </w:rPr>
        <w:t xml:space="preserve">توفير فرص </w:t>
      </w:r>
      <w:r w:rsidRPr="00CC67A0">
        <w:rPr>
          <w:rFonts w:ascii="Simplified Arabic" w:hAnsi="Simplified Arabic" w:cs="Simplified Arabic" w:hint="cs"/>
          <w:sz w:val="28"/>
          <w:szCs w:val="28"/>
          <w:rtl/>
        </w:rPr>
        <w:t>العمل</w:t>
      </w:r>
      <w:r w:rsidRPr="00711300">
        <w:rPr>
          <w:rFonts w:ascii="Simplified Arabic" w:hAnsi="Simplified Arabic" w:cs="Simplified Arabic" w:hint="cs"/>
          <w:sz w:val="28"/>
          <w:szCs w:val="28"/>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تأثير حركة السياحة الوافدة نتيجة لتلوث </w:t>
      </w:r>
      <w:r w:rsidRPr="00711300">
        <w:rPr>
          <w:rFonts w:ascii="Simplified Arabic" w:hAnsi="Simplified Arabic" w:cs="Simplified Arabic" w:hint="cs"/>
          <w:sz w:val="28"/>
          <w:szCs w:val="28"/>
          <w:rtl/>
        </w:rPr>
        <w:t>البيئة.</w:t>
      </w:r>
    </w:p>
    <w:p w:rsidR="00E32E24" w:rsidRPr="004D4CF0" w:rsidRDefault="00E32E24" w:rsidP="004D4CF0">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التحديات في مجال الموارد المائية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محدودية الموارد الما</w:t>
      </w:r>
      <w:r w:rsidRPr="00711300">
        <w:rPr>
          <w:rFonts w:ascii="Simplified Arabic" w:hAnsi="Simplified Arabic" w:cs="Simplified Arabic" w:hint="cs"/>
          <w:sz w:val="28"/>
          <w:szCs w:val="28"/>
          <w:rtl/>
        </w:rPr>
        <w:t>ئ</w:t>
      </w:r>
      <w:r w:rsidRPr="00711300">
        <w:rPr>
          <w:rFonts w:ascii="Simplified Arabic" w:hAnsi="Simplified Arabic" w:cs="Simplified Arabic"/>
          <w:sz w:val="28"/>
          <w:szCs w:val="28"/>
          <w:rtl/>
        </w:rPr>
        <w:t>ية في ظل نظام الطلب على المياه ضمن متطلبات التنمية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المستدامة من عمليات التوسع في </w:t>
      </w:r>
      <w:r w:rsidRPr="00711300">
        <w:rPr>
          <w:rFonts w:ascii="Simplified Arabic" w:hAnsi="Simplified Arabic" w:cs="Simplified Arabic" w:hint="cs"/>
          <w:sz w:val="28"/>
          <w:szCs w:val="28"/>
          <w:rtl/>
        </w:rPr>
        <w:t>استصلاح</w:t>
      </w:r>
      <w:r w:rsidRPr="00711300">
        <w:rPr>
          <w:rFonts w:ascii="Simplified Arabic" w:hAnsi="Simplified Arabic" w:cs="Simplified Arabic"/>
          <w:sz w:val="28"/>
          <w:szCs w:val="28"/>
          <w:rtl/>
        </w:rPr>
        <w:t xml:space="preserve"> الأراضي والتنمية الصناعية المتسارعة وارتفاع مستوى المعيشة </w:t>
      </w:r>
      <w:r w:rsidRPr="00711300">
        <w:rPr>
          <w:rFonts w:ascii="Simplified Arabic" w:hAnsi="Simplified Arabic" w:cs="Simplified Arabic" w:hint="cs"/>
          <w:sz w:val="28"/>
          <w:szCs w:val="28"/>
          <w:rtl/>
        </w:rPr>
        <w:t>المتزايد،</w:t>
      </w:r>
      <w:r w:rsidRPr="00711300">
        <w:rPr>
          <w:rFonts w:ascii="Simplified Arabic" w:hAnsi="Simplified Arabic" w:cs="Simplified Arabic"/>
          <w:sz w:val="28"/>
          <w:szCs w:val="28"/>
          <w:rtl/>
        </w:rPr>
        <w:t xml:space="preserve"> هذا بالإضافة إلى تزايد معدلات تدهور حالة نوعية المياه لعدم الربط بين معدلات التنمية وبين ال</w:t>
      </w:r>
      <w:r w:rsidRPr="00711300">
        <w:rPr>
          <w:rFonts w:ascii="Simplified Arabic" w:hAnsi="Simplified Arabic" w:cs="Simplified Arabic" w:hint="cs"/>
          <w:sz w:val="28"/>
          <w:szCs w:val="28"/>
          <w:rtl/>
        </w:rPr>
        <w:t>مت</w:t>
      </w:r>
      <w:r w:rsidRPr="00711300">
        <w:rPr>
          <w:rFonts w:ascii="Simplified Arabic" w:hAnsi="Simplified Arabic" w:cs="Simplified Arabic"/>
          <w:sz w:val="28"/>
          <w:szCs w:val="28"/>
          <w:rtl/>
        </w:rPr>
        <w:t>اح من تلك الموارد و</w:t>
      </w:r>
      <w:r w:rsidRPr="00711300">
        <w:rPr>
          <w:rFonts w:ascii="Simplified Arabic" w:hAnsi="Simplified Arabic" w:cs="Simplified Arabic" w:hint="cs"/>
          <w:sz w:val="28"/>
          <w:szCs w:val="28"/>
          <w:rtl/>
        </w:rPr>
        <w:t xml:space="preserve">ضعف </w:t>
      </w:r>
      <w:r w:rsidRPr="00711300">
        <w:rPr>
          <w:rFonts w:ascii="Simplified Arabic" w:hAnsi="Simplified Arabic" w:cs="Simplified Arabic"/>
          <w:sz w:val="28"/>
          <w:szCs w:val="28"/>
          <w:rtl/>
        </w:rPr>
        <w:t xml:space="preserve">إجراءات حماية البيئة </w:t>
      </w:r>
      <w:r w:rsidRPr="00711300">
        <w:rPr>
          <w:rFonts w:ascii="Simplified Arabic" w:hAnsi="Simplified Arabic" w:cs="Simplified Arabic" w:hint="cs"/>
          <w:sz w:val="28"/>
          <w:szCs w:val="28"/>
          <w:rtl/>
        </w:rPr>
        <w:t>المائية.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زيادة الطلب على المياه في قطاع مياه الشرب </w:t>
      </w:r>
      <w:r w:rsidRPr="00711300">
        <w:rPr>
          <w:rFonts w:ascii="Simplified Arabic" w:hAnsi="Simplified Arabic" w:cs="Simplified Arabic" w:hint="cs"/>
          <w:sz w:val="28"/>
          <w:szCs w:val="28"/>
          <w:rtl/>
        </w:rPr>
        <w:t>والاستخدامات</w:t>
      </w:r>
      <w:r w:rsidRPr="00711300">
        <w:rPr>
          <w:rFonts w:ascii="Simplified Arabic" w:hAnsi="Simplified Arabic" w:cs="Simplified Arabic"/>
          <w:sz w:val="28"/>
          <w:szCs w:val="28"/>
          <w:rtl/>
        </w:rPr>
        <w:t xml:space="preserve"> المنزلية وفي قطاع</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الصناعة نتيجة الزيادة السكانية والنمو </w:t>
      </w:r>
      <w:r w:rsidRPr="00711300">
        <w:rPr>
          <w:rFonts w:ascii="Simplified Arabic" w:hAnsi="Simplified Arabic" w:cs="Simplified Arabic" w:hint="cs"/>
          <w:sz w:val="28"/>
          <w:szCs w:val="28"/>
          <w:rtl/>
        </w:rPr>
        <w:t>الصناعي.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CC67A0">
        <w:rPr>
          <w:rFonts w:ascii="Simplified Arabic" w:hAnsi="Simplified Arabic" w:cs="Simplified Arabic"/>
          <w:sz w:val="26"/>
          <w:szCs w:val="26"/>
          <w:rtl/>
        </w:rPr>
        <w:t>تلوث المياه الجوفية بسبب القصور في شبكات الصرف الصحي والصرف علی</w:t>
      </w:r>
      <w:r w:rsidRPr="00CC67A0">
        <w:rPr>
          <w:rFonts w:ascii="Simplified Arabic" w:hAnsi="Simplified Arabic" w:cs="Simplified Arabic" w:hint="cs"/>
          <w:sz w:val="26"/>
          <w:szCs w:val="26"/>
          <w:rtl/>
        </w:rPr>
        <w:t xml:space="preserve"> </w:t>
      </w:r>
      <w:r w:rsidRPr="00CC67A0">
        <w:rPr>
          <w:rFonts w:ascii="Simplified Arabic" w:hAnsi="Simplified Arabic" w:cs="Simplified Arabic"/>
          <w:sz w:val="26"/>
          <w:szCs w:val="26"/>
          <w:rtl/>
        </w:rPr>
        <w:t>المجاري المائية</w:t>
      </w:r>
      <w:r w:rsidRPr="00CC67A0">
        <w:rPr>
          <w:rFonts w:ascii="Simplified Arabic" w:hAnsi="Simplified Arabic" w:cs="Simplified Arabic" w:hint="cs"/>
          <w:sz w:val="26"/>
          <w:szCs w:val="26"/>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استنزاف</w:t>
      </w:r>
      <w:r w:rsidRPr="00711300">
        <w:rPr>
          <w:rFonts w:ascii="Simplified Arabic" w:hAnsi="Simplified Arabic" w:cs="Simplified Arabic"/>
          <w:sz w:val="28"/>
          <w:szCs w:val="28"/>
          <w:rtl/>
        </w:rPr>
        <w:t xml:space="preserve"> الخزان الجو</w:t>
      </w:r>
      <w:r w:rsidRPr="00711300">
        <w:rPr>
          <w:rFonts w:ascii="Simplified Arabic" w:hAnsi="Simplified Arabic" w:cs="Simplified Arabic" w:hint="cs"/>
          <w:sz w:val="28"/>
          <w:szCs w:val="28"/>
          <w:rtl/>
        </w:rPr>
        <w:t>ف</w:t>
      </w:r>
      <w:r w:rsidRPr="00711300">
        <w:rPr>
          <w:rFonts w:ascii="Simplified Arabic" w:hAnsi="Simplified Arabic" w:cs="Simplified Arabic"/>
          <w:sz w:val="28"/>
          <w:szCs w:val="28"/>
          <w:rtl/>
        </w:rPr>
        <w:t>ي وزيادة ت</w:t>
      </w:r>
      <w:r w:rsidRPr="00711300">
        <w:rPr>
          <w:rFonts w:ascii="Simplified Arabic" w:hAnsi="Simplified Arabic" w:cs="Simplified Arabic" w:hint="cs"/>
          <w:sz w:val="28"/>
          <w:szCs w:val="28"/>
          <w:rtl/>
        </w:rPr>
        <w:t>خل</w:t>
      </w:r>
      <w:r w:rsidRPr="00711300">
        <w:rPr>
          <w:rFonts w:ascii="Simplified Arabic" w:hAnsi="Simplified Arabic" w:cs="Simplified Arabic"/>
          <w:sz w:val="28"/>
          <w:szCs w:val="28"/>
          <w:rtl/>
        </w:rPr>
        <w:t xml:space="preserve">ل المياه المالحة من </w:t>
      </w:r>
      <w:r w:rsidRPr="00711300">
        <w:rPr>
          <w:rFonts w:ascii="Simplified Arabic" w:hAnsi="Simplified Arabic" w:cs="Simplified Arabic" w:hint="cs"/>
          <w:sz w:val="28"/>
          <w:szCs w:val="28"/>
          <w:rtl/>
        </w:rPr>
        <w:t>البحر.</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تدنى</w:t>
      </w:r>
      <w:r w:rsidRPr="00711300">
        <w:rPr>
          <w:rFonts w:ascii="Simplified Arabic" w:hAnsi="Simplified Arabic" w:cs="Simplified Arabic"/>
          <w:sz w:val="28"/>
          <w:szCs w:val="28"/>
          <w:rtl/>
        </w:rPr>
        <w:t xml:space="preserve"> جودة مياه الصرف الزراعي والصحي وال</w:t>
      </w:r>
      <w:r w:rsidRPr="00711300">
        <w:rPr>
          <w:rFonts w:ascii="Simplified Arabic" w:hAnsi="Simplified Arabic" w:cs="Simplified Arabic" w:hint="cs"/>
          <w:sz w:val="28"/>
          <w:szCs w:val="28"/>
          <w:rtl/>
        </w:rPr>
        <w:t>ص</w:t>
      </w:r>
      <w:r w:rsidRPr="00711300">
        <w:rPr>
          <w:rFonts w:ascii="Simplified Arabic" w:hAnsi="Simplified Arabic" w:cs="Simplified Arabic"/>
          <w:sz w:val="28"/>
          <w:szCs w:val="28"/>
          <w:rtl/>
        </w:rPr>
        <w:t xml:space="preserve">ناعي مما </w:t>
      </w:r>
      <w:r w:rsidRPr="00711300">
        <w:rPr>
          <w:rFonts w:ascii="Simplified Arabic" w:hAnsi="Simplified Arabic" w:cs="Simplified Arabic" w:hint="cs"/>
          <w:sz w:val="28"/>
          <w:szCs w:val="28"/>
          <w:rtl/>
        </w:rPr>
        <w:t xml:space="preserve">لا </w:t>
      </w:r>
      <w:r w:rsidRPr="00711300">
        <w:rPr>
          <w:rFonts w:ascii="Simplified Arabic" w:hAnsi="Simplified Arabic" w:cs="Simplified Arabic"/>
          <w:sz w:val="28"/>
          <w:szCs w:val="28"/>
          <w:rtl/>
        </w:rPr>
        <w:t>يمكن إعادة</w:t>
      </w:r>
      <w:r w:rsidRPr="00711300">
        <w:rPr>
          <w:rFonts w:ascii="Simplified Arabic" w:hAnsi="Simplified Arabic" w:cs="Simplified Arabic" w:hint="cs"/>
          <w:sz w:val="28"/>
          <w:szCs w:val="28"/>
          <w:rtl/>
        </w:rPr>
        <w:t xml:space="preserve"> استخدامه</w:t>
      </w:r>
      <w:r w:rsidRPr="00711300">
        <w:rPr>
          <w:rFonts w:ascii="Simplified Arabic" w:hAnsi="Simplified Arabic" w:cs="Simplified Arabic"/>
          <w:sz w:val="28"/>
          <w:szCs w:val="28"/>
          <w:rtl/>
        </w:rPr>
        <w:t xml:space="preserve"> في </w:t>
      </w:r>
      <w:r w:rsidRPr="00711300">
        <w:rPr>
          <w:rFonts w:ascii="Simplified Arabic" w:hAnsi="Simplified Arabic" w:cs="Simplified Arabic" w:hint="cs"/>
          <w:sz w:val="28"/>
          <w:szCs w:val="28"/>
          <w:rtl/>
        </w:rPr>
        <w:t>ري</w:t>
      </w:r>
      <w:r w:rsidRPr="00711300">
        <w:rPr>
          <w:rFonts w:ascii="Simplified Arabic" w:hAnsi="Simplified Arabic" w:cs="Simplified Arabic"/>
          <w:sz w:val="28"/>
          <w:szCs w:val="28"/>
          <w:rtl/>
        </w:rPr>
        <w:t xml:space="preserve"> المحاصيل</w:t>
      </w:r>
      <w:r w:rsidRPr="00711300">
        <w:rPr>
          <w:rFonts w:ascii="Simplified Arabic" w:hAnsi="Simplified Arabic" w:cs="Simplified Arabic" w:hint="cs"/>
          <w:sz w:val="28"/>
          <w:szCs w:val="28"/>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تلوث نهر النيل بمخلفات الصرف الصناعي والصرف الزراعي على امتداد مجري</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النيل نتيجة صرف المخلفات الغير معالجة على تلك المصارف </w:t>
      </w:r>
      <w:r w:rsidRPr="00711300">
        <w:rPr>
          <w:rFonts w:ascii="Simplified Arabic" w:hAnsi="Simplified Arabic" w:cs="Simplified Arabic" w:hint="cs"/>
          <w:sz w:val="28"/>
          <w:szCs w:val="28"/>
          <w:rtl/>
        </w:rPr>
        <w:t>العامة.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w:t>
      </w:r>
      <w:r w:rsidRPr="00711300">
        <w:rPr>
          <w:rFonts w:ascii="Simplified Arabic" w:hAnsi="Simplified Arabic" w:cs="Simplified Arabic" w:hint="cs"/>
          <w:sz w:val="28"/>
          <w:szCs w:val="28"/>
          <w:rtl/>
        </w:rPr>
        <w:t>دنى</w:t>
      </w:r>
      <w:r w:rsidRPr="00711300">
        <w:rPr>
          <w:rFonts w:ascii="Simplified Arabic" w:hAnsi="Simplified Arabic" w:cs="Simplified Arabic"/>
          <w:sz w:val="28"/>
          <w:szCs w:val="28"/>
          <w:rtl/>
        </w:rPr>
        <w:t xml:space="preserve"> نوعية المياه في البحيرات </w:t>
      </w:r>
      <w:r w:rsidRPr="00711300">
        <w:rPr>
          <w:rFonts w:ascii="Simplified Arabic" w:hAnsi="Simplified Arabic" w:cs="Simplified Arabic" w:hint="cs"/>
          <w:sz w:val="28"/>
          <w:szCs w:val="28"/>
          <w:rtl/>
        </w:rPr>
        <w:t>الشمالية.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ضرورة تطبيق اللامركزية في إدارة موارد </w:t>
      </w:r>
      <w:r w:rsidRPr="00711300">
        <w:rPr>
          <w:rFonts w:ascii="Simplified Arabic" w:hAnsi="Simplified Arabic" w:cs="Simplified Arabic" w:hint="cs"/>
          <w:sz w:val="28"/>
          <w:szCs w:val="28"/>
          <w:rtl/>
        </w:rPr>
        <w:t>المياه.</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التحديات في مجال الزراعة: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tl/>
        </w:rPr>
      </w:pPr>
      <w:r w:rsidRPr="00711300">
        <w:rPr>
          <w:rFonts w:ascii="Simplified Arabic" w:hAnsi="Simplified Arabic" w:cs="Simplified Arabic"/>
          <w:sz w:val="28"/>
          <w:szCs w:val="28"/>
          <w:rtl/>
        </w:rPr>
        <w:t>زيادة الرقعة الزراعية المست</w:t>
      </w:r>
      <w:r w:rsidRPr="00711300">
        <w:rPr>
          <w:rFonts w:ascii="Simplified Arabic" w:hAnsi="Simplified Arabic" w:cs="Simplified Arabic" w:hint="cs"/>
          <w:sz w:val="28"/>
          <w:szCs w:val="28"/>
          <w:rtl/>
        </w:rPr>
        <w:t>غ</w:t>
      </w:r>
      <w:r w:rsidRPr="00711300">
        <w:rPr>
          <w:rFonts w:ascii="Simplified Arabic" w:hAnsi="Simplified Arabic" w:cs="Simplified Arabic"/>
          <w:sz w:val="28"/>
          <w:szCs w:val="28"/>
          <w:rtl/>
        </w:rPr>
        <w:t xml:space="preserve">لة لمواجهة الزيادة السكانية مع محدودية موارد </w:t>
      </w:r>
      <w:r w:rsidRPr="00711300">
        <w:rPr>
          <w:rFonts w:ascii="Simplified Arabic" w:hAnsi="Simplified Arabic" w:cs="Simplified Arabic" w:hint="cs"/>
          <w:sz w:val="28"/>
          <w:szCs w:val="28"/>
          <w:rtl/>
        </w:rPr>
        <w:t>المياه.</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زيادة معدلات تلوث المنتجات الزراعية نتيجة تلوث المياه الجوفية وخلط مياه</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الصرف الزراعي الملوثة بالصرف الصحي والمياه </w:t>
      </w:r>
      <w:r w:rsidRPr="00711300">
        <w:rPr>
          <w:rFonts w:ascii="Simplified Arabic" w:hAnsi="Simplified Arabic" w:cs="Simplified Arabic" w:hint="cs"/>
          <w:sz w:val="28"/>
          <w:szCs w:val="28"/>
          <w:rtl/>
        </w:rPr>
        <w:t>العذبة.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تلوث البحيرات الشمالية بمياه الصرف الزراعي والصرف </w:t>
      </w:r>
      <w:r w:rsidRPr="00711300">
        <w:rPr>
          <w:rFonts w:ascii="Simplified Arabic" w:hAnsi="Simplified Arabic" w:cs="Simplified Arabic" w:hint="cs"/>
          <w:sz w:val="28"/>
          <w:szCs w:val="28"/>
          <w:rtl/>
        </w:rPr>
        <w:t>الصحي.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الاستخدام</w:t>
      </w:r>
      <w:r w:rsidRPr="00711300">
        <w:rPr>
          <w:rFonts w:ascii="Simplified Arabic" w:hAnsi="Simplified Arabic" w:cs="Simplified Arabic"/>
          <w:sz w:val="28"/>
          <w:szCs w:val="28"/>
          <w:rtl/>
        </w:rPr>
        <w:t xml:space="preserve"> غير المرشد للمخصبات الزراعية </w:t>
      </w:r>
      <w:r w:rsidRPr="00711300">
        <w:rPr>
          <w:rFonts w:ascii="Simplified Arabic" w:hAnsi="Simplified Arabic" w:cs="Simplified Arabic" w:hint="cs"/>
          <w:sz w:val="28"/>
          <w:szCs w:val="28"/>
          <w:rtl/>
        </w:rPr>
        <w:t>والمبيدات.</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ضعف الموارد المخصصة للأبحاث العلمية وعدم </w:t>
      </w:r>
      <w:r w:rsidRPr="00711300">
        <w:rPr>
          <w:rFonts w:ascii="Simplified Arabic" w:hAnsi="Simplified Arabic" w:cs="Simplified Arabic" w:hint="cs"/>
          <w:sz w:val="28"/>
          <w:szCs w:val="28"/>
          <w:rtl/>
        </w:rPr>
        <w:t>انتظامها</w:t>
      </w:r>
      <w:r w:rsidRPr="00711300">
        <w:rPr>
          <w:rFonts w:ascii="Simplified Arabic" w:hAnsi="Simplified Arabic" w:cs="Simplified Arabic"/>
          <w:sz w:val="28"/>
          <w:szCs w:val="28"/>
          <w:rtl/>
        </w:rPr>
        <w:t xml:space="preserve"> بالإضافة إلى قلة التنسيق</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بين الجهات البح</w:t>
      </w:r>
      <w:r w:rsidRPr="00711300">
        <w:rPr>
          <w:rFonts w:ascii="Simplified Arabic" w:hAnsi="Simplified Arabic" w:cs="Simplified Arabic" w:hint="cs"/>
          <w:sz w:val="28"/>
          <w:szCs w:val="28"/>
          <w:rtl/>
        </w:rPr>
        <w:t>ث</w:t>
      </w:r>
      <w:r w:rsidRPr="00711300">
        <w:rPr>
          <w:rFonts w:ascii="Simplified Arabic" w:hAnsi="Simplified Arabic" w:cs="Simplified Arabic"/>
          <w:sz w:val="28"/>
          <w:szCs w:val="28"/>
          <w:rtl/>
        </w:rPr>
        <w:t xml:space="preserve">ية </w:t>
      </w:r>
      <w:r w:rsidRPr="00711300">
        <w:rPr>
          <w:rFonts w:ascii="Simplified Arabic" w:hAnsi="Simplified Arabic" w:cs="Simplified Arabic" w:hint="cs"/>
          <w:sz w:val="28"/>
          <w:szCs w:val="28"/>
          <w:rtl/>
        </w:rPr>
        <w:t>وعدم تكامل</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أنشطتها.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تناقص نصيب الفرد من الأراضي الزراعية نتيجة محدودية المساحة </w:t>
      </w:r>
      <w:r w:rsidRPr="00711300">
        <w:rPr>
          <w:rFonts w:ascii="Simplified Arabic" w:hAnsi="Simplified Arabic" w:cs="Simplified Arabic" w:hint="cs"/>
          <w:sz w:val="28"/>
          <w:szCs w:val="28"/>
          <w:rtl/>
        </w:rPr>
        <w:t>والزيادة السكانية.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 xml:space="preserve">تناقص </w:t>
      </w:r>
      <w:r w:rsidRPr="00711300">
        <w:rPr>
          <w:rFonts w:ascii="Simplified Arabic" w:hAnsi="Simplified Arabic" w:cs="Simplified Arabic"/>
          <w:sz w:val="28"/>
          <w:szCs w:val="28"/>
          <w:rtl/>
        </w:rPr>
        <w:t xml:space="preserve">الإنتاجية للأراضي الزراعية نتيجة لزيادة منسوب الماء </w:t>
      </w:r>
      <w:r w:rsidRPr="00711300">
        <w:rPr>
          <w:rFonts w:ascii="Simplified Arabic" w:hAnsi="Simplified Arabic" w:cs="Simplified Arabic" w:hint="cs"/>
          <w:sz w:val="28"/>
          <w:szCs w:val="28"/>
          <w:rtl/>
        </w:rPr>
        <w:t>وارتفاع مستوى</w:t>
      </w:r>
      <w:r w:rsidRPr="00711300">
        <w:rPr>
          <w:rFonts w:ascii="Simplified Arabic" w:hAnsi="Simplified Arabic" w:cs="Simplified Arabic"/>
          <w:sz w:val="28"/>
          <w:szCs w:val="28"/>
          <w:rtl/>
        </w:rPr>
        <w:t xml:space="preserve"> الملوحة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w:t>
      </w:r>
      <w:r w:rsidRPr="00711300">
        <w:rPr>
          <w:rFonts w:ascii="Simplified Arabic" w:hAnsi="Simplified Arabic" w:cs="Simplified Arabic"/>
          <w:sz w:val="28"/>
          <w:szCs w:val="28"/>
          <w:rtl/>
        </w:rPr>
        <w:t>لنقص في إنتاج اللحوم الحمراء والبيضاء والأسما</w:t>
      </w:r>
      <w:r w:rsidRPr="00711300">
        <w:rPr>
          <w:rFonts w:ascii="Simplified Arabic" w:hAnsi="Simplified Arabic" w:cs="Simplified Arabic" w:hint="cs"/>
          <w:sz w:val="28"/>
          <w:szCs w:val="28"/>
          <w:rtl/>
        </w:rPr>
        <w:t>ك</w:t>
      </w:r>
      <w:r w:rsidRPr="00711300">
        <w:rPr>
          <w:rFonts w:ascii="Simplified Arabic" w:hAnsi="Simplified Arabic" w:cs="Simplified Arabic"/>
          <w:sz w:val="28"/>
          <w:szCs w:val="28"/>
          <w:rtl/>
        </w:rPr>
        <w:t xml:space="preserve"> وذلك بسبب ضعف إنتاج</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السلالات المحلية وانتشار الأمراض وقلة فاعلية الجهاز </w:t>
      </w:r>
      <w:r w:rsidRPr="00711300">
        <w:rPr>
          <w:rFonts w:ascii="Simplified Arabic" w:hAnsi="Simplified Arabic" w:cs="Simplified Arabic" w:hint="cs"/>
          <w:sz w:val="28"/>
          <w:szCs w:val="28"/>
          <w:rtl/>
        </w:rPr>
        <w:t>الإرشادي.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lastRenderedPageBreak/>
        <w:t xml:space="preserve">الزحف العمراني العشوائي على حساب الأراضي الزراعية القديمة </w:t>
      </w:r>
      <w:r w:rsidRPr="00711300">
        <w:rPr>
          <w:rFonts w:ascii="Simplified Arabic" w:hAnsi="Simplified Arabic" w:cs="Simplified Arabic" w:hint="cs"/>
          <w:sz w:val="28"/>
          <w:szCs w:val="28"/>
          <w:rtl/>
        </w:rPr>
        <w:t>الخصبة.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ال</w:t>
      </w:r>
      <w:r w:rsidRPr="00711300">
        <w:rPr>
          <w:rFonts w:ascii="Simplified Arabic" w:hAnsi="Simplified Arabic" w:cs="Simplified Arabic" w:hint="cs"/>
          <w:sz w:val="28"/>
          <w:szCs w:val="28"/>
          <w:rtl/>
        </w:rPr>
        <w:t>ت</w:t>
      </w:r>
      <w:r w:rsidRPr="00711300">
        <w:rPr>
          <w:rFonts w:ascii="Simplified Arabic" w:hAnsi="Simplified Arabic" w:cs="Simplified Arabic"/>
          <w:sz w:val="28"/>
          <w:szCs w:val="28"/>
          <w:rtl/>
        </w:rPr>
        <w:t>ص</w:t>
      </w:r>
      <w:r w:rsidRPr="00711300">
        <w:rPr>
          <w:rFonts w:ascii="Simplified Arabic" w:hAnsi="Simplified Arabic" w:cs="Simplified Arabic" w:hint="cs"/>
          <w:sz w:val="28"/>
          <w:szCs w:val="28"/>
          <w:rtl/>
        </w:rPr>
        <w:t>ح</w:t>
      </w:r>
      <w:r w:rsidRPr="00711300">
        <w:rPr>
          <w:rFonts w:ascii="Simplified Arabic" w:hAnsi="Simplified Arabic" w:cs="Simplified Arabic"/>
          <w:sz w:val="28"/>
          <w:szCs w:val="28"/>
          <w:rtl/>
        </w:rPr>
        <w:t xml:space="preserve">ر وزحف الكثبان </w:t>
      </w:r>
      <w:r w:rsidRPr="00711300">
        <w:rPr>
          <w:rFonts w:ascii="Simplified Arabic" w:hAnsi="Simplified Arabic" w:cs="Simplified Arabic" w:hint="cs"/>
          <w:sz w:val="28"/>
          <w:szCs w:val="28"/>
          <w:rtl/>
        </w:rPr>
        <w:t>الرملية.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اندثار</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واختفاء</w:t>
      </w:r>
      <w:r w:rsidRPr="00711300">
        <w:rPr>
          <w:rFonts w:ascii="Simplified Arabic" w:hAnsi="Simplified Arabic" w:cs="Simplified Arabic"/>
          <w:sz w:val="28"/>
          <w:szCs w:val="28"/>
          <w:rtl/>
        </w:rPr>
        <w:t xml:space="preserve"> كثير من الموارد الوراثية النباتية والحيوانية وعدم حماية الثروة النباتية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من سلالات برية وأصناف محلية و</w:t>
      </w:r>
      <w:r w:rsidRPr="00711300">
        <w:rPr>
          <w:rFonts w:ascii="Simplified Arabic" w:hAnsi="Simplified Arabic" w:cs="Simplified Arabic" w:hint="cs"/>
          <w:sz w:val="28"/>
          <w:szCs w:val="28"/>
          <w:rtl/>
        </w:rPr>
        <w:t>نباتات</w:t>
      </w:r>
      <w:r w:rsidRPr="00711300">
        <w:rPr>
          <w:rFonts w:ascii="Simplified Arabic" w:hAnsi="Simplified Arabic" w:cs="Simplified Arabic"/>
          <w:sz w:val="28"/>
          <w:szCs w:val="28"/>
          <w:rtl/>
        </w:rPr>
        <w:t xml:space="preserve"> طبية وعطرية الحماية القانونية والتشريعية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الواج</w:t>
      </w:r>
      <w:r w:rsidRPr="00711300">
        <w:rPr>
          <w:rFonts w:ascii="Simplified Arabic" w:hAnsi="Simplified Arabic" w:cs="Simplified Arabic" w:hint="cs"/>
          <w:sz w:val="28"/>
          <w:szCs w:val="28"/>
          <w:rtl/>
        </w:rPr>
        <w:t>ب</w:t>
      </w:r>
      <w:r w:rsidRPr="00711300">
        <w:rPr>
          <w:rFonts w:ascii="Simplified Arabic" w:hAnsi="Simplified Arabic" w:cs="Simplified Arabic"/>
          <w:sz w:val="28"/>
          <w:szCs w:val="28"/>
          <w:rtl/>
        </w:rPr>
        <w:t xml:space="preserve">ة وعدم وجود خريطة للأصول الوراثية وتوزيعها على أقاليم مصر </w:t>
      </w:r>
      <w:r w:rsidRPr="00711300">
        <w:rPr>
          <w:rFonts w:ascii="Simplified Arabic" w:hAnsi="Simplified Arabic" w:cs="Simplified Arabic" w:hint="cs"/>
          <w:sz w:val="28"/>
          <w:szCs w:val="28"/>
          <w:rtl/>
        </w:rPr>
        <w:t>المختلفة.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وجود فجوة الان نتائج البحث العلمي </w:t>
      </w:r>
      <w:r w:rsidRPr="00711300">
        <w:rPr>
          <w:rFonts w:ascii="Simplified Arabic" w:hAnsi="Simplified Arabic" w:cs="Simplified Arabic" w:hint="cs"/>
          <w:sz w:val="28"/>
          <w:szCs w:val="28"/>
          <w:rtl/>
        </w:rPr>
        <w:t>والتطبيق.</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CC67A0">
        <w:rPr>
          <w:rFonts w:ascii="Simplified Arabic" w:hAnsi="Simplified Arabic" w:cs="Simplified Arabic"/>
          <w:sz w:val="26"/>
          <w:szCs w:val="26"/>
          <w:rtl/>
        </w:rPr>
        <w:t xml:space="preserve">محدودية </w:t>
      </w:r>
      <w:r w:rsidRPr="00CC67A0">
        <w:rPr>
          <w:rFonts w:ascii="Simplified Arabic" w:hAnsi="Simplified Arabic" w:cs="Simplified Arabic" w:hint="cs"/>
          <w:sz w:val="26"/>
          <w:szCs w:val="26"/>
          <w:rtl/>
        </w:rPr>
        <w:t>استخدام</w:t>
      </w:r>
      <w:r w:rsidRPr="00CC67A0">
        <w:rPr>
          <w:rFonts w:ascii="Simplified Arabic" w:hAnsi="Simplified Arabic" w:cs="Simplified Arabic"/>
          <w:sz w:val="26"/>
          <w:szCs w:val="26"/>
          <w:rtl/>
        </w:rPr>
        <w:t xml:space="preserve"> الزراعة العضوية لتأثيرها الإيجابي على البيئة وعلى العائد</w:t>
      </w:r>
      <w:r w:rsidRPr="00CC67A0">
        <w:rPr>
          <w:rFonts w:ascii="Simplified Arabic" w:hAnsi="Simplified Arabic" w:cs="Simplified Arabic" w:hint="cs"/>
          <w:sz w:val="26"/>
          <w:szCs w:val="26"/>
          <w:rtl/>
        </w:rPr>
        <w:t xml:space="preserve"> الاقتصادي</w:t>
      </w:r>
      <w:r w:rsidRPr="00CC67A0">
        <w:rPr>
          <w:rFonts w:ascii="Simplified Arabic" w:hAnsi="Simplified Arabic" w:cs="Simplified Arabic"/>
          <w:sz w:val="26"/>
          <w:szCs w:val="26"/>
          <w:rtl/>
        </w:rPr>
        <w:t xml:space="preserve"> لهذا النوع من </w:t>
      </w:r>
      <w:r w:rsidRPr="00CC67A0">
        <w:rPr>
          <w:rFonts w:ascii="Simplified Arabic" w:hAnsi="Simplified Arabic" w:cs="Simplified Arabic" w:hint="cs"/>
          <w:sz w:val="26"/>
          <w:szCs w:val="26"/>
          <w:rtl/>
        </w:rPr>
        <w:t>الزراعة.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w:t>
      </w:r>
      <w:r w:rsidRPr="00711300">
        <w:rPr>
          <w:rFonts w:ascii="Simplified Arabic" w:hAnsi="Simplified Arabic" w:cs="Simplified Arabic" w:hint="cs"/>
          <w:sz w:val="28"/>
          <w:szCs w:val="28"/>
          <w:rtl/>
        </w:rPr>
        <w:t>استغلال</w:t>
      </w:r>
      <w:r w:rsidRPr="00711300">
        <w:rPr>
          <w:rFonts w:ascii="Simplified Arabic" w:hAnsi="Simplified Arabic" w:cs="Simplified Arabic"/>
          <w:sz w:val="28"/>
          <w:szCs w:val="28"/>
          <w:rtl/>
        </w:rPr>
        <w:t xml:space="preserve"> المخلفات الزراعية </w:t>
      </w:r>
      <w:r w:rsidRPr="00711300">
        <w:rPr>
          <w:rFonts w:ascii="Simplified Arabic" w:hAnsi="Simplified Arabic" w:cs="Simplified Arabic" w:hint="cs"/>
          <w:sz w:val="28"/>
          <w:szCs w:val="28"/>
          <w:rtl/>
        </w:rPr>
        <w:t>الاستغلال</w:t>
      </w:r>
      <w:r w:rsidRPr="00711300">
        <w:rPr>
          <w:rFonts w:ascii="Simplified Arabic" w:hAnsi="Simplified Arabic" w:cs="Simplified Arabic"/>
          <w:sz w:val="28"/>
          <w:szCs w:val="28"/>
          <w:rtl/>
        </w:rPr>
        <w:t xml:space="preserve"> الأمثل وعدم تطبيق نتائج الأبحاث المتعلقة</w:t>
      </w:r>
      <w:r w:rsidRPr="00711300">
        <w:rPr>
          <w:rFonts w:ascii="Simplified Arabic" w:hAnsi="Simplified Arabic" w:cs="Simplified Arabic" w:hint="cs"/>
          <w:sz w:val="28"/>
          <w:szCs w:val="28"/>
          <w:rtl/>
        </w:rPr>
        <w:t xml:space="preserve"> بها.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ضعف دو</w:t>
      </w:r>
      <w:r w:rsidRPr="00711300">
        <w:rPr>
          <w:rFonts w:ascii="Simplified Arabic" w:hAnsi="Simplified Arabic" w:cs="Simplified Arabic" w:hint="cs"/>
          <w:sz w:val="28"/>
          <w:szCs w:val="28"/>
          <w:rtl/>
        </w:rPr>
        <w:t>ر</w:t>
      </w:r>
      <w:r w:rsidRPr="00711300">
        <w:rPr>
          <w:rFonts w:ascii="Simplified Arabic" w:hAnsi="Simplified Arabic" w:cs="Simplified Arabic"/>
          <w:sz w:val="28"/>
          <w:szCs w:val="28"/>
          <w:rtl/>
        </w:rPr>
        <w:t xml:space="preserve"> مؤسسات الت</w:t>
      </w:r>
      <w:r w:rsidRPr="00711300">
        <w:rPr>
          <w:rFonts w:ascii="Simplified Arabic" w:hAnsi="Simplified Arabic" w:cs="Simplified Arabic" w:hint="cs"/>
          <w:sz w:val="28"/>
          <w:szCs w:val="28"/>
          <w:rtl/>
        </w:rPr>
        <w:t>د</w:t>
      </w:r>
      <w:r w:rsidRPr="00711300">
        <w:rPr>
          <w:rFonts w:ascii="Simplified Arabic" w:hAnsi="Simplified Arabic" w:cs="Simplified Arabic"/>
          <w:sz w:val="28"/>
          <w:szCs w:val="28"/>
          <w:rtl/>
        </w:rPr>
        <w:t>ر</w:t>
      </w:r>
      <w:r w:rsidRPr="00711300">
        <w:rPr>
          <w:rFonts w:ascii="Simplified Arabic" w:hAnsi="Simplified Arabic" w:cs="Simplified Arabic" w:hint="cs"/>
          <w:sz w:val="28"/>
          <w:szCs w:val="28"/>
          <w:rtl/>
        </w:rPr>
        <w:t>ي</w:t>
      </w:r>
      <w:r w:rsidRPr="00711300">
        <w:rPr>
          <w:rFonts w:ascii="Simplified Arabic" w:hAnsi="Simplified Arabic" w:cs="Simplified Arabic"/>
          <w:sz w:val="28"/>
          <w:szCs w:val="28"/>
          <w:rtl/>
        </w:rPr>
        <w:t xml:space="preserve">ب والإرشاد الزراعي والتعاونيات </w:t>
      </w:r>
      <w:r w:rsidRPr="00711300">
        <w:rPr>
          <w:rFonts w:ascii="Simplified Arabic" w:hAnsi="Simplified Arabic" w:cs="Simplified Arabic" w:hint="cs"/>
          <w:sz w:val="28"/>
          <w:szCs w:val="28"/>
          <w:rtl/>
        </w:rPr>
        <w:t>الزراعية.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ضعف دور </w:t>
      </w:r>
      <w:r w:rsidRPr="00711300">
        <w:rPr>
          <w:rFonts w:ascii="Simplified Arabic" w:hAnsi="Simplified Arabic" w:cs="Simplified Arabic" w:hint="cs"/>
          <w:sz w:val="28"/>
          <w:szCs w:val="28"/>
          <w:rtl/>
        </w:rPr>
        <w:t>المرأة</w:t>
      </w:r>
      <w:r w:rsidRPr="00711300">
        <w:rPr>
          <w:rFonts w:ascii="Simplified Arabic" w:hAnsi="Simplified Arabic" w:cs="Simplified Arabic"/>
          <w:sz w:val="28"/>
          <w:szCs w:val="28"/>
          <w:rtl/>
        </w:rPr>
        <w:t xml:space="preserve"> والمنظمات الأهلية غير الحكومية في التنمية الزراعية </w:t>
      </w:r>
      <w:r w:rsidRPr="00711300">
        <w:rPr>
          <w:rFonts w:ascii="Simplified Arabic" w:hAnsi="Simplified Arabic" w:cs="Simplified Arabic" w:hint="cs"/>
          <w:sz w:val="28"/>
          <w:szCs w:val="28"/>
          <w:rtl/>
        </w:rPr>
        <w:t>والريفية.</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التحديات في مجال النقل والمواصلات</w:t>
      </w:r>
    </w:p>
    <w:p w:rsidR="00E32E24" w:rsidRPr="00CC67A0" w:rsidRDefault="00E32E24" w:rsidP="00CC67A0">
      <w:pPr>
        <w:pStyle w:val="Normal1"/>
        <w:widowControl w:val="0"/>
        <w:pBdr>
          <w:top w:val="nil"/>
          <w:left w:val="nil"/>
          <w:bottom w:val="nil"/>
          <w:right w:val="nil"/>
          <w:between w:val="nil"/>
        </w:pBdr>
        <w:bidi/>
        <w:spacing w:line="240" w:lineRule="auto"/>
        <w:jc w:val="both"/>
        <w:rPr>
          <w:rFonts w:ascii="Simplified Arabic" w:hAnsi="Simplified Arabic" w:cs="Simplified Arabic"/>
          <w:sz w:val="26"/>
          <w:szCs w:val="26"/>
        </w:rPr>
      </w:pPr>
      <w:r w:rsidRPr="00CC67A0">
        <w:rPr>
          <w:rFonts w:ascii="Simplified Arabic" w:hAnsi="Simplified Arabic" w:cs="Simplified Arabic"/>
          <w:sz w:val="26"/>
          <w:szCs w:val="26"/>
          <w:rtl/>
        </w:rPr>
        <w:t xml:space="preserve">وهي ثاني </w:t>
      </w:r>
      <w:r w:rsidRPr="00CC67A0">
        <w:rPr>
          <w:rFonts w:ascii="Simplified Arabic" w:hAnsi="Simplified Arabic" w:cs="Simplified Arabic" w:hint="cs"/>
          <w:sz w:val="26"/>
          <w:szCs w:val="26"/>
          <w:rtl/>
        </w:rPr>
        <w:t>قطا</w:t>
      </w:r>
      <w:r w:rsidRPr="00CC67A0">
        <w:rPr>
          <w:rFonts w:ascii="Simplified Arabic" w:hAnsi="Simplified Arabic" w:cs="Simplified Arabic"/>
          <w:sz w:val="26"/>
          <w:szCs w:val="26"/>
          <w:rtl/>
        </w:rPr>
        <w:t xml:space="preserve">ع مستهلك للطاقة البترولية والغاز الطبيعي من إجمالي الطلب </w:t>
      </w:r>
      <w:r w:rsidRPr="00CC67A0">
        <w:rPr>
          <w:rFonts w:ascii="Simplified Arabic" w:hAnsi="Simplified Arabic" w:cs="Simplified Arabic" w:hint="cs"/>
          <w:sz w:val="26"/>
          <w:szCs w:val="26"/>
          <w:rtl/>
        </w:rPr>
        <w:t xml:space="preserve">على </w:t>
      </w:r>
      <w:r w:rsidRPr="00CC67A0">
        <w:rPr>
          <w:rFonts w:ascii="Simplified Arabic" w:hAnsi="Simplified Arabic" w:cs="Simplified Arabic"/>
          <w:sz w:val="26"/>
          <w:szCs w:val="26"/>
          <w:rtl/>
        </w:rPr>
        <w:t>المنتجات البترولية والغاز.</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رفع كفاء</w:t>
      </w:r>
      <w:r w:rsidR="00CC67A0">
        <w:rPr>
          <w:rFonts w:ascii="Simplified Arabic" w:hAnsi="Simplified Arabic" w:cs="Simplified Arabic"/>
          <w:sz w:val="28"/>
          <w:szCs w:val="28"/>
          <w:rtl/>
        </w:rPr>
        <w:t>ة السكك الحديدية في نقل البضائع</w:t>
      </w:r>
      <w:r w:rsidR="00CC67A0">
        <w:rPr>
          <w:rFonts w:ascii="Simplified Arabic" w:hAnsi="Simplified Arabic" w:cs="Simplified Arabic" w:hint="cs"/>
          <w:sz w:val="28"/>
          <w:szCs w:val="28"/>
          <w:rtl/>
        </w:rPr>
        <w:t>.</w:t>
      </w:r>
    </w:p>
    <w:p w:rsidR="00E32E24" w:rsidRPr="00711300" w:rsidRDefault="008F3729"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Pr>
          <w:rFonts w:ascii="Simplified Arabic" w:hAnsi="Simplified Arabic" w:cs="Simplified Arabic"/>
          <w:sz w:val="28"/>
          <w:szCs w:val="28"/>
          <w:rtl/>
        </w:rPr>
        <w:t>کهر</w:t>
      </w:r>
      <w:r>
        <w:rPr>
          <w:rFonts w:ascii="Simplified Arabic" w:hAnsi="Simplified Arabic" w:cs="Simplified Arabic" w:hint="cs"/>
          <w:sz w:val="28"/>
          <w:szCs w:val="28"/>
          <w:rtl/>
        </w:rPr>
        <w:t>ب</w:t>
      </w:r>
      <w:r w:rsidR="00E32E24" w:rsidRPr="00711300">
        <w:rPr>
          <w:rFonts w:ascii="Simplified Arabic" w:hAnsi="Simplified Arabic" w:cs="Simplified Arabic"/>
          <w:sz w:val="28"/>
          <w:szCs w:val="28"/>
          <w:rtl/>
        </w:rPr>
        <w:t>ة خطوط السك</w:t>
      </w:r>
      <w:r w:rsidR="00E32E24" w:rsidRPr="00711300">
        <w:rPr>
          <w:rFonts w:ascii="Simplified Arabic" w:hAnsi="Simplified Arabic" w:cs="Simplified Arabic" w:hint="cs"/>
          <w:sz w:val="28"/>
          <w:szCs w:val="28"/>
          <w:rtl/>
        </w:rPr>
        <w:t>ك</w:t>
      </w:r>
      <w:r w:rsidR="00E32E24" w:rsidRPr="00711300">
        <w:rPr>
          <w:rFonts w:ascii="Simplified Arabic" w:hAnsi="Simplified Arabic" w:cs="Simplified Arabic"/>
          <w:sz w:val="28"/>
          <w:szCs w:val="28"/>
          <w:rtl/>
        </w:rPr>
        <w:t xml:space="preserve"> الحديدية لترشيد استهلاك الوقود والحفاظ على </w:t>
      </w:r>
      <w:r w:rsidR="00E32E24" w:rsidRPr="00711300">
        <w:rPr>
          <w:rFonts w:ascii="Simplified Arabic" w:hAnsi="Simplified Arabic" w:cs="Simplified Arabic" w:hint="cs"/>
          <w:sz w:val="28"/>
          <w:szCs w:val="28"/>
          <w:rtl/>
        </w:rPr>
        <w:t>البيلة.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التوسع في النقل النهري مع الحفاظ على </w:t>
      </w:r>
      <w:r w:rsidRPr="00711300">
        <w:rPr>
          <w:rFonts w:ascii="Simplified Arabic" w:hAnsi="Simplified Arabic" w:cs="Simplified Arabic" w:hint="cs"/>
          <w:sz w:val="28"/>
          <w:szCs w:val="28"/>
          <w:rtl/>
        </w:rPr>
        <w:t>البيئة.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التوسع في استخدام الغاز الطبيعي في </w:t>
      </w:r>
      <w:r w:rsidRPr="00711300">
        <w:rPr>
          <w:rFonts w:ascii="Simplified Arabic" w:hAnsi="Simplified Arabic" w:cs="Simplified Arabic" w:hint="cs"/>
          <w:sz w:val="28"/>
          <w:szCs w:val="28"/>
          <w:rtl/>
        </w:rPr>
        <w:t>أسطول</w:t>
      </w:r>
      <w:r w:rsidRPr="00711300">
        <w:rPr>
          <w:rFonts w:ascii="Simplified Arabic" w:hAnsi="Simplified Arabic" w:cs="Simplified Arabic"/>
          <w:sz w:val="28"/>
          <w:szCs w:val="28"/>
          <w:rtl/>
        </w:rPr>
        <w:t xml:space="preserve"> النقل </w:t>
      </w:r>
      <w:r w:rsidRPr="00711300">
        <w:rPr>
          <w:rFonts w:ascii="Simplified Arabic" w:hAnsi="Simplified Arabic" w:cs="Simplified Arabic" w:hint="cs"/>
          <w:sz w:val="28"/>
          <w:szCs w:val="28"/>
          <w:rtl/>
        </w:rPr>
        <w:t>العام.</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إعادة تخطيط الشوارع الرئيسية لخفض كثافة المرو</w:t>
      </w:r>
      <w:r w:rsidR="00CC67A0">
        <w:rPr>
          <w:rFonts w:ascii="Simplified Arabic" w:hAnsi="Simplified Arabic" w:cs="Simplified Arabic" w:hint="cs"/>
          <w:sz w:val="28"/>
          <w:szCs w:val="28"/>
          <w:rtl/>
        </w:rPr>
        <w:t>ر.</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رفع كفاءة وجودة وسائل النقل العام ونشر </w:t>
      </w:r>
      <w:r w:rsidRPr="00711300">
        <w:rPr>
          <w:rFonts w:ascii="Simplified Arabic" w:hAnsi="Simplified Arabic" w:cs="Simplified Arabic" w:hint="cs"/>
          <w:sz w:val="28"/>
          <w:szCs w:val="28"/>
          <w:rtl/>
        </w:rPr>
        <w:t>الخدمة.</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التحديات في مجال إدارة البيئة والموارد الطبيعية: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عدم إدراج الاعتبارات</w:t>
      </w:r>
      <w:r w:rsidRPr="00711300">
        <w:rPr>
          <w:rFonts w:ascii="Simplified Arabic" w:hAnsi="Simplified Arabic" w:cs="Simplified Arabic"/>
          <w:sz w:val="28"/>
          <w:szCs w:val="28"/>
          <w:rtl/>
        </w:rPr>
        <w:t xml:space="preserve"> البيئية بشكل فعال في السياسات </w:t>
      </w:r>
      <w:r w:rsidRPr="00711300">
        <w:rPr>
          <w:rFonts w:ascii="Simplified Arabic" w:hAnsi="Simplified Arabic" w:cs="Simplified Arabic" w:hint="cs"/>
          <w:sz w:val="28"/>
          <w:szCs w:val="28"/>
          <w:rtl/>
        </w:rPr>
        <w:t>القطاعية.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تركيز إجراءات الحد من التلوث</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على مخرجات نهاية الأنبوب </w:t>
      </w:r>
      <w:r w:rsidRPr="00711300">
        <w:rPr>
          <w:rFonts w:ascii="Simplified Arabic" w:hAnsi="Simplified Arabic" w:cs="Simplified Arabic" w:hint="cs"/>
          <w:sz w:val="28"/>
          <w:szCs w:val="28"/>
          <w:rtl/>
        </w:rPr>
        <w:t>(المخلفات</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 xml:space="preserve">النهائية) </w:t>
      </w:r>
      <w:r w:rsidRPr="00711300">
        <w:rPr>
          <w:rFonts w:ascii="Simplified Arabic" w:hAnsi="Simplified Arabic" w:cs="Simplified Arabic"/>
          <w:sz w:val="28"/>
          <w:szCs w:val="28"/>
          <w:rtl/>
        </w:rPr>
        <w:t>بدلا</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من منع التلوث</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ع</w:t>
      </w:r>
      <w:r w:rsidRPr="00711300">
        <w:rPr>
          <w:rFonts w:ascii="Simplified Arabic" w:hAnsi="Simplified Arabic" w:cs="Simplified Arabic" w:hint="cs"/>
          <w:sz w:val="28"/>
          <w:szCs w:val="28"/>
          <w:rtl/>
        </w:rPr>
        <w:t>ن</w:t>
      </w:r>
      <w:r w:rsidRPr="00711300">
        <w:rPr>
          <w:rFonts w:ascii="Simplified Arabic" w:hAnsi="Simplified Arabic" w:cs="Simplified Arabic"/>
          <w:sz w:val="28"/>
          <w:szCs w:val="28"/>
          <w:rtl/>
        </w:rPr>
        <w:t xml:space="preserve">د </w:t>
      </w:r>
      <w:r w:rsidRPr="00711300">
        <w:rPr>
          <w:rFonts w:ascii="Simplified Arabic" w:hAnsi="Simplified Arabic" w:cs="Simplified Arabic" w:hint="cs"/>
          <w:sz w:val="28"/>
          <w:szCs w:val="28"/>
          <w:rtl/>
        </w:rPr>
        <w:t>المنبع.</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النمو السكاني المطرد يزيد من الضغوط على البيئة والموارد </w:t>
      </w:r>
      <w:r w:rsidRPr="00711300">
        <w:rPr>
          <w:rFonts w:ascii="Simplified Arabic" w:hAnsi="Simplified Arabic" w:cs="Simplified Arabic" w:hint="cs"/>
          <w:sz w:val="28"/>
          <w:szCs w:val="28"/>
          <w:rtl/>
        </w:rPr>
        <w:t>الطبيعية.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القصور في توفير نظام متكامل لإدارة المخلفات خاصة في المناطق الريفية والمناطق</w:t>
      </w:r>
      <w:r w:rsidRPr="00711300">
        <w:rPr>
          <w:rFonts w:ascii="Simplified Arabic" w:hAnsi="Simplified Arabic" w:cs="Simplified Arabic" w:hint="cs"/>
          <w:sz w:val="28"/>
          <w:szCs w:val="28"/>
          <w:rtl/>
        </w:rPr>
        <w:t xml:space="preserve"> العشوائية.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تلوث الهواء والماء وتدهور التر</w:t>
      </w:r>
      <w:r w:rsidRPr="00711300">
        <w:rPr>
          <w:rFonts w:ascii="Simplified Arabic" w:hAnsi="Simplified Arabic" w:cs="Simplified Arabic" w:hint="cs"/>
          <w:sz w:val="28"/>
          <w:szCs w:val="28"/>
          <w:rtl/>
        </w:rPr>
        <w:t>ب</w:t>
      </w:r>
      <w:r w:rsidRPr="00711300">
        <w:rPr>
          <w:rFonts w:ascii="Simplified Arabic" w:hAnsi="Simplified Arabic" w:cs="Simplified Arabic"/>
          <w:sz w:val="28"/>
          <w:szCs w:val="28"/>
          <w:rtl/>
        </w:rPr>
        <w:t>ة الناتج عن دفن المخلفات بطريقة غير سليمة وغير</w:t>
      </w:r>
      <w:r w:rsidRPr="00711300">
        <w:rPr>
          <w:rFonts w:ascii="Simplified Arabic" w:hAnsi="Simplified Arabic" w:cs="Simplified Arabic" w:hint="cs"/>
          <w:sz w:val="28"/>
          <w:szCs w:val="28"/>
          <w:rtl/>
        </w:rPr>
        <w:t xml:space="preserve"> قانونية.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المعالجة غير الكاملة لمياه الصرف الصحي </w:t>
      </w:r>
      <w:r w:rsidRPr="00711300">
        <w:rPr>
          <w:rFonts w:ascii="Simplified Arabic" w:hAnsi="Simplified Arabic" w:cs="Simplified Arabic" w:hint="cs"/>
          <w:sz w:val="28"/>
          <w:szCs w:val="28"/>
          <w:rtl/>
        </w:rPr>
        <w:t>والصناعي.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محدودية استخدام مياه الصرف الصحي المعالج بشكل اقتصادي </w:t>
      </w:r>
      <w:r w:rsidRPr="00711300">
        <w:rPr>
          <w:rFonts w:ascii="Simplified Arabic" w:hAnsi="Simplified Arabic" w:cs="Simplified Arabic" w:hint="cs"/>
          <w:sz w:val="28"/>
          <w:szCs w:val="28"/>
          <w:rtl/>
        </w:rPr>
        <w:t>(مثل</w:t>
      </w:r>
      <w:r w:rsidRPr="00711300">
        <w:rPr>
          <w:rFonts w:ascii="Simplified Arabic" w:hAnsi="Simplified Arabic" w:cs="Simplified Arabic"/>
          <w:sz w:val="28"/>
          <w:szCs w:val="28"/>
          <w:rtl/>
        </w:rPr>
        <w:t xml:space="preserve"> التشجير</w:t>
      </w:r>
      <w:r w:rsidRPr="00711300">
        <w:rPr>
          <w:rFonts w:ascii="Simplified Arabic" w:hAnsi="Simplified Arabic" w:cs="Simplified Arabic" w:hint="cs"/>
          <w:sz w:val="28"/>
          <w:szCs w:val="28"/>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تلوث الهواء المتزايد الناتج عن قطاعات الصناعة والطاقة والنقل والتخلص من</w:t>
      </w:r>
      <w:r w:rsidRPr="00711300">
        <w:rPr>
          <w:rFonts w:ascii="Simplified Arabic" w:hAnsi="Simplified Arabic" w:cs="Simplified Arabic" w:hint="cs"/>
          <w:sz w:val="28"/>
          <w:szCs w:val="28"/>
          <w:rtl/>
        </w:rPr>
        <w:t xml:space="preserve"> المخلفات.</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فقدان التنوع البيولوجي (التنوع الحيوي) نتيجة لت</w:t>
      </w:r>
      <w:r w:rsidRPr="00711300">
        <w:rPr>
          <w:rFonts w:ascii="Simplified Arabic" w:hAnsi="Simplified Arabic" w:cs="Simplified Arabic" w:hint="cs"/>
          <w:sz w:val="28"/>
          <w:szCs w:val="28"/>
          <w:rtl/>
        </w:rPr>
        <w:t>ط</w:t>
      </w:r>
      <w:r w:rsidRPr="00711300">
        <w:rPr>
          <w:rFonts w:ascii="Simplified Arabic" w:hAnsi="Simplified Arabic" w:cs="Simplified Arabic"/>
          <w:sz w:val="28"/>
          <w:szCs w:val="28"/>
          <w:rtl/>
        </w:rPr>
        <w:t xml:space="preserve">ور أنشطة التنمية </w:t>
      </w:r>
      <w:r w:rsidRPr="00711300">
        <w:rPr>
          <w:rFonts w:ascii="Simplified Arabic" w:hAnsi="Simplified Arabic" w:cs="Simplified Arabic" w:hint="cs"/>
          <w:sz w:val="28"/>
          <w:szCs w:val="28"/>
          <w:rtl/>
        </w:rPr>
        <w:t>والتعمير.</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 xml:space="preserve">غياب التنسيق </w:t>
      </w:r>
      <w:r w:rsidRPr="00711300">
        <w:rPr>
          <w:rFonts w:ascii="Simplified Arabic" w:hAnsi="Simplified Arabic" w:cs="Simplified Arabic"/>
          <w:sz w:val="28"/>
          <w:szCs w:val="28"/>
          <w:rtl/>
        </w:rPr>
        <w:t xml:space="preserve">وضعف التواصل الفعال بين الجهات المختصة في مجال حماية </w:t>
      </w:r>
      <w:r w:rsidRPr="00711300">
        <w:rPr>
          <w:rFonts w:ascii="Simplified Arabic" w:hAnsi="Simplified Arabic" w:cs="Simplified Arabic" w:hint="cs"/>
          <w:sz w:val="28"/>
          <w:szCs w:val="28"/>
          <w:rtl/>
        </w:rPr>
        <w:t>البيئة.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lastRenderedPageBreak/>
        <w:t xml:space="preserve">النقص الواضح في البيانات المتاحة وقصور الترابط بين مراكز المعلومات </w:t>
      </w:r>
      <w:r w:rsidRPr="00711300">
        <w:rPr>
          <w:rFonts w:ascii="Simplified Arabic" w:hAnsi="Simplified Arabic" w:cs="Simplified Arabic" w:hint="cs"/>
          <w:sz w:val="28"/>
          <w:szCs w:val="28"/>
          <w:rtl/>
        </w:rPr>
        <w:t>البيئية.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قلة </w:t>
      </w:r>
      <w:r w:rsidRPr="00711300">
        <w:rPr>
          <w:rFonts w:ascii="Simplified Arabic" w:hAnsi="Simplified Arabic" w:cs="Simplified Arabic" w:hint="cs"/>
          <w:sz w:val="28"/>
          <w:szCs w:val="28"/>
          <w:rtl/>
        </w:rPr>
        <w:t>الاعتمادات</w:t>
      </w:r>
      <w:r w:rsidRPr="00711300">
        <w:rPr>
          <w:rFonts w:ascii="Simplified Arabic" w:hAnsi="Simplified Arabic" w:cs="Simplified Arabic"/>
          <w:sz w:val="28"/>
          <w:szCs w:val="28"/>
          <w:rtl/>
        </w:rPr>
        <w:t xml:space="preserve"> المخصصة للمشروعات المتعلقة </w:t>
      </w:r>
      <w:r w:rsidRPr="00711300">
        <w:rPr>
          <w:rFonts w:ascii="Simplified Arabic" w:hAnsi="Simplified Arabic" w:cs="Simplified Arabic" w:hint="cs"/>
          <w:sz w:val="28"/>
          <w:szCs w:val="28"/>
          <w:rtl/>
        </w:rPr>
        <w:t>بالبيئة.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التقدم المحدود في لامركزية المسئوليات </w:t>
      </w:r>
      <w:r w:rsidRPr="00711300">
        <w:rPr>
          <w:rFonts w:ascii="Simplified Arabic" w:hAnsi="Simplified Arabic" w:cs="Simplified Arabic" w:hint="cs"/>
          <w:sz w:val="28"/>
          <w:szCs w:val="28"/>
          <w:rtl/>
        </w:rPr>
        <w:t>البيئية.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انخفاض الوعي البيئي وسوء الممارسات التي تؤثر سلبا على كفاءة نظم الإدارة البي</w:t>
      </w:r>
      <w:r w:rsidRPr="00711300">
        <w:rPr>
          <w:rFonts w:ascii="Simplified Arabic" w:hAnsi="Simplified Arabic" w:cs="Simplified Arabic" w:hint="cs"/>
          <w:sz w:val="28"/>
          <w:szCs w:val="28"/>
          <w:rtl/>
        </w:rPr>
        <w:t>ئ</w:t>
      </w:r>
      <w:r w:rsidRPr="00711300">
        <w:rPr>
          <w:rFonts w:ascii="Simplified Arabic" w:hAnsi="Simplified Arabic" w:cs="Simplified Arabic"/>
          <w:sz w:val="28"/>
          <w:szCs w:val="28"/>
          <w:rtl/>
        </w:rPr>
        <w:t>ية</w:t>
      </w:r>
      <w:r w:rsidRPr="00711300">
        <w:rPr>
          <w:rFonts w:ascii="Simplified Arabic" w:hAnsi="Simplified Arabic" w:cs="Simplified Arabic" w:hint="cs"/>
          <w:sz w:val="28"/>
          <w:szCs w:val="28"/>
          <w:rtl/>
        </w:rPr>
        <w:t xml:space="preserve"> المتكاملة.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تع</w:t>
      </w:r>
      <w:r w:rsidRPr="00711300">
        <w:rPr>
          <w:rFonts w:ascii="Simplified Arabic" w:hAnsi="Simplified Arabic" w:cs="Simplified Arabic" w:hint="cs"/>
          <w:sz w:val="28"/>
          <w:szCs w:val="28"/>
          <w:rtl/>
        </w:rPr>
        <w:t>د</w:t>
      </w:r>
      <w:r w:rsidRPr="00711300">
        <w:rPr>
          <w:rFonts w:ascii="Simplified Arabic" w:hAnsi="Simplified Arabic" w:cs="Simplified Arabic"/>
          <w:sz w:val="28"/>
          <w:szCs w:val="28"/>
          <w:rtl/>
        </w:rPr>
        <w:t xml:space="preserve">د التشريعات المرتبطة بحماية </w:t>
      </w:r>
      <w:r w:rsidRPr="00711300">
        <w:rPr>
          <w:rFonts w:ascii="Simplified Arabic" w:hAnsi="Simplified Arabic" w:cs="Simplified Arabic" w:hint="cs"/>
          <w:sz w:val="28"/>
          <w:szCs w:val="28"/>
          <w:rtl/>
        </w:rPr>
        <w:t>البيئة.</w:t>
      </w:r>
    </w:p>
    <w:p w:rsidR="00E32E24" w:rsidRPr="004D4CF0" w:rsidRDefault="00E32E24" w:rsidP="006F3B28">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تحديات في مجال التخطيط العمراني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الزيادة</w:t>
      </w:r>
      <w:r w:rsidRPr="00711300">
        <w:rPr>
          <w:rFonts w:ascii="Simplified Arabic" w:hAnsi="Simplified Arabic" w:cs="Simplified Arabic"/>
          <w:sz w:val="28"/>
          <w:szCs w:val="28"/>
          <w:rtl/>
        </w:rPr>
        <w:t xml:space="preserve"> المطرد</w:t>
      </w:r>
      <w:r w:rsidRPr="00711300">
        <w:rPr>
          <w:rFonts w:ascii="Simplified Arabic" w:hAnsi="Simplified Arabic" w:cs="Simplified Arabic" w:hint="cs"/>
          <w:sz w:val="28"/>
          <w:szCs w:val="28"/>
          <w:rtl/>
        </w:rPr>
        <w:t>ة</w:t>
      </w:r>
      <w:r w:rsidRPr="00711300">
        <w:rPr>
          <w:rFonts w:ascii="Simplified Arabic" w:hAnsi="Simplified Arabic" w:cs="Simplified Arabic"/>
          <w:sz w:val="28"/>
          <w:szCs w:val="28"/>
          <w:rtl/>
        </w:rPr>
        <w:t xml:space="preserve"> في عدد </w:t>
      </w:r>
      <w:r w:rsidRPr="00711300">
        <w:rPr>
          <w:rFonts w:ascii="Simplified Arabic" w:hAnsi="Simplified Arabic" w:cs="Simplified Arabic" w:hint="cs"/>
          <w:sz w:val="28"/>
          <w:szCs w:val="28"/>
          <w:rtl/>
        </w:rPr>
        <w:t>السكان.</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تفعيل وتطوير آليات متابعة وتنفيذ المخططات </w:t>
      </w:r>
      <w:r w:rsidRPr="00711300">
        <w:rPr>
          <w:rFonts w:ascii="Simplified Arabic" w:hAnsi="Simplified Arabic" w:cs="Simplified Arabic" w:hint="cs"/>
          <w:sz w:val="28"/>
          <w:szCs w:val="28"/>
          <w:rtl/>
        </w:rPr>
        <w:t>العمرانية.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ال</w:t>
      </w:r>
      <w:r w:rsidRPr="00711300">
        <w:rPr>
          <w:rFonts w:ascii="Simplified Arabic" w:hAnsi="Simplified Arabic" w:cs="Simplified Arabic"/>
          <w:sz w:val="28"/>
          <w:szCs w:val="28"/>
          <w:rtl/>
        </w:rPr>
        <w:t xml:space="preserve">زحف </w:t>
      </w:r>
      <w:r w:rsidRPr="00711300">
        <w:rPr>
          <w:rFonts w:ascii="Simplified Arabic" w:hAnsi="Simplified Arabic" w:cs="Simplified Arabic" w:hint="cs"/>
          <w:sz w:val="28"/>
          <w:szCs w:val="28"/>
          <w:rtl/>
        </w:rPr>
        <w:t>العمراني</w:t>
      </w:r>
      <w:r w:rsidRPr="00711300">
        <w:rPr>
          <w:rFonts w:ascii="Simplified Arabic" w:hAnsi="Simplified Arabic" w:cs="Simplified Arabic"/>
          <w:sz w:val="28"/>
          <w:szCs w:val="28"/>
          <w:rtl/>
        </w:rPr>
        <w:t xml:space="preserve"> العشوائي على الأراضي الزراعية الواجب الحفاظ </w:t>
      </w:r>
      <w:r w:rsidRPr="00711300">
        <w:rPr>
          <w:rFonts w:ascii="Simplified Arabic" w:hAnsi="Simplified Arabic" w:cs="Simplified Arabic" w:hint="cs"/>
          <w:sz w:val="28"/>
          <w:szCs w:val="28"/>
          <w:rtl/>
        </w:rPr>
        <w:t>عليها.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الكثافة المتزايدة للسكان في المناطق الحضرية </w:t>
      </w:r>
      <w:r w:rsidRPr="00711300">
        <w:rPr>
          <w:rFonts w:ascii="Simplified Arabic" w:hAnsi="Simplified Arabic" w:cs="Simplified Arabic" w:hint="cs"/>
          <w:sz w:val="28"/>
          <w:szCs w:val="28"/>
          <w:rtl/>
        </w:rPr>
        <w:t>والريفية.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تدهور البيئة العمرانية وتد</w:t>
      </w:r>
      <w:r w:rsidRPr="00711300">
        <w:rPr>
          <w:rFonts w:ascii="Simplified Arabic" w:hAnsi="Simplified Arabic" w:cs="Simplified Arabic" w:hint="cs"/>
          <w:sz w:val="28"/>
          <w:szCs w:val="28"/>
          <w:rtl/>
        </w:rPr>
        <w:t>اخ</w:t>
      </w:r>
      <w:r w:rsidRPr="00711300">
        <w:rPr>
          <w:rFonts w:ascii="Simplified Arabic" w:hAnsi="Simplified Arabic" w:cs="Simplified Arabic"/>
          <w:sz w:val="28"/>
          <w:szCs w:val="28"/>
          <w:rtl/>
        </w:rPr>
        <w:t xml:space="preserve">ل </w:t>
      </w:r>
      <w:r w:rsidRPr="00711300">
        <w:rPr>
          <w:rFonts w:ascii="Simplified Arabic" w:hAnsi="Simplified Arabic" w:cs="Simplified Arabic" w:hint="cs"/>
          <w:sz w:val="28"/>
          <w:szCs w:val="28"/>
          <w:rtl/>
        </w:rPr>
        <w:t>استخدامات</w:t>
      </w:r>
      <w:r w:rsidRPr="00711300">
        <w:rPr>
          <w:rFonts w:ascii="Simplified Arabic" w:hAnsi="Simplified Arabic" w:cs="Simplified Arabic"/>
          <w:sz w:val="28"/>
          <w:szCs w:val="28"/>
          <w:rtl/>
        </w:rPr>
        <w:t xml:space="preserve"> الأراضي الغير متجانسة </w:t>
      </w:r>
      <w:r w:rsidRPr="00711300">
        <w:rPr>
          <w:rFonts w:ascii="Simplified Arabic" w:hAnsi="Simplified Arabic" w:cs="Simplified Arabic" w:hint="cs"/>
          <w:sz w:val="28"/>
          <w:szCs w:val="28"/>
          <w:rtl/>
        </w:rPr>
        <w:t>ب</w:t>
      </w:r>
      <w:r w:rsidRPr="00711300">
        <w:rPr>
          <w:rFonts w:ascii="Simplified Arabic" w:hAnsi="Simplified Arabic" w:cs="Simplified Arabic"/>
          <w:sz w:val="28"/>
          <w:szCs w:val="28"/>
          <w:rtl/>
        </w:rPr>
        <w:t xml:space="preserve">المدن </w:t>
      </w:r>
      <w:r w:rsidRPr="00711300">
        <w:rPr>
          <w:rFonts w:ascii="Simplified Arabic" w:hAnsi="Simplified Arabic" w:cs="Simplified Arabic" w:hint="cs"/>
          <w:sz w:val="28"/>
          <w:szCs w:val="28"/>
          <w:rtl/>
        </w:rPr>
        <w:t>والقرى.</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8248E5">
        <w:rPr>
          <w:rFonts w:ascii="Simplified Arabic" w:hAnsi="Simplified Arabic" w:cs="Simplified Arabic"/>
          <w:sz w:val="28"/>
          <w:szCs w:val="28"/>
          <w:rtl/>
        </w:rPr>
        <w:t>ارتفاع تكاليف إنشاء وتطوير المناطق السكانية والحاجة إلى تطوير آليات لتحفيز</w:t>
      </w:r>
      <w:r w:rsidRPr="008248E5">
        <w:rPr>
          <w:rFonts w:ascii="Simplified Arabic" w:hAnsi="Simplified Arabic" w:cs="Simplified Arabic" w:hint="cs"/>
          <w:sz w:val="28"/>
          <w:szCs w:val="28"/>
          <w:rtl/>
        </w:rPr>
        <w:t xml:space="preserve"> </w:t>
      </w:r>
      <w:r w:rsidRPr="008248E5">
        <w:rPr>
          <w:rFonts w:ascii="Simplified Arabic" w:hAnsi="Simplified Arabic" w:cs="Simplified Arabic"/>
          <w:sz w:val="28"/>
          <w:szCs w:val="28"/>
          <w:rtl/>
        </w:rPr>
        <w:t xml:space="preserve">القطاعات الغير </w:t>
      </w:r>
      <w:r w:rsidRPr="008248E5">
        <w:rPr>
          <w:rFonts w:ascii="Simplified Arabic" w:hAnsi="Simplified Arabic" w:cs="Simplified Arabic" w:hint="cs"/>
          <w:sz w:val="28"/>
          <w:szCs w:val="28"/>
          <w:rtl/>
        </w:rPr>
        <w:t>حكومية.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محدودية </w:t>
      </w:r>
      <w:r w:rsidRPr="00711300">
        <w:rPr>
          <w:rFonts w:ascii="Simplified Arabic" w:hAnsi="Simplified Arabic" w:cs="Simplified Arabic" w:hint="cs"/>
          <w:sz w:val="28"/>
          <w:szCs w:val="28"/>
          <w:rtl/>
        </w:rPr>
        <w:t>الاعتمادات</w:t>
      </w:r>
      <w:r w:rsidRPr="00711300">
        <w:rPr>
          <w:rFonts w:ascii="Simplified Arabic" w:hAnsi="Simplified Arabic" w:cs="Simplified Arabic"/>
          <w:sz w:val="28"/>
          <w:szCs w:val="28"/>
          <w:rtl/>
        </w:rPr>
        <w:t xml:space="preserve"> المالية المخصصة لمشروعات المياه والصرف </w:t>
      </w:r>
      <w:r w:rsidRPr="00711300">
        <w:rPr>
          <w:rFonts w:ascii="Simplified Arabic" w:hAnsi="Simplified Arabic" w:cs="Simplified Arabic" w:hint="cs"/>
          <w:sz w:val="28"/>
          <w:szCs w:val="28"/>
          <w:rtl/>
        </w:rPr>
        <w:t>الصحي.</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8248E5">
        <w:rPr>
          <w:rFonts w:ascii="Simplified Arabic" w:hAnsi="Simplified Arabic" w:cs="Simplified Arabic"/>
          <w:sz w:val="28"/>
          <w:szCs w:val="28"/>
          <w:rtl/>
        </w:rPr>
        <w:t xml:space="preserve">عدم التوازن بين العرض والطلب في وحدات الإسكان المتاحة </w:t>
      </w:r>
      <w:r w:rsidRPr="008248E5">
        <w:rPr>
          <w:rFonts w:ascii="Simplified Arabic" w:hAnsi="Simplified Arabic" w:cs="Simplified Arabic" w:hint="cs"/>
          <w:sz w:val="28"/>
          <w:szCs w:val="28"/>
          <w:rtl/>
        </w:rPr>
        <w:t>(زيادة</w:t>
      </w:r>
      <w:r w:rsidRPr="008248E5">
        <w:rPr>
          <w:rFonts w:ascii="Simplified Arabic" w:hAnsi="Simplified Arabic" w:cs="Simplified Arabic"/>
          <w:sz w:val="28"/>
          <w:szCs w:val="28"/>
          <w:rtl/>
        </w:rPr>
        <w:t xml:space="preserve"> المعروض من</w:t>
      </w:r>
      <w:r w:rsidRPr="008248E5">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وحدات الإسكان فوق المتوسط والفاخر والحاجة إلى زيادة المعروض من إسكان م</w:t>
      </w:r>
      <w:r w:rsidRPr="00711300">
        <w:rPr>
          <w:rFonts w:ascii="Simplified Arabic" w:hAnsi="Simplified Arabic" w:cs="Simplified Arabic" w:hint="cs"/>
          <w:sz w:val="28"/>
          <w:szCs w:val="28"/>
          <w:rtl/>
        </w:rPr>
        <w:t>ح</w:t>
      </w:r>
      <w:r w:rsidRPr="00711300">
        <w:rPr>
          <w:rFonts w:ascii="Simplified Arabic" w:hAnsi="Simplified Arabic" w:cs="Simplified Arabic"/>
          <w:sz w:val="28"/>
          <w:szCs w:val="28"/>
          <w:rtl/>
        </w:rPr>
        <w:t>دو</w:t>
      </w:r>
      <w:r w:rsidRPr="00711300">
        <w:rPr>
          <w:rFonts w:ascii="Simplified Arabic" w:hAnsi="Simplified Arabic" w:cs="Simplified Arabic" w:hint="cs"/>
          <w:sz w:val="28"/>
          <w:szCs w:val="28"/>
          <w:rtl/>
        </w:rPr>
        <w:t>د</w:t>
      </w:r>
      <w:r w:rsidRPr="00711300">
        <w:rPr>
          <w:rFonts w:ascii="Simplified Arabic" w:hAnsi="Simplified Arabic" w:cs="Simplified Arabic"/>
          <w:sz w:val="28"/>
          <w:szCs w:val="28"/>
          <w:rtl/>
        </w:rPr>
        <w:t xml:space="preserve">ي </w:t>
      </w:r>
      <w:r w:rsidRPr="00711300">
        <w:rPr>
          <w:rFonts w:ascii="Simplified Arabic" w:hAnsi="Simplified Arabic" w:cs="Simplified Arabic" w:hint="cs"/>
          <w:sz w:val="28"/>
          <w:szCs w:val="28"/>
          <w:rtl/>
        </w:rPr>
        <w:t>الدخل).</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هناك جهود تب</w:t>
      </w:r>
      <w:r w:rsidRPr="00711300">
        <w:rPr>
          <w:rFonts w:ascii="Simplified Arabic" w:hAnsi="Simplified Arabic" w:cs="Simplified Arabic" w:hint="cs"/>
          <w:sz w:val="28"/>
          <w:szCs w:val="28"/>
          <w:rtl/>
        </w:rPr>
        <w:t>ذ</w:t>
      </w:r>
      <w:r w:rsidRPr="00711300">
        <w:rPr>
          <w:rFonts w:ascii="Simplified Arabic" w:hAnsi="Simplified Arabic" w:cs="Simplified Arabic"/>
          <w:sz w:val="28"/>
          <w:szCs w:val="28"/>
          <w:rtl/>
        </w:rPr>
        <w:t xml:space="preserve">ل يلزم دعمها لمواجهة </w:t>
      </w:r>
      <w:r w:rsidRPr="00711300">
        <w:rPr>
          <w:rFonts w:ascii="Simplified Arabic" w:hAnsi="Simplified Arabic" w:cs="Simplified Arabic" w:hint="cs"/>
          <w:sz w:val="28"/>
          <w:szCs w:val="28"/>
          <w:rtl/>
        </w:rPr>
        <w:t>التحديات.</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انتشار</w:t>
      </w:r>
      <w:r w:rsidRPr="00711300">
        <w:rPr>
          <w:rFonts w:ascii="Simplified Arabic" w:hAnsi="Simplified Arabic" w:cs="Simplified Arabic"/>
          <w:sz w:val="28"/>
          <w:szCs w:val="28"/>
          <w:rtl/>
        </w:rPr>
        <w:t xml:space="preserve"> المناطق </w:t>
      </w:r>
      <w:r w:rsidRPr="00711300">
        <w:rPr>
          <w:rFonts w:ascii="Simplified Arabic" w:hAnsi="Simplified Arabic" w:cs="Simplified Arabic" w:hint="cs"/>
          <w:sz w:val="28"/>
          <w:szCs w:val="28"/>
          <w:rtl/>
        </w:rPr>
        <w:t>العشوائية.</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التغطية الكاملة لخدمات المياه والصرف الصحي في جميع المدن والقرى </w:t>
      </w:r>
      <w:r w:rsidRPr="00711300">
        <w:rPr>
          <w:rFonts w:ascii="Simplified Arabic" w:hAnsi="Simplified Arabic" w:cs="Simplified Arabic" w:hint="cs"/>
          <w:sz w:val="28"/>
          <w:szCs w:val="28"/>
          <w:rtl/>
        </w:rPr>
        <w:t>المصرية.</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التكدس</w:t>
      </w:r>
      <w:r w:rsidRPr="00711300">
        <w:rPr>
          <w:rFonts w:ascii="Simplified Arabic" w:hAnsi="Simplified Arabic" w:cs="Simplified Arabic"/>
          <w:sz w:val="28"/>
          <w:szCs w:val="28"/>
          <w:rtl/>
        </w:rPr>
        <w:t xml:space="preserve"> السكاني </w:t>
      </w:r>
      <w:r w:rsidRPr="00711300">
        <w:rPr>
          <w:rFonts w:ascii="Simplified Arabic" w:hAnsi="Simplified Arabic" w:cs="Simplified Arabic" w:hint="cs"/>
          <w:sz w:val="28"/>
          <w:szCs w:val="28"/>
          <w:rtl/>
        </w:rPr>
        <w:t>بالوادي.</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التوازن في توزيع خدمات الإسكان والمرافق في كافة </w:t>
      </w:r>
      <w:r w:rsidRPr="00711300">
        <w:rPr>
          <w:rFonts w:ascii="Simplified Arabic" w:hAnsi="Simplified Arabic" w:cs="Simplified Arabic" w:hint="cs"/>
          <w:sz w:val="28"/>
          <w:szCs w:val="28"/>
          <w:rtl/>
        </w:rPr>
        <w:t>المناطق.</w:t>
      </w:r>
    </w:p>
    <w:p w:rsidR="00E32E24" w:rsidRPr="008248E5"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تزايد مشكلات النقل </w:t>
      </w:r>
      <w:r w:rsidRPr="00711300">
        <w:rPr>
          <w:rFonts w:ascii="Simplified Arabic" w:hAnsi="Simplified Arabic" w:cs="Simplified Arabic" w:hint="cs"/>
          <w:sz w:val="28"/>
          <w:szCs w:val="28"/>
          <w:rtl/>
        </w:rPr>
        <w:t>والمرور.</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تفعيل المشاركة المجتمعية في مجالات التخطيط العمراني لكافة قري ومدن</w:t>
      </w:r>
      <w:r w:rsidRPr="00711300">
        <w:rPr>
          <w:rFonts w:ascii="Simplified Arabic" w:hAnsi="Simplified Arabic" w:cs="Simplified Arabic" w:hint="cs"/>
          <w:sz w:val="28"/>
          <w:szCs w:val="28"/>
          <w:rtl/>
        </w:rPr>
        <w:t xml:space="preserve"> الجمهورية.</w:t>
      </w:r>
    </w:p>
    <w:p w:rsidR="00E32E24" w:rsidRPr="004D4CF0" w:rsidRDefault="00E32E24" w:rsidP="00CC67A0">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 xml:space="preserve">التحديات في مجال التعليم والبحث </w:t>
      </w:r>
      <w:r w:rsidRPr="004D4CF0">
        <w:rPr>
          <w:rFonts w:ascii="Simplified Arabic" w:hAnsi="Simplified Arabic" w:cs="Simplified Arabic" w:hint="cs"/>
          <w:b/>
          <w:bCs/>
          <w:sz w:val="30"/>
          <w:szCs w:val="30"/>
          <w:rtl/>
        </w:rPr>
        <w:t>العلمي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زيادة</w:t>
      </w:r>
      <w:r w:rsidRPr="00711300">
        <w:rPr>
          <w:rFonts w:ascii="Simplified Arabic" w:hAnsi="Simplified Arabic" w:cs="Simplified Arabic"/>
          <w:sz w:val="28"/>
          <w:szCs w:val="28"/>
          <w:rtl/>
        </w:rPr>
        <w:t xml:space="preserve"> الضغط على </w:t>
      </w:r>
      <w:r w:rsidRPr="00711300">
        <w:rPr>
          <w:rFonts w:ascii="Simplified Arabic" w:hAnsi="Simplified Arabic" w:cs="Simplified Arabic" w:hint="cs"/>
          <w:sz w:val="28"/>
          <w:szCs w:val="28"/>
          <w:rtl/>
        </w:rPr>
        <w:t>الالتحاق</w:t>
      </w:r>
      <w:r w:rsidRPr="00711300">
        <w:rPr>
          <w:rFonts w:ascii="Simplified Arabic" w:hAnsi="Simplified Arabic" w:cs="Simplified Arabic"/>
          <w:sz w:val="28"/>
          <w:szCs w:val="28"/>
          <w:rtl/>
        </w:rPr>
        <w:t xml:space="preserve"> بالتعليم العام بسبب زيادة </w:t>
      </w:r>
      <w:r w:rsidRPr="00711300">
        <w:rPr>
          <w:rFonts w:ascii="Simplified Arabic" w:hAnsi="Simplified Arabic" w:cs="Simplified Arabic" w:hint="cs"/>
          <w:sz w:val="28"/>
          <w:szCs w:val="28"/>
          <w:rtl/>
        </w:rPr>
        <w:t>السكان.</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القصور في نوعية </w:t>
      </w:r>
      <w:r w:rsidRPr="00711300">
        <w:rPr>
          <w:rFonts w:ascii="Simplified Arabic" w:hAnsi="Simplified Arabic" w:cs="Simplified Arabic" w:hint="cs"/>
          <w:sz w:val="28"/>
          <w:szCs w:val="28"/>
          <w:rtl/>
        </w:rPr>
        <w:t>التعليم.</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w:t>
      </w:r>
      <w:r w:rsidRPr="00711300">
        <w:rPr>
          <w:rFonts w:ascii="Simplified Arabic" w:hAnsi="Simplified Arabic" w:cs="Simplified Arabic"/>
          <w:sz w:val="28"/>
          <w:szCs w:val="28"/>
          <w:rtl/>
        </w:rPr>
        <w:t xml:space="preserve">لقصور في </w:t>
      </w:r>
      <w:r w:rsidRPr="00711300">
        <w:rPr>
          <w:rFonts w:ascii="Simplified Arabic" w:hAnsi="Simplified Arabic" w:cs="Simplified Arabic" w:hint="cs"/>
          <w:sz w:val="28"/>
          <w:szCs w:val="28"/>
          <w:rtl/>
        </w:rPr>
        <w:t>الالتحاق</w:t>
      </w:r>
      <w:r w:rsidR="008248E5">
        <w:rPr>
          <w:rFonts w:ascii="Simplified Arabic" w:hAnsi="Simplified Arabic" w:cs="Simplified Arabic"/>
          <w:sz w:val="28"/>
          <w:szCs w:val="28"/>
          <w:rtl/>
        </w:rPr>
        <w:t xml:space="preserve"> بالتعليم العالي في</w:t>
      </w:r>
      <w:r w:rsidRPr="00711300">
        <w:rPr>
          <w:rFonts w:ascii="Simplified Arabic" w:hAnsi="Simplified Arabic" w:cs="Simplified Arabic"/>
          <w:sz w:val="28"/>
          <w:szCs w:val="28"/>
          <w:rtl/>
        </w:rPr>
        <w:t xml:space="preserve"> جنوب سيناء والصعيد</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والوادي الجديد ومرسي </w:t>
      </w:r>
      <w:r w:rsidRPr="00711300">
        <w:rPr>
          <w:rFonts w:ascii="Simplified Arabic" w:hAnsi="Simplified Arabic" w:cs="Simplified Arabic" w:hint="cs"/>
          <w:sz w:val="28"/>
          <w:szCs w:val="28"/>
          <w:rtl/>
        </w:rPr>
        <w:t>مطروح.</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الضعف الشديد في الصلة بين البحث العلمي وبرامج التنمية </w:t>
      </w:r>
      <w:r w:rsidRPr="00711300">
        <w:rPr>
          <w:rFonts w:ascii="Simplified Arabic" w:hAnsi="Simplified Arabic" w:cs="Simplified Arabic" w:hint="cs"/>
          <w:sz w:val="28"/>
          <w:szCs w:val="28"/>
          <w:rtl/>
        </w:rPr>
        <w:t>والتطوير.</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ضعف ميزان</w:t>
      </w:r>
      <w:r w:rsidR="008248E5">
        <w:rPr>
          <w:rFonts w:ascii="Simplified Arabic" w:hAnsi="Simplified Arabic" w:cs="Simplified Arabic"/>
          <w:sz w:val="28"/>
          <w:szCs w:val="28"/>
          <w:rtl/>
        </w:rPr>
        <w:t>ية البحث العلمي</w:t>
      </w:r>
      <w:r w:rsidR="008248E5">
        <w:rPr>
          <w:rFonts w:ascii="Simplified Arabic" w:hAnsi="Simplified Arabic" w:cs="Simplified Arabic" w:hint="cs"/>
          <w:sz w:val="28"/>
          <w:szCs w:val="28"/>
          <w:rtl/>
        </w:rPr>
        <w:t>.</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lastRenderedPageBreak/>
        <w:t xml:space="preserve">التحديات في مجال الوضع </w:t>
      </w:r>
      <w:r w:rsidRPr="004D4CF0">
        <w:rPr>
          <w:rFonts w:ascii="Simplified Arabic" w:hAnsi="Simplified Arabic" w:cs="Simplified Arabic" w:hint="cs"/>
          <w:b/>
          <w:bCs/>
          <w:sz w:val="30"/>
          <w:szCs w:val="30"/>
          <w:rtl/>
        </w:rPr>
        <w:t>الاجتماعي</w:t>
      </w:r>
      <w:r w:rsidRPr="004D4CF0">
        <w:rPr>
          <w:rFonts w:ascii="Simplified Arabic" w:hAnsi="Simplified Arabic" w:cs="Simplified Arabic"/>
          <w:b/>
          <w:bCs/>
          <w:sz w:val="30"/>
          <w:szCs w:val="30"/>
          <w:rtl/>
        </w:rPr>
        <w:t xml:space="preserve"> للمرأة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الزواج المبكر للفتيات خاصة في المناطق </w:t>
      </w:r>
      <w:r w:rsidRPr="00711300">
        <w:rPr>
          <w:rFonts w:ascii="Simplified Arabic" w:hAnsi="Simplified Arabic" w:cs="Simplified Arabic" w:hint="cs"/>
          <w:sz w:val="28"/>
          <w:szCs w:val="28"/>
          <w:rtl/>
        </w:rPr>
        <w:t>الريفية.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انخفاض المكا</w:t>
      </w:r>
      <w:r w:rsidRPr="00711300">
        <w:rPr>
          <w:rFonts w:ascii="Simplified Arabic" w:hAnsi="Simplified Arabic" w:cs="Simplified Arabic" w:hint="cs"/>
          <w:sz w:val="28"/>
          <w:szCs w:val="28"/>
          <w:rtl/>
        </w:rPr>
        <w:t>ن</w:t>
      </w:r>
      <w:r w:rsidRPr="00711300">
        <w:rPr>
          <w:rFonts w:ascii="Simplified Arabic" w:hAnsi="Simplified Arabic" w:cs="Simplified Arabic"/>
          <w:sz w:val="28"/>
          <w:szCs w:val="28"/>
          <w:rtl/>
        </w:rPr>
        <w:t xml:space="preserve">ة </w:t>
      </w:r>
      <w:r w:rsidRPr="00711300">
        <w:rPr>
          <w:rFonts w:ascii="Simplified Arabic" w:hAnsi="Simplified Arabic" w:cs="Simplified Arabic" w:hint="cs"/>
          <w:sz w:val="28"/>
          <w:szCs w:val="28"/>
          <w:rtl/>
        </w:rPr>
        <w:t>الاجتماعية</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للمرأة.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ارتفاع معدل الأمية وزيادة الفجوة بين نسبة المرأة غير المتعلمة والرجل خاصة في المناطق الريفية</w:t>
      </w:r>
      <w:r w:rsidRPr="00711300">
        <w:rPr>
          <w:rFonts w:ascii="Simplified Arabic" w:hAnsi="Simplified Arabic" w:cs="Simplified Arabic" w:hint="cs"/>
          <w:sz w:val="28"/>
          <w:szCs w:val="28"/>
          <w:rtl/>
        </w:rPr>
        <w:t>.</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توافر الرعاية الصحية وجودة </w:t>
      </w:r>
      <w:r w:rsidRPr="00711300">
        <w:rPr>
          <w:rFonts w:ascii="Simplified Arabic" w:hAnsi="Simplified Arabic" w:cs="Simplified Arabic" w:hint="cs"/>
          <w:sz w:val="28"/>
          <w:szCs w:val="28"/>
          <w:rtl/>
        </w:rPr>
        <w:t>كافية.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مشكلة تملك </w:t>
      </w:r>
      <w:r w:rsidRPr="00711300">
        <w:rPr>
          <w:rFonts w:ascii="Simplified Arabic" w:hAnsi="Simplified Arabic" w:cs="Simplified Arabic" w:hint="cs"/>
          <w:sz w:val="28"/>
          <w:szCs w:val="28"/>
          <w:rtl/>
        </w:rPr>
        <w:t>الأرض.</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التحديات في مجال الشباب</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عزوف الشباب عن المشاركة في الحياة </w:t>
      </w:r>
      <w:r w:rsidRPr="00711300">
        <w:rPr>
          <w:rFonts w:ascii="Simplified Arabic" w:hAnsi="Simplified Arabic" w:cs="Simplified Arabic" w:hint="cs"/>
          <w:sz w:val="28"/>
          <w:szCs w:val="28"/>
          <w:rtl/>
        </w:rPr>
        <w:t>الاجتماعية</w:t>
      </w:r>
      <w:r w:rsidRPr="00711300">
        <w:rPr>
          <w:rFonts w:ascii="Simplified Arabic" w:hAnsi="Simplified Arabic" w:cs="Simplified Arabic"/>
          <w:sz w:val="28"/>
          <w:szCs w:val="28"/>
          <w:rtl/>
        </w:rPr>
        <w:t xml:space="preserve"> </w:t>
      </w:r>
      <w:r w:rsidRPr="00711300">
        <w:rPr>
          <w:rFonts w:ascii="Simplified Arabic" w:hAnsi="Simplified Arabic" w:cs="Simplified Arabic" w:hint="cs"/>
          <w:sz w:val="28"/>
          <w:szCs w:val="28"/>
          <w:rtl/>
        </w:rPr>
        <w:t>والسياسية.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ارتفاع نسبة البطالة بين </w:t>
      </w:r>
      <w:r w:rsidRPr="00711300">
        <w:rPr>
          <w:rFonts w:ascii="Simplified Arabic" w:hAnsi="Simplified Arabic" w:cs="Simplified Arabic" w:hint="cs"/>
          <w:sz w:val="28"/>
          <w:szCs w:val="28"/>
          <w:rtl/>
        </w:rPr>
        <w:t>الشباب.</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ارتفاع نسبية التدخين </w:t>
      </w:r>
      <w:r w:rsidRPr="00711300">
        <w:rPr>
          <w:rFonts w:ascii="Simplified Arabic" w:hAnsi="Simplified Arabic" w:cs="Simplified Arabic" w:hint="cs"/>
          <w:sz w:val="28"/>
          <w:szCs w:val="28"/>
          <w:rtl/>
        </w:rPr>
        <w:t>والأمان.</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القصور في الحد من عمالة </w:t>
      </w:r>
      <w:r w:rsidRPr="00711300">
        <w:rPr>
          <w:rFonts w:ascii="Simplified Arabic" w:hAnsi="Simplified Arabic" w:cs="Simplified Arabic" w:hint="cs"/>
          <w:sz w:val="28"/>
          <w:szCs w:val="28"/>
          <w:rtl/>
        </w:rPr>
        <w:t>الطفل.</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تأخر سن </w:t>
      </w:r>
      <w:r w:rsidRPr="00711300">
        <w:rPr>
          <w:rFonts w:ascii="Simplified Arabic" w:hAnsi="Simplified Arabic" w:cs="Simplified Arabic" w:hint="cs"/>
          <w:sz w:val="28"/>
          <w:szCs w:val="28"/>
          <w:rtl/>
        </w:rPr>
        <w:t>الزواج.</w:t>
      </w:r>
      <w:r w:rsidRPr="00711300">
        <w:rPr>
          <w:rFonts w:ascii="Simplified Arabic" w:hAnsi="Simplified Arabic" w:cs="Simplified Arabic"/>
          <w:sz w:val="28"/>
          <w:szCs w:val="28"/>
          <w:rtl/>
        </w:rPr>
        <w:t xml:space="preserve">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انتشار ظاهرة أطفال </w:t>
      </w:r>
      <w:r w:rsidRPr="00711300">
        <w:rPr>
          <w:rFonts w:ascii="Simplified Arabic" w:hAnsi="Simplified Arabic" w:cs="Simplified Arabic" w:hint="cs"/>
          <w:sz w:val="28"/>
          <w:szCs w:val="28"/>
          <w:rtl/>
        </w:rPr>
        <w:t>الشوارع.</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انخفاض مستو</w:t>
      </w:r>
      <w:r w:rsidRPr="00711300">
        <w:rPr>
          <w:rFonts w:ascii="Simplified Arabic" w:hAnsi="Simplified Arabic" w:cs="Simplified Arabic" w:hint="cs"/>
          <w:sz w:val="28"/>
          <w:szCs w:val="28"/>
          <w:rtl/>
        </w:rPr>
        <w:t>ى</w:t>
      </w:r>
      <w:r w:rsidRPr="00711300">
        <w:rPr>
          <w:rFonts w:ascii="Simplified Arabic" w:hAnsi="Simplified Arabic" w:cs="Simplified Arabic"/>
          <w:sz w:val="28"/>
          <w:szCs w:val="28"/>
          <w:rtl/>
        </w:rPr>
        <w:t xml:space="preserve"> العمل الحر بين </w:t>
      </w:r>
      <w:r w:rsidRPr="00711300">
        <w:rPr>
          <w:rFonts w:ascii="Simplified Arabic" w:hAnsi="Simplified Arabic" w:cs="Simplified Arabic" w:hint="cs"/>
          <w:sz w:val="28"/>
          <w:szCs w:val="28"/>
          <w:rtl/>
        </w:rPr>
        <w:t>الشباب.</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التحديات في مجال التنمية الإدارية: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تضخم الجهاز الإداري </w:t>
      </w:r>
      <w:r w:rsidRPr="00711300">
        <w:rPr>
          <w:rFonts w:ascii="Simplified Arabic" w:hAnsi="Simplified Arabic" w:cs="Simplified Arabic" w:hint="cs"/>
          <w:sz w:val="28"/>
          <w:szCs w:val="28"/>
          <w:rtl/>
        </w:rPr>
        <w:t>للدولة.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التعقيدات الإدارية </w:t>
      </w:r>
      <w:r w:rsidRPr="00711300">
        <w:rPr>
          <w:rFonts w:ascii="Simplified Arabic" w:hAnsi="Simplified Arabic" w:cs="Simplified Arabic" w:hint="cs"/>
          <w:sz w:val="28"/>
          <w:szCs w:val="28"/>
          <w:rtl/>
        </w:rPr>
        <w:t>والمكتبية.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كفاية </w:t>
      </w:r>
      <w:r w:rsidRPr="00711300">
        <w:rPr>
          <w:rFonts w:ascii="Simplified Arabic" w:hAnsi="Simplified Arabic" w:cs="Simplified Arabic" w:hint="cs"/>
          <w:sz w:val="28"/>
          <w:szCs w:val="28"/>
          <w:rtl/>
        </w:rPr>
        <w:t xml:space="preserve">فرص </w:t>
      </w:r>
      <w:r w:rsidRPr="00711300">
        <w:rPr>
          <w:rFonts w:ascii="Simplified Arabic" w:hAnsi="Simplified Arabic" w:cs="Simplified Arabic"/>
          <w:sz w:val="28"/>
          <w:szCs w:val="28"/>
          <w:rtl/>
        </w:rPr>
        <w:t xml:space="preserve">التنمية المهنية في الجهاز الإداري </w:t>
      </w:r>
      <w:r w:rsidRPr="00711300">
        <w:rPr>
          <w:rFonts w:ascii="Simplified Arabic" w:hAnsi="Simplified Arabic" w:cs="Simplified Arabic" w:hint="cs"/>
          <w:sz w:val="28"/>
          <w:szCs w:val="28"/>
          <w:rtl/>
        </w:rPr>
        <w:t>للدولة.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ضعف مستوي مهارات العنصر </w:t>
      </w:r>
      <w:r w:rsidRPr="00711300">
        <w:rPr>
          <w:rFonts w:ascii="Simplified Arabic" w:hAnsi="Simplified Arabic" w:cs="Simplified Arabic" w:hint="cs"/>
          <w:sz w:val="28"/>
          <w:szCs w:val="28"/>
          <w:rtl/>
        </w:rPr>
        <w:t>البشرى.</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التحديات في مجال الجمعيات </w:t>
      </w:r>
      <w:r w:rsidRPr="004D4CF0">
        <w:rPr>
          <w:rFonts w:ascii="Simplified Arabic" w:hAnsi="Simplified Arabic" w:cs="Simplified Arabic" w:hint="cs"/>
          <w:b/>
          <w:bCs/>
          <w:sz w:val="30"/>
          <w:szCs w:val="30"/>
          <w:rtl/>
        </w:rPr>
        <w:t>الأهلية:</w:t>
      </w:r>
      <w:r w:rsidRPr="004D4CF0">
        <w:rPr>
          <w:rFonts w:ascii="Simplified Arabic" w:hAnsi="Simplified Arabic" w:cs="Simplified Arabic"/>
          <w:b/>
          <w:bCs/>
          <w:sz w:val="30"/>
          <w:szCs w:val="30"/>
          <w:rtl/>
        </w:rPr>
        <w:t xml:space="preserve"> </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قلة الإعدادات المخصصة للمنظمات غير الحكومية خاصة العاملة في مجال حماية</w:t>
      </w:r>
      <w:r w:rsidRPr="00711300">
        <w:rPr>
          <w:rFonts w:ascii="Simplified Arabic" w:hAnsi="Simplified Arabic" w:cs="Simplified Arabic" w:hint="cs"/>
          <w:sz w:val="28"/>
          <w:szCs w:val="28"/>
          <w:rtl/>
        </w:rPr>
        <w:t xml:space="preserve"> البيئة.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القصور في التعاون بين الجمعيات الأهلية </w:t>
      </w:r>
      <w:r w:rsidRPr="00711300">
        <w:rPr>
          <w:rFonts w:ascii="Simplified Arabic" w:hAnsi="Simplified Arabic" w:cs="Simplified Arabic" w:hint="cs"/>
          <w:sz w:val="28"/>
          <w:szCs w:val="28"/>
          <w:rtl/>
        </w:rPr>
        <w:t>والحكومة.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غاب</w:t>
      </w:r>
      <w:r w:rsidRPr="00711300">
        <w:rPr>
          <w:rFonts w:ascii="Simplified Arabic" w:hAnsi="Simplified Arabic" w:cs="Simplified Arabic"/>
          <w:sz w:val="28"/>
          <w:szCs w:val="28"/>
          <w:rtl/>
        </w:rPr>
        <w:t xml:space="preserve"> وضعف التنسيق فيما بين الجمعيات </w:t>
      </w:r>
      <w:r w:rsidRPr="00711300">
        <w:rPr>
          <w:rFonts w:ascii="Simplified Arabic" w:hAnsi="Simplified Arabic" w:cs="Simplified Arabic" w:hint="cs"/>
          <w:sz w:val="28"/>
          <w:szCs w:val="28"/>
          <w:rtl/>
        </w:rPr>
        <w:t>الأهلية.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ضعف المشاركة الشعبية في نشاط الجمعيات </w:t>
      </w:r>
      <w:r w:rsidRPr="00711300">
        <w:rPr>
          <w:rFonts w:ascii="Simplified Arabic" w:hAnsi="Simplified Arabic" w:cs="Simplified Arabic" w:hint="cs"/>
          <w:sz w:val="28"/>
          <w:szCs w:val="28"/>
          <w:rtl/>
        </w:rPr>
        <w:t>الأهلية.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قصور وسائل الإعلام في </w:t>
      </w:r>
      <w:r w:rsidRPr="00711300">
        <w:rPr>
          <w:rFonts w:ascii="Simplified Arabic" w:hAnsi="Simplified Arabic" w:cs="Simplified Arabic" w:hint="cs"/>
          <w:sz w:val="28"/>
          <w:szCs w:val="28"/>
          <w:rtl/>
        </w:rPr>
        <w:t>الاهتمام</w:t>
      </w:r>
      <w:r w:rsidRPr="00711300">
        <w:rPr>
          <w:rFonts w:ascii="Simplified Arabic" w:hAnsi="Simplified Arabic" w:cs="Simplified Arabic"/>
          <w:sz w:val="28"/>
          <w:szCs w:val="28"/>
          <w:rtl/>
        </w:rPr>
        <w:t xml:space="preserve"> بالمنظمات غير الحكومية </w:t>
      </w:r>
      <w:r w:rsidRPr="00711300">
        <w:rPr>
          <w:rFonts w:ascii="Simplified Arabic" w:hAnsi="Simplified Arabic" w:cs="Simplified Arabic" w:hint="cs"/>
          <w:sz w:val="28"/>
          <w:szCs w:val="28"/>
          <w:rtl/>
        </w:rPr>
        <w:t>وأنشطتها.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صعوبة وصول الجمعيات الأهلية العاملة في مجال حماية البيئة إلى المعلومات </w:t>
      </w:r>
      <w:r w:rsidRPr="00711300">
        <w:rPr>
          <w:rFonts w:ascii="Simplified Arabic" w:hAnsi="Simplified Arabic" w:cs="Simplified Arabic" w:hint="cs"/>
          <w:sz w:val="28"/>
          <w:szCs w:val="28"/>
          <w:rtl/>
        </w:rPr>
        <w:t>البيئية.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الحاجة إلى بناء القدرات في المجال الإداري والمهارات الفنية للجمعيات </w:t>
      </w:r>
      <w:r w:rsidRPr="00711300">
        <w:rPr>
          <w:rFonts w:ascii="Simplified Arabic" w:hAnsi="Simplified Arabic" w:cs="Simplified Arabic" w:hint="cs"/>
          <w:sz w:val="28"/>
          <w:szCs w:val="28"/>
          <w:rtl/>
        </w:rPr>
        <w:t>الأهلية.</w:t>
      </w:r>
    </w:p>
    <w:p w:rsidR="00C02F63" w:rsidRDefault="00C02F63"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p>
    <w:p w:rsidR="00C02F63" w:rsidRDefault="00C02F63" w:rsidP="00C02F63">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p>
    <w:p w:rsidR="00E32E24" w:rsidRPr="004D4CF0" w:rsidRDefault="00E32E24" w:rsidP="00C02F63">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lastRenderedPageBreak/>
        <w:t xml:space="preserve">التحديات في المكون الخارجي والعلاقات </w:t>
      </w:r>
      <w:r w:rsidRPr="004D4CF0">
        <w:rPr>
          <w:rFonts w:ascii="Simplified Arabic" w:hAnsi="Simplified Arabic" w:cs="Simplified Arabic" w:hint="cs"/>
          <w:b/>
          <w:bCs/>
          <w:sz w:val="30"/>
          <w:szCs w:val="30"/>
          <w:rtl/>
        </w:rPr>
        <w:t>الدولية: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إحجام العديد من الدول المتقدمة عن نقل تكنولوجياتها في مجالات الطاقة الجديدة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والمتجددة </w:t>
      </w:r>
      <w:r w:rsidRPr="00711300">
        <w:rPr>
          <w:rFonts w:ascii="Simplified Arabic" w:hAnsi="Simplified Arabic" w:cs="Simplified Arabic" w:hint="cs"/>
          <w:sz w:val="28"/>
          <w:szCs w:val="28"/>
          <w:rtl/>
        </w:rPr>
        <w:t>وغيرها من</w:t>
      </w:r>
      <w:r w:rsidRPr="00711300">
        <w:rPr>
          <w:rFonts w:ascii="Simplified Arabic" w:hAnsi="Simplified Arabic" w:cs="Simplified Arabic"/>
          <w:sz w:val="28"/>
          <w:szCs w:val="28"/>
          <w:rtl/>
        </w:rPr>
        <w:t xml:space="preserve"> التكنولوجيات المرتبطة بتحقيق التنمية </w:t>
      </w:r>
      <w:r w:rsidRPr="00711300">
        <w:rPr>
          <w:rFonts w:ascii="Simplified Arabic" w:hAnsi="Simplified Arabic" w:cs="Simplified Arabic" w:hint="cs"/>
          <w:sz w:val="28"/>
          <w:szCs w:val="28"/>
          <w:rtl/>
        </w:rPr>
        <w:t>المستدامة.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8248E5">
        <w:rPr>
          <w:rFonts w:ascii="Simplified Arabic" w:hAnsi="Simplified Arabic" w:cs="Simplified Arabic"/>
          <w:sz w:val="28"/>
          <w:szCs w:val="28"/>
          <w:rtl/>
        </w:rPr>
        <w:t xml:space="preserve">عدم تصديق دول </w:t>
      </w:r>
      <w:r w:rsidRPr="008248E5">
        <w:rPr>
          <w:rFonts w:ascii="Simplified Arabic" w:hAnsi="Simplified Arabic" w:cs="Simplified Arabic" w:hint="cs"/>
          <w:sz w:val="28"/>
          <w:szCs w:val="28"/>
          <w:rtl/>
        </w:rPr>
        <w:t>كبرى</w:t>
      </w:r>
      <w:r w:rsidRPr="008248E5">
        <w:rPr>
          <w:rFonts w:ascii="Simplified Arabic" w:hAnsi="Simplified Arabic" w:cs="Simplified Arabic"/>
          <w:sz w:val="28"/>
          <w:szCs w:val="28"/>
          <w:rtl/>
        </w:rPr>
        <w:t xml:space="preserve"> على العديد من </w:t>
      </w:r>
      <w:r w:rsidRPr="008248E5">
        <w:rPr>
          <w:rFonts w:ascii="Simplified Arabic" w:hAnsi="Simplified Arabic" w:cs="Simplified Arabic" w:hint="cs"/>
          <w:sz w:val="28"/>
          <w:szCs w:val="28"/>
          <w:rtl/>
        </w:rPr>
        <w:t>الاتفاقات</w:t>
      </w:r>
      <w:r w:rsidRPr="008248E5">
        <w:rPr>
          <w:rFonts w:ascii="Simplified Arabic" w:hAnsi="Simplified Arabic" w:cs="Simplified Arabic"/>
          <w:sz w:val="28"/>
          <w:szCs w:val="28"/>
          <w:rtl/>
        </w:rPr>
        <w:t xml:space="preserve"> والبروتوكولات ذات الصلة الوثيقة</w:t>
      </w:r>
      <w:r w:rsidRPr="008248E5">
        <w:rPr>
          <w:rFonts w:ascii="Simplified Arabic" w:hAnsi="Simplified Arabic" w:cs="Simplified Arabic" w:hint="cs"/>
          <w:sz w:val="28"/>
          <w:szCs w:val="28"/>
          <w:rtl/>
        </w:rPr>
        <w:t xml:space="preserve"> </w:t>
      </w:r>
      <w:r w:rsidRPr="008248E5">
        <w:rPr>
          <w:rFonts w:ascii="Simplified Arabic" w:hAnsi="Simplified Arabic" w:cs="Simplified Arabic"/>
          <w:sz w:val="28"/>
          <w:szCs w:val="28"/>
          <w:rtl/>
        </w:rPr>
        <w:t>بال</w:t>
      </w:r>
      <w:r w:rsidRPr="008248E5">
        <w:rPr>
          <w:rFonts w:ascii="Simplified Arabic" w:hAnsi="Simplified Arabic" w:cs="Simplified Arabic" w:hint="cs"/>
          <w:sz w:val="28"/>
          <w:szCs w:val="28"/>
          <w:rtl/>
        </w:rPr>
        <w:t>تن</w:t>
      </w:r>
      <w:r w:rsidRPr="008248E5">
        <w:rPr>
          <w:rFonts w:ascii="Simplified Arabic" w:hAnsi="Simplified Arabic" w:cs="Simplified Arabic"/>
          <w:sz w:val="28"/>
          <w:szCs w:val="28"/>
          <w:rtl/>
        </w:rPr>
        <w:t xml:space="preserve">مية </w:t>
      </w:r>
      <w:r w:rsidRPr="008248E5">
        <w:rPr>
          <w:rFonts w:ascii="Simplified Arabic" w:hAnsi="Simplified Arabic" w:cs="Simplified Arabic" w:hint="cs"/>
          <w:sz w:val="28"/>
          <w:szCs w:val="28"/>
          <w:rtl/>
        </w:rPr>
        <w:t>المستدامة.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8248E5">
        <w:rPr>
          <w:rFonts w:ascii="Simplified Arabic" w:hAnsi="Simplified Arabic" w:cs="Simplified Arabic"/>
          <w:sz w:val="28"/>
          <w:szCs w:val="28"/>
          <w:rtl/>
        </w:rPr>
        <w:t xml:space="preserve">تركيز عمل المرافق والآليات الدولية على تقديم المساعدات المالية </w:t>
      </w:r>
      <w:r w:rsidRPr="008248E5">
        <w:rPr>
          <w:rFonts w:ascii="Simplified Arabic" w:hAnsi="Simplified Arabic" w:cs="Simplified Arabic" w:hint="cs"/>
          <w:sz w:val="28"/>
          <w:szCs w:val="28"/>
          <w:rtl/>
        </w:rPr>
        <w:t>والتقنية من</w:t>
      </w:r>
      <w:r w:rsidRPr="008248E5">
        <w:rPr>
          <w:rFonts w:ascii="Simplified Arabic" w:hAnsi="Simplified Arabic" w:cs="Simplified Arabic"/>
          <w:sz w:val="28"/>
          <w:szCs w:val="28"/>
          <w:rtl/>
        </w:rPr>
        <w:t xml:space="preserve"> خلال</w:t>
      </w:r>
      <w:r w:rsidRPr="008248E5">
        <w:rPr>
          <w:rFonts w:ascii="Simplified Arabic" w:hAnsi="Simplified Arabic" w:cs="Simplified Arabic" w:hint="cs"/>
          <w:sz w:val="28"/>
          <w:szCs w:val="28"/>
          <w:rtl/>
        </w:rPr>
        <w:t xml:space="preserve"> </w:t>
      </w:r>
      <w:r w:rsidRPr="008248E5">
        <w:rPr>
          <w:rFonts w:ascii="Simplified Arabic" w:hAnsi="Simplified Arabic" w:cs="Simplified Arabic"/>
          <w:sz w:val="28"/>
          <w:szCs w:val="28"/>
          <w:rtl/>
        </w:rPr>
        <w:t>مشروعات تقيمها الدول المتقدمة لترويج التقنيات التي تحتكرها دون أن تخدم بشكل</w:t>
      </w:r>
      <w:r w:rsidRPr="008248E5">
        <w:rPr>
          <w:rFonts w:ascii="Simplified Arabic" w:hAnsi="Simplified Arabic" w:cs="Simplified Arabic" w:hint="cs"/>
          <w:sz w:val="28"/>
          <w:szCs w:val="28"/>
          <w:rtl/>
        </w:rPr>
        <w:t xml:space="preserve"> </w:t>
      </w:r>
      <w:r w:rsidRPr="008248E5">
        <w:rPr>
          <w:rFonts w:ascii="Simplified Arabic" w:hAnsi="Simplified Arabic" w:cs="Simplified Arabic"/>
          <w:sz w:val="28"/>
          <w:szCs w:val="28"/>
          <w:rtl/>
        </w:rPr>
        <w:t xml:space="preserve">رئيسي عمليات التنمية </w:t>
      </w:r>
      <w:r w:rsidRPr="008248E5">
        <w:rPr>
          <w:rFonts w:ascii="Simplified Arabic" w:hAnsi="Simplified Arabic" w:cs="Simplified Arabic" w:hint="cs"/>
          <w:sz w:val="28"/>
          <w:szCs w:val="28"/>
          <w:rtl/>
        </w:rPr>
        <w:t>المستدامة.</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tl/>
        </w:rPr>
      </w:pPr>
      <w:r w:rsidRPr="004D4CF0">
        <w:rPr>
          <w:rFonts w:ascii="Simplified Arabic" w:hAnsi="Simplified Arabic" w:cs="Simplified Arabic"/>
          <w:b/>
          <w:bCs/>
          <w:sz w:val="30"/>
          <w:szCs w:val="30"/>
          <w:rtl/>
        </w:rPr>
        <w:t xml:space="preserve">التحديات في مجال التعاون </w:t>
      </w:r>
      <w:r w:rsidRPr="004D4CF0">
        <w:rPr>
          <w:rFonts w:ascii="Simplified Arabic" w:hAnsi="Simplified Arabic" w:cs="Simplified Arabic" w:hint="cs"/>
          <w:b/>
          <w:bCs/>
          <w:sz w:val="30"/>
          <w:szCs w:val="30"/>
          <w:rtl/>
        </w:rPr>
        <w:t>الدولي:</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انخفاض</w:t>
      </w:r>
      <w:r w:rsidRPr="00711300">
        <w:rPr>
          <w:rFonts w:ascii="Simplified Arabic" w:hAnsi="Simplified Arabic" w:cs="Simplified Arabic"/>
          <w:sz w:val="28"/>
          <w:szCs w:val="28"/>
          <w:rtl/>
        </w:rPr>
        <w:t xml:space="preserve"> مخصصات و</w:t>
      </w:r>
      <w:r w:rsidRPr="00711300">
        <w:rPr>
          <w:rFonts w:ascii="Simplified Arabic" w:hAnsi="Simplified Arabic" w:cs="Simplified Arabic" w:hint="cs"/>
          <w:sz w:val="28"/>
          <w:szCs w:val="28"/>
          <w:rtl/>
        </w:rPr>
        <w:t>ب</w:t>
      </w:r>
      <w:r w:rsidRPr="00711300">
        <w:rPr>
          <w:rFonts w:ascii="Simplified Arabic" w:hAnsi="Simplified Arabic" w:cs="Simplified Arabic"/>
          <w:sz w:val="28"/>
          <w:szCs w:val="28"/>
          <w:rtl/>
        </w:rPr>
        <w:t>رامج المساعدات التنموية بشكل عام بالإضافة لوضع معايير</w:t>
      </w:r>
      <w:r w:rsidRPr="00711300">
        <w:rPr>
          <w:rFonts w:ascii="Simplified Arabic" w:hAnsi="Simplified Arabic" w:cs="Simplified Arabic" w:hint="cs"/>
          <w:sz w:val="28"/>
          <w:szCs w:val="28"/>
          <w:rtl/>
        </w:rPr>
        <w:t xml:space="preserve"> لاستحقاق</w:t>
      </w:r>
      <w:r w:rsidRPr="00711300">
        <w:rPr>
          <w:rFonts w:ascii="Simplified Arabic" w:hAnsi="Simplified Arabic" w:cs="Simplified Arabic"/>
          <w:sz w:val="28"/>
          <w:szCs w:val="28"/>
          <w:rtl/>
        </w:rPr>
        <w:t xml:space="preserve"> المساعدات ور</w:t>
      </w:r>
      <w:r w:rsidRPr="00711300">
        <w:rPr>
          <w:rFonts w:ascii="Simplified Arabic" w:hAnsi="Simplified Arabic" w:cs="Simplified Arabic" w:hint="cs"/>
          <w:sz w:val="28"/>
          <w:szCs w:val="28"/>
          <w:rtl/>
        </w:rPr>
        <w:t>ب</w:t>
      </w:r>
      <w:r w:rsidRPr="00711300">
        <w:rPr>
          <w:rFonts w:ascii="Simplified Arabic" w:hAnsi="Simplified Arabic" w:cs="Simplified Arabic"/>
          <w:sz w:val="28"/>
          <w:szCs w:val="28"/>
          <w:rtl/>
        </w:rPr>
        <w:t xml:space="preserve">طها في بعض الأحيان باشتراطات سياسية </w:t>
      </w:r>
      <w:r w:rsidRPr="00711300">
        <w:rPr>
          <w:rFonts w:ascii="Simplified Arabic" w:hAnsi="Simplified Arabic" w:cs="Simplified Arabic" w:hint="cs"/>
          <w:sz w:val="28"/>
          <w:szCs w:val="28"/>
          <w:rtl/>
        </w:rPr>
        <w:t>واقتصادية.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خلق وسائل مبتكرة لتمويل مشروعات التنمية بدلا من تلك المتبعة من قبل بشأن تقديم قروض أو</w:t>
      </w:r>
      <w:r w:rsidRPr="00711300">
        <w:rPr>
          <w:rFonts w:ascii="Simplified Arabic" w:hAnsi="Simplified Arabic" w:cs="Simplified Arabic" w:hint="cs"/>
          <w:sz w:val="28"/>
          <w:szCs w:val="28"/>
          <w:rtl/>
        </w:rPr>
        <w:t xml:space="preserve"> منح،</w:t>
      </w:r>
      <w:r w:rsidRPr="00711300">
        <w:rPr>
          <w:rFonts w:ascii="Simplified Arabic" w:hAnsi="Simplified Arabic" w:cs="Simplified Arabic"/>
          <w:sz w:val="28"/>
          <w:szCs w:val="28"/>
          <w:rtl/>
        </w:rPr>
        <w:t xml:space="preserve"> وهو توقيع </w:t>
      </w:r>
      <w:r w:rsidRPr="00711300">
        <w:rPr>
          <w:rFonts w:ascii="Simplified Arabic" w:hAnsi="Simplified Arabic" w:cs="Simplified Arabic" w:hint="cs"/>
          <w:sz w:val="28"/>
          <w:szCs w:val="28"/>
          <w:rtl/>
        </w:rPr>
        <w:t>اتفاقات</w:t>
      </w:r>
      <w:r w:rsidRPr="00711300">
        <w:rPr>
          <w:rFonts w:ascii="Simplified Arabic" w:hAnsi="Simplified Arabic" w:cs="Simplified Arabic"/>
          <w:sz w:val="28"/>
          <w:szCs w:val="28"/>
          <w:rtl/>
        </w:rPr>
        <w:t xml:space="preserve"> المبادلة جزء من الديون المستحقة للدول الشريكة</w:t>
      </w:r>
      <w:r w:rsidRPr="00711300">
        <w:rPr>
          <w:rFonts w:ascii="Simplified Arabic" w:hAnsi="Simplified Arabic" w:cs="Simplified Arabic" w:hint="cs"/>
          <w:sz w:val="28"/>
          <w:szCs w:val="28"/>
          <w:rtl/>
        </w:rPr>
        <w:t xml:space="preserve"> في التنمية.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طول الفترة الزمنية التي تستغرقها بعض الدول المانحة لإنهاء الإجراءات الدستورية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الخاصة </w:t>
      </w:r>
      <w:r w:rsidRPr="00711300">
        <w:rPr>
          <w:rFonts w:ascii="Simplified Arabic" w:hAnsi="Simplified Arabic" w:cs="Simplified Arabic" w:hint="cs"/>
          <w:sz w:val="28"/>
          <w:szCs w:val="28"/>
          <w:rtl/>
        </w:rPr>
        <w:t>باتفاقات</w:t>
      </w:r>
      <w:r w:rsidRPr="00711300">
        <w:rPr>
          <w:rFonts w:ascii="Simplified Arabic" w:hAnsi="Simplified Arabic" w:cs="Simplified Arabic"/>
          <w:sz w:val="28"/>
          <w:szCs w:val="28"/>
          <w:rtl/>
        </w:rPr>
        <w:t xml:space="preserve"> المنح أو القروض </w:t>
      </w:r>
      <w:r w:rsidRPr="00711300">
        <w:rPr>
          <w:rFonts w:ascii="Simplified Arabic" w:hAnsi="Simplified Arabic" w:cs="Simplified Arabic" w:hint="cs"/>
          <w:sz w:val="28"/>
          <w:szCs w:val="28"/>
          <w:rtl/>
        </w:rPr>
        <w:t>الجديدة.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hint="cs"/>
          <w:sz w:val="28"/>
          <w:szCs w:val="28"/>
          <w:rtl/>
        </w:rPr>
        <w:t>اتجاه</w:t>
      </w:r>
      <w:r w:rsidRPr="00711300">
        <w:rPr>
          <w:rFonts w:ascii="Simplified Arabic" w:hAnsi="Simplified Arabic" w:cs="Simplified Arabic"/>
          <w:sz w:val="28"/>
          <w:szCs w:val="28"/>
          <w:rtl/>
        </w:rPr>
        <w:t xml:space="preserve"> بعض الدول إلى </w:t>
      </w:r>
      <w:r w:rsidRPr="00711300">
        <w:rPr>
          <w:rFonts w:ascii="Simplified Arabic" w:hAnsi="Simplified Arabic" w:cs="Simplified Arabic" w:hint="cs"/>
          <w:sz w:val="28"/>
          <w:szCs w:val="28"/>
          <w:rtl/>
        </w:rPr>
        <w:t>الاكتفاء</w:t>
      </w:r>
      <w:r w:rsidRPr="00711300">
        <w:rPr>
          <w:rFonts w:ascii="Simplified Arabic" w:hAnsi="Simplified Arabic" w:cs="Simplified Arabic"/>
          <w:sz w:val="28"/>
          <w:szCs w:val="28"/>
          <w:rtl/>
        </w:rPr>
        <w:t xml:space="preserve"> بما تقدمه الدول النامية في إطار البرامج المنفذة من</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خلال الاتحاد الأوروبي ومن ثم تقليص التعاون الثنائي </w:t>
      </w:r>
      <w:r w:rsidRPr="00711300">
        <w:rPr>
          <w:rFonts w:ascii="Simplified Arabic" w:hAnsi="Simplified Arabic" w:cs="Simplified Arabic" w:hint="cs"/>
          <w:sz w:val="28"/>
          <w:szCs w:val="28"/>
          <w:rtl/>
        </w:rPr>
        <w:t>معها.</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إن مساعدات التنمية الدولية تستهدف الدول الأقل نموا والأكثر فقرا وأن الهدف</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الرئيسي للتعاون </w:t>
      </w:r>
      <w:r w:rsidRPr="00711300">
        <w:rPr>
          <w:rFonts w:ascii="Simplified Arabic" w:hAnsi="Simplified Arabic" w:cs="Simplified Arabic" w:hint="cs"/>
          <w:sz w:val="28"/>
          <w:szCs w:val="28"/>
          <w:rtl/>
        </w:rPr>
        <w:t>الإنمائي</w:t>
      </w:r>
      <w:r w:rsidRPr="00711300">
        <w:rPr>
          <w:rFonts w:ascii="Simplified Arabic" w:hAnsi="Simplified Arabic" w:cs="Simplified Arabic"/>
          <w:sz w:val="28"/>
          <w:szCs w:val="28"/>
          <w:rtl/>
        </w:rPr>
        <w:t xml:space="preserve"> هو تخفيض </w:t>
      </w:r>
      <w:r w:rsidRPr="00711300">
        <w:rPr>
          <w:rFonts w:ascii="Simplified Arabic" w:hAnsi="Simplified Arabic" w:cs="Simplified Arabic" w:hint="cs"/>
          <w:sz w:val="28"/>
          <w:szCs w:val="28"/>
          <w:rtl/>
        </w:rPr>
        <w:t>ح</w:t>
      </w:r>
      <w:r w:rsidRPr="00711300">
        <w:rPr>
          <w:rFonts w:ascii="Simplified Arabic" w:hAnsi="Simplified Arabic" w:cs="Simplified Arabic"/>
          <w:sz w:val="28"/>
          <w:szCs w:val="28"/>
          <w:rtl/>
        </w:rPr>
        <w:t xml:space="preserve">دة الفقر أينما وجد، وأن تصنيف البنك الدولي لمصر كدولة ذات دخل متوسط وفقا لنصيب الفرد من الدخل القومي </w:t>
      </w:r>
      <w:r w:rsidRPr="00711300">
        <w:rPr>
          <w:rFonts w:ascii="Simplified Arabic" w:hAnsi="Simplified Arabic" w:cs="Simplified Arabic" w:hint="cs"/>
          <w:sz w:val="28"/>
          <w:szCs w:val="28"/>
          <w:rtl/>
        </w:rPr>
        <w:t>لا يعن</w:t>
      </w:r>
      <w:r w:rsidRPr="00711300">
        <w:rPr>
          <w:rFonts w:ascii="Simplified Arabic" w:hAnsi="Simplified Arabic" w:cs="Simplified Arabic" w:hint="eastAsia"/>
          <w:sz w:val="28"/>
          <w:szCs w:val="28"/>
          <w:rtl/>
        </w:rPr>
        <w:t>ي</w:t>
      </w:r>
      <w:r w:rsidRPr="00711300">
        <w:rPr>
          <w:rFonts w:ascii="Simplified Arabic" w:hAnsi="Simplified Arabic" w:cs="Simplified Arabic"/>
          <w:sz w:val="28"/>
          <w:szCs w:val="28"/>
          <w:rtl/>
        </w:rPr>
        <w:t xml:space="preserve"> أنه ليس لدينا فقر، وأنه إذا لم يكن هناك فرص للحصول على مساعدات مالية من شركائنا في التنمية فإن المساعدات الفنية </w:t>
      </w:r>
      <w:r w:rsidRPr="00711300">
        <w:rPr>
          <w:rFonts w:ascii="Simplified Arabic" w:hAnsi="Simplified Arabic" w:cs="Simplified Arabic" w:hint="cs"/>
          <w:sz w:val="28"/>
          <w:szCs w:val="28"/>
          <w:rtl/>
        </w:rPr>
        <w:t>لا تق</w:t>
      </w:r>
      <w:r w:rsidRPr="00711300">
        <w:rPr>
          <w:rFonts w:ascii="Simplified Arabic" w:hAnsi="Simplified Arabic" w:cs="Simplified Arabic" w:hint="eastAsia"/>
          <w:sz w:val="28"/>
          <w:szCs w:val="28"/>
          <w:rtl/>
        </w:rPr>
        <w:t>ل</w:t>
      </w:r>
      <w:r w:rsidRPr="00711300">
        <w:rPr>
          <w:rFonts w:ascii="Simplified Arabic" w:hAnsi="Simplified Arabic" w:cs="Simplified Arabic"/>
          <w:sz w:val="28"/>
          <w:szCs w:val="28"/>
          <w:rtl/>
        </w:rPr>
        <w:t xml:space="preserve"> أهمية عن المساعدات المالية خاصة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وإنها تساعد على تعظيم الاستفادة من </w:t>
      </w:r>
      <w:r w:rsidRPr="00711300">
        <w:rPr>
          <w:rFonts w:ascii="Simplified Arabic" w:hAnsi="Simplified Arabic" w:cs="Simplified Arabic" w:hint="cs"/>
          <w:sz w:val="28"/>
          <w:szCs w:val="28"/>
          <w:rtl/>
        </w:rPr>
        <w:t>الموارد.</w:t>
      </w:r>
    </w:p>
    <w:p w:rsidR="00E32E24" w:rsidRPr="004D4CF0" w:rsidRDefault="00E32E24" w:rsidP="00134461">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0"/>
          <w:szCs w:val="30"/>
        </w:rPr>
      </w:pPr>
      <w:r w:rsidRPr="004D4CF0">
        <w:rPr>
          <w:rFonts w:ascii="Simplified Arabic" w:hAnsi="Simplified Arabic" w:cs="Simplified Arabic"/>
          <w:b/>
          <w:bCs/>
          <w:sz w:val="30"/>
          <w:szCs w:val="30"/>
          <w:rtl/>
        </w:rPr>
        <w:t xml:space="preserve">التحديات في مجال </w:t>
      </w:r>
      <w:r w:rsidRPr="004D4CF0">
        <w:rPr>
          <w:rFonts w:ascii="Simplified Arabic" w:hAnsi="Simplified Arabic" w:cs="Simplified Arabic" w:hint="cs"/>
          <w:b/>
          <w:bCs/>
          <w:sz w:val="30"/>
          <w:szCs w:val="30"/>
          <w:rtl/>
        </w:rPr>
        <w:t>الإعلام:</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مشكلة </w:t>
      </w:r>
      <w:r w:rsidRPr="00711300">
        <w:rPr>
          <w:rFonts w:ascii="Simplified Arabic" w:hAnsi="Simplified Arabic" w:cs="Simplified Arabic" w:hint="cs"/>
          <w:sz w:val="28"/>
          <w:szCs w:val="28"/>
          <w:rtl/>
        </w:rPr>
        <w:t>الاحتكار</w:t>
      </w:r>
      <w:r w:rsidRPr="00711300">
        <w:rPr>
          <w:rFonts w:ascii="Simplified Arabic" w:hAnsi="Simplified Arabic" w:cs="Simplified Arabic"/>
          <w:sz w:val="28"/>
          <w:szCs w:val="28"/>
          <w:rtl/>
        </w:rPr>
        <w:t xml:space="preserve"> الإعلامي ومحدودية الإمكانيات والموارد </w:t>
      </w:r>
      <w:r w:rsidRPr="00711300">
        <w:rPr>
          <w:rFonts w:ascii="Simplified Arabic" w:hAnsi="Simplified Arabic" w:cs="Simplified Arabic" w:hint="cs"/>
          <w:sz w:val="28"/>
          <w:szCs w:val="28"/>
          <w:rtl/>
        </w:rPr>
        <w:t>المتاحة.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مشكلة العولمة وتعدد الوسائط الإعلامية وما تطرحه من تحديات </w:t>
      </w:r>
      <w:r w:rsidRPr="00711300">
        <w:rPr>
          <w:rFonts w:ascii="Simplified Arabic" w:hAnsi="Simplified Arabic" w:cs="Simplified Arabic" w:hint="cs"/>
          <w:sz w:val="28"/>
          <w:szCs w:val="28"/>
          <w:rtl/>
        </w:rPr>
        <w:t>اجتماعية</w:t>
      </w:r>
      <w:r w:rsidRPr="00711300">
        <w:rPr>
          <w:rFonts w:ascii="Simplified Arabic" w:hAnsi="Simplified Arabic" w:cs="Simplified Arabic"/>
          <w:sz w:val="28"/>
          <w:szCs w:val="28"/>
          <w:rtl/>
        </w:rPr>
        <w:t xml:space="preserve"> وثقافية</w:t>
      </w:r>
      <w:r w:rsidRPr="00711300">
        <w:rPr>
          <w:rFonts w:ascii="Simplified Arabic" w:hAnsi="Simplified Arabic" w:cs="Simplified Arabic" w:hint="cs"/>
          <w:sz w:val="28"/>
          <w:szCs w:val="28"/>
          <w:rtl/>
        </w:rPr>
        <w:t xml:space="preserve"> </w:t>
      </w:r>
      <w:r w:rsidRPr="00711300">
        <w:rPr>
          <w:rFonts w:ascii="Simplified Arabic" w:hAnsi="Simplified Arabic" w:cs="Simplified Arabic"/>
          <w:sz w:val="28"/>
          <w:szCs w:val="28"/>
          <w:rtl/>
        </w:rPr>
        <w:t xml:space="preserve">وبصفة خاصة على شريحتي الطفل </w:t>
      </w:r>
      <w:r w:rsidRPr="00711300">
        <w:rPr>
          <w:rFonts w:ascii="Simplified Arabic" w:hAnsi="Simplified Arabic" w:cs="Simplified Arabic" w:hint="cs"/>
          <w:sz w:val="28"/>
          <w:szCs w:val="28"/>
          <w:rtl/>
        </w:rPr>
        <w:t>والمرأة.</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الفجوة التكنولوجية الناجمة عن الثورة الهائلة في مجال </w:t>
      </w:r>
      <w:r w:rsidRPr="00711300">
        <w:rPr>
          <w:rFonts w:ascii="Simplified Arabic" w:hAnsi="Simplified Arabic" w:cs="Simplified Arabic" w:hint="cs"/>
          <w:sz w:val="28"/>
          <w:szCs w:val="28"/>
          <w:rtl/>
        </w:rPr>
        <w:t>الاتصال.</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عدم الاهتمام بالبحث العلمي في مجال تطوير تكنولوجيا وتقنيات الإعلام </w:t>
      </w:r>
      <w:r w:rsidRPr="00711300">
        <w:rPr>
          <w:rFonts w:ascii="Simplified Arabic" w:hAnsi="Simplified Arabic" w:cs="Simplified Arabic" w:hint="cs"/>
          <w:sz w:val="28"/>
          <w:szCs w:val="28"/>
          <w:rtl/>
        </w:rPr>
        <w:t xml:space="preserve">لتكلفته </w:t>
      </w:r>
      <w:r w:rsidRPr="00711300">
        <w:rPr>
          <w:rFonts w:ascii="Simplified Arabic" w:hAnsi="Simplified Arabic" w:cs="Simplified Arabic"/>
          <w:sz w:val="28"/>
          <w:szCs w:val="28"/>
          <w:rtl/>
        </w:rPr>
        <w:t xml:space="preserve">العالية وقلة الموارد المالية المخصصة لهذا </w:t>
      </w:r>
      <w:r w:rsidRPr="00711300">
        <w:rPr>
          <w:rFonts w:ascii="Simplified Arabic" w:hAnsi="Simplified Arabic" w:cs="Simplified Arabic" w:hint="cs"/>
          <w:sz w:val="28"/>
          <w:szCs w:val="28"/>
          <w:rtl/>
        </w:rPr>
        <w:t>الغرض.</w:t>
      </w:r>
    </w:p>
    <w:p w:rsidR="00E32E24" w:rsidRPr="00711300" w:rsidRDefault="00E32E24" w:rsidP="000C1C6E">
      <w:pPr>
        <w:pStyle w:val="Normal1"/>
        <w:widowControl w:val="0"/>
        <w:numPr>
          <w:ilvl w:val="0"/>
          <w:numId w:val="25"/>
        </w:numPr>
        <w:pBdr>
          <w:top w:val="nil"/>
          <w:left w:val="nil"/>
          <w:bottom w:val="nil"/>
          <w:right w:val="nil"/>
          <w:between w:val="nil"/>
        </w:pBdr>
        <w:bidi/>
        <w:spacing w:line="240" w:lineRule="auto"/>
        <w:ind w:left="424"/>
        <w:jc w:val="both"/>
        <w:rPr>
          <w:rFonts w:ascii="Simplified Arabic" w:hAnsi="Simplified Arabic" w:cs="Simplified Arabic"/>
          <w:sz w:val="28"/>
          <w:szCs w:val="28"/>
        </w:rPr>
      </w:pPr>
      <w:r w:rsidRPr="00711300">
        <w:rPr>
          <w:rFonts w:ascii="Simplified Arabic" w:hAnsi="Simplified Arabic" w:cs="Simplified Arabic"/>
          <w:sz w:val="28"/>
          <w:szCs w:val="28"/>
          <w:rtl/>
        </w:rPr>
        <w:t xml:space="preserve">ضعف التعاون الدولي في مجال </w:t>
      </w:r>
      <w:r w:rsidRPr="00711300">
        <w:rPr>
          <w:rFonts w:ascii="Simplified Arabic" w:hAnsi="Simplified Arabic" w:cs="Simplified Arabic" w:hint="cs"/>
          <w:sz w:val="28"/>
          <w:szCs w:val="28"/>
          <w:rtl/>
        </w:rPr>
        <w:t>الإعلام،</w:t>
      </w:r>
      <w:r w:rsidRPr="00711300">
        <w:rPr>
          <w:rFonts w:ascii="Simplified Arabic" w:hAnsi="Simplified Arabic" w:cs="Simplified Arabic"/>
          <w:sz w:val="28"/>
          <w:szCs w:val="28"/>
          <w:rtl/>
        </w:rPr>
        <w:t xml:space="preserve"> نتيجة لعدم تنفيذ البروتوكولات والاتفاقيات الإعلامية المبرمة مع مختلف الدول وتحولها إلى مذكرات ورقية ف</w:t>
      </w:r>
      <w:r w:rsidRPr="00711300">
        <w:rPr>
          <w:rFonts w:ascii="Simplified Arabic" w:hAnsi="Simplified Arabic" w:cs="Simplified Arabic" w:hint="cs"/>
          <w:sz w:val="28"/>
          <w:szCs w:val="28"/>
          <w:rtl/>
        </w:rPr>
        <w:t>ق</w:t>
      </w:r>
      <w:r w:rsidRPr="00711300">
        <w:rPr>
          <w:rFonts w:ascii="Simplified Arabic" w:hAnsi="Simplified Arabic" w:cs="Simplified Arabic"/>
          <w:sz w:val="28"/>
          <w:szCs w:val="28"/>
          <w:rtl/>
        </w:rPr>
        <w:t xml:space="preserve">ط </w:t>
      </w:r>
      <w:r w:rsidRPr="00711300">
        <w:rPr>
          <w:rFonts w:ascii="Simplified Arabic" w:hAnsi="Simplified Arabic" w:cs="Simplified Arabic" w:hint="cs"/>
          <w:sz w:val="28"/>
          <w:szCs w:val="28"/>
          <w:rtl/>
        </w:rPr>
        <w:t>ن</w:t>
      </w:r>
      <w:r w:rsidRPr="00711300">
        <w:rPr>
          <w:rFonts w:ascii="Simplified Arabic" w:hAnsi="Simplified Arabic" w:cs="Simplified Arabic"/>
          <w:sz w:val="28"/>
          <w:szCs w:val="28"/>
          <w:rtl/>
        </w:rPr>
        <w:t xml:space="preserve">تيجة </w:t>
      </w:r>
      <w:r w:rsidRPr="00711300">
        <w:rPr>
          <w:rFonts w:ascii="Simplified Arabic" w:hAnsi="Simplified Arabic" w:cs="Simplified Arabic" w:hint="cs"/>
          <w:sz w:val="28"/>
          <w:szCs w:val="28"/>
          <w:rtl/>
        </w:rPr>
        <w:t xml:space="preserve">اختلاف </w:t>
      </w:r>
      <w:r w:rsidRPr="00711300">
        <w:rPr>
          <w:rFonts w:ascii="Simplified Arabic" w:hAnsi="Simplified Arabic" w:cs="Simplified Arabic"/>
          <w:sz w:val="28"/>
          <w:szCs w:val="28"/>
          <w:rtl/>
        </w:rPr>
        <w:t xml:space="preserve">السياسات </w:t>
      </w:r>
      <w:r w:rsidRPr="00711300">
        <w:rPr>
          <w:rFonts w:ascii="Simplified Arabic" w:hAnsi="Simplified Arabic" w:cs="Simplified Arabic" w:hint="cs"/>
          <w:sz w:val="28"/>
          <w:szCs w:val="28"/>
          <w:rtl/>
        </w:rPr>
        <w:t>والتوجهات.</w:t>
      </w:r>
    </w:p>
    <w:p w:rsidR="002102CE" w:rsidRDefault="002102CE" w:rsidP="000C1C6E">
      <w:pPr>
        <w:pStyle w:val="Normal1"/>
        <w:widowControl w:val="0"/>
        <w:numPr>
          <w:ilvl w:val="0"/>
          <w:numId w:val="26"/>
        </w:numPr>
        <w:pBdr>
          <w:top w:val="nil"/>
          <w:left w:val="nil"/>
          <w:bottom w:val="nil"/>
          <w:right w:val="nil"/>
          <w:between w:val="nil"/>
        </w:pBdr>
        <w:bidi/>
        <w:spacing w:line="240" w:lineRule="auto"/>
        <w:jc w:val="both"/>
        <w:rPr>
          <w:rFonts w:ascii="Simplified Arabic" w:hAnsi="Simplified Arabic" w:cs="Simplified Arabic"/>
          <w:sz w:val="28"/>
          <w:szCs w:val="28"/>
          <w:rtl/>
        </w:rPr>
        <w:sectPr w:rsidR="002102CE" w:rsidSect="00316560">
          <w:endnotePr>
            <w:numFmt w:val="decimal"/>
          </w:endnotePr>
          <w:pgSz w:w="11907" w:h="16840" w:code="9"/>
          <w:pgMar w:top="1134" w:right="1418" w:bottom="1134" w:left="1418" w:header="720" w:footer="720" w:gutter="0"/>
          <w:cols w:space="720"/>
          <w:rtlGutter/>
          <w:docGrid w:linePitch="360"/>
        </w:sectPr>
      </w:pPr>
    </w:p>
    <w:p w:rsidR="002102CE" w:rsidRDefault="002102CE" w:rsidP="002102CE">
      <w:pPr>
        <w:pStyle w:val="NormalWeb"/>
        <w:bidi/>
        <w:spacing w:before="0" w:beforeAutospacing="0" w:after="0" w:afterAutospacing="0"/>
        <w:jc w:val="both"/>
        <w:rPr>
          <w:rFonts w:ascii="Simplified Arabic" w:hAnsi="Simplified Arabic" w:cs="Simplified Arabic"/>
          <w:color w:val="000000"/>
          <w:sz w:val="28"/>
          <w:szCs w:val="28"/>
          <w:rtl/>
        </w:rPr>
      </w:pPr>
    </w:p>
    <w:p w:rsidR="002102CE" w:rsidRDefault="002102CE" w:rsidP="002102CE">
      <w:pPr>
        <w:pStyle w:val="NormalWeb"/>
        <w:bidi/>
        <w:spacing w:before="0" w:beforeAutospacing="0" w:after="0" w:afterAutospacing="0"/>
        <w:jc w:val="both"/>
        <w:rPr>
          <w:rFonts w:ascii="Simplified Arabic" w:hAnsi="Simplified Arabic" w:cs="Simplified Arabic"/>
          <w:color w:val="000000"/>
          <w:sz w:val="28"/>
          <w:szCs w:val="28"/>
          <w:rtl/>
        </w:rPr>
      </w:pPr>
    </w:p>
    <w:p w:rsidR="00C02F63" w:rsidRDefault="00C02F63" w:rsidP="00C02F63">
      <w:pPr>
        <w:pStyle w:val="NormalWeb"/>
        <w:bidi/>
        <w:spacing w:before="0" w:beforeAutospacing="0" w:after="0" w:afterAutospacing="0"/>
        <w:jc w:val="both"/>
        <w:rPr>
          <w:rFonts w:ascii="Simplified Arabic" w:hAnsi="Simplified Arabic" w:cs="Simplified Arabic"/>
          <w:color w:val="000000"/>
          <w:sz w:val="28"/>
          <w:szCs w:val="28"/>
          <w:rtl/>
        </w:rPr>
      </w:pPr>
    </w:p>
    <w:p w:rsidR="00C02F63" w:rsidRDefault="00C02F63" w:rsidP="00C02F63">
      <w:pPr>
        <w:pStyle w:val="NormalWeb"/>
        <w:bidi/>
        <w:spacing w:before="0" w:beforeAutospacing="0" w:after="0" w:afterAutospacing="0"/>
        <w:jc w:val="both"/>
        <w:rPr>
          <w:rFonts w:ascii="Simplified Arabic" w:hAnsi="Simplified Arabic" w:cs="Simplified Arabic"/>
          <w:color w:val="000000"/>
          <w:sz w:val="28"/>
          <w:szCs w:val="28"/>
          <w:rtl/>
        </w:rPr>
      </w:pPr>
    </w:p>
    <w:p w:rsidR="00C02F63" w:rsidRDefault="00C02F63" w:rsidP="00C02F63">
      <w:pPr>
        <w:pStyle w:val="NormalWeb"/>
        <w:bidi/>
        <w:spacing w:before="0" w:beforeAutospacing="0" w:after="0" w:afterAutospacing="0"/>
        <w:jc w:val="both"/>
        <w:rPr>
          <w:rFonts w:ascii="Simplified Arabic" w:hAnsi="Simplified Arabic" w:cs="Simplified Arabic"/>
          <w:color w:val="000000"/>
          <w:sz w:val="28"/>
          <w:szCs w:val="28"/>
          <w:rtl/>
        </w:rPr>
      </w:pPr>
    </w:p>
    <w:p w:rsidR="002975CF" w:rsidRDefault="002975CF" w:rsidP="002975CF">
      <w:pPr>
        <w:pStyle w:val="NormalWeb"/>
        <w:bidi/>
        <w:spacing w:before="0" w:beforeAutospacing="0" w:after="0" w:afterAutospacing="0"/>
        <w:jc w:val="both"/>
        <w:rPr>
          <w:rFonts w:ascii="Simplified Arabic" w:hAnsi="Simplified Arabic" w:cs="Simplified Arabic"/>
          <w:color w:val="000000"/>
          <w:sz w:val="28"/>
          <w:szCs w:val="28"/>
          <w:rtl/>
        </w:rPr>
      </w:pPr>
    </w:p>
    <w:p w:rsidR="002975CF" w:rsidRDefault="002975CF" w:rsidP="002975CF">
      <w:pPr>
        <w:pStyle w:val="NormalWeb"/>
        <w:bidi/>
        <w:spacing w:before="0" w:beforeAutospacing="0" w:after="0" w:afterAutospacing="0"/>
        <w:jc w:val="both"/>
        <w:rPr>
          <w:rFonts w:ascii="Simplified Arabic" w:hAnsi="Simplified Arabic" w:cs="Simplified Arabic"/>
          <w:color w:val="000000"/>
          <w:sz w:val="28"/>
          <w:szCs w:val="28"/>
          <w:rtl/>
        </w:rPr>
      </w:pPr>
    </w:p>
    <w:p w:rsidR="002975CF" w:rsidRDefault="002975CF" w:rsidP="002975CF">
      <w:pPr>
        <w:pStyle w:val="NormalWeb"/>
        <w:bidi/>
        <w:spacing w:before="0" w:beforeAutospacing="0" w:after="0" w:afterAutospacing="0"/>
        <w:jc w:val="both"/>
        <w:rPr>
          <w:rFonts w:ascii="Simplified Arabic" w:hAnsi="Simplified Arabic" w:cs="Simplified Arabic"/>
          <w:color w:val="000000"/>
          <w:sz w:val="28"/>
          <w:szCs w:val="28"/>
          <w:rtl/>
        </w:rPr>
      </w:pPr>
    </w:p>
    <w:p w:rsidR="002102CE" w:rsidRDefault="002102CE" w:rsidP="002102CE">
      <w:pPr>
        <w:pStyle w:val="NormalWeb"/>
        <w:bidi/>
        <w:spacing w:before="0" w:beforeAutospacing="0" w:after="0" w:afterAutospacing="0"/>
        <w:jc w:val="both"/>
        <w:rPr>
          <w:rFonts w:ascii="Simplified Arabic" w:hAnsi="Simplified Arabic" w:cs="Simplified Arabic"/>
          <w:color w:val="000000"/>
          <w:sz w:val="28"/>
          <w:szCs w:val="28"/>
          <w:rtl/>
        </w:rPr>
      </w:pPr>
    </w:p>
    <w:p w:rsidR="002102CE" w:rsidRPr="000728EF" w:rsidRDefault="002102CE" w:rsidP="002102CE">
      <w:pPr>
        <w:pStyle w:val="NormalWeb"/>
        <w:bidi/>
        <w:spacing w:before="0" w:beforeAutospacing="0" w:after="0" w:afterAutospacing="0"/>
        <w:jc w:val="both"/>
        <w:rPr>
          <w:rFonts w:ascii="Simplified Arabic" w:hAnsi="Simplified Arabic" w:cs="Simplified Arabic"/>
          <w:color w:val="000000"/>
          <w:sz w:val="28"/>
          <w:szCs w:val="28"/>
          <w:rtl/>
        </w:rPr>
      </w:pPr>
    </w:p>
    <w:p w:rsidR="002102CE" w:rsidRDefault="002102CE" w:rsidP="00AD4C11">
      <w:pPr>
        <w:bidi/>
        <w:spacing w:after="0" w:line="360" w:lineRule="auto"/>
        <w:jc w:val="center"/>
        <w:rPr>
          <w:rFonts w:ascii="Times New Roman" w:eastAsia="Times New Roman" w:hAnsi="Times New Roman" w:cs="Simplified Arabic"/>
          <w:b/>
          <w:bCs/>
          <w:color w:val="000000"/>
          <w:sz w:val="52"/>
          <w:szCs w:val="52"/>
          <w:rtl/>
          <w:lang w:bidi="ar-EG"/>
        </w:rPr>
      </w:pPr>
      <w:r>
        <w:rPr>
          <w:rFonts w:ascii="Times New Roman" w:eastAsia="Times New Roman" w:hAnsi="Times New Roman" w:cs="Simplified Arabic" w:hint="cs"/>
          <w:b/>
          <w:bCs/>
          <w:color w:val="000000"/>
          <w:sz w:val="52"/>
          <w:szCs w:val="52"/>
          <w:rtl/>
          <w:lang w:bidi="ar-EG"/>
        </w:rPr>
        <w:t>الباب</w:t>
      </w:r>
      <w:r>
        <w:rPr>
          <w:rFonts w:ascii="Times New Roman" w:eastAsia="Times New Roman" w:hAnsi="Times New Roman" w:cs="Simplified Arabic"/>
          <w:b/>
          <w:bCs/>
          <w:color w:val="000000"/>
          <w:sz w:val="52"/>
          <w:szCs w:val="52"/>
          <w:rtl/>
          <w:lang w:bidi="ar-EG"/>
        </w:rPr>
        <w:t xml:space="preserve"> </w:t>
      </w:r>
      <w:r>
        <w:rPr>
          <w:rFonts w:ascii="Times New Roman" w:eastAsia="Times New Roman" w:hAnsi="Times New Roman" w:cs="Simplified Arabic" w:hint="cs"/>
          <w:b/>
          <w:bCs/>
          <w:color w:val="000000"/>
          <w:sz w:val="52"/>
          <w:szCs w:val="52"/>
          <w:rtl/>
          <w:lang w:bidi="ar-EG"/>
        </w:rPr>
        <w:t>الثالث</w:t>
      </w:r>
    </w:p>
    <w:p w:rsidR="002102CE" w:rsidRDefault="002102CE" w:rsidP="00AD4C11">
      <w:pPr>
        <w:bidi/>
        <w:spacing w:after="0" w:line="360" w:lineRule="auto"/>
        <w:jc w:val="center"/>
        <w:rPr>
          <w:rFonts w:ascii="Times New Roman" w:eastAsia="Times New Roman" w:hAnsi="Times New Roman" w:cs="Simplified Arabic"/>
          <w:b/>
          <w:bCs/>
          <w:color w:val="000000"/>
          <w:sz w:val="52"/>
          <w:szCs w:val="52"/>
          <w:rtl/>
          <w:lang w:bidi="ar-EG"/>
        </w:rPr>
      </w:pPr>
      <w:r>
        <w:rPr>
          <w:rFonts w:ascii="Times New Roman" w:eastAsia="Times New Roman" w:hAnsi="Times New Roman" w:cs="Simplified Arabic" w:hint="cs"/>
          <w:b/>
          <w:bCs/>
          <w:color w:val="000000"/>
          <w:sz w:val="52"/>
          <w:szCs w:val="52"/>
          <w:rtl/>
          <w:lang w:bidi="ar-EG"/>
        </w:rPr>
        <w:t>الحــوكـمــة</w:t>
      </w:r>
    </w:p>
    <w:p w:rsidR="002102CE" w:rsidRPr="003A2EA4" w:rsidRDefault="002102CE" w:rsidP="002102CE">
      <w:pPr>
        <w:bidi/>
        <w:spacing w:after="0" w:line="240" w:lineRule="auto"/>
        <w:jc w:val="center"/>
        <w:rPr>
          <w:rFonts w:ascii="Times New Roman" w:eastAsia="Times New Roman" w:hAnsi="Times New Roman" w:cs="Simplified Arabic"/>
          <w:b/>
          <w:bCs/>
          <w:color w:val="000000"/>
          <w:sz w:val="52"/>
          <w:szCs w:val="52"/>
          <w:lang w:bidi="ar-EG"/>
        </w:rPr>
      </w:pPr>
    </w:p>
    <w:p w:rsidR="002102CE" w:rsidRPr="00E45856" w:rsidRDefault="002102CE" w:rsidP="00AD4C11">
      <w:pPr>
        <w:pStyle w:val="ListParagraph"/>
        <w:bidi/>
        <w:spacing w:after="0" w:line="240" w:lineRule="auto"/>
        <w:rPr>
          <w:rFonts w:ascii="Simplified Arabic" w:hAnsi="Simplified Arabic" w:cs="Simplified Arabic"/>
          <w:sz w:val="32"/>
          <w:szCs w:val="32"/>
          <w:lang w:bidi="ar-EG"/>
        </w:rPr>
      </w:pPr>
    </w:p>
    <w:p w:rsidR="002102CE" w:rsidRDefault="002102CE" w:rsidP="002102CE">
      <w:pPr>
        <w:bidi/>
        <w:spacing w:after="0" w:line="240" w:lineRule="auto"/>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Pr="000C3D1B" w:rsidRDefault="002975CF" w:rsidP="002102CE">
      <w:pPr>
        <w:bidi/>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95104" behindDoc="0" locked="0" layoutInCell="1" allowOverlap="1">
                <wp:simplePos x="0" y="0"/>
                <wp:positionH relativeFrom="column">
                  <wp:posOffset>2685251</wp:posOffset>
                </wp:positionH>
                <wp:positionV relativeFrom="paragraph">
                  <wp:posOffset>422917</wp:posOffset>
                </wp:positionV>
                <wp:extent cx="318499" cy="256854"/>
                <wp:effectExtent l="0" t="0" r="5715" b="0"/>
                <wp:wrapNone/>
                <wp:docPr id="44" name="Text Box 44"/>
                <wp:cNvGraphicFramePr/>
                <a:graphic xmlns:a="http://schemas.openxmlformats.org/drawingml/2006/main">
                  <a:graphicData uri="http://schemas.microsoft.com/office/word/2010/wordprocessingShape">
                    <wps:wsp>
                      <wps:cNvSpPr txBox="1"/>
                      <wps:spPr>
                        <a:xfrm>
                          <a:off x="0" y="0"/>
                          <a:ext cx="318499" cy="256854"/>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4" o:spid="_x0000_s1041" type="#_x0000_t202" style="position:absolute;left:0;text-align:left;margin-left:211.45pt;margin-top:33.3pt;width:25.1pt;height:20.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" fillcolor="white [3201]" stroked="f" strokeweight=".5pt">
                <v:textbox>
                  <w:txbxContent>
                    <w:p w:rsidR="00CB36B9" w:rsidRDefault="00CB36B9"/>
                  </w:txbxContent>
                </v:textbox>
              </v:shape>
            </w:pict>
          </mc:Fallback>
        </mc:AlternateContent>
      </w:r>
    </w:p>
    <w:p w:rsidR="00AD4C11" w:rsidRPr="00EF7C71" w:rsidRDefault="00AD4C11" w:rsidP="002975CF">
      <w:pPr>
        <w:bidi/>
        <w:rPr>
          <w:rFonts w:ascii="Simplified Arabic" w:hAnsi="Simplified Arabic" w:cs="Simplified Arabic"/>
          <w:b/>
          <w:bCs/>
          <w:sz w:val="28"/>
          <w:szCs w:val="28"/>
          <w:rtl/>
        </w:rPr>
      </w:pPr>
      <w:r w:rsidRPr="00EF7C71">
        <w:rPr>
          <w:rFonts w:ascii="Simplified Arabic" w:hAnsi="Simplified Arabic" w:cs="Simplified Arabic" w:hint="cs"/>
          <w:b/>
          <w:bCs/>
          <w:sz w:val="28"/>
          <w:szCs w:val="28"/>
          <w:rtl/>
        </w:rPr>
        <w:lastRenderedPageBreak/>
        <w:t>تمهيد:</w:t>
      </w:r>
    </w:p>
    <w:p w:rsidR="00AD4C11" w:rsidRPr="00EF7C71" w:rsidRDefault="00AD4C11" w:rsidP="00AD4C1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ظهر في بداية التسعينات مفهوم الحوكمة في عدة تقارير دولية ليشغل مكان الصدارة بين مختلف الأوساط العالمية، وقد أرجعت هذه التقارير الدولية ضعف التنمية في الدول النامية إلى ضعف وسيلة ممارسة السلطة في إدارة وتنفيذ السياسات العامة، وأن هناك عناصر وآليات تحد من الحكم السيئ الذي يفتقر إلى الكفاءة </w:t>
      </w:r>
      <w:r w:rsidRPr="00EF7C71">
        <w:rPr>
          <w:rFonts w:ascii="Simplified Arabic" w:hAnsi="Simplified Arabic" w:cs="Simplified Arabic" w:hint="cs"/>
          <w:sz w:val="28"/>
          <w:szCs w:val="28"/>
          <w:rtl/>
        </w:rPr>
        <w:t>والفعالية.</w:t>
      </w:r>
    </w:p>
    <w:p w:rsidR="00AD4C11" w:rsidRPr="00EF7C71" w:rsidRDefault="00AD4C11" w:rsidP="00AD4C11">
      <w:pPr>
        <w:pStyle w:val="NormalWeb"/>
        <w:bidi/>
        <w:spacing w:before="120" w:beforeAutospacing="0" w:after="12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إن مفهوم الحوكمة يؤكد</w:t>
      </w:r>
      <w:r w:rsidRPr="00EF7C71">
        <w:rPr>
          <w:rFonts w:ascii="Simplified Arabic" w:hAnsi="Simplified Arabic" w:cs="Simplified Arabic"/>
          <w:sz w:val="28"/>
          <w:szCs w:val="28"/>
        </w:rPr>
        <w:t xml:space="preserve"> </w:t>
      </w:r>
      <w:r w:rsidRPr="00EF7C71">
        <w:rPr>
          <w:rFonts w:ascii="Simplified Arabic" w:hAnsi="Simplified Arabic" w:cs="Simplified Arabic"/>
          <w:sz w:val="28"/>
          <w:szCs w:val="28"/>
          <w:rtl/>
        </w:rPr>
        <w:t xml:space="preserve">على ضرورة رشادة القيادات في إعداد السياسات التنموية وتوفير مناخ يأخذ بعين الاعتبار الخصوصيات المحلية ويعتمد على آليات الحوكمة، حيث </w:t>
      </w:r>
      <w:r w:rsidRPr="00EF7C71">
        <w:rPr>
          <w:rFonts w:ascii="Simplified Arabic" w:hAnsi="Simplified Arabic" w:cs="Simplified Arabic"/>
          <w:sz w:val="28"/>
          <w:szCs w:val="28"/>
          <w:rtl/>
          <w:lang w:bidi="ar-EG"/>
        </w:rPr>
        <w:t>ا</w:t>
      </w:r>
      <w:r w:rsidRPr="00EF7C71">
        <w:rPr>
          <w:rFonts w:ascii="Simplified Arabic" w:hAnsi="Simplified Arabic" w:cs="Simplified Arabic" w:hint="cs"/>
          <w:sz w:val="28"/>
          <w:szCs w:val="28"/>
          <w:rtl/>
        </w:rPr>
        <w:t>الحوكمة</w:t>
      </w:r>
      <w:r w:rsidRPr="00EF7C71">
        <w:rPr>
          <w:rFonts w:ascii="Simplified Arabic" w:hAnsi="Simplified Arabic" w:cs="Simplified Arabic"/>
          <w:sz w:val="28"/>
          <w:szCs w:val="28"/>
          <w:rtl/>
        </w:rPr>
        <w:t xml:space="preserve"> المحلية الرشيدة هي استخدام السلطة السياسية وممارسة الرقابة على المجتمع المحلي، من أجل تحقيق التنمية الاقتصادية والاجتماعية والبيئية ( التنمية المستدامة ) ومن أجل النهوض بنظام الإدارة المحلية في مصر وتحقيق التنمية المحلية المستدامة لابد من الانسجام بين ما يصدر من القوانين وبين ظروف ومقتضيات التطور الذي يستوجب مشاركة جميع الأطراف في خدمة مصالحهم.</w:t>
      </w:r>
    </w:p>
    <w:p w:rsidR="00AD4C11" w:rsidRPr="00EF7C71" w:rsidRDefault="00AD4C11" w:rsidP="00AD4C11">
      <w:pPr>
        <w:pStyle w:val="NormalWeb"/>
        <w:bidi/>
        <w:spacing w:before="120" w:beforeAutospacing="0" w:after="12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كما أشارت التقارير أيضا إلى أهمية المعلومات ومدى شفافية الأنشطة الحكومية، وتفعيل المشاركة المجتمعية، والاتجاه إلى المزيد من اللامركزية وتقوية الوحدات المحلية حتى يمكن رفع مستوى كفاءة وفعالية الخدمات المحلية، ومن خلال أن الإدارة المحلية هي أسلوب تنظيمي لإدارة الخدمات العامة المحلية والذي يعرف باللامركزية، فإن إدخال مفاهيم الحوكمة عليها يعطيها نفسا جديد في مسيرة تحسين أدائها والنهوض بإدارة محلية فاعلة في التنمية المحلية.</w:t>
      </w:r>
    </w:p>
    <w:p w:rsidR="00AD4C11" w:rsidRPr="00EF7C71" w:rsidRDefault="00AD4C11" w:rsidP="00AD4C11">
      <w:pPr>
        <w:pStyle w:val="NormalWeb"/>
        <w:bidi/>
        <w:spacing w:before="120" w:beforeAutospacing="0" w:after="12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لذلك يجب تبني الإدارة المحلية لمبادئ الحوكمة الرشيدة الذى من شأنه أن يقوي من مساهمة المجتمعات والأطراف الفاعلة الرئيسية في القيام بدور رئيسي في عملية الرقابة والمساءلة، لتصبح وسيلة لتحقيق التنمية الشاملة والمستدامة، ويجب وضع رقابة صارمة وفعالة التي من شأنها تفعيل المبادئ والأسس الضرورية للحوكمة، ولابد من العمل على إيجاد بيئة مناسبة تمكن من تعزيز دور المشاركة الشعبية من خلال تكامل الأدوار بين الحكم المحلي والمجتمع المدني والقطاع الخاص حيث لا تستقيم السياسات الاقتصادية والاجتماعية بغياب المشاركة والمحاسبة والشفافية.</w:t>
      </w:r>
    </w:p>
    <w:p w:rsidR="00AD4C11" w:rsidRPr="00AD4C11" w:rsidRDefault="00AD4C11" w:rsidP="00AD4C11">
      <w:pPr>
        <w:bidi/>
        <w:spacing w:after="0" w:line="240" w:lineRule="auto"/>
        <w:jc w:val="both"/>
        <w:rPr>
          <w:rFonts w:ascii="Simplified Arabic" w:hAnsi="Simplified Arabic" w:cs="Simplified Arabic"/>
          <w:sz w:val="28"/>
          <w:szCs w:val="28"/>
          <w:lang w:bidi="ar-EG"/>
        </w:rPr>
      </w:pPr>
      <w:r w:rsidRPr="00AD4C11">
        <w:rPr>
          <w:rFonts w:ascii="Simplified Arabic" w:hAnsi="Simplified Arabic" w:cs="Simplified Arabic" w:hint="cs"/>
          <w:sz w:val="28"/>
          <w:szCs w:val="28"/>
          <w:rtl/>
          <w:lang w:bidi="ar-EG"/>
        </w:rPr>
        <w:t>ويتكون الباب من ثلاثة فصول هي:</w:t>
      </w:r>
    </w:p>
    <w:p w:rsidR="00AD4C11" w:rsidRPr="00AD4C11" w:rsidRDefault="00AD4C11" w:rsidP="000C1C6E">
      <w:pPr>
        <w:pStyle w:val="ListParagraph"/>
        <w:numPr>
          <w:ilvl w:val="0"/>
          <w:numId w:val="26"/>
        </w:numPr>
        <w:bidi/>
        <w:spacing w:after="0" w:line="240" w:lineRule="auto"/>
        <w:rPr>
          <w:rFonts w:ascii="Simplified Arabic" w:hAnsi="Simplified Arabic" w:cs="Simplified Arabic"/>
          <w:sz w:val="28"/>
          <w:szCs w:val="28"/>
          <w:lang w:bidi="ar-EG"/>
        </w:rPr>
      </w:pPr>
      <w:r w:rsidRPr="00AD4C11">
        <w:rPr>
          <w:rFonts w:ascii="Simplified Arabic" w:hAnsi="Simplified Arabic" w:cs="Simplified Arabic"/>
          <w:sz w:val="28"/>
          <w:szCs w:val="28"/>
          <w:rtl/>
          <w:lang w:bidi="ar-EG"/>
        </w:rPr>
        <w:t xml:space="preserve">الفصل الأول: </w:t>
      </w:r>
      <w:r w:rsidRPr="00AD4C11">
        <w:rPr>
          <w:rFonts w:ascii="Simplified Arabic" w:hAnsi="Simplified Arabic" w:cs="Simplified Arabic" w:hint="cs"/>
          <w:sz w:val="28"/>
          <w:szCs w:val="28"/>
          <w:rtl/>
          <w:lang w:bidi="ar-EG"/>
        </w:rPr>
        <w:t>نشأة وتطور الحوكمة</w:t>
      </w:r>
      <w:r>
        <w:rPr>
          <w:rFonts w:ascii="Simplified Arabic" w:hAnsi="Simplified Arabic" w:cs="Simplified Arabic" w:hint="cs"/>
          <w:sz w:val="28"/>
          <w:szCs w:val="28"/>
          <w:rtl/>
          <w:lang w:bidi="ar-EG"/>
        </w:rPr>
        <w:t>.</w:t>
      </w:r>
    </w:p>
    <w:p w:rsidR="00AD4C11" w:rsidRPr="00AD4C11" w:rsidRDefault="00AD4C11" w:rsidP="000C1C6E">
      <w:pPr>
        <w:pStyle w:val="ListParagraph"/>
        <w:numPr>
          <w:ilvl w:val="0"/>
          <w:numId w:val="26"/>
        </w:numPr>
        <w:bidi/>
        <w:spacing w:after="0" w:line="240" w:lineRule="auto"/>
        <w:rPr>
          <w:rFonts w:ascii="Simplified Arabic" w:hAnsi="Simplified Arabic" w:cs="Simplified Arabic"/>
          <w:sz w:val="28"/>
          <w:szCs w:val="28"/>
          <w:lang w:bidi="ar-EG"/>
        </w:rPr>
      </w:pPr>
      <w:r w:rsidRPr="00AD4C11">
        <w:rPr>
          <w:rFonts w:ascii="Simplified Arabic" w:hAnsi="Simplified Arabic" w:cs="Simplified Arabic"/>
          <w:sz w:val="28"/>
          <w:szCs w:val="28"/>
          <w:rtl/>
          <w:lang w:bidi="ar-EG"/>
        </w:rPr>
        <w:t xml:space="preserve">الفصل الثاني: </w:t>
      </w:r>
      <w:r w:rsidRPr="00AD4C11">
        <w:rPr>
          <w:rFonts w:ascii="Simplified Arabic" w:hAnsi="Simplified Arabic" w:cs="Simplified Arabic" w:hint="cs"/>
          <w:sz w:val="28"/>
          <w:szCs w:val="28"/>
          <w:rtl/>
          <w:lang w:bidi="ar-EG"/>
        </w:rPr>
        <w:t>الحوكمة وتطوير الإدارة المحلية</w:t>
      </w:r>
      <w:r>
        <w:rPr>
          <w:rFonts w:ascii="Simplified Arabic" w:hAnsi="Simplified Arabic" w:cs="Simplified Arabic" w:hint="cs"/>
          <w:sz w:val="28"/>
          <w:szCs w:val="28"/>
          <w:rtl/>
          <w:lang w:bidi="ar-EG"/>
        </w:rPr>
        <w:t>.</w:t>
      </w:r>
    </w:p>
    <w:p w:rsidR="00AD4C11" w:rsidRPr="00EF7C71" w:rsidRDefault="00AD4C11" w:rsidP="000C1C6E">
      <w:pPr>
        <w:pStyle w:val="ListParagraph"/>
        <w:numPr>
          <w:ilvl w:val="0"/>
          <w:numId w:val="26"/>
        </w:numPr>
        <w:bidi/>
        <w:spacing w:after="0" w:line="240" w:lineRule="auto"/>
        <w:rPr>
          <w:rFonts w:ascii="Simplified Arabic" w:hAnsi="Simplified Arabic" w:cs="Simplified Arabic"/>
          <w:sz w:val="28"/>
          <w:szCs w:val="28"/>
          <w:rtl/>
        </w:rPr>
      </w:pPr>
      <w:r w:rsidRPr="00AD4C11">
        <w:rPr>
          <w:rFonts w:ascii="Simplified Arabic" w:hAnsi="Simplified Arabic" w:cs="Simplified Arabic"/>
          <w:sz w:val="28"/>
          <w:szCs w:val="28"/>
          <w:rtl/>
          <w:lang w:bidi="ar-EG"/>
        </w:rPr>
        <w:t xml:space="preserve">الفصل الثالث: </w:t>
      </w:r>
      <w:r w:rsidRPr="00AD4C11">
        <w:rPr>
          <w:rFonts w:ascii="Simplified Arabic" w:hAnsi="Simplified Arabic" w:cs="Simplified Arabic" w:hint="cs"/>
          <w:sz w:val="28"/>
          <w:szCs w:val="28"/>
          <w:rtl/>
          <w:lang w:bidi="ar-EG"/>
        </w:rPr>
        <w:t>حوكمة الإدارة المحلية و</w:t>
      </w:r>
      <w:r w:rsidRPr="00AD4C11">
        <w:rPr>
          <w:rFonts w:ascii="Simplified Arabic" w:hAnsi="Simplified Arabic" w:cs="Simplified Arabic"/>
          <w:sz w:val="28"/>
          <w:szCs w:val="28"/>
          <w:rtl/>
          <w:lang w:bidi="ar-EG"/>
        </w:rPr>
        <w:t>التنمية المستدامة</w:t>
      </w:r>
      <w:r>
        <w:rPr>
          <w:rFonts w:ascii="Simplified Arabic" w:hAnsi="Simplified Arabic" w:cs="Simplified Arabic" w:hint="cs"/>
          <w:sz w:val="28"/>
          <w:szCs w:val="28"/>
          <w:rtl/>
          <w:lang w:bidi="ar-EG"/>
        </w:rPr>
        <w:t>.</w:t>
      </w:r>
    </w:p>
    <w:p w:rsidR="002102CE" w:rsidRPr="000C3D1B" w:rsidRDefault="002102CE" w:rsidP="002102CE">
      <w:pPr>
        <w:bidi/>
        <w:rPr>
          <w:rFonts w:ascii="Simplified Arabic" w:hAnsi="Simplified Arabic" w:cs="Simplified Arabic"/>
          <w:sz w:val="28"/>
          <w:szCs w:val="28"/>
          <w:rtl/>
        </w:rPr>
      </w:pPr>
    </w:p>
    <w:p w:rsidR="002102CE" w:rsidRDefault="002102CE" w:rsidP="002102CE">
      <w:pPr>
        <w:bidi/>
        <w:rPr>
          <w:rFonts w:ascii="Simplified Arabic" w:hAnsi="Simplified Arabic" w:cs="Simplified Arabic"/>
          <w:sz w:val="28"/>
          <w:szCs w:val="28"/>
          <w:rtl/>
        </w:rPr>
      </w:pPr>
    </w:p>
    <w:p w:rsidR="00AD4C11" w:rsidRDefault="00AD4C11" w:rsidP="00AD4C11">
      <w:pPr>
        <w:bidi/>
        <w:rPr>
          <w:rFonts w:ascii="Simplified Arabic" w:hAnsi="Simplified Arabic" w:cs="Simplified Arabic"/>
          <w:sz w:val="28"/>
          <w:szCs w:val="28"/>
          <w:rtl/>
        </w:rPr>
      </w:pPr>
    </w:p>
    <w:p w:rsidR="002975CF" w:rsidRDefault="002975CF" w:rsidP="002975CF">
      <w:pPr>
        <w:bidi/>
        <w:rPr>
          <w:rFonts w:ascii="Simplified Arabic" w:hAnsi="Simplified Arabic" w:cs="Simplified Arabic"/>
          <w:sz w:val="28"/>
          <w:szCs w:val="28"/>
          <w:rtl/>
        </w:rPr>
      </w:pPr>
    </w:p>
    <w:p w:rsidR="002975CF" w:rsidRDefault="002975CF" w:rsidP="002975CF">
      <w:pPr>
        <w:bidi/>
        <w:rPr>
          <w:rFonts w:ascii="Simplified Arabic" w:hAnsi="Simplified Arabic" w:cs="Simplified Arabic"/>
          <w:sz w:val="28"/>
          <w:szCs w:val="28"/>
          <w:rtl/>
        </w:rPr>
      </w:pPr>
    </w:p>
    <w:p w:rsidR="002975CF" w:rsidRDefault="002975CF" w:rsidP="002975CF">
      <w:pPr>
        <w:bidi/>
        <w:rPr>
          <w:rFonts w:ascii="Simplified Arabic" w:hAnsi="Simplified Arabic" w:cs="Simplified Arabic"/>
          <w:sz w:val="28"/>
          <w:szCs w:val="28"/>
          <w:rtl/>
        </w:rPr>
      </w:pPr>
    </w:p>
    <w:p w:rsidR="002975CF" w:rsidRDefault="002975CF" w:rsidP="002975CF">
      <w:pPr>
        <w:bidi/>
        <w:rPr>
          <w:rFonts w:ascii="Simplified Arabic" w:hAnsi="Simplified Arabic" w:cs="Simplified Arabic"/>
          <w:sz w:val="28"/>
          <w:szCs w:val="28"/>
          <w:rtl/>
        </w:rPr>
      </w:pPr>
    </w:p>
    <w:p w:rsidR="00AD4C11" w:rsidRDefault="00AD4C11" w:rsidP="00AD4C11">
      <w:pPr>
        <w:bidi/>
        <w:rPr>
          <w:rFonts w:ascii="Simplified Arabic" w:hAnsi="Simplified Arabic" w:cs="Simplified Arabic"/>
          <w:sz w:val="28"/>
          <w:szCs w:val="28"/>
          <w:rtl/>
        </w:rPr>
      </w:pPr>
    </w:p>
    <w:p w:rsidR="002102CE" w:rsidRPr="000C3D1B" w:rsidRDefault="002102CE" w:rsidP="002102CE">
      <w:pPr>
        <w:bidi/>
        <w:rPr>
          <w:rFonts w:ascii="Simplified Arabic" w:hAnsi="Simplified Arabic" w:cs="Simplified Arabic"/>
          <w:sz w:val="28"/>
          <w:szCs w:val="28"/>
          <w:rtl/>
        </w:rPr>
      </w:pPr>
    </w:p>
    <w:p w:rsidR="002102CE" w:rsidRDefault="002102CE" w:rsidP="002975CF">
      <w:pPr>
        <w:bidi/>
        <w:spacing w:after="0" w:line="360" w:lineRule="auto"/>
        <w:jc w:val="center"/>
        <w:rPr>
          <w:rFonts w:ascii="Simplified Arabic" w:hAnsi="Simplified Arabic" w:cs="Simplified Arabic"/>
          <w:b/>
          <w:bCs/>
          <w:sz w:val="52"/>
          <w:szCs w:val="52"/>
          <w:rtl/>
          <w:lang w:bidi="ar-EG"/>
        </w:rPr>
      </w:pPr>
      <w:r>
        <w:rPr>
          <w:rFonts w:ascii="Simplified Arabic" w:hAnsi="Simplified Arabic" w:cs="Simplified Arabic"/>
          <w:b/>
          <w:bCs/>
          <w:sz w:val="52"/>
          <w:szCs w:val="52"/>
          <w:rtl/>
          <w:lang w:bidi="ar-EG"/>
        </w:rPr>
        <w:t>الفصل الأول</w:t>
      </w:r>
    </w:p>
    <w:p w:rsidR="006F42CC" w:rsidRPr="002102CE" w:rsidRDefault="002102CE" w:rsidP="002975CF">
      <w:pPr>
        <w:bidi/>
        <w:spacing w:after="0" w:line="360" w:lineRule="auto"/>
        <w:jc w:val="center"/>
      </w:pPr>
      <w:r w:rsidRPr="00AD4C11">
        <w:rPr>
          <w:rFonts w:ascii="Simplified Arabic" w:hAnsi="Simplified Arabic" w:cs="Simplified Arabic" w:hint="cs"/>
          <w:b/>
          <w:bCs/>
          <w:sz w:val="52"/>
          <w:szCs w:val="52"/>
          <w:rtl/>
          <w:lang w:bidi="ar-EG"/>
        </w:rPr>
        <w:t>نشأة وتطور الحوكمة</w:t>
      </w:r>
    </w:p>
    <w:p w:rsidR="002102CE" w:rsidRDefault="002102CE" w:rsidP="002102CE">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6"/>
          <w:szCs w:val="36"/>
          <w:rtl/>
          <w:lang w:bidi="ar-EG"/>
        </w:rPr>
      </w:pPr>
    </w:p>
    <w:p w:rsidR="002102CE" w:rsidRDefault="002975CF" w:rsidP="002102CE">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6"/>
          <w:szCs w:val="36"/>
          <w:rtl/>
          <w:lang w:bidi="ar-EG"/>
        </w:rPr>
      </w:pPr>
      <w:r>
        <w:rPr>
          <w:rFonts w:ascii="Simplified Arabic" w:hAnsi="Simplified Arabic" w:cs="Simplified Arabic"/>
          <w:b/>
          <w:bCs/>
          <w:noProof/>
          <w:sz w:val="36"/>
          <w:szCs w:val="36"/>
          <w:rtl/>
        </w:rPr>
        <mc:AlternateContent>
          <mc:Choice Requires="wps">
            <w:drawing>
              <wp:anchor distT="0" distB="0" distL="114300" distR="114300" simplePos="0" relativeHeight="251696128" behindDoc="0" locked="0" layoutInCell="1" allowOverlap="1">
                <wp:simplePos x="0" y="0"/>
                <wp:positionH relativeFrom="column">
                  <wp:posOffset>2746896</wp:posOffset>
                </wp:positionH>
                <wp:positionV relativeFrom="paragraph">
                  <wp:posOffset>3090780</wp:posOffset>
                </wp:positionV>
                <wp:extent cx="236305" cy="226032"/>
                <wp:effectExtent l="0" t="0" r="0" b="3175"/>
                <wp:wrapNone/>
                <wp:docPr id="45" name="Text Box 45"/>
                <wp:cNvGraphicFramePr/>
                <a:graphic xmlns:a="http://schemas.openxmlformats.org/drawingml/2006/main">
                  <a:graphicData uri="http://schemas.microsoft.com/office/word/2010/wordprocessingShape">
                    <wps:wsp>
                      <wps:cNvSpPr txBox="1"/>
                      <wps:spPr>
                        <a:xfrm>
                          <a:off x="0" y="0"/>
                          <a:ext cx="236305" cy="226032"/>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5" o:spid="_x0000_s1042" type="#_x0000_t202" style="position:absolute;left:0;text-align:left;margin-left:216.3pt;margin-top:243.35pt;width:18.6pt;height:17.8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" fillcolor="white [3201]" stroked="f" strokeweight=".5pt">
                <v:textbox>
                  <w:txbxContent>
                    <w:p w:rsidR="00CB36B9" w:rsidRDefault="00CB36B9"/>
                  </w:txbxContent>
                </v:textbox>
              </v:shape>
            </w:pict>
          </mc:Fallback>
        </mc:AlternateContent>
      </w:r>
      <w:r w:rsidR="002102CE">
        <w:rPr>
          <w:rFonts w:ascii="Simplified Arabic" w:hAnsi="Simplified Arabic" w:cs="Simplified Arabic"/>
          <w:b/>
          <w:bCs/>
          <w:sz w:val="36"/>
          <w:szCs w:val="36"/>
          <w:rtl/>
          <w:lang w:bidi="ar-EG"/>
        </w:rPr>
        <w:br w:type="page"/>
      </w:r>
    </w:p>
    <w:p w:rsidR="002102CE" w:rsidRPr="00EF7C71" w:rsidRDefault="00AD4C11" w:rsidP="00EF7C71">
      <w:pPr>
        <w:pStyle w:val="NormalWeb"/>
        <w:bidi/>
        <w:spacing w:before="0" w:beforeAutospacing="0" w:after="0" w:afterAutospacing="0"/>
        <w:jc w:val="both"/>
        <w:rPr>
          <w:rFonts w:ascii="Simplified Arabic" w:hAnsi="Simplified Arabic" w:cs="Simplified Arabic"/>
          <w:b/>
          <w:bCs/>
          <w:sz w:val="28"/>
          <w:szCs w:val="28"/>
        </w:rPr>
      </w:pPr>
      <w:r>
        <w:rPr>
          <w:rFonts w:ascii="Simplified Arabic" w:hAnsi="Simplified Arabic" w:cs="Simplified Arabic" w:hint="cs"/>
          <w:b/>
          <w:bCs/>
          <w:color w:val="000000"/>
          <w:sz w:val="28"/>
          <w:szCs w:val="28"/>
          <w:rtl/>
        </w:rPr>
        <w:lastRenderedPageBreak/>
        <w:t>3-1-1</w:t>
      </w:r>
      <w:r w:rsidR="002102CE" w:rsidRPr="00EF7C71">
        <w:rPr>
          <w:rFonts w:ascii="Simplified Arabic" w:hAnsi="Simplified Arabic" w:cs="Simplified Arabic"/>
          <w:b/>
          <w:bCs/>
          <w:color w:val="000000"/>
          <w:sz w:val="28"/>
          <w:szCs w:val="28"/>
          <w:rtl/>
        </w:rPr>
        <w:t xml:space="preserve"> </w:t>
      </w:r>
      <w:r w:rsidR="002102CE" w:rsidRPr="00EF7C71">
        <w:rPr>
          <w:rFonts w:ascii="Simplified Arabic" w:hAnsi="Simplified Arabic" w:cs="Simplified Arabic"/>
          <w:b/>
          <w:bCs/>
          <w:color w:val="000000"/>
          <w:sz w:val="28"/>
          <w:szCs w:val="28"/>
          <w:rtl/>
          <w:lang w:bidi="ar-EG"/>
        </w:rPr>
        <w:t xml:space="preserve">تطور وظهور مفهوم </w:t>
      </w:r>
      <w:r w:rsidR="002102CE" w:rsidRPr="00EF7C71">
        <w:rPr>
          <w:rFonts w:ascii="Simplified Arabic" w:hAnsi="Simplified Arabic" w:cs="Simplified Arabic"/>
          <w:b/>
          <w:bCs/>
          <w:color w:val="000000"/>
          <w:sz w:val="28"/>
          <w:szCs w:val="28"/>
          <w:rtl/>
        </w:rPr>
        <w:t xml:space="preserve">الحوكمة </w:t>
      </w:r>
      <w:r w:rsidR="002102CE" w:rsidRPr="00EF7C71">
        <w:rPr>
          <w:rFonts w:ascii="Simplified Arabic" w:hAnsi="Simplified Arabic" w:cs="Simplified Arabic"/>
          <w:b/>
          <w:bCs/>
          <w:color w:val="000000"/>
          <w:sz w:val="28"/>
          <w:szCs w:val="28"/>
        </w:rPr>
        <w:t>Governance</w:t>
      </w:r>
      <w:r w:rsidR="002102CE" w:rsidRPr="00EF7C71">
        <w:rPr>
          <w:rFonts w:ascii="Simplified Arabic" w:hAnsi="Simplified Arabic" w:cs="Simplified Arabic"/>
          <w:b/>
          <w:bCs/>
          <w:color w:val="000000"/>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ظهر مفهوم الحوكمة منذ عام </w:t>
      </w:r>
      <w:r w:rsidRPr="00EF7C71">
        <w:rPr>
          <w:rFonts w:ascii="Simplified Arabic" w:hAnsi="Simplified Arabic" w:cs="Simplified Arabic"/>
          <w:color w:val="000000"/>
          <w:sz w:val="28"/>
          <w:szCs w:val="28"/>
          <w:rtl/>
          <w:lang w:bidi="fa-IR"/>
        </w:rPr>
        <w:t>۱۹۸۹</w:t>
      </w:r>
      <w:r w:rsidRPr="00EF7C71">
        <w:rPr>
          <w:rFonts w:ascii="Simplified Arabic" w:hAnsi="Simplified Arabic" w:cs="Simplified Arabic"/>
          <w:color w:val="000000"/>
          <w:sz w:val="28"/>
          <w:szCs w:val="28"/>
          <w:rtl/>
        </w:rPr>
        <w:t xml:space="preserve"> في كتابات البن</w:t>
      </w:r>
      <w:r w:rsidRPr="00EF7C71">
        <w:rPr>
          <w:rFonts w:ascii="Simplified Arabic" w:hAnsi="Simplified Arabic" w:cs="Simplified Arabic"/>
          <w:color w:val="000000"/>
          <w:sz w:val="28"/>
          <w:szCs w:val="28"/>
          <w:rtl/>
          <w:lang w:bidi="ar-EG"/>
        </w:rPr>
        <w:t>ك</w:t>
      </w:r>
      <w:r w:rsidRPr="00EF7C71">
        <w:rPr>
          <w:rFonts w:ascii="Simplified Arabic" w:hAnsi="Simplified Arabic" w:cs="Simplified Arabic"/>
          <w:color w:val="000000"/>
          <w:sz w:val="28"/>
          <w:szCs w:val="28"/>
          <w:rtl/>
        </w:rPr>
        <w:t xml:space="preserve"> الدولي باعتباره من</w:t>
      </w:r>
      <w:r w:rsidRPr="00EF7C71">
        <w:rPr>
          <w:rFonts w:ascii="Simplified Arabic" w:hAnsi="Simplified Arabic" w:cs="Simplified Arabic"/>
          <w:color w:val="000000"/>
          <w:sz w:val="28"/>
          <w:szCs w:val="28"/>
        </w:rPr>
        <w:t xml:space="preserve"> </w:t>
      </w:r>
      <w:r w:rsidRPr="00EF7C71">
        <w:rPr>
          <w:rFonts w:ascii="Simplified Arabic" w:hAnsi="Simplified Arabic" w:cs="Simplified Arabic"/>
          <w:color w:val="000000"/>
          <w:sz w:val="28"/>
          <w:szCs w:val="28"/>
          <w:rtl/>
        </w:rPr>
        <w:t>العوامل الأساسية التي تساعد على تحقيق التنمية الاقتصادية، ومحاربة الفساد في الدول الأفريقية جنوب الصحراء، وإقامة الديمقراطية من خلال تطبيق مفهوم العدالة والمساواة، وليس فقط الرشادة الاقتصادية.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color w:val="000000"/>
          <w:sz w:val="28"/>
          <w:szCs w:val="28"/>
          <w:rtl/>
        </w:rPr>
        <w:t>وبعبارة أخرى نشأ مفهوم الحوكمة في نهاية الثمانينات بواسطة البنك الدولي بعد أن أدى فشل سياسات الإصلاح الاقتصادي في الدول النامية إلى إعادة النظر في المؤشرات الاقتصادية كمؤشرات للإصلاح، وأضحت أن هناك ضرورة إلى الإصلاح السياسي والمؤسسي الذى يصعب أي إصلاح اقتصادي دونه، وجاء هذا المفهوم الذى تم اختياره بعناية وبحساسية فائقة ليجنب البنك الدولي مشقة الدفاع عن نفسه، ودفع الاتهامات الملصقة به كمحاولة التدخل في الشئون الداخلية بدعوى الإصلاح أو العبث بالنظم السياسية والاجتماعية للبلدان، وقد وضع البنك أربعة شروط ليتحقق هذا المفهوم</w:t>
      </w:r>
      <w:r w:rsidRPr="00EF7C71">
        <w:rPr>
          <w:rFonts w:ascii="Simplified Arabic" w:hAnsi="Simplified Arabic" w:cs="Simplified Arabic"/>
          <w:color w:val="000000"/>
          <w:sz w:val="28"/>
          <w:szCs w:val="28"/>
          <w:vertAlign w:val="superscript"/>
        </w:rPr>
        <w:t>(</w:t>
      </w:r>
      <w:r w:rsidRPr="00EF7C71">
        <w:rPr>
          <w:rStyle w:val="FootnoteReference"/>
          <w:rFonts w:ascii="Simplified Arabic" w:hAnsi="Simplified Arabic" w:cs="Simplified Arabic"/>
          <w:color w:val="000000"/>
          <w:sz w:val="28"/>
          <w:szCs w:val="28"/>
        </w:rPr>
        <w:footnoteReference w:id="73"/>
      </w:r>
      <w:r w:rsidRPr="00EF7C71">
        <w:rPr>
          <w:rFonts w:ascii="Simplified Arabic" w:hAnsi="Simplified Arabic" w:cs="Simplified Arabic"/>
          <w:color w:val="000000"/>
          <w:sz w:val="28"/>
          <w:szCs w:val="28"/>
          <w:vertAlign w:val="superscript"/>
        </w:rPr>
        <w:t>)</w:t>
      </w:r>
      <w:r w:rsidRPr="00EF7C71">
        <w:rPr>
          <w:rFonts w:ascii="Simplified Arabic" w:hAnsi="Simplified Arabic" w:cs="Simplified Arabic"/>
          <w:color w:val="000000"/>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تطبيق القواعد القانونية.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الإدارة الجيدة لموارد الدولة.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المساواة في التوزيع.</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المساءلة والشفافية.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lang w:bidi="ar-EG"/>
        </w:rPr>
      </w:pPr>
      <w:r w:rsidRPr="00EF7C71">
        <w:rPr>
          <w:rFonts w:ascii="Simplified Arabic" w:hAnsi="Simplified Arabic" w:cs="Simplified Arabic"/>
          <w:color w:val="000000"/>
          <w:sz w:val="28"/>
          <w:szCs w:val="28"/>
          <w:rtl/>
        </w:rPr>
        <w:t>كما أوصى البنك الدولي ووكالات التعاون الدولي – وفى مقدمتها برامج الأمم المتحدة للتنمية بضرورة مشاركة المجتمع في صنع السياسات العامة وأنه من الأهمية تدعيم دور المجتمع المدني، من خلال قيام المجتمع المدني مهمة تعبئة جهود المواطنين في منظمات فعالة تشارك بكفاءة في الأنشطة الاجتماعية والاقتصادية والسياسية، ومن ثم تلعب دوراً لا يستهان به في التأثير على السياسات العامة، ولتحقيق هذا الهدف تولت المؤسسات الدولية مشروعات دعم المجتمع المدني من أجل ترسيخ فكرة الديمقراطية وتمويل مشروعات مكافحة الفقر.</w:t>
      </w:r>
      <w:r w:rsidRPr="00EF7C71">
        <w:rPr>
          <w:rFonts w:ascii="Simplified Arabic" w:hAnsi="Simplified Arabic" w:cs="Simplified Arabic"/>
          <w:color w:val="000000"/>
          <w:sz w:val="28"/>
          <w:szCs w:val="28"/>
          <w:vertAlign w:val="superscript"/>
        </w:rPr>
        <w:t>(</w:t>
      </w:r>
      <w:r w:rsidRPr="00EF7C71">
        <w:rPr>
          <w:rStyle w:val="FootnoteReference"/>
          <w:rFonts w:ascii="Simplified Arabic" w:hAnsi="Simplified Arabic" w:cs="Simplified Arabic"/>
          <w:color w:val="000000"/>
          <w:sz w:val="28"/>
          <w:szCs w:val="28"/>
        </w:rPr>
        <w:footnoteReference w:id="74"/>
      </w:r>
      <w:r w:rsidRPr="00EF7C71">
        <w:rPr>
          <w:rFonts w:ascii="Simplified Arabic" w:hAnsi="Simplified Arabic" w:cs="Simplified Arabic"/>
          <w:color w:val="000000"/>
          <w:sz w:val="28"/>
          <w:szCs w:val="28"/>
          <w:vertAlign w:val="superscript"/>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Pr>
      </w:pPr>
      <w:r w:rsidRPr="00EF7C71">
        <w:rPr>
          <w:rFonts w:ascii="Simplified Arabic" w:hAnsi="Simplified Arabic" w:cs="Simplified Arabic"/>
          <w:color w:val="000000"/>
          <w:sz w:val="28"/>
          <w:szCs w:val="28"/>
          <w:rtl/>
        </w:rPr>
        <w:t>وعلى الرغم من شيوع استخدام المفهوم إلا أنه ليس هناك اتفاق بين الباحثين العرب على الترجمة الدقيقة للمصطلح في اللغة العربية فعلى سبيل المثال.. تم ترجمة المصطلح إلى العديد من الكلمات مثل: "الحكم الجيد</w:t>
      </w:r>
      <w:r w:rsidR="008F7B29" w:rsidRPr="00EF7C71">
        <w:rPr>
          <w:rFonts w:ascii="Simplified Arabic" w:hAnsi="Simplified Arabic" w:cs="Simplified Arabic" w:hint="cs"/>
          <w:color w:val="000000"/>
          <w:sz w:val="28"/>
          <w:szCs w:val="28"/>
          <w:rtl/>
        </w:rPr>
        <w:t>"،</w:t>
      </w:r>
      <w:r w:rsidRPr="00EF7C71">
        <w:rPr>
          <w:rFonts w:ascii="Simplified Arabic" w:hAnsi="Simplified Arabic" w:cs="Simplified Arabic"/>
          <w:color w:val="000000"/>
          <w:sz w:val="28"/>
          <w:szCs w:val="28"/>
          <w:rtl/>
        </w:rPr>
        <w:t xml:space="preserve"> "إدارة الحكم</w:t>
      </w:r>
      <w:r w:rsidR="008F7B29" w:rsidRPr="00EF7C71">
        <w:rPr>
          <w:rFonts w:ascii="Simplified Arabic" w:hAnsi="Simplified Arabic" w:cs="Simplified Arabic" w:hint="cs"/>
          <w:color w:val="000000"/>
          <w:sz w:val="28"/>
          <w:szCs w:val="28"/>
          <w:rtl/>
        </w:rPr>
        <w:t>"،</w:t>
      </w:r>
      <w:r w:rsidRPr="00EF7C71">
        <w:rPr>
          <w:rFonts w:ascii="Simplified Arabic" w:hAnsi="Simplified Arabic" w:cs="Simplified Arabic"/>
          <w:color w:val="000000"/>
          <w:sz w:val="28"/>
          <w:szCs w:val="28"/>
          <w:rtl/>
        </w:rPr>
        <w:t xml:space="preserve"> "الحاكمية</w:t>
      </w:r>
      <w:r w:rsidR="008F7B29" w:rsidRPr="00EF7C71">
        <w:rPr>
          <w:rFonts w:ascii="Simplified Arabic" w:hAnsi="Simplified Arabic" w:cs="Simplified Arabic" w:hint="cs"/>
          <w:color w:val="000000"/>
          <w:sz w:val="28"/>
          <w:szCs w:val="28"/>
          <w:rtl/>
        </w:rPr>
        <w:t>"،</w:t>
      </w:r>
      <w:r w:rsidRPr="00EF7C71">
        <w:rPr>
          <w:rFonts w:ascii="Simplified Arabic" w:hAnsi="Simplified Arabic" w:cs="Simplified Arabic"/>
          <w:color w:val="000000"/>
          <w:sz w:val="28"/>
          <w:szCs w:val="28"/>
          <w:rtl/>
        </w:rPr>
        <w:t xml:space="preserve"> "الحاكمة</w:t>
      </w:r>
      <w:r w:rsidR="008F7B29" w:rsidRPr="00EF7C71">
        <w:rPr>
          <w:rFonts w:ascii="Simplified Arabic" w:hAnsi="Simplified Arabic" w:cs="Simplified Arabic" w:hint="cs"/>
          <w:color w:val="000000"/>
          <w:sz w:val="28"/>
          <w:szCs w:val="28"/>
          <w:rtl/>
        </w:rPr>
        <w:t>"،</w:t>
      </w:r>
      <w:r w:rsidRPr="00EF7C71">
        <w:rPr>
          <w:rFonts w:ascii="Simplified Arabic" w:hAnsi="Simplified Arabic" w:cs="Simplified Arabic"/>
          <w:color w:val="000000"/>
          <w:sz w:val="28"/>
          <w:szCs w:val="28"/>
          <w:rtl/>
        </w:rPr>
        <w:t xml:space="preserve"> "الحكمانية" "الإدارة المجتمعية"، "الحوكمة". </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تم اختيار مصطلح الحوكمة بعد الرجوع إلى الترجمات المختلفة، إضافة إلى الرجوع إلى المعجم العربي الأساسي للناطقين بالعربية ومتعلميها الصادر عن المنظمة العربية للتربية والثقافة والعلوم، والذي ورد فيه </w:t>
      </w:r>
      <w:r w:rsidRPr="00EF7C71">
        <w:rPr>
          <w:rFonts w:ascii="Simplified Arabic" w:hAnsi="Simplified Arabic" w:cs="Simplified Arabic"/>
          <w:color w:val="000000"/>
          <w:sz w:val="28"/>
          <w:szCs w:val="28"/>
          <w:rtl/>
        </w:rPr>
        <w:lastRenderedPageBreak/>
        <w:t>لفظ "حكمة " وتعنى معرفة أفضل الأشياء بأفضل العلوم أو معرفة الحق لذاته، ومعرفة الخير لأجل العمل به.</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ومن الجدير بالذكر هنا.. أنه يمكن استخدام أياً من تلك المصطلحات في دراسة المفهوم والمبادئ والقيم التي يتضمنها، مع تفضيل استخدام المصطلح الأكثر مناسبة للسياق.</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وانطلاقا من تلك التفسيرات فقد اختار الباحث مصطلح "الحوكمة" حيث يعبر عن الإدارة الجيدة للدولة والمجتمع ويعمل على الربط بين الجوانب السياسية والإدارية فعادة ما يربط هذا المصطلح بين الأبعاد السياسية للمفهوم والمحددة في منظومة القيم الديمقراطية من جانب ومؤشرات شرعية النظام، والمساءلة من جانب آخر وهو يعكس استخدام البنك الدولي للمفهوم في ١٩٨٩ وتبنيه لسياسات مرتبطة به مثل الإصلاح الإداري، وتقليص حجم المؤسسات الحكومية، وتشجيع الاتجاه نحو القطاع الخاص، وتشجيع اللامركزية الإدارية، وتعظيم دور المنظمات غير الحكومية.</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vertAlign w:val="superscript"/>
          <w:rtl/>
        </w:rPr>
      </w:pPr>
      <w:r w:rsidRPr="00EF7C71">
        <w:rPr>
          <w:rFonts w:ascii="Simplified Arabic" w:hAnsi="Simplified Arabic" w:cs="Simplified Arabic"/>
          <w:color w:val="000000"/>
          <w:sz w:val="28"/>
          <w:szCs w:val="28"/>
          <w:rtl/>
        </w:rPr>
        <w:t xml:space="preserve">كما تجدر الإشارة هنا.. أنه قد يحدث لبس لدى البعض بالنسبة </w:t>
      </w:r>
      <w:r w:rsidR="008F7B29" w:rsidRPr="00EF7C71">
        <w:rPr>
          <w:rFonts w:ascii="Simplified Arabic" w:hAnsi="Simplified Arabic" w:cs="Simplified Arabic" w:hint="cs"/>
          <w:color w:val="000000"/>
          <w:sz w:val="28"/>
          <w:szCs w:val="28"/>
          <w:rtl/>
        </w:rPr>
        <w:t>للمصطلحين.</w:t>
      </w:r>
      <w:r w:rsidRPr="00EF7C71">
        <w:rPr>
          <w:rFonts w:ascii="Simplified Arabic" w:hAnsi="Simplified Arabic" w:cs="Simplified Arabic"/>
          <w:color w:val="000000"/>
          <w:sz w:val="28"/>
          <w:szCs w:val="28"/>
          <w:rtl/>
        </w:rPr>
        <w:t xml:space="preserve">. مصطلح </w:t>
      </w:r>
      <w:r w:rsidRPr="00EF7C71">
        <w:rPr>
          <w:rFonts w:ascii="Simplified Arabic" w:hAnsi="Simplified Arabic" w:cs="Simplified Arabic"/>
          <w:color w:val="000000"/>
          <w:sz w:val="28"/>
          <w:szCs w:val="28"/>
        </w:rPr>
        <w:t>Governance</w:t>
      </w:r>
      <w:r w:rsidRPr="00EF7C71">
        <w:rPr>
          <w:rFonts w:ascii="Simplified Arabic" w:hAnsi="Simplified Arabic" w:cs="Simplified Arabic"/>
          <w:color w:val="000000"/>
          <w:sz w:val="28"/>
          <w:szCs w:val="28"/>
          <w:rtl/>
        </w:rPr>
        <w:t xml:space="preserve"> الحوكمة، ومصطلح </w:t>
      </w:r>
      <w:r w:rsidRPr="00EF7C71">
        <w:rPr>
          <w:rFonts w:ascii="Simplified Arabic" w:hAnsi="Simplified Arabic" w:cs="Simplified Arabic"/>
          <w:color w:val="000000"/>
          <w:sz w:val="28"/>
          <w:szCs w:val="28"/>
        </w:rPr>
        <w:t>Government</w:t>
      </w:r>
      <w:r w:rsidRPr="00EF7C71">
        <w:rPr>
          <w:rFonts w:ascii="Simplified Arabic" w:hAnsi="Simplified Arabic" w:cs="Simplified Arabic"/>
          <w:color w:val="000000"/>
          <w:sz w:val="28"/>
          <w:szCs w:val="28"/>
          <w:rtl/>
        </w:rPr>
        <w:t xml:space="preserve"> الحكومة، ويتم الخلط بينهم، وذلك على الرغم من أن الدراسة المتعمقة للمفهوم توضح الاختلاف بينهما</w:t>
      </w:r>
      <w:r w:rsidRPr="00EF7C71">
        <w:rPr>
          <w:rFonts w:ascii="Simplified Arabic" w:hAnsi="Simplified Arabic" w:cs="Simplified Arabic"/>
          <w:color w:val="000000"/>
          <w:sz w:val="28"/>
          <w:szCs w:val="28"/>
          <w:rtl/>
          <w:lang w:bidi="ar-EG"/>
        </w:rPr>
        <w:t xml:space="preserve">، </w:t>
      </w:r>
      <w:r w:rsidRPr="00EF7C71">
        <w:rPr>
          <w:rFonts w:ascii="Simplified Arabic" w:hAnsi="Simplified Arabic" w:cs="Simplified Arabic"/>
          <w:color w:val="000000"/>
          <w:sz w:val="28"/>
          <w:szCs w:val="28"/>
          <w:rtl/>
        </w:rPr>
        <w:t xml:space="preserve">حيث يعبر مصطلح الحكومة </w:t>
      </w:r>
      <w:r w:rsidRPr="00EF7C71">
        <w:rPr>
          <w:rFonts w:ascii="Simplified Arabic" w:hAnsi="Simplified Arabic" w:cs="Simplified Arabic"/>
          <w:color w:val="000000"/>
          <w:sz w:val="28"/>
          <w:szCs w:val="28"/>
        </w:rPr>
        <w:t>Government</w:t>
      </w:r>
      <w:r w:rsidRPr="00EF7C71">
        <w:rPr>
          <w:rFonts w:ascii="Simplified Arabic" w:hAnsi="Simplified Arabic" w:cs="Simplified Arabic"/>
          <w:color w:val="000000"/>
          <w:sz w:val="28"/>
          <w:szCs w:val="28"/>
          <w:rtl/>
        </w:rPr>
        <w:t xml:space="preserve"> عن الجهاز الحكومي في الدولة، حیث تنص المادة رقم (</w:t>
      </w:r>
      <w:r w:rsidRPr="00EF7C71">
        <w:rPr>
          <w:rFonts w:ascii="Simplified Arabic" w:hAnsi="Simplified Arabic" w:cs="Simplified Arabic"/>
          <w:color w:val="000000"/>
          <w:sz w:val="28"/>
          <w:szCs w:val="28"/>
          <w:rtl/>
          <w:lang w:bidi="fa-IR"/>
        </w:rPr>
        <w:t>۱</w:t>
      </w:r>
      <w:r w:rsidRPr="00EF7C71">
        <w:rPr>
          <w:rFonts w:ascii="Simplified Arabic" w:hAnsi="Simplified Arabic" w:cs="Simplified Arabic"/>
          <w:color w:val="000000"/>
          <w:sz w:val="28"/>
          <w:szCs w:val="28"/>
          <w:rtl/>
        </w:rPr>
        <w:t>6</w:t>
      </w:r>
      <w:r w:rsidRPr="00EF7C71">
        <w:rPr>
          <w:rFonts w:ascii="Simplified Arabic" w:hAnsi="Simplified Arabic" w:cs="Simplified Arabic"/>
          <w:color w:val="000000"/>
          <w:sz w:val="28"/>
          <w:szCs w:val="28"/>
          <w:rtl/>
          <w:lang w:bidi="fa-IR"/>
        </w:rPr>
        <w:t xml:space="preserve">۳) </w:t>
      </w:r>
      <w:r w:rsidRPr="00EF7C71">
        <w:rPr>
          <w:rFonts w:ascii="Simplified Arabic" w:hAnsi="Simplified Arabic" w:cs="Simplified Arabic"/>
          <w:color w:val="000000"/>
          <w:sz w:val="28"/>
          <w:szCs w:val="28"/>
          <w:rtl/>
        </w:rPr>
        <w:t>من الدستور المصري على أن " الحكومة هي الهيئة التنفيذية والإدارية العليا للدولة، وتتكون الحكومة من رئيس مجلس الوزراء ونوابه والوزراء ونوابهم، ويشرف رئيس مجلس الوزراء على أعمال الحكومة "</w:t>
      </w:r>
      <w:r w:rsidRPr="00EF7C71">
        <w:rPr>
          <w:rFonts w:ascii="Simplified Arabic" w:hAnsi="Simplified Arabic" w:cs="Simplified Arabic"/>
          <w:color w:val="000000"/>
          <w:sz w:val="28"/>
          <w:szCs w:val="28"/>
          <w:vertAlign w:val="superscript"/>
        </w:rPr>
        <w:t>(</w:t>
      </w:r>
      <w:r w:rsidRPr="00EF7C71">
        <w:rPr>
          <w:rStyle w:val="FootnoteReference"/>
          <w:rFonts w:ascii="Simplified Arabic" w:hAnsi="Simplified Arabic" w:cs="Simplified Arabic"/>
          <w:color w:val="000000"/>
          <w:sz w:val="28"/>
          <w:szCs w:val="28"/>
        </w:rPr>
        <w:footnoteReference w:id="75"/>
      </w:r>
      <w:r w:rsidRPr="00EF7C71">
        <w:rPr>
          <w:rFonts w:ascii="Simplified Arabic" w:hAnsi="Simplified Arabic" w:cs="Simplified Arabic"/>
          <w:color w:val="000000"/>
          <w:sz w:val="28"/>
          <w:szCs w:val="28"/>
          <w:vertAlign w:val="superscript"/>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وتقاس كفاءة أي حكومة بمدى مهنية أجهزتها في تعاملها مع مشكلات الواقع وسعيها إلى حل تلك المشكلات بما يلبى مطالب الناس ويحقق مصالحهم ويحل مشكلاتهم، فيعبر مصطلح الحكومة عن نظام الحكم.</w:t>
      </w:r>
      <w:r w:rsidRPr="00EF7C71">
        <w:rPr>
          <w:rFonts w:ascii="Simplified Arabic" w:hAnsi="Simplified Arabic" w:cs="Simplified Arabic"/>
          <w:color w:val="000000"/>
          <w:sz w:val="28"/>
          <w:szCs w:val="28"/>
          <w:vertAlign w:val="superscript"/>
        </w:rPr>
        <w:t>(</w:t>
      </w:r>
      <w:r w:rsidRPr="00EF7C71">
        <w:rPr>
          <w:rStyle w:val="FootnoteReference"/>
          <w:rFonts w:ascii="Simplified Arabic" w:hAnsi="Simplified Arabic" w:cs="Simplified Arabic"/>
          <w:color w:val="000000"/>
          <w:sz w:val="28"/>
          <w:szCs w:val="28"/>
        </w:rPr>
        <w:footnoteReference w:id="76"/>
      </w:r>
      <w:r w:rsidRPr="00EF7C71">
        <w:rPr>
          <w:rFonts w:ascii="Simplified Arabic" w:hAnsi="Simplified Arabic" w:cs="Simplified Arabic"/>
          <w:color w:val="000000"/>
          <w:sz w:val="28"/>
          <w:szCs w:val="28"/>
          <w:vertAlign w:val="superscript"/>
        </w:rPr>
        <w:t>)</w:t>
      </w:r>
      <w:r w:rsidRPr="00EF7C71">
        <w:rPr>
          <w:rFonts w:ascii="Simplified Arabic" w:hAnsi="Simplified Arabic" w:cs="Simplified Arabic"/>
          <w:color w:val="000000"/>
          <w:sz w:val="28"/>
          <w:szCs w:val="28"/>
          <w:rtl/>
        </w:rPr>
        <w:t xml:space="preserve">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vertAlign w:val="superscript"/>
          <w:rtl/>
        </w:rPr>
      </w:pPr>
      <w:r w:rsidRPr="00EF7C71">
        <w:rPr>
          <w:rFonts w:ascii="Simplified Arabic" w:hAnsi="Simplified Arabic" w:cs="Simplified Arabic"/>
          <w:color w:val="000000"/>
          <w:sz w:val="28"/>
          <w:szCs w:val="28"/>
          <w:rtl/>
        </w:rPr>
        <w:t xml:space="preserve">بينما يعبر مصطلح الحوكمة </w:t>
      </w:r>
      <w:r w:rsidRPr="00EF7C71">
        <w:rPr>
          <w:rFonts w:ascii="Simplified Arabic" w:hAnsi="Simplified Arabic" w:cs="Simplified Arabic"/>
          <w:color w:val="000000"/>
          <w:sz w:val="28"/>
          <w:szCs w:val="28"/>
        </w:rPr>
        <w:t>Governance</w:t>
      </w:r>
      <w:r w:rsidRPr="00EF7C71">
        <w:rPr>
          <w:rFonts w:ascii="Simplified Arabic" w:hAnsi="Simplified Arabic" w:cs="Simplified Arabic"/>
          <w:color w:val="000000"/>
          <w:sz w:val="28"/>
          <w:szCs w:val="28"/>
          <w:rtl/>
        </w:rPr>
        <w:t xml:space="preserve"> عن أسلوب إدارة الحكم.</w:t>
      </w:r>
      <w:r w:rsidRPr="00EF7C71">
        <w:rPr>
          <w:rFonts w:ascii="Simplified Arabic" w:hAnsi="Simplified Arabic" w:cs="Simplified Arabic"/>
          <w:color w:val="000000"/>
          <w:sz w:val="28"/>
          <w:szCs w:val="28"/>
          <w:vertAlign w:val="superscript"/>
        </w:rPr>
        <w:t>(</w:t>
      </w:r>
      <w:r w:rsidRPr="00EF7C71">
        <w:rPr>
          <w:rStyle w:val="FootnoteReference"/>
          <w:rFonts w:ascii="Simplified Arabic" w:hAnsi="Simplified Arabic" w:cs="Simplified Arabic"/>
          <w:color w:val="000000"/>
          <w:sz w:val="28"/>
          <w:szCs w:val="28"/>
        </w:rPr>
        <w:footnoteReference w:id="77"/>
      </w:r>
      <w:r w:rsidRPr="00EF7C71">
        <w:rPr>
          <w:rFonts w:ascii="Simplified Arabic" w:hAnsi="Simplified Arabic" w:cs="Simplified Arabic"/>
          <w:color w:val="000000"/>
          <w:sz w:val="28"/>
          <w:szCs w:val="28"/>
          <w:vertAlign w:val="superscript"/>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Pr>
      </w:pPr>
      <w:r w:rsidRPr="00EF7C71">
        <w:rPr>
          <w:rFonts w:ascii="Simplified Arabic" w:hAnsi="Simplified Arabic" w:cs="Simplified Arabic"/>
          <w:color w:val="000000"/>
          <w:sz w:val="28"/>
          <w:szCs w:val="28"/>
          <w:rtl/>
        </w:rPr>
        <w:t xml:space="preserve">ونحن بصدد تناول نشأة ومفهوم الحوكمة الجيدة </w:t>
      </w:r>
      <w:r w:rsidRPr="00EF7C71">
        <w:rPr>
          <w:rFonts w:ascii="Simplified Arabic" w:hAnsi="Simplified Arabic" w:cs="Simplified Arabic"/>
          <w:color w:val="000000"/>
          <w:sz w:val="28"/>
          <w:szCs w:val="28"/>
          <w:rtl/>
          <w:lang w:bidi="ar-EG"/>
        </w:rPr>
        <w:t>ف</w:t>
      </w:r>
      <w:r w:rsidRPr="00EF7C71">
        <w:rPr>
          <w:rFonts w:ascii="Simplified Arabic" w:hAnsi="Simplified Arabic" w:cs="Simplified Arabic"/>
          <w:color w:val="000000"/>
          <w:sz w:val="28"/>
          <w:szCs w:val="28"/>
          <w:rtl/>
        </w:rPr>
        <w:t xml:space="preserve">قد يثور عدد من التساؤلات أهمها: </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ما المقصود بالحوكمة أو الحكم الجيد كما يطلق عليه البعض؟ هل هي عملية إصلاح إداري لأجهزة الإدارة العامة؟ أم أنها تغيير لبعض المفاهيم الثقافية السائدة في المجتمع ككل؟ أم هي مجموعة من المبادئ والقيم الإنسانية التي تؤكد على أهمية الأخلاق الحميدة في الحفاظ على المجتمع؟</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وفى هذا السياق يجب الإشارة إلى أنه قد ينظر البعض للحوكمة بمفهوم (واسع) لتعبر عن القيم المجتمعية والاخلاقية بما فيها الأساليب السياسية والاقتصادية واحترام سيادة القانون مما ينصرف إلى القواعد الأساسية </w:t>
      </w:r>
      <w:r w:rsidRPr="00EF7C71">
        <w:rPr>
          <w:rFonts w:ascii="Simplified Arabic" w:hAnsi="Simplified Arabic" w:cs="Simplified Arabic"/>
          <w:color w:val="000000"/>
          <w:sz w:val="28"/>
          <w:szCs w:val="28"/>
          <w:rtl/>
        </w:rPr>
        <w:lastRenderedPageBreak/>
        <w:t xml:space="preserve">المألوفة للديمقراطية مثل: سيادة القانون، والتعبير الحر، وحريات وحقوق المواطنة، وبالتالي فهو أقرب إلى الصياغة الحديثة لمبادئ مستقرة.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lang w:bidi="fa-IR"/>
        </w:rPr>
      </w:pPr>
      <w:r w:rsidRPr="00EF7C71">
        <w:rPr>
          <w:rFonts w:ascii="Simplified Arabic" w:hAnsi="Simplified Arabic" w:cs="Simplified Arabic"/>
          <w:color w:val="000000"/>
          <w:sz w:val="28"/>
          <w:szCs w:val="28"/>
          <w:rtl/>
        </w:rPr>
        <w:t>بينما ينظر البعض الآخر للحوكمة بمفهوم محدد (ضيق) ليعبر عن أسلوب إدارة الدولة، والتي يجب أن تتبنى خطوات الإصلاح الإداري مثل.. اعتماد آليات المحاسبة في مواجهة السلطات العامة، المطالبة بتوفير مظاهر الشفافية في مؤسسات صنع القرار وتقييم نوعية الحكم من زاوية الالتزام بسيادة القانون وقدرته على تعزيز قيم المشاركة واحترام حقوق الإنسان ومكافحة الفساد.</w:t>
      </w:r>
      <w:r w:rsidRPr="00EF7C71">
        <w:rPr>
          <w:rFonts w:ascii="Simplified Arabic" w:hAnsi="Simplified Arabic" w:cs="Simplified Arabic"/>
          <w:color w:val="000000"/>
          <w:sz w:val="28"/>
          <w:szCs w:val="28"/>
          <w:vertAlign w:val="superscript"/>
        </w:rPr>
        <w:t>(</w:t>
      </w:r>
      <w:r w:rsidRPr="00EF7C71">
        <w:rPr>
          <w:rStyle w:val="FootnoteReference"/>
          <w:rFonts w:ascii="Simplified Arabic" w:hAnsi="Simplified Arabic" w:cs="Simplified Arabic"/>
          <w:color w:val="000000"/>
          <w:sz w:val="28"/>
          <w:szCs w:val="28"/>
        </w:rPr>
        <w:footnoteReference w:id="78"/>
      </w:r>
      <w:r w:rsidRPr="00EF7C71">
        <w:rPr>
          <w:rFonts w:ascii="Simplified Arabic" w:hAnsi="Simplified Arabic" w:cs="Simplified Arabic"/>
          <w:color w:val="000000"/>
          <w:sz w:val="28"/>
          <w:szCs w:val="28"/>
          <w:vertAlign w:val="superscript"/>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وتركز هذه الدراسة على المفهوم الضيق لاستخدام مفهوم الحوكمة الجيدة </w:t>
      </w:r>
      <w:r w:rsidRPr="00EF7C71">
        <w:rPr>
          <w:rFonts w:ascii="Simplified Arabic" w:hAnsi="Simplified Arabic" w:cs="Simplified Arabic"/>
          <w:color w:val="000000"/>
          <w:sz w:val="28"/>
          <w:szCs w:val="28"/>
        </w:rPr>
        <w:t>Governance</w:t>
      </w:r>
      <w:r w:rsidRPr="00EF7C71">
        <w:rPr>
          <w:rFonts w:ascii="Simplified Arabic" w:hAnsi="Simplified Arabic" w:cs="Simplified Arabic"/>
          <w:color w:val="000000"/>
          <w:sz w:val="28"/>
          <w:szCs w:val="28"/>
          <w:rtl/>
        </w:rPr>
        <w:t xml:space="preserve"> </w:t>
      </w:r>
      <w:r w:rsidRPr="00EF7C71">
        <w:rPr>
          <w:rFonts w:ascii="Simplified Arabic" w:hAnsi="Simplified Arabic" w:cs="Simplified Arabic"/>
          <w:color w:val="000000"/>
          <w:sz w:val="28"/>
          <w:szCs w:val="28"/>
        </w:rPr>
        <w:t>Good</w:t>
      </w:r>
      <w:r w:rsidRPr="00EF7C71">
        <w:rPr>
          <w:rFonts w:ascii="Simplified Arabic" w:hAnsi="Simplified Arabic" w:cs="Simplified Arabic"/>
          <w:color w:val="000000"/>
          <w:sz w:val="28"/>
          <w:szCs w:val="28"/>
          <w:rtl/>
        </w:rPr>
        <w:t xml:space="preserve"> في إطار تحديث بنية ووظائف وآليات عمل الأجهزة الحكومية بصفة خاصة جهاز الإدارة العامة بهدف الرفع من كفاءتها وفاعليتها واحكام الرقابة على أنشطتها من خلال المساءلة المجتمعية الفعالة.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ويرى البعض ... أن الحوكمة لها جوانب أساسية.. منها على سبيل المثال: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الجانب التشريعي: حيث تعبر الحوكمة في جانبها القانوني عن مجموعة القوانين والتشريعات واللوائح، والإجراءات، والأوامر الإدارية، والتعليمات، والتوجهات الحاكمة في ممارسة الأعمال الجانب الاجتماعي والثقافي: أن الحوكمة فكر وثقافة، وهي تعبير عن صحة وحيوية المجتمع فهو يستخدم الحوكمة كعنصر أمان ضد التسيب وضد العبث واللامسوؤلية، فهي تؤكد ثقافة الالتزام، وتحدد الحقوق والواجبات والالتزامات لكافة الأطراف، وهي عملية جادة وعادلة وفعالة يستفيد منها المجتمع ككل.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الجانب الاقتصادي: أن الحوكمة أداة فعل غير محددة سواء في اقتصاد الحاضر أو المستقبل، ووجود قواعدها ومبادئها وممارستها أمراً أساسياً لأغنى عنه لأي اقتصاد متقدم.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lang w:bidi="ar-EG"/>
        </w:rPr>
      </w:pPr>
      <w:r w:rsidRPr="00EF7C71">
        <w:rPr>
          <w:rFonts w:ascii="Simplified Arabic" w:hAnsi="Simplified Arabic" w:cs="Simplified Arabic"/>
          <w:color w:val="000000"/>
          <w:sz w:val="28"/>
          <w:szCs w:val="28"/>
          <w:rtl/>
        </w:rPr>
        <w:t>الجانب السياسي: أصبحت أحد مرتكزات البرامج السياسية الانتخابية للأحزاب، باعتبارها أحد أهم أدوات تحقيق النزاهة واكتساب الثقة من جانب الناخبين، وفى قدرة الأحزاب على الوفاء بوعودها الانتخابية، فضلا عن كونها مقياساً جيداً للمصداقية.</w:t>
      </w:r>
      <w:r w:rsidRPr="00EF7C71">
        <w:rPr>
          <w:rFonts w:ascii="Simplified Arabic" w:hAnsi="Simplified Arabic" w:cs="Simplified Arabic"/>
          <w:color w:val="000000"/>
          <w:sz w:val="28"/>
          <w:szCs w:val="28"/>
          <w:vertAlign w:val="superscript"/>
          <w:rtl/>
        </w:rPr>
        <w:t xml:space="preserve"> (</w:t>
      </w:r>
      <w:r w:rsidRPr="00EF7C71">
        <w:rPr>
          <w:rStyle w:val="FootnoteReference"/>
          <w:rFonts w:ascii="Simplified Arabic" w:hAnsi="Simplified Arabic" w:cs="Simplified Arabic"/>
          <w:color w:val="000000"/>
          <w:sz w:val="28"/>
          <w:szCs w:val="28"/>
          <w:rtl/>
        </w:rPr>
        <w:footnoteReference w:id="79"/>
      </w:r>
      <w:r w:rsidRPr="00EF7C71">
        <w:rPr>
          <w:rFonts w:ascii="Simplified Arabic" w:hAnsi="Simplified Arabic" w:cs="Simplified Arabic"/>
          <w:color w:val="000000"/>
          <w:sz w:val="28"/>
          <w:szCs w:val="28"/>
          <w:vertAlign w:val="superscript"/>
          <w:rtl/>
        </w:rPr>
        <w:t>)</w:t>
      </w:r>
    </w:p>
    <w:p w:rsidR="004363AF" w:rsidRDefault="004363AF">
      <w:pPr>
        <w:bidi/>
        <w:spacing w:after="160" w:line="259" w:lineRule="auto"/>
        <w:rPr>
          <w:rFonts w:ascii="Simplified Arabic" w:eastAsia="Times New Roman" w:hAnsi="Simplified Arabic" w:cs="Simplified Arabic"/>
          <w:b/>
          <w:bCs/>
          <w:color w:val="000000"/>
          <w:sz w:val="28"/>
          <w:szCs w:val="28"/>
          <w:rtl/>
        </w:rPr>
      </w:pPr>
      <w:r>
        <w:rPr>
          <w:rFonts w:ascii="Simplified Arabic" w:hAnsi="Simplified Arabic" w:cs="Simplified Arabic"/>
          <w:b/>
          <w:bCs/>
          <w:color w:val="000000"/>
          <w:sz w:val="28"/>
          <w:szCs w:val="28"/>
          <w:rtl/>
        </w:rPr>
        <w:br w:type="page"/>
      </w:r>
    </w:p>
    <w:p w:rsidR="002102CE" w:rsidRPr="00EF7C71" w:rsidRDefault="00AD4C11" w:rsidP="00EF7C71">
      <w:pPr>
        <w:pStyle w:val="NormalWeb"/>
        <w:bidi/>
        <w:spacing w:before="0" w:beforeAutospacing="0" w:after="0" w:afterAutospacing="0"/>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lastRenderedPageBreak/>
        <w:t>3-1-</w:t>
      </w:r>
      <w:r w:rsidR="00784E50">
        <w:rPr>
          <w:rFonts w:ascii="Simplified Arabic" w:hAnsi="Simplified Arabic" w:cs="Simplified Arabic" w:hint="cs"/>
          <w:b/>
          <w:bCs/>
          <w:color w:val="000000"/>
          <w:sz w:val="28"/>
          <w:szCs w:val="28"/>
          <w:rtl/>
        </w:rPr>
        <w:t xml:space="preserve">2 </w:t>
      </w:r>
      <w:r w:rsidR="00784E50" w:rsidRPr="00EF7C71">
        <w:rPr>
          <w:rFonts w:ascii="Simplified Arabic" w:hAnsi="Simplified Arabic" w:cs="Simplified Arabic" w:hint="cs"/>
          <w:b/>
          <w:bCs/>
          <w:color w:val="000000"/>
          <w:sz w:val="28"/>
          <w:szCs w:val="28"/>
          <w:rtl/>
        </w:rPr>
        <w:t>تعريف</w:t>
      </w:r>
      <w:r w:rsidR="002102CE" w:rsidRPr="00EF7C71">
        <w:rPr>
          <w:rFonts w:ascii="Simplified Arabic" w:hAnsi="Simplified Arabic" w:cs="Simplified Arabic"/>
          <w:b/>
          <w:bCs/>
          <w:color w:val="000000"/>
          <w:sz w:val="28"/>
          <w:szCs w:val="28"/>
          <w:rtl/>
        </w:rPr>
        <w:t xml:space="preserve"> الحوكمة: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بمطالعة الأدبيات في هذا الصدد نجد أن هناك أكثر من تعريف، ويثير تعدد هذه التعريفات الجدل حول طبيعة ومحتوى هذا المفهوم وسوف نتناول هذه التعريفات </w:t>
      </w:r>
      <w:r w:rsidRPr="00EF7C71">
        <w:rPr>
          <w:rFonts w:ascii="Simplified Arabic" w:hAnsi="Simplified Arabic" w:cs="Simplified Arabic"/>
          <w:color w:val="000000"/>
          <w:sz w:val="28"/>
          <w:szCs w:val="28"/>
          <w:rtl/>
          <w:lang w:bidi="ar-EG"/>
        </w:rPr>
        <w:t>كالتالي</w:t>
      </w:r>
      <w:r w:rsidRPr="00EF7C71">
        <w:rPr>
          <w:rFonts w:ascii="Simplified Arabic" w:hAnsi="Simplified Arabic" w:cs="Simplified Arabic"/>
          <w:color w:val="000000"/>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color w:val="000000"/>
          <w:sz w:val="28"/>
          <w:szCs w:val="28"/>
          <w:rtl/>
        </w:rPr>
        <w:t>يرى كل من (</w:t>
      </w:r>
      <w:r w:rsidRPr="00EF7C71">
        <w:rPr>
          <w:rFonts w:ascii="Simplified Arabic" w:hAnsi="Simplified Arabic" w:cs="Simplified Arabic"/>
          <w:color w:val="000000"/>
          <w:sz w:val="28"/>
          <w:szCs w:val="28"/>
        </w:rPr>
        <w:t>Tim Plumptre &amp;John Grahm</w:t>
      </w:r>
      <w:r w:rsidRPr="00EF7C71">
        <w:rPr>
          <w:rFonts w:ascii="Simplified Arabic" w:hAnsi="Simplified Arabic" w:cs="Simplified Arabic"/>
          <w:color w:val="000000"/>
          <w:sz w:val="28"/>
          <w:szCs w:val="28"/>
          <w:rtl/>
        </w:rPr>
        <w:t>) معنى الحوكمة بأنها تعنى: كيفية تفاعل الحكومات مع المؤسسات الاجتماعية الأخرى، وكيف ترتبط بالمواطنين وكيف تتخذ</w:t>
      </w:r>
      <w:r w:rsidRPr="00EF7C71">
        <w:rPr>
          <w:rFonts w:ascii="Simplified Arabic" w:hAnsi="Simplified Arabic" w:cs="Simplified Arabic"/>
          <w:color w:val="000000"/>
          <w:sz w:val="28"/>
          <w:szCs w:val="28"/>
        </w:rPr>
        <w:t xml:space="preserve"> </w:t>
      </w:r>
      <w:r w:rsidRPr="00EF7C71">
        <w:rPr>
          <w:rFonts w:ascii="Simplified Arabic" w:hAnsi="Simplified Arabic" w:cs="Simplified Arabic"/>
          <w:color w:val="000000"/>
          <w:sz w:val="28"/>
          <w:szCs w:val="28"/>
          <w:rtl/>
        </w:rPr>
        <w:t xml:space="preserve">القرارات </w:t>
      </w:r>
      <w:r w:rsidR="008F7B29" w:rsidRPr="00EF7C71">
        <w:rPr>
          <w:rFonts w:ascii="Simplified Arabic" w:hAnsi="Simplified Arabic" w:cs="Simplified Arabic" w:hint="cs"/>
          <w:color w:val="000000"/>
          <w:sz w:val="28"/>
          <w:szCs w:val="28"/>
          <w:rtl/>
        </w:rPr>
        <w:t>في</w:t>
      </w:r>
      <w:r w:rsidRPr="00EF7C71">
        <w:rPr>
          <w:rFonts w:ascii="Simplified Arabic" w:hAnsi="Simplified Arabic" w:cs="Simplified Arabic"/>
          <w:color w:val="000000"/>
          <w:sz w:val="28"/>
          <w:szCs w:val="28"/>
          <w:rtl/>
        </w:rPr>
        <w:t xml:space="preserve"> عالم يزداد تعقيداً يوماً بعد يوم.</w:t>
      </w:r>
      <w:r w:rsidRPr="00EF7C71">
        <w:rPr>
          <w:rStyle w:val="FootnoteReference"/>
          <w:rFonts w:ascii="Simplified Arabic" w:hAnsi="Simplified Arabic" w:cs="Simplified Arabic"/>
          <w:sz w:val="28"/>
          <w:szCs w:val="28"/>
        </w:rPr>
        <w:t>)</w:t>
      </w:r>
      <w:r w:rsidRPr="00EF7C71">
        <w:rPr>
          <w:rStyle w:val="FootnoteReference"/>
          <w:rFonts w:ascii="Simplified Arabic" w:hAnsi="Simplified Arabic" w:cs="Simplified Arabic"/>
          <w:color w:val="000000"/>
          <w:sz w:val="28"/>
          <w:szCs w:val="28"/>
          <w:rtl/>
        </w:rPr>
        <w:footnoteReference w:id="80"/>
      </w:r>
      <w:r w:rsidRPr="00EF7C71">
        <w:rPr>
          <w:rStyle w:val="FootnoteReference"/>
          <w:rFonts w:ascii="Simplified Arabic" w:hAnsi="Simplified Arabic" w:cs="Simplified Arabic"/>
          <w:sz w:val="28"/>
          <w:szCs w:val="28"/>
        </w:rPr>
        <w:t>(</w:t>
      </w:r>
    </w:p>
    <w:p w:rsidR="002102CE" w:rsidRPr="00EF7C71" w:rsidRDefault="008F7B29"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hint="cs"/>
          <w:color w:val="000000"/>
          <w:sz w:val="28"/>
          <w:szCs w:val="28"/>
          <w:rtl/>
        </w:rPr>
        <w:t>ببنما</w:t>
      </w:r>
      <w:r w:rsidR="002102CE" w:rsidRPr="00EF7C71">
        <w:rPr>
          <w:rFonts w:ascii="Simplified Arabic" w:hAnsi="Simplified Arabic" w:cs="Simplified Arabic"/>
          <w:color w:val="000000"/>
          <w:sz w:val="28"/>
          <w:szCs w:val="28"/>
          <w:rtl/>
        </w:rPr>
        <w:t xml:space="preserve"> </w:t>
      </w:r>
      <w:r w:rsidRPr="00EF7C71">
        <w:rPr>
          <w:rFonts w:ascii="Simplified Arabic" w:hAnsi="Simplified Arabic" w:cs="Simplified Arabic" w:hint="cs"/>
          <w:color w:val="000000"/>
          <w:sz w:val="28"/>
          <w:szCs w:val="28"/>
          <w:rtl/>
        </w:rPr>
        <w:t>يری</w:t>
      </w:r>
      <w:r w:rsidR="002102CE" w:rsidRPr="00EF7C71">
        <w:rPr>
          <w:rFonts w:ascii="Simplified Arabic" w:hAnsi="Simplified Arabic" w:cs="Simplified Arabic"/>
          <w:color w:val="000000"/>
          <w:sz w:val="28"/>
          <w:szCs w:val="28"/>
          <w:rtl/>
        </w:rPr>
        <w:t xml:space="preserve"> البنك </w:t>
      </w:r>
      <w:r w:rsidRPr="00EF7C71">
        <w:rPr>
          <w:rFonts w:ascii="Simplified Arabic" w:hAnsi="Simplified Arabic" w:cs="Simplified Arabic" w:hint="cs"/>
          <w:color w:val="000000"/>
          <w:sz w:val="28"/>
          <w:szCs w:val="28"/>
          <w:rtl/>
        </w:rPr>
        <w:t>الدولي</w:t>
      </w:r>
      <w:r w:rsidR="002102CE" w:rsidRPr="00EF7C71">
        <w:rPr>
          <w:rFonts w:ascii="Simplified Arabic" w:hAnsi="Simplified Arabic" w:cs="Simplified Arabic"/>
          <w:color w:val="000000"/>
          <w:sz w:val="28"/>
          <w:szCs w:val="28"/>
          <w:rtl/>
        </w:rPr>
        <w:t xml:space="preserve"> ... الحوكمة أنها: الوسيلة </w:t>
      </w:r>
      <w:r w:rsidRPr="00EF7C71">
        <w:rPr>
          <w:rFonts w:ascii="Simplified Arabic" w:hAnsi="Simplified Arabic" w:cs="Simplified Arabic" w:hint="cs"/>
          <w:color w:val="000000"/>
          <w:sz w:val="28"/>
          <w:szCs w:val="28"/>
          <w:rtl/>
        </w:rPr>
        <w:t>التي</w:t>
      </w:r>
      <w:r w:rsidR="002102CE" w:rsidRPr="00EF7C71">
        <w:rPr>
          <w:rFonts w:ascii="Simplified Arabic" w:hAnsi="Simplified Arabic" w:cs="Simplified Arabic"/>
          <w:color w:val="000000"/>
          <w:sz w:val="28"/>
          <w:szCs w:val="28"/>
          <w:rtl/>
        </w:rPr>
        <w:t xml:space="preserve"> يتم بها ممارسة السلطة </w:t>
      </w:r>
      <w:r w:rsidRPr="00EF7C71">
        <w:rPr>
          <w:rFonts w:ascii="Simplified Arabic" w:hAnsi="Simplified Arabic" w:cs="Simplified Arabic" w:hint="cs"/>
          <w:color w:val="000000"/>
          <w:sz w:val="28"/>
          <w:szCs w:val="28"/>
          <w:rtl/>
        </w:rPr>
        <w:t>في</w:t>
      </w:r>
      <w:r w:rsidR="002102CE" w:rsidRPr="00EF7C71">
        <w:rPr>
          <w:rFonts w:ascii="Simplified Arabic" w:hAnsi="Simplified Arabic" w:cs="Simplified Arabic"/>
          <w:color w:val="000000"/>
          <w:sz w:val="28"/>
          <w:szCs w:val="28"/>
          <w:rtl/>
        </w:rPr>
        <w:t xml:space="preserve"> إدارة الموارد الاقتصادية والاجتماعية اللازمة للتنمية.</w:t>
      </w:r>
      <w:r w:rsidR="002102CE" w:rsidRPr="00EF7C71">
        <w:rPr>
          <w:rStyle w:val="FootnoteReference"/>
          <w:rFonts w:ascii="Simplified Arabic" w:hAnsi="Simplified Arabic" w:cs="Simplified Arabic"/>
          <w:sz w:val="28"/>
          <w:szCs w:val="28"/>
          <w:rtl/>
        </w:rPr>
        <w:t>(</w:t>
      </w:r>
      <w:r w:rsidR="002102CE" w:rsidRPr="00EF7C71">
        <w:rPr>
          <w:rStyle w:val="FootnoteReference"/>
          <w:rFonts w:ascii="Simplified Arabic" w:hAnsi="Simplified Arabic" w:cs="Simplified Arabic"/>
          <w:color w:val="000000"/>
          <w:sz w:val="28"/>
          <w:szCs w:val="28"/>
          <w:rtl/>
        </w:rPr>
        <w:footnoteReference w:id="81"/>
      </w:r>
      <w:r w:rsidR="002102CE"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أما معهد طوكيو للتكنولوجيا </w:t>
      </w:r>
      <w:r w:rsidRPr="00EF7C71">
        <w:rPr>
          <w:rFonts w:ascii="Simplified Arabic" w:hAnsi="Simplified Arabic" w:cs="Simplified Arabic"/>
          <w:color w:val="000000"/>
          <w:sz w:val="28"/>
          <w:szCs w:val="28"/>
        </w:rPr>
        <w:t>Tokyo Institute of Technology</w:t>
      </w:r>
      <w:r w:rsidRPr="00EF7C71">
        <w:rPr>
          <w:rFonts w:ascii="Simplified Arabic" w:hAnsi="Simplified Arabic" w:cs="Simplified Arabic"/>
          <w:color w:val="000000"/>
          <w:sz w:val="28"/>
          <w:szCs w:val="28"/>
          <w:rtl/>
        </w:rPr>
        <w:t xml:space="preserve"> فينظر لمفهوم الحوكمة على أنه.. مجموعة متشابكة من القيم والاتجاهات والعمليات والمؤسسات </w:t>
      </w:r>
      <w:r w:rsidR="008F7B29" w:rsidRPr="00EF7C71">
        <w:rPr>
          <w:rFonts w:ascii="Simplified Arabic" w:hAnsi="Simplified Arabic" w:cs="Simplified Arabic" w:hint="cs"/>
          <w:color w:val="000000"/>
          <w:sz w:val="28"/>
          <w:szCs w:val="28"/>
          <w:rtl/>
        </w:rPr>
        <w:t>والتي</w:t>
      </w:r>
      <w:r w:rsidRPr="00EF7C71">
        <w:rPr>
          <w:rFonts w:ascii="Simplified Arabic" w:hAnsi="Simplified Arabic" w:cs="Simplified Arabic"/>
          <w:color w:val="000000"/>
          <w:sz w:val="28"/>
          <w:szCs w:val="28"/>
          <w:rtl/>
        </w:rPr>
        <w:t xml:space="preserve"> من خلالها</w:t>
      </w:r>
      <w:r w:rsidRPr="00EF7C71">
        <w:rPr>
          <w:rFonts w:ascii="Simplified Arabic" w:hAnsi="Simplified Arabic" w:cs="Simplified Arabic"/>
          <w:color w:val="000000"/>
          <w:sz w:val="28"/>
          <w:szCs w:val="28"/>
        </w:rPr>
        <w:t xml:space="preserve"> </w:t>
      </w:r>
      <w:r w:rsidRPr="00EF7C71">
        <w:rPr>
          <w:rFonts w:ascii="Simplified Arabic" w:hAnsi="Simplified Arabic" w:cs="Simplified Arabic"/>
          <w:color w:val="000000"/>
          <w:sz w:val="28"/>
          <w:szCs w:val="28"/>
          <w:rtl/>
        </w:rPr>
        <w:t xml:space="preserve">يستطيع المجتمع إدارة عملية التنمية وحل الصراعات سواء بالطرق الرسمية أو غير الرسمية وهو بذلك يستهدف الدولة والمجتمع </w:t>
      </w:r>
      <w:r w:rsidR="008F7B29" w:rsidRPr="00EF7C71">
        <w:rPr>
          <w:rFonts w:ascii="Simplified Arabic" w:hAnsi="Simplified Arabic" w:cs="Simplified Arabic" w:hint="cs"/>
          <w:color w:val="000000"/>
          <w:sz w:val="28"/>
          <w:szCs w:val="28"/>
          <w:rtl/>
        </w:rPr>
        <w:t>المدني</w:t>
      </w:r>
      <w:r w:rsidRPr="00EF7C71">
        <w:rPr>
          <w:rFonts w:ascii="Simplified Arabic" w:hAnsi="Simplified Arabic" w:cs="Simplified Arabic"/>
          <w:color w:val="000000"/>
          <w:sz w:val="28"/>
          <w:szCs w:val="28"/>
          <w:rtl/>
        </w:rPr>
        <w:t xml:space="preserve"> (</w:t>
      </w:r>
      <w:r w:rsidR="008F7B29" w:rsidRPr="00EF7C71">
        <w:rPr>
          <w:rFonts w:ascii="Simplified Arabic" w:hAnsi="Simplified Arabic" w:cs="Simplified Arabic" w:hint="cs"/>
          <w:color w:val="000000"/>
          <w:sz w:val="28"/>
          <w:szCs w:val="28"/>
          <w:rtl/>
        </w:rPr>
        <w:t>أي</w:t>
      </w:r>
      <w:r w:rsidRPr="00EF7C71">
        <w:rPr>
          <w:rFonts w:ascii="Simplified Arabic" w:hAnsi="Simplified Arabic" w:cs="Simplified Arabic"/>
          <w:color w:val="000000"/>
          <w:sz w:val="28"/>
          <w:szCs w:val="28"/>
          <w:rtl/>
        </w:rPr>
        <w:t xml:space="preserve"> مجموعة الفاعلين الاقتصاديين والاجتماعيين، التنظيمات المجتمعية، وسائل الإعلام ... إلخ) على مختلف المستويات المحلية، </w:t>
      </w:r>
      <w:r w:rsidR="008F7B29" w:rsidRPr="00EF7C71">
        <w:rPr>
          <w:rFonts w:ascii="Simplified Arabic" w:hAnsi="Simplified Arabic" w:cs="Simplified Arabic" w:hint="cs"/>
          <w:color w:val="000000"/>
          <w:sz w:val="28"/>
          <w:szCs w:val="28"/>
          <w:rtl/>
        </w:rPr>
        <w:t>القومية والإقليمية</w:t>
      </w:r>
      <w:r w:rsidRPr="00EF7C71">
        <w:rPr>
          <w:rFonts w:ascii="Simplified Arabic" w:hAnsi="Simplified Arabic" w:cs="Simplified Arabic"/>
          <w:color w:val="000000"/>
          <w:sz w:val="28"/>
          <w:szCs w:val="28"/>
          <w:rtl/>
        </w:rPr>
        <w:t xml:space="preserve"> والدولية.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color w:val="000000"/>
          <w:sz w:val="28"/>
          <w:szCs w:val="28"/>
          <w:rtl/>
        </w:rPr>
        <w:footnoteReference w:id="82"/>
      </w:r>
      <w:r w:rsidRPr="00EF7C71">
        <w:rPr>
          <w:rStyle w:val="FootnoteReference"/>
          <w:rFonts w:ascii="Simplified Arabic" w:hAnsi="Simplified Arabic" w:cs="Simplified Arabic"/>
          <w:sz w:val="28"/>
          <w:szCs w:val="28"/>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lang w:bidi="ar-EG"/>
        </w:rPr>
      </w:pPr>
      <w:r w:rsidRPr="00EF7C71">
        <w:rPr>
          <w:rFonts w:ascii="Simplified Arabic" w:hAnsi="Simplified Arabic" w:cs="Simplified Arabic"/>
          <w:color w:val="000000"/>
          <w:sz w:val="28"/>
          <w:szCs w:val="28"/>
          <w:rtl/>
        </w:rPr>
        <w:t xml:space="preserve">ويعكس تقرير الأمم المتحدة لعام ١٩٩٢ التطورات الحادثة على الساحة العالمية ويعرف الحوكمة بأنها </w:t>
      </w:r>
      <w:r w:rsidR="008F7B29" w:rsidRPr="00EF7C71">
        <w:rPr>
          <w:rFonts w:ascii="Simplified Arabic" w:hAnsi="Simplified Arabic" w:cs="Simplified Arabic" w:hint="cs"/>
          <w:color w:val="000000"/>
          <w:sz w:val="28"/>
          <w:szCs w:val="28"/>
          <w:rtl/>
        </w:rPr>
        <w:t>هي</w:t>
      </w:r>
      <w:r w:rsidRPr="00EF7C71">
        <w:rPr>
          <w:rFonts w:ascii="Simplified Arabic" w:hAnsi="Simplified Arabic" w:cs="Simplified Arabic"/>
          <w:color w:val="000000"/>
          <w:sz w:val="28"/>
          <w:szCs w:val="28"/>
          <w:rtl/>
        </w:rPr>
        <w:t xml:space="preserve"> "ممارسة السلطة الاقتصادية والسياسية والإدارية لإدارة الشئون على كافة المستويات وتضم الآليات والعمليات والمؤسسات التي يمكن للأفراد والجماعات من خلالها التعبير عن مصالحهم وممارسة حقوقهم القانونية والوفاء بالتزاماتهم وتسوية خلافاتهم".</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3"/>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lang w:bidi="ar-EG"/>
        </w:rPr>
      </w:pPr>
      <w:r w:rsidRPr="00EF7C71">
        <w:rPr>
          <w:rFonts w:ascii="Simplified Arabic" w:hAnsi="Simplified Arabic" w:cs="Simplified Arabic"/>
          <w:color w:val="000000"/>
          <w:sz w:val="28"/>
          <w:szCs w:val="28"/>
          <w:rtl/>
        </w:rPr>
        <w:t xml:space="preserve">وبشكل مبسط يحدد تقرير التنمية </w:t>
      </w:r>
      <w:r w:rsidR="008F7B29" w:rsidRPr="00EF7C71">
        <w:rPr>
          <w:rFonts w:ascii="Simplified Arabic" w:hAnsi="Simplified Arabic" w:cs="Simplified Arabic" w:hint="cs"/>
          <w:color w:val="000000"/>
          <w:sz w:val="28"/>
          <w:szCs w:val="28"/>
          <w:rtl/>
        </w:rPr>
        <w:t>في</w:t>
      </w:r>
      <w:r w:rsidRPr="00EF7C71">
        <w:rPr>
          <w:rFonts w:ascii="Simplified Arabic" w:hAnsi="Simplified Arabic" w:cs="Simplified Arabic"/>
          <w:color w:val="000000"/>
          <w:sz w:val="28"/>
          <w:szCs w:val="28"/>
          <w:rtl/>
        </w:rPr>
        <w:t xml:space="preserve"> الشرق الأوسط وشمال افريقيا الصادر من البنك</w:t>
      </w:r>
      <w:r w:rsidRPr="00EF7C71">
        <w:rPr>
          <w:rFonts w:ascii="Simplified Arabic" w:hAnsi="Simplified Arabic" w:cs="Simplified Arabic"/>
          <w:color w:val="000000"/>
          <w:sz w:val="28"/>
          <w:szCs w:val="28"/>
          <w:rtl/>
          <w:lang w:bidi="ar-EG"/>
        </w:rPr>
        <w:t xml:space="preserve"> الدولي</w:t>
      </w:r>
      <w:r w:rsidRPr="00EF7C71">
        <w:rPr>
          <w:rFonts w:ascii="Simplified Arabic" w:hAnsi="Simplified Arabic" w:cs="Simplified Arabic"/>
          <w:color w:val="000000"/>
          <w:sz w:val="28"/>
          <w:szCs w:val="28"/>
          <w:rtl/>
        </w:rPr>
        <w:t xml:space="preserve"> تعريف الحوكمة بأنها تعنى: "ممارسة السلطة باسم جمهور من الناخبين بما فيها انتقاء الأشخاص الذين يمارسونها واستبدالهم ويوضح التقرير أن الممارسة يجب أن تكون بأساليب تحترم استقامة وحقوق وحاجات جميع المقيمين ضمن حدود الدولة.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4"/>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lastRenderedPageBreak/>
        <w:t>كما تعرف الحوكمة: على أنها "قدرة الحكومة على عملية الإدارة العامة بكفاءة وفاعلية تكون خاضعة للمساءلة ومفتوحة لمشاركة المواطنين، وتدعم من النظام الديمقراطي للحكومة".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5"/>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ومن جانب آخر يثار الجدل حول مفهوم الـ "</w:t>
      </w:r>
      <w:r w:rsidRPr="00EF7C71">
        <w:rPr>
          <w:rFonts w:ascii="Simplified Arabic" w:hAnsi="Simplified Arabic" w:cs="Simplified Arabic"/>
          <w:color w:val="000000"/>
          <w:sz w:val="28"/>
          <w:szCs w:val="28"/>
        </w:rPr>
        <w:t>Governance</w:t>
      </w:r>
      <w:r w:rsidRPr="00EF7C71">
        <w:rPr>
          <w:rFonts w:ascii="Simplified Arabic" w:hAnsi="Simplified Arabic" w:cs="Simplified Arabic"/>
          <w:color w:val="000000"/>
          <w:sz w:val="28"/>
          <w:szCs w:val="28"/>
          <w:rtl/>
        </w:rPr>
        <w:t>" والذي تمت ترجمته إلى "الحكم التشاركي" حين تطرق البعض إلى العلاقة السياسية بين الدولة بشكل عام، ومواطنيها أو جماعاتها المختلفة داخل أي مجتمع، وخاصة الجماعات الأقل تميزاً.</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فتعرف أماني مسعود "الحكم التشاركي" بالمعنى السياسي الذي يرتبط بشكل أو بآخر بمفهوم "الشرعية </w:t>
      </w:r>
      <w:r w:rsidRPr="00EF7C71">
        <w:rPr>
          <w:rFonts w:ascii="Simplified Arabic" w:hAnsi="Simplified Arabic" w:cs="Simplified Arabic"/>
          <w:color w:val="000000"/>
          <w:sz w:val="28"/>
          <w:szCs w:val="28"/>
        </w:rPr>
        <w:t>Legitimacy</w:t>
      </w:r>
      <w:r w:rsidRPr="00EF7C71">
        <w:rPr>
          <w:rFonts w:ascii="Simplified Arabic" w:hAnsi="Simplified Arabic" w:cs="Simplified Arabic"/>
          <w:color w:val="000000"/>
          <w:sz w:val="28"/>
          <w:szCs w:val="28"/>
          <w:rtl/>
        </w:rPr>
        <w:t xml:space="preserve">" وبقدرة الحكومة على محاربة الفقر والتخفيف من أثاره. </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color w:val="000000"/>
          <w:sz w:val="28"/>
          <w:szCs w:val="28"/>
          <w:rtl/>
        </w:rPr>
        <w:t>وبذلك أضحت قضايا فاعلية مؤسسات الدولة، ورشادة عملية صنع القرار، وكفاءة القيادة قضايا ذات أهمية تعكس مدى مشاركة الأفراد في العملية التنموية، وفى ذات الوقت تطرح حلاً سياسياً (ديمقراطي) لمعضلة اقتصادية هي قضية الفقر إذ أنه بتضمين الفقراء في عملية صنع القرار يتم محاربة الفقر.</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6"/>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ويؤكد ذلك حين عرفه البعض بأنه "عقد اجتماعي جديد بين الحكومة والقطاع الخاص والمجتمع المدني في إطار شراكة ثلاثية بهدف تعبئة أفضل لإمكانات المجتمع، وإدارة أكثر رشادة لشئون الحكم.</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7"/>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وتشير التقارير الدولية إلى أن الدول التي لا تتمتع بمستوى رفاه إنساني مرتفع.. يرجع إلى ابتعاد واقع هذه الدول عن نموذج الحكم الجيد لذا.. فقد وضع تقرير التنمية الإنسانية عام ٢٠٠٢ تعريفاً للحكم الجيد إلى أنه: "ذلك الحكم الذي يعزز ويدعم ويصون رفاهية الإنسان، ويقوم على توسيع قدرات البشر وخياراتهم وفرصهم وحرياتهم الاقتصادية والاجتماعية والسياسية، لاسيما بالنسبة لأكثر أفراد المجتمع فقراً وتهميشاً".</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ونحن بصدد الإدارة المحلية فإن هناك محاولات لتعريف الحوكمة المحلية </w:t>
      </w:r>
      <w:r w:rsidRPr="00EF7C71">
        <w:rPr>
          <w:rFonts w:ascii="Simplified Arabic" w:hAnsi="Simplified Arabic" w:cs="Simplified Arabic"/>
          <w:color w:val="000000"/>
          <w:sz w:val="28"/>
          <w:szCs w:val="28"/>
        </w:rPr>
        <w:t>Local Governance</w:t>
      </w:r>
      <w:r w:rsidRPr="00EF7C71">
        <w:rPr>
          <w:rFonts w:ascii="Simplified Arabic" w:hAnsi="Simplified Arabic" w:cs="Simplified Arabic"/>
          <w:color w:val="000000"/>
          <w:sz w:val="28"/>
          <w:szCs w:val="28"/>
          <w:rtl/>
          <w:lang w:bidi="ar-EG"/>
        </w:rPr>
        <w:t xml:space="preserve"> </w:t>
      </w:r>
      <w:r w:rsidRPr="00EF7C71">
        <w:rPr>
          <w:rFonts w:ascii="Simplified Arabic" w:hAnsi="Simplified Arabic" w:cs="Simplified Arabic"/>
          <w:color w:val="000000"/>
          <w:sz w:val="28"/>
          <w:szCs w:val="28"/>
          <w:rtl/>
        </w:rPr>
        <w:t>حيث يعرفها البعض بأنها "الإدارة الفعالة للشئون العامة المحلية من خلال مجموعة من القواعد المقبولة والمشروعة من أجل دفع وتحسين القيم التي ينشدها الأفراد والمجموعات في المجتمع المحلي".</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8"/>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lastRenderedPageBreak/>
        <w:t xml:space="preserve">ويشير الإعلان الذي صدر عن مؤتمر الاتحاد الدولي لإدارة المدن بصوفيا والمنعقد في ديسمبر ١٩٩٦ إلى عناصر الحوكمة المحلية الرشيدة على النحو التالي: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 نقل مسئولية الأنشطة العامة الملائمة إلى المستويات المحلية المختلفة بموجب القانون.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 لامركزية مالية وموارد كافية للقيام بتلك الأنشطة على المستوى المحلى.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 مشاركة حقيقية للمواطن في صنع القرار المحلى. </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تهيئة الظروف التي من شأنها خصخصة الاقتصاد المحلى.</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ويضيف تقرير البرنامج الإنمائي للأمم المتحدة: أن تعزيز الحكم المحلى أو الإدارة المحلية هو ركن جوهري للحكم الجيد فهو يمكن الناس خاصة الفقراء من المشاركة على نحو أكثر مباشرة من خلال تمكينهم من عملية صنع القرار، وتدعيم السلطات المحلية، وتقوية مؤسسات المجتمع المدني المعنية بقضايا الحكم المحلى، وتعزيز العلاقات الجيدة بينهما.</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89"/>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ويميل الباحث إلى هذا التعريف والإضافة السابقة حيث يتناسب هذا المفهوم مع الهدف من هذه الدراسة وهو أن يكون الحكم الجيد أو الحوكمة مدخلاً لتحسين أداء الإدارة المحلية وفق رؤية مستقبلية لما يجب أن تقوم به الإدارة المحلية في ظل المتغيرات العالمية والمحلية الراهنة في سبيل تحقيق التنمية المستدامة.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ومما سبق يتضح </w:t>
      </w:r>
      <w:r w:rsidR="008F7B29" w:rsidRPr="00EF7C71">
        <w:rPr>
          <w:rFonts w:ascii="Simplified Arabic" w:hAnsi="Simplified Arabic" w:cs="Simplified Arabic" w:hint="cs"/>
          <w:color w:val="000000"/>
          <w:sz w:val="28"/>
          <w:szCs w:val="28"/>
          <w:rtl/>
        </w:rPr>
        <w:t>لنا.</w:t>
      </w:r>
      <w:r w:rsidRPr="00EF7C71">
        <w:rPr>
          <w:rFonts w:ascii="Simplified Arabic" w:hAnsi="Simplified Arabic" w:cs="Simplified Arabic"/>
          <w:color w:val="000000"/>
          <w:sz w:val="28"/>
          <w:szCs w:val="28"/>
          <w:rtl/>
        </w:rPr>
        <w:t>. أن هناك العديد من التعريفات التي ساقها الخبراء في هذا المجال والتي يتضح منها أن مفهوم الحوكمة يرتبط دائما بوجود فاعلين آخرين وخاصة المهمشين من المواطنين ليكون لهم دور في صنع السياسات العامة سواء على المستوى الاقتصادي أو الاجتماعي أو السياسي مع ضرورة قيام الدولة بوظيفتها التوزيعية بشكل عادل.</w:t>
      </w:r>
    </w:p>
    <w:p w:rsidR="002102CE" w:rsidRPr="00EF7C71" w:rsidRDefault="00AD4C11" w:rsidP="00EF7C71">
      <w:pPr>
        <w:pStyle w:val="NormalWeb"/>
        <w:bidi/>
        <w:spacing w:before="0" w:beforeAutospacing="0" w:after="0" w:afterAutospacing="0"/>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3-1-3 </w:t>
      </w:r>
      <w:r w:rsidR="002102CE" w:rsidRPr="00EF7C71">
        <w:rPr>
          <w:rFonts w:ascii="Simplified Arabic" w:hAnsi="Simplified Arabic" w:cs="Simplified Arabic"/>
          <w:b/>
          <w:bCs/>
          <w:color w:val="000000"/>
          <w:sz w:val="28"/>
          <w:szCs w:val="28"/>
          <w:rtl/>
        </w:rPr>
        <w:t xml:space="preserve">الفاعليين الرئيسين للحوكمة: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للحوكمة ثلاثة فاعلين أساسيين وهم:</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0"/>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1– الإدارة الحكومية.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2- القطاع الخاص.</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3- مؤسسات المجتمع المدني المختلفة في المجتمع.</w:t>
      </w:r>
    </w:p>
    <w:p w:rsidR="004363AF" w:rsidRDefault="002102CE" w:rsidP="004363AF">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تبرز تقارير البنك الدولي، والبرنامج الإنمائي للأمم المتحدة والمفكرين عدة عناصر ودعائم لتمييز الحكم الجيد على سبيل المثال يشير البرنامج الإنمائي للأمم المتحدة في تقريره عن التنمية الإنسانية العربية عام2002 أن هناك فاعلين ثلاثة في مجال الحوكمة وهم: الحكومة والقطاع الخاص والمجتمع المدني. وأن على الحكومة أن تخلق البيئة السياسية والقانونية الملائمة، وتوفير المرافق وتشجيع ودعم القطاع الخاص، </w:t>
      </w:r>
      <w:r w:rsidRPr="00EF7C71">
        <w:rPr>
          <w:rFonts w:ascii="Simplified Arabic" w:hAnsi="Simplified Arabic" w:cs="Simplified Arabic"/>
          <w:color w:val="000000"/>
          <w:sz w:val="28"/>
          <w:szCs w:val="28"/>
          <w:rtl/>
        </w:rPr>
        <w:lastRenderedPageBreak/>
        <w:t>وعلى القطاع الخاص أن يشارك في تقديم الخدمات، ويعمل على خلق الوظائف والدخل، أما بالنسبة للمجتمع المدني فعليه أن ييسر التفاعل السياسي والاجتماعي بتعبئة المجموعات للمشاركة في الأنشطة الاقتصادية والاجتماعية والسياسية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1"/>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color w:val="000000"/>
          <w:sz w:val="28"/>
          <w:szCs w:val="28"/>
          <w:rtl/>
        </w:rPr>
        <w:t>، والعمل على تحفيز القطاع الخاص لمزيد من التوسع في المشروعات، ويوضح الشكل رقم (1) هذا التفاعل.</w:t>
      </w:r>
    </w:p>
    <w:p w:rsidR="002102CE" w:rsidRPr="00A77E40" w:rsidRDefault="002102CE" w:rsidP="004363AF">
      <w:pPr>
        <w:pStyle w:val="NormalWeb"/>
        <w:bidi/>
        <w:spacing w:before="0" w:beforeAutospacing="0" w:after="0" w:afterAutospacing="0"/>
        <w:jc w:val="center"/>
        <w:rPr>
          <w:rFonts w:cs="Simplified Arabic"/>
          <w:b/>
          <w:bCs/>
          <w:color w:val="000000"/>
          <w:sz w:val="28"/>
          <w:szCs w:val="28"/>
          <w:rtl/>
        </w:rPr>
      </w:pPr>
      <w:r w:rsidRPr="00A77E40">
        <w:rPr>
          <w:rFonts w:cs="Simplified Arabic"/>
          <w:b/>
          <w:bCs/>
          <w:color w:val="000000"/>
          <w:sz w:val="28"/>
          <w:szCs w:val="28"/>
          <w:rtl/>
        </w:rPr>
        <w:t>الشكل رقم (</w:t>
      </w:r>
      <w:r w:rsidR="004363AF">
        <w:rPr>
          <w:rFonts w:cs="Simplified Arabic" w:hint="cs"/>
          <w:b/>
          <w:bCs/>
          <w:color w:val="000000"/>
          <w:sz w:val="28"/>
          <w:szCs w:val="28"/>
          <w:rtl/>
        </w:rPr>
        <w:t>3-1</w:t>
      </w:r>
      <w:r w:rsidRPr="00A77E40">
        <w:rPr>
          <w:rFonts w:cs="Simplified Arabic"/>
          <w:b/>
          <w:bCs/>
          <w:color w:val="000000"/>
          <w:sz w:val="28"/>
          <w:szCs w:val="28"/>
          <w:rtl/>
        </w:rPr>
        <w:t xml:space="preserve">) الفاعلين </w:t>
      </w:r>
      <w:r w:rsidRPr="00A77E40">
        <w:rPr>
          <w:rFonts w:cs="Simplified Arabic" w:hint="cs"/>
          <w:b/>
          <w:bCs/>
          <w:color w:val="000000"/>
          <w:sz w:val="28"/>
          <w:szCs w:val="28"/>
          <w:rtl/>
        </w:rPr>
        <w:t>في</w:t>
      </w:r>
      <w:r w:rsidRPr="00A77E40">
        <w:rPr>
          <w:rFonts w:cs="Simplified Arabic"/>
          <w:b/>
          <w:bCs/>
          <w:color w:val="000000"/>
          <w:sz w:val="28"/>
          <w:szCs w:val="28"/>
          <w:rtl/>
        </w:rPr>
        <w:t xml:space="preserve"> مجال الحوكمة</w:t>
      </w:r>
    </w:p>
    <w:p w:rsidR="002102CE" w:rsidRDefault="002102CE" w:rsidP="002102CE">
      <w:pPr>
        <w:pStyle w:val="NormalWeb"/>
        <w:bidi/>
        <w:spacing w:before="0" w:beforeAutospacing="0" w:after="0" w:afterAutospacing="0"/>
        <w:jc w:val="center"/>
        <w:rPr>
          <w:rFonts w:cs="Simplified Arabic"/>
          <w:b/>
          <w:bCs/>
          <w:color w:val="000000"/>
        </w:rPr>
      </w:pPr>
      <w:r>
        <w:rPr>
          <w:noProof/>
        </w:rPr>
        <mc:AlternateContent>
          <mc:Choice Requires="wpg">
            <w:drawing>
              <wp:anchor distT="0" distB="0" distL="114300" distR="114300" simplePos="0" relativeHeight="251680768" behindDoc="0" locked="0" layoutInCell="1" allowOverlap="1" wp14:anchorId="1DF58187" wp14:editId="6E76D688">
                <wp:simplePos x="0" y="0"/>
                <wp:positionH relativeFrom="column">
                  <wp:posOffset>-372745</wp:posOffset>
                </wp:positionH>
                <wp:positionV relativeFrom="paragraph">
                  <wp:posOffset>74295</wp:posOffset>
                </wp:positionV>
                <wp:extent cx="6372225" cy="3651250"/>
                <wp:effectExtent l="3175" t="10795" r="0" b="0"/>
                <wp:wrapNone/>
                <wp:docPr id="1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651250"/>
                          <a:chOff x="1260" y="3375"/>
                          <a:chExt cx="10035" cy="5189"/>
                        </a:xfrm>
                      </wpg:grpSpPr>
                      <wps:wsp>
                        <wps:cNvPr id="15" name="Text Box 1"/>
                        <wps:cNvSpPr txBox="1">
                          <a:spLocks noChangeArrowheads="1"/>
                        </wps:cNvSpPr>
                        <wps:spPr bwMode="auto">
                          <a:xfrm>
                            <a:off x="4305" y="3375"/>
                            <a:ext cx="4335" cy="855"/>
                          </a:xfrm>
                          <a:prstGeom prst="rect">
                            <a:avLst/>
                          </a:prstGeom>
                          <a:solidFill>
                            <a:srgbClr val="FFFFFF"/>
                          </a:solidFill>
                          <a:ln w="6350">
                            <a:solidFill>
                              <a:srgbClr val="000000"/>
                            </a:solidFill>
                            <a:miter lim="800000"/>
                            <a:headEnd/>
                            <a:tailEnd/>
                          </a:ln>
                        </wps:spPr>
                        <wps:txbx>
                          <w:txbxContent>
                            <w:p w:rsidR="00CB36B9" w:rsidRDefault="00CB36B9" w:rsidP="002102CE">
                              <w:pPr>
                                <w:jc w:val="center"/>
                                <w:rPr>
                                  <w:rFonts w:ascii="Simplified Arabic" w:hAnsi="Simplified Arabic" w:cs="Simplified Arabic"/>
                                  <w:b/>
                                  <w:bCs/>
                                  <w:sz w:val="44"/>
                                  <w:szCs w:val="44"/>
                                  <w:lang w:bidi="ar-EG"/>
                                </w:rPr>
                              </w:pPr>
                              <w:r>
                                <w:rPr>
                                  <w:rFonts w:ascii="Simplified Arabic" w:hAnsi="Simplified Arabic" w:cs="Simplified Arabic"/>
                                  <w:b/>
                                  <w:bCs/>
                                  <w:sz w:val="44"/>
                                  <w:szCs w:val="44"/>
                                  <w:rtl/>
                                  <w:lang w:bidi="ar-EG"/>
                                </w:rPr>
                                <w:t>الحكــــــومــــــــة</w:t>
                              </w:r>
                            </w:p>
                          </w:txbxContent>
                        </wps:txbx>
                        <wps:bodyPr rot="0" vert="horz" wrap="square" lIns="91440" tIns="45720" rIns="91440" bIns="45720" anchor="t" anchorCtr="0" upright="1">
                          <a:noAutofit/>
                        </wps:bodyPr>
                      </wps:wsp>
                      <wps:wsp>
                        <wps:cNvPr id="16" name="Text Box 60"/>
                        <wps:cNvSpPr txBox="1">
                          <a:spLocks noChangeArrowheads="1"/>
                        </wps:cNvSpPr>
                        <wps:spPr bwMode="auto">
                          <a:xfrm>
                            <a:off x="8552" y="7172"/>
                            <a:ext cx="2175" cy="690"/>
                          </a:xfrm>
                          <a:prstGeom prst="rect">
                            <a:avLst/>
                          </a:prstGeom>
                          <a:solidFill>
                            <a:srgbClr val="FFFFFF"/>
                          </a:solidFill>
                          <a:ln w="6350">
                            <a:solidFill>
                              <a:srgbClr val="000000"/>
                            </a:solidFill>
                            <a:miter lim="800000"/>
                            <a:headEnd/>
                            <a:tailEnd/>
                          </a:ln>
                        </wps:spPr>
                        <wps:txbx>
                          <w:txbxContent>
                            <w:p w:rsidR="00CB36B9" w:rsidRDefault="00CB36B9" w:rsidP="002102CE">
                              <w:pPr>
                                <w:jc w:val="center"/>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t>القطاع الخاص</w:t>
                              </w:r>
                            </w:p>
                          </w:txbxContent>
                        </wps:txbx>
                        <wps:bodyPr rot="0" vert="horz" wrap="square" lIns="91440" tIns="45720" rIns="91440" bIns="45720" anchor="t" anchorCtr="0" upright="1">
                          <a:noAutofit/>
                        </wps:bodyPr>
                      </wps:wsp>
                      <wps:wsp>
                        <wps:cNvPr id="17" name="Text Box 3"/>
                        <wps:cNvSpPr txBox="1">
                          <a:spLocks noChangeArrowheads="1"/>
                        </wps:cNvSpPr>
                        <wps:spPr bwMode="auto">
                          <a:xfrm>
                            <a:off x="1755" y="7202"/>
                            <a:ext cx="2175" cy="690"/>
                          </a:xfrm>
                          <a:prstGeom prst="rect">
                            <a:avLst/>
                          </a:prstGeom>
                          <a:solidFill>
                            <a:srgbClr val="FFFFFF"/>
                          </a:solidFill>
                          <a:ln w="6350">
                            <a:solidFill>
                              <a:srgbClr val="000000"/>
                            </a:solidFill>
                            <a:miter lim="800000"/>
                            <a:headEnd/>
                            <a:tailEnd/>
                          </a:ln>
                        </wps:spPr>
                        <wps:txbx>
                          <w:txbxContent>
                            <w:p w:rsidR="00CB36B9" w:rsidRDefault="00CB36B9" w:rsidP="002102CE">
                              <w:pPr>
                                <w:jc w:val="center"/>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t xml:space="preserve">المجتمع </w:t>
                              </w:r>
                              <w:r>
                                <w:rPr>
                                  <w:rFonts w:ascii="Simplified Arabic" w:hAnsi="Simplified Arabic" w:cs="Simplified Arabic" w:hint="cs"/>
                                  <w:b/>
                                  <w:bCs/>
                                  <w:sz w:val="36"/>
                                  <w:szCs w:val="36"/>
                                  <w:rtl/>
                                  <w:lang w:bidi="ar-EG"/>
                                </w:rPr>
                                <w:t>المدني</w:t>
                              </w:r>
                            </w:p>
                          </w:txbxContent>
                        </wps:txbx>
                        <wps:bodyPr rot="0" vert="horz" wrap="square" lIns="91440" tIns="45720" rIns="91440" bIns="45720" anchor="t" anchorCtr="0" upright="1">
                          <a:noAutofit/>
                        </wps:bodyPr>
                      </wps:wsp>
                      <wps:wsp>
                        <wps:cNvPr id="18" name="Straight Connector 18"/>
                        <wps:cNvCnPr>
                          <a:cxnSpLocks noChangeShapeType="1"/>
                        </wps:cNvCnPr>
                        <wps:spPr bwMode="auto">
                          <a:xfrm>
                            <a:off x="8640" y="3795"/>
                            <a:ext cx="1440" cy="3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 name="Straight Arrow Connector 19"/>
                        <wps:cNvCnPr>
                          <a:cxnSpLocks noChangeShapeType="1"/>
                        </wps:cNvCnPr>
                        <wps:spPr bwMode="auto">
                          <a:xfrm>
                            <a:off x="9510" y="3795"/>
                            <a:ext cx="0" cy="336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 name="Straight Arrow Connector 20"/>
                        <wps:cNvCnPr>
                          <a:cxnSpLocks noChangeShapeType="1"/>
                        </wps:cNvCnPr>
                        <wps:spPr bwMode="auto">
                          <a:xfrm flipV="1">
                            <a:off x="10080" y="3825"/>
                            <a:ext cx="0" cy="333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 name="Straight Connector 21"/>
                        <wps:cNvCnPr>
                          <a:cxnSpLocks noChangeShapeType="1"/>
                        </wps:cNvCnPr>
                        <wps:spPr bwMode="auto">
                          <a:xfrm>
                            <a:off x="2850" y="3795"/>
                            <a:ext cx="1440" cy="3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 name="Straight Arrow Connector 22"/>
                        <wps:cNvCnPr>
                          <a:cxnSpLocks noChangeShapeType="1"/>
                        </wps:cNvCnPr>
                        <wps:spPr bwMode="auto">
                          <a:xfrm>
                            <a:off x="2820" y="3795"/>
                            <a:ext cx="0" cy="336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3" name="Straight Arrow Connector 23"/>
                        <wps:cNvCnPr>
                          <a:cxnSpLocks noChangeShapeType="1"/>
                        </wps:cNvCnPr>
                        <wps:spPr bwMode="auto">
                          <a:xfrm flipV="1">
                            <a:off x="3390" y="3825"/>
                            <a:ext cx="0" cy="333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4" name="Straight Arrow Connector 13"/>
                        <wps:cNvCnPr>
                          <a:cxnSpLocks noChangeShapeType="1"/>
                        </wps:cNvCnPr>
                        <wps:spPr bwMode="auto">
                          <a:xfrm flipV="1">
                            <a:off x="3915" y="7690"/>
                            <a:ext cx="4620" cy="3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Straight Arrow Connector 15"/>
                        <wps:cNvCnPr>
                          <a:cxnSpLocks noChangeShapeType="1"/>
                        </wps:cNvCnPr>
                        <wps:spPr bwMode="auto">
                          <a:xfrm flipH="1">
                            <a:off x="3915" y="7322"/>
                            <a:ext cx="4620" cy="4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Text Box 2"/>
                        <wps:cNvSpPr txBox="1">
                          <a:spLocks noChangeArrowheads="1"/>
                        </wps:cNvSpPr>
                        <wps:spPr bwMode="auto">
                          <a:xfrm rot="-5400000">
                            <a:off x="540" y="4860"/>
                            <a:ext cx="270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B9" w:rsidRDefault="00CB36B9" w:rsidP="002102CE">
                              <w:pPr>
                                <w:jc w:val="center"/>
                                <w:rPr>
                                  <w:rFonts w:ascii="Simplified Arabic" w:hAnsi="Simplified Arabic" w:cs="Simplified Arabic"/>
                                  <w:b/>
                                  <w:bCs/>
                                  <w:lang w:bidi="ar-EG"/>
                                </w:rPr>
                              </w:pPr>
                              <w:r>
                                <w:rPr>
                                  <w:rFonts w:ascii="Simplified Arabic" w:hAnsi="Simplified Arabic" w:cs="Simplified Arabic"/>
                                  <w:b/>
                                  <w:bCs/>
                                  <w:rtl/>
                                  <w:lang w:bidi="ar-EG"/>
                                </w:rPr>
                                <w:t xml:space="preserve">تمكين المجتمع </w:t>
                              </w:r>
                              <w:r>
                                <w:rPr>
                                  <w:rFonts w:ascii="Simplified Arabic" w:hAnsi="Simplified Arabic" w:cs="Simplified Arabic" w:hint="cs"/>
                                  <w:b/>
                                  <w:bCs/>
                                  <w:rtl/>
                                  <w:lang w:bidi="ar-EG"/>
                                </w:rPr>
                                <w:t>المدني</w:t>
                              </w:r>
                              <w:r>
                                <w:rPr>
                                  <w:rFonts w:ascii="Simplified Arabic" w:hAnsi="Simplified Arabic" w:cs="Simplified Arabic"/>
                                  <w:b/>
                                  <w:bCs/>
                                  <w:rtl/>
                                  <w:lang w:bidi="ar-EG"/>
                                </w:rPr>
                                <w:t xml:space="preserve"> لتحقيق دوره</w:t>
                              </w:r>
                            </w:p>
                          </w:txbxContent>
                        </wps:txbx>
                        <wps:bodyPr rot="0" vert="horz" wrap="square" lIns="91440" tIns="45720" rIns="91440" bIns="45720" anchor="t" anchorCtr="0" upright="1">
                          <a:noAutofit/>
                        </wps:bodyPr>
                      </wps:wsp>
                      <wps:wsp>
                        <wps:cNvPr id="27" name="Text Box 71"/>
                        <wps:cNvSpPr txBox="1">
                          <a:spLocks noChangeArrowheads="1"/>
                        </wps:cNvSpPr>
                        <wps:spPr bwMode="auto">
                          <a:xfrm>
                            <a:off x="4320" y="7920"/>
                            <a:ext cx="3630" cy="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تحفيز للتوسع </w:t>
                              </w:r>
                              <w:r>
                                <w:rPr>
                                  <w:rFonts w:ascii="Simplified Arabic" w:hAnsi="Simplified Arabic" w:cs="Simplified Arabic" w:hint="cs"/>
                                  <w:b/>
                                  <w:bCs/>
                                  <w:sz w:val="28"/>
                                  <w:szCs w:val="28"/>
                                  <w:rtl/>
                                  <w:lang w:bidi="ar-EG"/>
                                </w:rPr>
                                <w:t>في</w:t>
                              </w:r>
                              <w:r>
                                <w:rPr>
                                  <w:rFonts w:ascii="Simplified Arabic" w:hAnsi="Simplified Arabic" w:cs="Simplified Arabic"/>
                                  <w:b/>
                                  <w:bCs/>
                                  <w:sz w:val="28"/>
                                  <w:szCs w:val="28"/>
                                  <w:rtl/>
                                  <w:lang w:bidi="ar-EG"/>
                                </w:rPr>
                                <w:t xml:space="preserve"> المشروعات</w:t>
                              </w:r>
                            </w:p>
                          </w:txbxContent>
                        </wps:txbx>
                        <wps:bodyPr rot="0" vert="horz" wrap="square" lIns="91440" tIns="45720" rIns="91440" bIns="45720" anchor="t" anchorCtr="0" upright="1">
                          <a:noAutofit/>
                        </wps:bodyPr>
                      </wps:wsp>
                      <wps:wsp>
                        <wps:cNvPr id="28" name="Text Box 72"/>
                        <wps:cNvSpPr txBox="1">
                          <a:spLocks noChangeArrowheads="1"/>
                        </wps:cNvSpPr>
                        <wps:spPr bwMode="auto">
                          <a:xfrm>
                            <a:off x="4860" y="6480"/>
                            <a:ext cx="3073" cy="5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خلق الوظائف </w:t>
                              </w:r>
                            </w:p>
                          </w:txbxContent>
                        </wps:txbx>
                        <wps:bodyPr rot="0" vert="horz" wrap="square" lIns="91440" tIns="45720" rIns="91440" bIns="45720" anchor="t" anchorCtr="0" upright="1">
                          <a:noAutofit/>
                        </wps:bodyPr>
                      </wps:wsp>
                      <wps:wsp>
                        <wps:cNvPr id="29" name="Text Box 73"/>
                        <wps:cNvSpPr txBox="1">
                          <a:spLocks noChangeArrowheads="1"/>
                        </wps:cNvSpPr>
                        <wps:spPr bwMode="auto">
                          <a:xfrm rot="-5400000">
                            <a:off x="9741" y="4839"/>
                            <a:ext cx="2073" cy="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المشاركة </w:t>
                              </w:r>
                              <w:r>
                                <w:rPr>
                                  <w:rFonts w:ascii="Simplified Arabic" w:hAnsi="Simplified Arabic" w:cs="Simplified Arabic" w:hint="cs"/>
                                  <w:b/>
                                  <w:bCs/>
                                  <w:sz w:val="28"/>
                                  <w:szCs w:val="28"/>
                                  <w:rtl/>
                                  <w:lang w:bidi="ar-EG"/>
                                </w:rPr>
                                <w:t>في</w:t>
                              </w:r>
                              <w:r>
                                <w:rPr>
                                  <w:rFonts w:ascii="Simplified Arabic" w:hAnsi="Simplified Arabic" w:cs="Simplified Arabic"/>
                                  <w:b/>
                                  <w:bCs/>
                                  <w:sz w:val="28"/>
                                  <w:szCs w:val="28"/>
                                  <w:rtl/>
                                  <w:lang w:bidi="ar-EG"/>
                                </w:rPr>
                                <w:t xml:space="preserve"> تقديم الخدمات</w:t>
                              </w:r>
                            </w:p>
                          </w:txbxContent>
                        </wps:txbx>
                        <wps:bodyPr rot="0" vert="horz" wrap="square" lIns="91440" tIns="45720" rIns="91440" bIns="45720" anchor="t" anchorCtr="0" upright="1">
                          <a:noAutofit/>
                        </wps:bodyPr>
                      </wps:wsp>
                      <wps:wsp>
                        <wps:cNvPr id="30" name="Text Box 74"/>
                        <wps:cNvSpPr txBox="1">
                          <a:spLocks noChangeArrowheads="1"/>
                        </wps:cNvSpPr>
                        <wps:spPr bwMode="auto">
                          <a:xfrm rot="-5400000">
                            <a:off x="7711" y="5069"/>
                            <a:ext cx="2232" cy="10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خلق البيئة السياسية </w:t>
                              </w:r>
                            </w:p>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والقانونية الملائمة</w:t>
                              </w:r>
                            </w:p>
                          </w:txbxContent>
                        </wps:txbx>
                        <wps:bodyPr rot="0" vert="horz" wrap="square" lIns="91440" tIns="45720" rIns="91440" bIns="45720" anchor="t" anchorCtr="0" upright="1">
                          <a:noAutofit/>
                        </wps:bodyPr>
                      </wps:wsp>
                      <wps:wsp>
                        <wps:cNvPr id="32" name="Text Box 75"/>
                        <wps:cNvSpPr txBox="1">
                          <a:spLocks noChangeArrowheads="1"/>
                        </wps:cNvSpPr>
                        <wps:spPr bwMode="auto">
                          <a:xfrm rot="-5400000">
                            <a:off x="3080" y="5020"/>
                            <a:ext cx="2374" cy="13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36B9" w:rsidRDefault="00CB36B9" w:rsidP="002102CE">
                              <w:pPr>
                                <w:jc w:val="center"/>
                                <w:rPr>
                                  <w:rFonts w:ascii="Simplified Arabic" w:hAnsi="Simplified Arabic" w:cs="Simplified Arabic"/>
                                  <w:b/>
                                  <w:bCs/>
                                  <w:lang w:bidi="ar-EG"/>
                                </w:rPr>
                              </w:pPr>
                              <w:r>
                                <w:rPr>
                                  <w:rFonts w:ascii="Simplified Arabic" w:hAnsi="Simplified Arabic" w:cs="Simplified Arabic"/>
                                  <w:b/>
                                  <w:bCs/>
                                  <w:rtl/>
                                  <w:lang w:bidi="ar-EG"/>
                                </w:rPr>
                                <w:t xml:space="preserve">تفعيل المشاركة </w:t>
                              </w:r>
                              <w:r>
                                <w:rPr>
                                  <w:rFonts w:ascii="Simplified Arabic" w:hAnsi="Simplified Arabic" w:cs="Simplified Arabic" w:hint="cs"/>
                                  <w:b/>
                                  <w:bCs/>
                                  <w:rtl/>
                                  <w:lang w:bidi="ar-EG"/>
                                </w:rPr>
                                <w:t>في</w:t>
                              </w:r>
                              <w:r>
                                <w:rPr>
                                  <w:rFonts w:ascii="Simplified Arabic" w:hAnsi="Simplified Arabic" w:cs="Simplified Arabic"/>
                                  <w:b/>
                                  <w:bCs/>
                                  <w:rtl/>
                                  <w:lang w:bidi="ar-EG"/>
                                </w:rPr>
                                <w:t xml:space="preserve"> الانشطة الاقتصادية والاجتماعية والسياسية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58187" id="Group 58" o:spid="_x0000_s1043" style="position:absolute;left:0;text-align:left;margin-left:-29.35pt;margin-top:5.85pt;width:501.75pt;height:287.5pt;z-index:251680768" coordorigin="1260,3375" coordsize="10035,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">
                <v:shape id="Text Box 1" o:spid="_x0000_s1044" type="#_x0000_t202" style="position:absolute;left:4305;top:3375;width:433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KxvwAAANsAAAAPAAAAZHJzL2Rvd25yZXYueG1sRE9Na4NA&#10;EL0H+h+WKfQW10Qq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DzsHKxvwAAANsAAAAPAAAAAAAA&#10;AAAAAAAAAAcCAABkcnMvZG93bnJldi54bWxQSwUGAAAAAAMAAwC3AAAA8wIAAAAA&#10;" strokeweight=".5pt">
                  <v:textbox>
                    <w:txbxContent>
                      <w:p w:rsidR="00CB36B9" w:rsidRDefault="00CB36B9" w:rsidP="002102CE">
                        <w:pPr>
                          <w:jc w:val="center"/>
                          <w:rPr>
                            <w:rFonts w:ascii="Simplified Arabic" w:hAnsi="Simplified Arabic" w:cs="Simplified Arabic"/>
                            <w:b/>
                            <w:bCs/>
                            <w:sz w:val="44"/>
                            <w:szCs w:val="44"/>
                            <w:lang w:bidi="ar-EG"/>
                          </w:rPr>
                        </w:pPr>
                        <w:r>
                          <w:rPr>
                            <w:rFonts w:ascii="Simplified Arabic" w:hAnsi="Simplified Arabic" w:cs="Simplified Arabic"/>
                            <w:b/>
                            <w:bCs/>
                            <w:sz w:val="44"/>
                            <w:szCs w:val="44"/>
                            <w:rtl/>
                            <w:lang w:bidi="ar-EG"/>
                          </w:rPr>
                          <w:t>الحكــــــومــــــــة</w:t>
                        </w:r>
                      </w:p>
                    </w:txbxContent>
                  </v:textbox>
                </v:shape>
                <v:shape id="Text Box 60" o:spid="_x0000_s1045" type="#_x0000_t202" style="position:absolute;left:8552;top:7172;width:21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" strokeweight=".5pt">
                  <v:textbox>
                    <w:txbxContent>
                      <w:p w:rsidR="00CB36B9" w:rsidRDefault="00CB36B9" w:rsidP="002102CE">
                        <w:pPr>
                          <w:jc w:val="center"/>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t>القطاع الخاص</w:t>
                        </w:r>
                      </w:p>
                    </w:txbxContent>
                  </v:textbox>
                </v:shape>
                <v:shape id="Text Box 3" o:spid="_x0000_s1046" type="#_x0000_t202" style="position:absolute;left:1755;top:7202;width:217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" strokeweight=".5pt">
                  <v:textbox>
                    <w:txbxContent>
                      <w:p w:rsidR="00CB36B9" w:rsidRDefault="00CB36B9" w:rsidP="002102CE">
                        <w:pPr>
                          <w:jc w:val="center"/>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t xml:space="preserve">المجتمع </w:t>
                        </w:r>
                        <w:r>
                          <w:rPr>
                            <w:rFonts w:ascii="Simplified Arabic" w:hAnsi="Simplified Arabic" w:cs="Simplified Arabic" w:hint="cs"/>
                            <w:b/>
                            <w:bCs/>
                            <w:sz w:val="36"/>
                            <w:szCs w:val="36"/>
                            <w:rtl/>
                            <w:lang w:bidi="ar-EG"/>
                          </w:rPr>
                          <w:t>المدني</w:t>
                        </w:r>
                      </w:p>
                    </w:txbxContent>
                  </v:textbox>
                </v:shape>
                <v:line id="Straight Connector 18" o:spid="_x0000_s1047" style="position:absolute;visibility:visible;mso-wrap-style:square" from="8640,3795" to="1008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" strokeweight="2pt">
                  <v:shadow on="t" color="black" opacity="24903f" origin=",.5" offset="0,.55556mm"/>
                </v:line>
                <v:shapetype id="_x0000_t32" coordsize="21600,21600" o:spt="32" o:oned="t" path="m,l21600,21600e" filled="f">
                  <v:path arrowok="t" fillok="f" o:connecttype="none"/>
                  <o:lock v:ext="edit" shapetype="t"/>
                </v:shapetype>
                <v:shape id="Straight Arrow Connector 19" o:spid="_x0000_s1048" type="#_x0000_t32" style="position:absolute;left:9510;top:3795;width:0;height:3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" strokeweight="2pt">
                  <v:stroke endarrow="open"/>
                  <v:shadow on="t" color="black" opacity="24903f" origin=",.5" offset="0,.55556mm"/>
                </v:shape>
                <v:shape id="Straight Arrow Connector 20" o:spid="_x0000_s1049" type="#_x0000_t32" style="position:absolute;left:10080;top:3825;width:0;height:33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" strokeweight="2pt">
                  <v:stroke endarrow="open"/>
                  <v:shadow on="t" color="black" opacity="24903f" origin=",.5" offset="0,.55556mm"/>
                </v:shape>
                <v:line id="Straight Connector 21" o:spid="_x0000_s1050" style="position:absolute;visibility:visible;mso-wrap-style:square" from="2850,3795" to="429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" strokeweight="2pt">
                  <v:shadow on="t" color="black" opacity="24903f" origin=",.5" offset="0,.55556mm"/>
                </v:line>
                <v:shape id="Straight Arrow Connector 22" o:spid="_x0000_s1051" type="#_x0000_t32" style="position:absolute;left:2820;top:3795;width:0;height:3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" strokeweight="2pt">
                  <v:stroke endarrow="open"/>
                  <v:shadow on="t" color="black" opacity="24903f" origin=",.5" offset="0,.55556mm"/>
                </v:shape>
                <v:shape id="Straight Arrow Connector 23" o:spid="_x0000_s1052" type="#_x0000_t32" style="position:absolute;left:3390;top:3825;width:0;height:33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" strokeweight="2pt">
                  <v:stroke endarrow="open"/>
                  <v:shadow on="t" color="black" opacity="24903f" origin=",.5" offset="0,.55556mm"/>
                </v:shape>
                <v:shape id="Straight Arrow Connector 13" o:spid="_x0000_s1053" type="#_x0000_t32" style="position:absolute;left:3915;top:7690;width:4620;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" strokeweight="2pt">
                  <v:stroke endarrow="open"/>
                  <v:shadow on="t" color="black" opacity="24903f" origin=",.5" offset="0,.55556mm"/>
                </v:shape>
                <v:shape id="Straight Arrow Connector 15" o:spid="_x0000_s1054" type="#_x0000_t32" style="position:absolute;left:3915;top:7322;width:4620;height: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" strokeweight="2pt">
                  <v:stroke endarrow="open"/>
                  <v:shadow on="t" color="black" opacity="24903f" origin=",.5" offset="0,.55556mm"/>
                </v:shape>
                <v:shape id="_x0000_s1055" type="#_x0000_t202" style="position:absolute;left:540;top:4860;width:2700;height:12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" stroked="f">
                  <v:textbox>
                    <w:txbxContent>
                      <w:p w:rsidR="00CB36B9" w:rsidRDefault="00CB36B9" w:rsidP="002102CE">
                        <w:pPr>
                          <w:jc w:val="center"/>
                          <w:rPr>
                            <w:rFonts w:ascii="Simplified Arabic" w:hAnsi="Simplified Arabic" w:cs="Simplified Arabic"/>
                            <w:b/>
                            <w:bCs/>
                            <w:lang w:bidi="ar-EG"/>
                          </w:rPr>
                        </w:pPr>
                        <w:r>
                          <w:rPr>
                            <w:rFonts w:ascii="Simplified Arabic" w:hAnsi="Simplified Arabic" w:cs="Simplified Arabic"/>
                            <w:b/>
                            <w:bCs/>
                            <w:rtl/>
                            <w:lang w:bidi="ar-EG"/>
                          </w:rPr>
                          <w:t xml:space="preserve">تمكين المجتمع </w:t>
                        </w:r>
                        <w:r>
                          <w:rPr>
                            <w:rFonts w:ascii="Simplified Arabic" w:hAnsi="Simplified Arabic" w:cs="Simplified Arabic" w:hint="cs"/>
                            <w:b/>
                            <w:bCs/>
                            <w:rtl/>
                            <w:lang w:bidi="ar-EG"/>
                          </w:rPr>
                          <w:t>المدني</w:t>
                        </w:r>
                        <w:r>
                          <w:rPr>
                            <w:rFonts w:ascii="Simplified Arabic" w:hAnsi="Simplified Arabic" w:cs="Simplified Arabic"/>
                            <w:b/>
                            <w:bCs/>
                            <w:rtl/>
                            <w:lang w:bidi="ar-EG"/>
                          </w:rPr>
                          <w:t xml:space="preserve"> لتحقيق دوره</w:t>
                        </w:r>
                      </w:p>
                    </w:txbxContent>
                  </v:textbox>
                </v:shape>
                <v:shape id="Text Box 71" o:spid="_x0000_s1056" type="#_x0000_t202" style="position:absolute;left:4320;top:7920;width:3630;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تحفيز للتوسع </w:t>
                        </w:r>
                        <w:r>
                          <w:rPr>
                            <w:rFonts w:ascii="Simplified Arabic" w:hAnsi="Simplified Arabic" w:cs="Simplified Arabic" w:hint="cs"/>
                            <w:b/>
                            <w:bCs/>
                            <w:sz w:val="28"/>
                            <w:szCs w:val="28"/>
                            <w:rtl/>
                            <w:lang w:bidi="ar-EG"/>
                          </w:rPr>
                          <w:t>في</w:t>
                        </w:r>
                        <w:r>
                          <w:rPr>
                            <w:rFonts w:ascii="Simplified Arabic" w:hAnsi="Simplified Arabic" w:cs="Simplified Arabic"/>
                            <w:b/>
                            <w:bCs/>
                            <w:sz w:val="28"/>
                            <w:szCs w:val="28"/>
                            <w:rtl/>
                            <w:lang w:bidi="ar-EG"/>
                          </w:rPr>
                          <w:t xml:space="preserve"> المشروعات</w:t>
                        </w:r>
                      </w:p>
                    </w:txbxContent>
                  </v:textbox>
                </v:shape>
                <v:shape id="Text Box 72" o:spid="_x0000_s1057" type="#_x0000_t202" style="position:absolute;left:4860;top:6480;width:3073;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خلق الوظائف </w:t>
                        </w:r>
                      </w:p>
                    </w:txbxContent>
                  </v:textbox>
                </v:shape>
                <v:shape id="Text Box 73" o:spid="_x0000_s1058" type="#_x0000_t202" style="position:absolute;left:9741;top:4839;width:2073;height:10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" stroked="f">
                  <v:textbo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المشاركة </w:t>
                        </w:r>
                        <w:r>
                          <w:rPr>
                            <w:rFonts w:ascii="Simplified Arabic" w:hAnsi="Simplified Arabic" w:cs="Simplified Arabic" w:hint="cs"/>
                            <w:b/>
                            <w:bCs/>
                            <w:sz w:val="28"/>
                            <w:szCs w:val="28"/>
                            <w:rtl/>
                            <w:lang w:bidi="ar-EG"/>
                          </w:rPr>
                          <w:t>في</w:t>
                        </w:r>
                        <w:r>
                          <w:rPr>
                            <w:rFonts w:ascii="Simplified Arabic" w:hAnsi="Simplified Arabic" w:cs="Simplified Arabic"/>
                            <w:b/>
                            <w:bCs/>
                            <w:sz w:val="28"/>
                            <w:szCs w:val="28"/>
                            <w:rtl/>
                            <w:lang w:bidi="ar-EG"/>
                          </w:rPr>
                          <w:t xml:space="preserve"> تقديم الخدمات</w:t>
                        </w:r>
                      </w:p>
                    </w:txbxContent>
                  </v:textbox>
                </v:shape>
                <v:shape id="Text Box 74" o:spid="_x0000_s1059" type="#_x0000_t202" style="position:absolute;left:7711;top:5069;width:2232;height:10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" stroked="f">
                  <v:textbox>
                    <w:txbxContent>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خلق البيئة السياسية </w:t>
                        </w:r>
                      </w:p>
                      <w:p w:rsidR="00CB36B9" w:rsidRDefault="00CB36B9" w:rsidP="002102CE">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والقانونية الملائمة</w:t>
                        </w:r>
                      </w:p>
                    </w:txbxContent>
                  </v:textbox>
                </v:shape>
                <v:shape id="Text Box 75" o:spid="_x0000_s1060" type="#_x0000_t202" style="position:absolute;left:3080;top:5020;width:2374;height:13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" stroked="f">
                  <v:textbox>
                    <w:txbxContent>
                      <w:p w:rsidR="00CB36B9" w:rsidRDefault="00CB36B9" w:rsidP="002102CE">
                        <w:pPr>
                          <w:jc w:val="center"/>
                          <w:rPr>
                            <w:rFonts w:ascii="Simplified Arabic" w:hAnsi="Simplified Arabic" w:cs="Simplified Arabic"/>
                            <w:b/>
                            <w:bCs/>
                            <w:lang w:bidi="ar-EG"/>
                          </w:rPr>
                        </w:pPr>
                        <w:r>
                          <w:rPr>
                            <w:rFonts w:ascii="Simplified Arabic" w:hAnsi="Simplified Arabic" w:cs="Simplified Arabic"/>
                            <w:b/>
                            <w:bCs/>
                            <w:rtl/>
                            <w:lang w:bidi="ar-EG"/>
                          </w:rPr>
                          <w:t xml:space="preserve">تفعيل المشاركة </w:t>
                        </w:r>
                        <w:r>
                          <w:rPr>
                            <w:rFonts w:ascii="Simplified Arabic" w:hAnsi="Simplified Arabic" w:cs="Simplified Arabic" w:hint="cs"/>
                            <w:b/>
                            <w:bCs/>
                            <w:rtl/>
                            <w:lang w:bidi="ar-EG"/>
                          </w:rPr>
                          <w:t>في</w:t>
                        </w:r>
                        <w:r>
                          <w:rPr>
                            <w:rFonts w:ascii="Simplified Arabic" w:hAnsi="Simplified Arabic" w:cs="Simplified Arabic"/>
                            <w:b/>
                            <w:bCs/>
                            <w:rtl/>
                            <w:lang w:bidi="ar-EG"/>
                          </w:rPr>
                          <w:t xml:space="preserve"> الانشطة الاقتصادية والاجتماعية والسياسية</w:t>
                        </w:r>
                      </w:p>
                    </w:txbxContent>
                  </v:textbox>
                </v:shape>
              </v:group>
            </w:pict>
          </mc:Fallback>
        </mc:AlternateContent>
      </w: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Default="002102CE" w:rsidP="002102CE">
      <w:pPr>
        <w:pStyle w:val="NormalWeb"/>
        <w:bidi/>
        <w:spacing w:before="0" w:beforeAutospacing="0" w:after="0" w:afterAutospacing="0"/>
        <w:jc w:val="center"/>
        <w:rPr>
          <w:rFonts w:cs="Simplified Arabic"/>
          <w:b/>
          <w:bCs/>
          <w:color w:val="000000"/>
        </w:rPr>
      </w:pPr>
    </w:p>
    <w:p w:rsidR="002102CE" w:rsidRPr="00844475" w:rsidRDefault="002102CE" w:rsidP="002102CE">
      <w:pPr>
        <w:pStyle w:val="NormalWeb"/>
        <w:bidi/>
        <w:spacing w:before="0" w:beforeAutospacing="0" w:after="0" w:afterAutospacing="0"/>
        <w:jc w:val="center"/>
        <w:rPr>
          <w:rFonts w:cs="Simplified Arabic"/>
          <w:b/>
          <w:bCs/>
          <w:color w:val="000000"/>
          <w:sz w:val="16"/>
          <w:szCs w:val="16"/>
        </w:rPr>
      </w:pPr>
    </w:p>
    <w:p w:rsidR="002102CE" w:rsidRDefault="002102CE" w:rsidP="002102CE">
      <w:pPr>
        <w:pStyle w:val="NormalWeb"/>
        <w:bidi/>
        <w:spacing w:before="0" w:beforeAutospacing="0" w:after="0" w:afterAutospacing="0"/>
        <w:jc w:val="center"/>
        <w:rPr>
          <w:rFonts w:cs="Simplified Arabic"/>
          <w:b/>
          <w:bCs/>
          <w:color w:val="000000"/>
          <w:rtl/>
        </w:rPr>
      </w:pPr>
    </w:p>
    <w:p w:rsidR="002102CE" w:rsidRDefault="002102CE" w:rsidP="002102CE">
      <w:pPr>
        <w:pStyle w:val="NormalWeb"/>
        <w:bidi/>
        <w:spacing w:before="0" w:beforeAutospacing="0" w:after="0" w:afterAutospacing="0"/>
        <w:jc w:val="center"/>
        <w:rPr>
          <w:rFonts w:cs="Simplified Arabic"/>
          <w:b/>
          <w:bCs/>
          <w:color w:val="000000"/>
          <w:rtl/>
        </w:rPr>
      </w:pPr>
    </w:p>
    <w:p w:rsidR="002102CE" w:rsidRDefault="002102CE" w:rsidP="002102CE">
      <w:pPr>
        <w:pStyle w:val="NormalWeb"/>
        <w:bidi/>
        <w:spacing w:before="0" w:beforeAutospacing="0" w:after="0" w:afterAutospacing="0"/>
        <w:jc w:val="center"/>
        <w:rPr>
          <w:rFonts w:cs="Simplified Arabic"/>
          <w:b/>
          <w:bCs/>
          <w:color w:val="000000"/>
          <w:rtl/>
        </w:rPr>
      </w:pPr>
    </w:p>
    <w:p w:rsidR="002102CE" w:rsidRDefault="002102CE" w:rsidP="002102CE">
      <w:pPr>
        <w:pStyle w:val="NormalWeb"/>
        <w:bidi/>
        <w:spacing w:before="0" w:beforeAutospacing="0" w:after="0" w:afterAutospacing="0"/>
        <w:jc w:val="center"/>
        <w:rPr>
          <w:rFonts w:cs="Simplified Arabic"/>
          <w:b/>
          <w:bCs/>
          <w:color w:val="000000"/>
          <w:rtl/>
        </w:rPr>
      </w:pPr>
    </w:p>
    <w:p w:rsidR="002102CE" w:rsidRDefault="002102CE" w:rsidP="002102CE">
      <w:pPr>
        <w:pStyle w:val="NormalWeb"/>
        <w:bidi/>
        <w:spacing w:before="0" w:beforeAutospacing="0" w:after="0" w:afterAutospacing="0"/>
        <w:jc w:val="center"/>
        <w:rPr>
          <w:rFonts w:cs="Simplified Arabic"/>
          <w:b/>
          <w:bCs/>
          <w:color w:val="000000"/>
          <w:rtl/>
        </w:rPr>
      </w:pPr>
    </w:p>
    <w:p w:rsidR="002102CE" w:rsidRPr="00C45CE4" w:rsidRDefault="002102CE" w:rsidP="002102CE">
      <w:pPr>
        <w:pStyle w:val="NormalWeb"/>
        <w:bidi/>
        <w:spacing w:before="0" w:beforeAutospacing="0" w:after="0" w:afterAutospacing="0"/>
        <w:jc w:val="center"/>
        <w:rPr>
          <w:rFonts w:cs="Simplified Arabic"/>
          <w:b/>
          <w:bCs/>
          <w:color w:val="000000"/>
          <w:rtl/>
        </w:rPr>
      </w:pPr>
      <w:r>
        <w:rPr>
          <w:rFonts w:cs="Simplified Arabic" w:hint="cs"/>
          <w:b/>
          <w:bCs/>
          <w:color w:val="000000"/>
          <w:rtl/>
        </w:rPr>
        <w:t>ال</w:t>
      </w:r>
      <w:r>
        <w:rPr>
          <w:rFonts w:cs="Simplified Arabic"/>
          <w:b/>
          <w:bCs/>
          <w:color w:val="000000"/>
          <w:rtl/>
        </w:rPr>
        <w:t>مصدر</w:t>
      </w:r>
      <w:r>
        <w:rPr>
          <w:rFonts w:cs="Simplified Arabic" w:hint="cs"/>
          <w:b/>
          <w:bCs/>
          <w:color w:val="000000"/>
          <w:rtl/>
        </w:rPr>
        <w:t xml:space="preserve">: </w:t>
      </w:r>
      <w:r w:rsidRPr="00C45CE4">
        <w:rPr>
          <w:rFonts w:cs="Simplified Arabic"/>
          <w:b/>
          <w:bCs/>
          <w:color w:val="000000"/>
          <w:rtl/>
        </w:rPr>
        <w:t xml:space="preserve">البرنامج </w:t>
      </w:r>
      <w:r w:rsidRPr="00C45CE4">
        <w:rPr>
          <w:rFonts w:cs="Simplified Arabic" w:hint="cs"/>
          <w:b/>
          <w:bCs/>
          <w:color w:val="000000"/>
          <w:rtl/>
        </w:rPr>
        <w:t>الإنمائي</w:t>
      </w:r>
      <w:r w:rsidRPr="00C45CE4">
        <w:rPr>
          <w:rFonts w:cs="Simplified Arabic"/>
          <w:b/>
          <w:bCs/>
          <w:color w:val="000000"/>
          <w:rtl/>
        </w:rPr>
        <w:t xml:space="preserve"> للأمم المتحدة، تقرير التنمية الإنسانية العربية عام </w:t>
      </w:r>
      <w:r w:rsidRPr="00C45CE4">
        <w:rPr>
          <w:rFonts w:cs="Simplified Arabic" w:hint="cs"/>
          <w:b/>
          <w:bCs/>
          <w:color w:val="000000"/>
          <w:rtl/>
        </w:rPr>
        <w:t>2002</w:t>
      </w:r>
      <w:r>
        <w:rPr>
          <w:rFonts w:cs="Simplified Arabic" w:hint="cs"/>
          <w:b/>
          <w:bCs/>
          <w:color w:val="000000"/>
          <w:rtl/>
        </w:rPr>
        <w:t>ص102</w:t>
      </w:r>
    </w:p>
    <w:p w:rsidR="002102CE" w:rsidRPr="00445B9B" w:rsidRDefault="002102CE" w:rsidP="002102CE">
      <w:pPr>
        <w:pStyle w:val="NormalWeb"/>
        <w:bidi/>
        <w:spacing w:before="0" w:beforeAutospacing="0" w:after="0" w:afterAutospacing="0"/>
        <w:jc w:val="both"/>
        <w:rPr>
          <w:rFonts w:cs="Simplified Arabic"/>
          <w:color w:val="000000"/>
          <w:sz w:val="14"/>
          <w:szCs w:val="14"/>
          <w:rtl/>
        </w:rPr>
      </w:pP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كما يوضح التقرير أيضاً أن الحوكمة لها عدة عناصر أهمها تفعيل صوت الشعب وتحقيق درجة عالية من المشاركة والشفافية والاستجابة والتوافق في المجتمع والعدالة والكفاءة والفعالية والنظرة الاستراتيجية.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2"/>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وسوف نوضح هذه العناصر فيما </w:t>
      </w:r>
      <w:r w:rsidR="008F7B29" w:rsidRPr="00EF7C71">
        <w:rPr>
          <w:rFonts w:ascii="Simplified Arabic" w:hAnsi="Simplified Arabic" w:cs="Simplified Arabic" w:hint="cs"/>
          <w:color w:val="000000"/>
          <w:sz w:val="28"/>
          <w:szCs w:val="28"/>
          <w:rtl/>
        </w:rPr>
        <w:t>يلي</w:t>
      </w:r>
      <w:r w:rsidRPr="00EF7C71">
        <w:rPr>
          <w:rFonts w:ascii="Simplified Arabic" w:hAnsi="Simplified Arabic" w:cs="Simplified Arabic"/>
          <w:color w:val="000000"/>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المشاركة: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b/>
          <w:bCs/>
          <w:color w:val="000000"/>
          <w:sz w:val="28"/>
          <w:szCs w:val="28"/>
          <w:rtl/>
        </w:rPr>
        <w:t xml:space="preserve"> </w:t>
      </w:r>
      <w:r w:rsidRPr="00EF7C71">
        <w:rPr>
          <w:rFonts w:ascii="Simplified Arabic" w:hAnsi="Simplified Arabic" w:cs="Simplified Arabic"/>
          <w:color w:val="000000"/>
          <w:sz w:val="28"/>
          <w:szCs w:val="28"/>
          <w:rtl/>
        </w:rPr>
        <w:t xml:space="preserve">يقصد بها أن يكون لكل المواطنين رأى في اتخاذ القرار سواء بطريقة مباشرة أو غير مباشرة بدون أي تفرقة بينهم من أي نوع بمعنى أن تسمع فيه أصوات أكثر الفئات ضعفاً وفقراً في صنع القرارات المحلية بصفة </w:t>
      </w:r>
      <w:r w:rsidRPr="00EF7C71">
        <w:rPr>
          <w:rFonts w:ascii="Simplified Arabic" w:hAnsi="Simplified Arabic" w:cs="Simplified Arabic"/>
          <w:color w:val="000000"/>
          <w:sz w:val="28"/>
          <w:szCs w:val="28"/>
          <w:rtl/>
        </w:rPr>
        <w:lastRenderedPageBreak/>
        <w:t>خاصة المتعلقة بتوزيع موارد التنمية، وذلك من خلال المجتمع المدني الذي يعد الفاعل الاجتماعي الأهم لتمكين الفقراء.</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اللامركزية: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 نقل السلطة أو المسؤولية عن أداء وظيفة ما من المستوى المركزي إلى الأقاليم والمناطق والقرى والمدن "المجتمعات المحلية" لضمان مشاركة أكثر فاعلية للناس، والدفع باتجاه تفعيل الخدمات العامة مثل التعليم الأساسي والرعاية الصحية وتوجيهها نحو الفقراء.</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الشفافية: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 حرية تدفق المعلومات وسهولة الحصول عليها لكل الأطراف المعنية.</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المساواة: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 يجب أن تتوفر الفرصة لجميع الناس لتحسين حياتهم أو الحفاظ على المستوى نفسه دون تمييز على أساس الجنس، أو الأصل العرقي، أو الدين، أو اللغة.</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سيادة القانون:</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color w:val="000000"/>
          <w:sz w:val="28"/>
          <w:szCs w:val="28"/>
          <w:rtl/>
        </w:rPr>
        <w:t xml:space="preserve"> يجب أن يكون الإطار القانوني عادلاً وغير متحيز وخاصة قوانين حقوق الإنسان، بحيث يشعر المواطن بالثقة في القواعد التي صاغها المجتمع ومقدار الالتزام بهذه القواعد، ويشير البرنامج الإنمائي للأمم المتحدة إلى بعض المؤشرات لاحترام حكم القانون وسيادته وإلى مدى شيوع الجريمة وكفاءة القضاء واستقلاله، وامكانية توقيع وتنفيذ أحكامه ومدى الالتزام بتنفيذ العقود والتعهدات.</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المساءلة:</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vertAlign w:val="superscript"/>
          <w:rtl/>
        </w:rPr>
      </w:pPr>
      <w:r w:rsidRPr="00EF7C71">
        <w:rPr>
          <w:rFonts w:ascii="Simplified Arabic" w:hAnsi="Simplified Arabic" w:cs="Simplified Arabic"/>
          <w:color w:val="000000"/>
          <w:sz w:val="28"/>
          <w:szCs w:val="28"/>
          <w:rtl/>
        </w:rPr>
        <w:t>يتعين أن يكون متخذ القرار في الحكومة والقطاع الخاص ومنظمات المجتمع المدني خاضعاً للمساءلة من قبل الناس والمؤسسات المعنية، للحد من الفساد ومنع ممارسة السلطة العامة من أجل الكسب الخاص. وهذه المساءلة تختلف تبعاً للمؤسسة، وحسب ما إذا كان القرار يعتبر قراراً داخلياً أم خارجياً بالنسبة لها.</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3"/>
      </w:r>
      <w:r w:rsidRPr="00EF7C71">
        <w:rPr>
          <w:rStyle w:val="FootnoteReference"/>
          <w:rFonts w:ascii="Simplified Arabic" w:hAnsi="Simplified Arabic" w:cs="Simplified Arabic"/>
          <w:sz w:val="28"/>
          <w:szCs w:val="28"/>
          <w:rtl/>
        </w:rPr>
        <w:t>)</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الاستجابة:</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b/>
          <w:bCs/>
          <w:color w:val="000000"/>
          <w:sz w:val="28"/>
          <w:szCs w:val="28"/>
          <w:rtl/>
        </w:rPr>
        <w:t xml:space="preserve"> </w:t>
      </w:r>
      <w:r w:rsidRPr="00EF7C71">
        <w:rPr>
          <w:rFonts w:ascii="Simplified Arabic" w:hAnsi="Simplified Arabic" w:cs="Simplified Arabic"/>
          <w:color w:val="000000"/>
          <w:sz w:val="28"/>
          <w:szCs w:val="28"/>
          <w:rtl/>
        </w:rPr>
        <w:t>أي أن تسعى المؤسسات والعمليات المجتمعية إلى خدمة أصحاب المصلحة، والعمل على التوفيق بين المصالح المختلفة للتوصل إلى توافق واسع على ما يشكل أفضل مصلحة للجماعة.</w:t>
      </w:r>
    </w:p>
    <w:p w:rsidR="002102CE" w:rsidRPr="00EF7C71" w:rsidRDefault="002102CE" w:rsidP="00AD4C11">
      <w:pPr>
        <w:bidi/>
        <w:spacing w:after="0" w:line="240" w:lineRule="auto"/>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br w:type="page"/>
      </w:r>
      <w:r w:rsidRPr="00EF7C71">
        <w:rPr>
          <w:rFonts w:ascii="Simplified Arabic" w:hAnsi="Simplified Arabic" w:cs="Simplified Arabic"/>
          <w:b/>
          <w:bCs/>
          <w:color w:val="000000"/>
          <w:sz w:val="28"/>
          <w:szCs w:val="28"/>
          <w:rtl/>
        </w:rPr>
        <w:lastRenderedPageBreak/>
        <w:t>– الكفاءة والفاعلية لجهاز الإدارة العامة:</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 تنتج الوحدات الإدارية مركزية أو محلية عدد من الخدمات والسلع العامة، ويتعين عليها عند ذلك أن تكون أكثر كفاءة انتاجية بمعنى أن تعمل على الاستخدام الأمثل للموارد من جانب، ومن جانب آخر أن تكون هذه السلع العامة تتفق والاحتياجات الفعلية للمجتمع وتحقق أعلى درجة من الفاعلية.</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الرؤية الاستراتيجية:</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color w:val="000000"/>
          <w:sz w:val="28"/>
          <w:szCs w:val="28"/>
          <w:rtl/>
        </w:rPr>
        <w:t xml:space="preserve"> فحسب مفهوم الحكم الراشد فإن الرؤية تتحدد بمفهوم التنمية بالمشاركة بين مؤسسات الدولة والقطاع الخاص من خلال خطط بعيدة المدى لتطوير العمل المجتمعي من جهة وأفراده من جهة أخرى والعمل على التنمية البشرية، وحتى يتم تحقيق النتائج الايجابية في رسم الخطط ضمن إطار الحكم الراشد يجب الأخذ بعين الاعتبار المتغيرات الداخلية والخارجية ودراسة المخاطر ومحاولة وضع الحلول وهي الرؤية المنطلقة من المعطيات الثقافية والاجتماعية الهادفة الى تحسين شؤون الأفراد وتنمية المجتمع.</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Pr>
      </w:pPr>
      <w:r w:rsidRPr="00EF7C71">
        <w:rPr>
          <w:rFonts w:ascii="Simplified Arabic" w:hAnsi="Simplified Arabic" w:cs="Simplified Arabic"/>
          <w:b/>
          <w:bCs/>
          <w:color w:val="000000"/>
          <w:sz w:val="28"/>
          <w:szCs w:val="28"/>
          <w:rtl/>
        </w:rPr>
        <w:t xml:space="preserve">- العدالة: </w:t>
      </w:r>
    </w:p>
    <w:p w:rsidR="002102C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pPr>
      <w:r w:rsidRPr="00EF7C71">
        <w:rPr>
          <w:rFonts w:ascii="Simplified Arabic" w:hAnsi="Simplified Arabic" w:cs="Simplified Arabic"/>
          <w:sz w:val="28"/>
          <w:szCs w:val="28"/>
          <w:rtl/>
        </w:rPr>
        <w:t xml:space="preserve">وتعنى هنا العدالة الاجتماعية، بحيث يكون لجميع أفراد المجتمع نساء وأطفال ورجال وشيوخ الفرصة لتحسين أوضاعهم الاجتماعية، </w:t>
      </w:r>
      <w:r w:rsidRPr="00EF7C71">
        <w:rPr>
          <w:rFonts w:ascii="Simplified Arabic" w:hAnsi="Simplified Arabic" w:cs="Simplified Arabic"/>
          <w:color w:val="000000"/>
          <w:sz w:val="28"/>
          <w:szCs w:val="28"/>
          <w:rtl/>
        </w:rPr>
        <w:t>والتطلع دائماً لتحسين أوضاع الفئات المحرومة والمهمشة وضمان أمنهم الاجتماعي والعمل على توفير احتياجاتهم الأساسية.</w:t>
      </w:r>
    </w:p>
    <w:p w:rsidR="002102CE" w:rsidRPr="00EF7C71" w:rsidRDefault="002102CE" w:rsidP="00EF7C71">
      <w:pPr>
        <w:pStyle w:val="NormalWeb"/>
        <w:bidi/>
        <w:spacing w:before="0" w:beforeAutospacing="0" w:after="0" w:afterAutospacing="0"/>
        <w:jc w:val="both"/>
        <w:rPr>
          <w:rFonts w:ascii="Simplified Arabic" w:hAnsi="Simplified Arabic" w:cs="Simplified Arabic"/>
          <w:b/>
          <w:bCs/>
          <w:color w:val="000000"/>
          <w:sz w:val="28"/>
          <w:szCs w:val="28"/>
          <w:rtl/>
        </w:rPr>
      </w:pPr>
      <w:r w:rsidRPr="00EF7C71">
        <w:rPr>
          <w:rFonts w:ascii="Simplified Arabic" w:hAnsi="Simplified Arabic" w:cs="Simplified Arabic"/>
          <w:b/>
          <w:bCs/>
          <w:color w:val="000000"/>
          <w:sz w:val="28"/>
          <w:szCs w:val="28"/>
          <w:rtl/>
        </w:rPr>
        <w:t>- التوافق في المجتمع:</w:t>
      </w:r>
    </w:p>
    <w:p w:rsidR="002102CE" w:rsidRPr="00EF7C71" w:rsidRDefault="002102C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lang w:bidi="ar-EG"/>
        </w:rPr>
        <w:t>بصفة عامة، تتفاوت وجهات النظر -بين الأفراد والأقسام- باختلاف المواقع التي يحتلوا</w:t>
      </w:r>
      <w:r w:rsidRPr="00EF7C71">
        <w:rPr>
          <w:rFonts w:ascii="Simplified Arabic" w:hAnsi="Simplified Arabic" w:cs="Simplified Arabic"/>
          <w:color w:val="000000"/>
          <w:sz w:val="28"/>
          <w:szCs w:val="28"/>
          <w:rtl/>
        </w:rPr>
        <w:t>نها داخل المجتمع، وهذا التفاوت، وإن كان طبيعياً، اعتبار لتشابك المصالح واختلافها، فإن ذلك يؤثر سلباً على الح</w:t>
      </w:r>
      <w:r w:rsidRPr="00EF7C71">
        <w:rPr>
          <w:rFonts w:ascii="Simplified Arabic" w:hAnsi="Simplified Arabic" w:cs="Simplified Arabic"/>
          <w:sz w:val="28"/>
          <w:szCs w:val="28"/>
          <w:rtl/>
        </w:rPr>
        <w:t>وكمة الرشيدة.</w:t>
      </w:r>
    </w:p>
    <w:p w:rsidR="0036089E" w:rsidRPr="00EF7C71" w:rsidRDefault="002102CE" w:rsidP="00EF7C71">
      <w:pPr>
        <w:pStyle w:val="NormalWeb"/>
        <w:bidi/>
        <w:spacing w:before="0" w:beforeAutospacing="0" w:after="0" w:afterAutospacing="0"/>
        <w:jc w:val="both"/>
        <w:rPr>
          <w:rFonts w:ascii="Simplified Arabic" w:hAnsi="Simplified Arabic" w:cs="Simplified Arabic"/>
          <w:color w:val="000000"/>
          <w:sz w:val="28"/>
          <w:szCs w:val="28"/>
          <w:rtl/>
        </w:rPr>
        <w:sectPr w:rsidR="0036089E" w:rsidRPr="00EF7C71" w:rsidSect="00316560">
          <w:footerReference w:type="default" r:id="rId19"/>
          <w:endnotePr>
            <w:numFmt w:val="decimal"/>
          </w:endnotePr>
          <w:pgSz w:w="11907" w:h="16840" w:code="9"/>
          <w:pgMar w:top="1134" w:right="1418" w:bottom="1134" w:left="1418" w:header="720" w:footer="720" w:gutter="0"/>
          <w:cols w:space="720"/>
          <w:rtlGutter/>
          <w:docGrid w:linePitch="360"/>
        </w:sectPr>
      </w:pPr>
      <w:r w:rsidRPr="00EF7C71">
        <w:rPr>
          <w:rFonts w:ascii="Simplified Arabic" w:hAnsi="Simplified Arabic" w:cs="Simplified Arabic"/>
          <w:color w:val="000000"/>
          <w:sz w:val="28"/>
          <w:szCs w:val="28"/>
          <w:rtl/>
        </w:rPr>
        <w:t xml:space="preserve">ويلاحظ الترابط بين هذه العناصر بعضها </w:t>
      </w:r>
      <w:r w:rsidR="008F7B29" w:rsidRPr="00EF7C71">
        <w:rPr>
          <w:rFonts w:ascii="Simplified Arabic" w:hAnsi="Simplified Arabic" w:cs="Simplified Arabic" w:hint="cs"/>
          <w:color w:val="000000"/>
          <w:sz w:val="28"/>
          <w:szCs w:val="28"/>
          <w:rtl/>
        </w:rPr>
        <w:t>البعض.</w:t>
      </w:r>
      <w:r w:rsidRPr="00EF7C71">
        <w:rPr>
          <w:rFonts w:ascii="Simplified Arabic" w:hAnsi="Simplified Arabic" w:cs="Simplified Arabic"/>
          <w:color w:val="000000"/>
          <w:sz w:val="28"/>
          <w:szCs w:val="28"/>
          <w:rtl/>
        </w:rPr>
        <w:t>.</w:t>
      </w:r>
      <w:r w:rsidRPr="00EF7C71">
        <w:rPr>
          <w:rFonts w:ascii="Simplified Arabic" w:hAnsi="Simplified Arabic" w:cs="Simplified Arabic"/>
          <w:color w:val="000000"/>
          <w:sz w:val="28"/>
          <w:szCs w:val="28"/>
        </w:rPr>
        <w:t xml:space="preserve"> </w:t>
      </w:r>
      <w:r w:rsidRPr="00EF7C71">
        <w:rPr>
          <w:rFonts w:ascii="Simplified Arabic" w:hAnsi="Simplified Arabic" w:cs="Simplified Arabic"/>
          <w:color w:val="000000"/>
          <w:sz w:val="28"/>
          <w:szCs w:val="28"/>
          <w:rtl/>
        </w:rPr>
        <w:t>فلا</w:t>
      </w:r>
      <w:r w:rsidRPr="00EF7C71">
        <w:rPr>
          <w:rFonts w:ascii="Simplified Arabic" w:hAnsi="Simplified Arabic" w:cs="Simplified Arabic"/>
          <w:color w:val="000000"/>
          <w:sz w:val="28"/>
          <w:szCs w:val="28"/>
        </w:rPr>
        <w:t xml:space="preserve"> </w:t>
      </w:r>
      <w:r w:rsidRPr="00EF7C71">
        <w:rPr>
          <w:rFonts w:ascii="Simplified Arabic" w:hAnsi="Simplified Arabic" w:cs="Simplified Arabic"/>
          <w:color w:val="000000"/>
          <w:sz w:val="28"/>
          <w:szCs w:val="28"/>
          <w:rtl/>
        </w:rPr>
        <w:t>شك أن توافر عنصر الشفافية يساعد حتما على تعزيز عملية المساءلة، أيضاً تفتح الشفافية من خلال توفير البيانات والمعلومات دوراً هاماً في مشاركة المواطن والمجتمع المدني لدعم عملية التنمية، كما أن المشاركة والمساءلة الفعالة تؤثر حتماً على سيادة القانون وارتفاع مستوى الفعالية والكفاءة للمنظمات.</w:t>
      </w:r>
    </w:p>
    <w:p w:rsidR="00942989" w:rsidRPr="00EF7C71" w:rsidRDefault="00942989" w:rsidP="00942989">
      <w:pPr>
        <w:pStyle w:val="NormalWeb"/>
        <w:bidi/>
        <w:spacing w:before="0" w:beforeAutospacing="0" w:after="0" w:afterAutospacing="0"/>
        <w:jc w:val="both"/>
        <w:rPr>
          <w:rFonts w:ascii="Simplified Arabic" w:hAnsi="Simplified Arabic"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Pr>
      </w:pPr>
    </w:p>
    <w:p w:rsidR="00D150B9" w:rsidRDefault="00D150B9" w:rsidP="00D150B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Pr>
      </w:pPr>
    </w:p>
    <w:p w:rsidR="00D150B9" w:rsidRDefault="00D150B9" w:rsidP="00D150B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Pr>
      </w:pPr>
    </w:p>
    <w:p w:rsidR="00D150B9" w:rsidRDefault="00D150B9" w:rsidP="00D150B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Pr>
      </w:pPr>
    </w:p>
    <w:p w:rsidR="00D150B9" w:rsidRDefault="00D150B9" w:rsidP="00D150B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942989">
      <w:pPr>
        <w:pStyle w:val="Normal1"/>
        <w:widowControl w:val="0"/>
        <w:pBdr>
          <w:top w:val="nil"/>
          <w:left w:val="nil"/>
          <w:bottom w:val="nil"/>
          <w:right w:val="nil"/>
          <w:between w:val="nil"/>
        </w:pBdr>
        <w:bidi/>
        <w:spacing w:line="240" w:lineRule="auto"/>
        <w:jc w:val="center"/>
        <w:rPr>
          <w:rFonts w:ascii="Times New Roman" w:hAnsi="Times New Roman" w:cs="Simplified Arabic"/>
          <w:color w:val="000000"/>
          <w:sz w:val="28"/>
          <w:szCs w:val="28"/>
          <w:rtl/>
        </w:rPr>
      </w:pPr>
    </w:p>
    <w:p w:rsidR="00942989" w:rsidRDefault="00942989" w:rsidP="00D150B9">
      <w:pPr>
        <w:pStyle w:val="Normal1"/>
        <w:widowControl w:val="0"/>
        <w:pBdr>
          <w:top w:val="nil"/>
          <w:left w:val="nil"/>
          <w:bottom w:val="nil"/>
          <w:right w:val="nil"/>
          <w:between w:val="nil"/>
        </w:pBdr>
        <w:bidi/>
        <w:spacing w:line="360" w:lineRule="auto"/>
        <w:jc w:val="center"/>
        <w:rPr>
          <w:rFonts w:ascii="Simplified Arabic" w:hAnsi="Simplified Arabic" w:cs="Simplified Arabic"/>
          <w:b/>
          <w:bCs/>
          <w:sz w:val="52"/>
          <w:szCs w:val="52"/>
          <w:rtl/>
          <w:lang w:bidi="ar-EG"/>
        </w:rPr>
      </w:pPr>
      <w:r>
        <w:rPr>
          <w:rFonts w:ascii="Simplified Arabic" w:hAnsi="Simplified Arabic" w:cs="Simplified Arabic"/>
          <w:b/>
          <w:bCs/>
          <w:sz w:val="52"/>
          <w:szCs w:val="52"/>
          <w:rtl/>
          <w:lang w:bidi="ar-EG"/>
        </w:rPr>
        <w:t xml:space="preserve">الفصل </w:t>
      </w:r>
      <w:r>
        <w:rPr>
          <w:rFonts w:ascii="Simplified Arabic" w:hAnsi="Simplified Arabic" w:cs="Simplified Arabic" w:hint="cs"/>
          <w:b/>
          <w:bCs/>
          <w:sz w:val="52"/>
          <w:szCs w:val="52"/>
          <w:rtl/>
          <w:lang w:bidi="ar-EG"/>
        </w:rPr>
        <w:t>الثاني</w:t>
      </w:r>
    </w:p>
    <w:p w:rsidR="00942989" w:rsidRPr="002102CE" w:rsidRDefault="00942989" w:rsidP="00D150B9">
      <w:pPr>
        <w:pStyle w:val="Normal1"/>
        <w:widowControl w:val="0"/>
        <w:pBdr>
          <w:top w:val="nil"/>
          <w:left w:val="nil"/>
          <w:bottom w:val="nil"/>
          <w:right w:val="nil"/>
          <w:between w:val="nil"/>
        </w:pBdr>
        <w:bidi/>
        <w:spacing w:line="360" w:lineRule="auto"/>
        <w:jc w:val="center"/>
        <w:rPr>
          <w:rFonts w:ascii="Simplified Arabic" w:hAnsi="Simplified Arabic" w:cs="Simplified Arabic"/>
          <w:sz w:val="36"/>
          <w:szCs w:val="36"/>
        </w:rPr>
      </w:pPr>
      <w:r w:rsidRPr="00AD4C11">
        <w:rPr>
          <w:rFonts w:ascii="Simplified Arabic" w:hAnsi="Simplified Arabic" w:cs="Simplified Arabic" w:hint="cs"/>
          <w:b/>
          <w:bCs/>
          <w:sz w:val="52"/>
          <w:szCs w:val="52"/>
          <w:rtl/>
          <w:lang w:bidi="ar-EG"/>
        </w:rPr>
        <w:t>الحوكمة وتطوير الإدارة المحلية</w:t>
      </w:r>
    </w:p>
    <w:p w:rsidR="00942989" w:rsidRDefault="00942989" w:rsidP="00942989">
      <w:pPr>
        <w:pStyle w:val="Normal1"/>
        <w:widowControl w:val="0"/>
        <w:pBdr>
          <w:top w:val="nil"/>
          <w:left w:val="nil"/>
          <w:bottom w:val="nil"/>
          <w:right w:val="nil"/>
          <w:between w:val="nil"/>
        </w:pBdr>
        <w:bidi/>
        <w:spacing w:line="240" w:lineRule="auto"/>
        <w:jc w:val="both"/>
        <w:rPr>
          <w:rFonts w:ascii="Simplified Arabic" w:hAnsi="Simplified Arabic" w:cs="Simplified Arabic"/>
          <w:b/>
          <w:bCs/>
          <w:sz w:val="36"/>
          <w:szCs w:val="36"/>
          <w:rtl/>
          <w:lang w:bidi="ar-EG"/>
        </w:rPr>
      </w:pPr>
    </w:p>
    <w:p w:rsidR="0036089E" w:rsidRDefault="00D150B9" w:rsidP="002102CE">
      <w:pPr>
        <w:pStyle w:val="Normal1"/>
        <w:widowControl w:val="0"/>
        <w:pBdr>
          <w:top w:val="nil"/>
          <w:left w:val="nil"/>
          <w:bottom w:val="nil"/>
          <w:right w:val="nil"/>
          <w:between w:val="nil"/>
        </w:pBdr>
        <w:bidi/>
        <w:spacing w:line="240" w:lineRule="auto"/>
        <w:jc w:val="both"/>
        <w:rPr>
          <w:rFonts w:ascii="Simplified Arabic" w:hAnsi="Simplified Arabic" w:cs="Simplified Arabic"/>
          <w:sz w:val="36"/>
          <w:szCs w:val="36"/>
          <w:rtl/>
        </w:rPr>
      </w:pPr>
      <w:r>
        <w:rPr>
          <w:rFonts w:ascii="Simplified Arabic" w:hAnsi="Simplified Arabic" w:cs="Simplified Arabic"/>
          <w:noProof/>
          <w:sz w:val="36"/>
          <w:szCs w:val="36"/>
          <w:rtl/>
        </w:rPr>
        <mc:AlternateContent>
          <mc:Choice Requires="wps">
            <w:drawing>
              <wp:anchor distT="0" distB="0" distL="114300" distR="114300" simplePos="0" relativeHeight="251697152" behindDoc="0" locked="0" layoutInCell="1" allowOverlap="1">
                <wp:simplePos x="0" y="0"/>
                <wp:positionH relativeFrom="column">
                  <wp:posOffset>2746375</wp:posOffset>
                </wp:positionH>
                <wp:positionV relativeFrom="paragraph">
                  <wp:posOffset>3508489</wp:posOffset>
                </wp:positionV>
                <wp:extent cx="328773" cy="421241"/>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28773" cy="421241"/>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6" o:spid="_x0000_s1061" type="#_x0000_t202" style="position:absolute;left:0;text-align:left;margin-left:216.25pt;margin-top:276.25pt;width:25.9pt;height:33.1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" fillcolor="white [3201]" stroked="f" strokeweight=".5pt">
                <v:textbox>
                  <w:txbxContent>
                    <w:p w:rsidR="00CB36B9" w:rsidRDefault="00CB36B9"/>
                  </w:txbxContent>
                </v:textbox>
              </v:shape>
            </w:pict>
          </mc:Fallback>
        </mc:AlternateContent>
      </w:r>
      <w:r w:rsidR="0036089E">
        <w:rPr>
          <w:rFonts w:ascii="Simplified Arabic" w:hAnsi="Simplified Arabic" w:cs="Simplified Arabic"/>
          <w:sz w:val="36"/>
          <w:szCs w:val="36"/>
          <w:rtl/>
        </w:rPr>
        <w:br w:type="page"/>
      </w:r>
    </w:p>
    <w:p w:rsidR="0036089E" w:rsidRPr="00072A4B" w:rsidRDefault="00D41284" w:rsidP="00072A4B">
      <w:pPr>
        <w:pStyle w:val="NormalWeb"/>
        <w:bidi/>
        <w:spacing w:before="0" w:beforeAutospacing="0" w:after="0" w:afterAutospacing="0"/>
        <w:jc w:val="both"/>
        <w:rPr>
          <w:rFonts w:ascii="Simplified Arabic" w:hAnsi="Simplified Arabic" w:cs="Simplified Arabic"/>
          <w:b/>
          <w:bCs/>
          <w:sz w:val="32"/>
          <w:szCs w:val="32"/>
        </w:rPr>
      </w:pPr>
      <w:r>
        <w:rPr>
          <w:rFonts w:ascii="Simplified Arabic" w:hAnsi="Simplified Arabic" w:cs="Simplified Arabic" w:hint="cs"/>
          <w:b/>
          <w:bCs/>
          <w:sz w:val="32"/>
          <w:szCs w:val="32"/>
          <w:rtl/>
        </w:rPr>
        <w:lastRenderedPageBreak/>
        <w:t>3-2-</w:t>
      </w:r>
      <w:r w:rsidR="00784E50">
        <w:rPr>
          <w:rFonts w:ascii="Simplified Arabic" w:hAnsi="Simplified Arabic" w:cs="Simplified Arabic" w:hint="cs"/>
          <w:b/>
          <w:bCs/>
          <w:sz w:val="32"/>
          <w:szCs w:val="32"/>
          <w:rtl/>
        </w:rPr>
        <w:t xml:space="preserve">1 </w:t>
      </w:r>
      <w:r w:rsidR="00784E50" w:rsidRPr="00072A4B">
        <w:rPr>
          <w:rFonts w:ascii="Simplified Arabic" w:hAnsi="Simplified Arabic" w:cs="Simplified Arabic" w:hint="cs"/>
          <w:b/>
          <w:bCs/>
          <w:sz w:val="32"/>
          <w:szCs w:val="32"/>
          <w:rtl/>
        </w:rPr>
        <w:t>مفاهيم</w:t>
      </w:r>
      <w:r w:rsidR="0036089E" w:rsidRPr="00072A4B">
        <w:rPr>
          <w:rFonts w:ascii="Simplified Arabic" w:hAnsi="Simplified Arabic" w:cs="Simplified Arabic"/>
          <w:b/>
          <w:bCs/>
          <w:sz w:val="32"/>
          <w:szCs w:val="32"/>
          <w:rtl/>
        </w:rPr>
        <w:t xml:space="preserve"> اساسية حول الحوكمة المحلية والإدارة المحلية: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أصبح الاستعمال الواسع لمصطلحي </w:t>
      </w:r>
      <w:r w:rsidR="008F7B29" w:rsidRPr="00EF7C71">
        <w:rPr>
          <w:rFonts w:ascii="Simplified Arabic" w:hAnsi="Simplified Arabic" w:cs="Simplified Arabic" w:hint="cs"/>
          <w:sz w:val="28"/>
          <w:szCs w:val="28"/>
          <w:rtl/>
        </w:rPr>
        <w:t>الحوكمة والحوكم</w:t>
      </w:r>
      <w:r w:rsidR="008F7B29"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 xml:space="preserve"> المحلية يعكس نوعا من الحداثة في </w:t>
      </w:r>
      <w:r w:rsidR="008F7B29" w:rsidRPr="00EF7C71">
        <w:rPr>
          <w:rFonts w:ascii="Simplified Arabic" w:hAnsi="Simplified Arabic" w:cs="Simplified Arabic" w:hint="cs"/>
          <w:sz w:val="28"/>
          <w:szCs w:val="28"/>
          <w:rtl/>
        </w:rPr>
        <w:t>الإدارة،</w:t>
      </w:r>
      <w:r w:rsidRPr="00EF7C71">
        <w:rPr>
          <w:rFonts w:ascii="Simplified Arabic" w:hAnsi="Simplified Arabic" w:cs="Simplified Arabic"/>
          <w:sz w:val="28"/>
          <w:szCs w:val="28"/>
          <w:rtl/>
        </w:rPr>
        <w:t xml:space="preserve"> إلا أن واقع الأمر يؤكد أن الحوكمة المحلية ليست مظهرا بقدر ما هي مقاربة ورؤية وفلسفة جديدة للتغيير، لها مضمون اقتصادي، مالي، اجتماعي وسياسي.</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وتكمن حقيقة الحوكمة المحلية في إعادة صياغة العلاقة بين كل الأعوان الاقتصاديين والمعبر عنهم بالأطراف ذات المصلحة؛ والتي تشمل كل من: الجماعة المحلية، الجمعيات،</w:t>
      </w:r>
      <w:r w:rsidR="00C756CC">
        <w:rPr>
          <w:rFonts w:ascii="Simplified Arabic" w:hAnsi="Simplified Arabic" w:cs="Simplified Arabic"/>
          <w:sz w:val="28"/>
          <w:szCs w:val="28"/>
        </w:rPr>
        <w:t xml:space="preserve"> </w:t>
      </w:r>
      <w:r w:rsidRPr="00EF7C71">
        <w:rPr>
          <w:rFonts w:ascii="Simplified Arabic" w:hAnsi="Simplified Arabic" w:cs="Simplified Arabic"/>
          <w:sz w:val="28"/>
          <w:szCs w:val="28"/>
          <w:rtl/>
        </w:rPr>
        <w:t xml:space="preserve">الأهالي، القطاع الخاص وكل من هو على علاقة بالخيارات والقرارات التي تتخذ على المستوى المحلي، وذلك على أساس من </w:t>
      </w:r>
      <w:r w:rsidR="00C756CC" w:rsidRPr="00EF7C71">
        <w:rPr>
          <w:rFonts w:ascii="Simplified Arabic" w:hAnsi="Simplified Arabic" w:cs="Simplified Arabic" w:hint="cs"/>
          <w:sz w:val="28"/>
          <w:szCs w:val="28"/>
          <w:rtl/>
        </w:rPr>
        <w:t>التعاقد والتشار</w:t>
      </w:r>
      <w:r w:rsidR="00C756CC" w:rsidRPr="00EF7C71">
        <w:rPr>
          <w:rFonts w:ascii="Simplified Arabic" w:hAnsi="Simplified Arabic" w:cs="Simplified Arabic" w:hint="eastAsia"/>
          <w:sz w:val="28"/>
          <w:szCs w:val="28"/>
          <w:rtl/>
        </w:rPr>
        <w:t>ك</w:t>
      </w:r>
      <w:r w:rsidRPr="00EF7C71">
        <w:rPr>
          <w:rFonts w:ascii="Simplified Arabic" w:hAnsi="Simplified Arabic" w:cs="Simplified Arabic"/>
          <w:sz w:val="28"/>
          <w:szCs w:val="28"/>
          <w:rtl/>
        </w:rPr>
        <w:t xml:space="preserve"> والتوافق كما يؤكد مفهوم الحوكمة على ضرورة رشادة القيادات في إعداد السياسات التنموية وتوفير مناخ يأخذ بعين الاعتبار الخصوصيات المحلية ويعتمد على عدة مرتكزات أساسية أهمها: الرؤية </w:t>
      </w:r>
      <w:r w:rsidR="00C756CC" w:rsidRPr="00EF7C71">
        <w:rPr>
          <w:rFonts w:ascii="Simplified Arabic" w:hAnsi="Simplified Arabic" w:cs="Simplified Arabic" w:hint="cs"/>
          <w:sz w:val="28"/>
          <w:szCs w:val="28"/>
          <w:rtl/>
        </w:rPr>
        <w:t>الاستراتيجية</w:t>
      </w:r>
      <w:r w:rsidRPr="00EF7C71">
        <w:rPr>
          <w:rFonts w:ascii="Simplified Arabic" w:hAnsi="Simplified Arabic" w:cs="Simplified Arabic"/>
          <w:sz w:val="28"/>
          <w:szCs w:val="28"/>
          <w:rtl/>
        </w:rPr>
        <w:t>، المشاركة، الشفافية، المحاسبة ، الفعالية، التوافق.</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4"/>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الادارة المحلية هي المحافظة والمركز أو المدينة والاحياء والوحدات المحلية القروية،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5"/>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 xml:space="preserve"> حيث تعتبر الادارة المحلية جزءا لا يتجزأ عن الدولة، أي أنها تابعة لها بالرغم من كونها صورة من صور اللامركزية الإدارية، إذ تعتبر أسلوب من أساليب التنظيم الإداري والذي يعني توزيع الوظيفة الإدارية بين السلطات المركزية في الدولة والهيئات الإدارية المنتخبة التي تمارس مهامها تحت رقابة هذه السلطات على المستوى المحلي. </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6"/>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هناك من يعتبر الإدارة المحلية أسلوب من أساليب </w:t>
      </w:r>
      <w:r w:rsidR="00C756CC" w:rsidRPr="00EF7C71">
        <w:rPr>
          <w:rFonts w:ascii="Simplified Arabic" w:hAnsi="Simplified Arabic" w:cs="Simplified Arabic" w:hint="cs"/>
          <w:sz w:val="28"/>
          <w:szCs w:val="28"/>
          <w:rtl/>
        </w:rPr>
        <w:t>التنظيم المحل</w:t>
      </w:r>
      <w:r w:rsidR="00C756CC" w:rsidRPr="00EF7C71">
        <w:rPr>
          <w:rFonts w:ascii="Simplified Arabic" w:hAnsi="Simplified Arabic" w:cs="Simplified Arabic" w:hint="eastAsia"/>
          <w:sz w:val="28"/>
          <w:szCs w:val="28"/>
          <w:rtl/>
        </w:rPr>
        <w:t>ي</w:t>
      </w:r>
      <w:r w:rsidRPr="00EF7C71">
        <w:rPr>
          <w:rFonts w:ascii="Simplified Arabic" w:hAnsi="Simplified Arabic" w:cs="Simplified Arabic"/>
          <w:sz w:val="28"/>
          <w:szCs w:val="28"/>
          <w:rtl/>
        </w:rPr>
        <w:t xml:space="preserve"> يتضمن توزيع الوظيفة الإدارية بين الحكومة المركزية وهيئات محلية منتخبة ومستقلة، وتمارس ما يناط إليها من اختصاصات تحت إشراف الحكومة المركزية، وقد ظهرت الحكومة المحلية كواقع تنظيمي قانوني منذ زمن بعيد ولكنها أصبحت واقعا معروفا بظهور النظم الديمقراطية الحديثة. </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7"/>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هناك عدة وظائف أسندت إلى الإدارة المحلية ممثلة </w:t>
      </w:r>
      <w:r w:rsidR="00C756CC" w:rsidRPr="00EF7C71">
        <w:rPr>
          <w:rFonts w:ascii="Simplified Arabic" w:hAnsi="Simplified Arabic" w:cs="Simplified Arabic" w:hint="cs"/>
          <w:sz w:val="28"/>
          <w:szCs w:val="28"/>
          <w:rtl/>
        </w:rPr>
        <w:t>في</w:t>
      </w:r>
      <w:r w:rsidR="00C756CC">
        <w:rPr>
          <w:rFonts w:ascii="Simplified Arabic" w:hAnsi="Simplified Arabic" w:cs="Simplified Arabic"/>
          <w:sz w:val="28"/>
          <w:szCs w:val="28"/>
        </w:rPr>
        <w:t xml:space="preserve"> </w:t>
      </w:r>
      <w:r w:rsidRPr="00EF7C71">
        <w:rPr>
          <w:rFonts w:ascii="Simplified Arabic" w:hAnsi="Simplified Arabic" w:cs="Simplified Arabic"/>
          <w:sz w:val="28"/>
          <w:szCs w:val="28"/>
          <w:rtl/>
        </w:rPr>
        <w:t xml:space="preserve">مؤسساتها المختلفة محافظة أو مركز أو مدينة أو وحدات محلية قروية وما يتبعها من مصالح وأقسام وغيرها، بالاستعانة بكل إمكانياتها </w:t>
      </w:r>
      <w:r w:rsidR="00C756CC" w:rsidRPr="00EF7C71">
        <w:rPr>
          <w:rFonts w:ascii="Simplified Arabic" w:hAnsi="Simplified Arabic" w:cs="Simplified Arabic" w:hint="cs"/>
          <w:sz w:val="28"/>
          <w:szCs w:val="28"/>
          <w:rtl/>
        </w:rPr>
        <w:t>المادية والبشري</w:t>
      </w:r>
      <w:r w:rsidR="00C756CC"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 xml:space="preserve"> </w:t>
      </w:r>
      <w:r w:rsidRPr="00EF7C71">
        <w:rPr>
          <w:rFonts w:ascii="Simplified Arabic" w:hAnsi="Simplified Arabic" w:cs="Simplified Arabic"/>
          <w:sz w:val="28"/>
          <w:szCs w:val="28"/>
          <w:rtl/>
        </w:rPr>
        <w:lastRenderedPageBreak/>
        <w:t xml:space="preserve">المتاحة، وبكل قوتها التنظيمية والقانونية التي تحدد لها الأهداف والمجالات التي تخص عملها ويمكننا حصر هذه الوظائف فيما </w:t>
      </w:r>
      <w:r w:rsidR="00C756CC" w:rsidRPr="00EF7C71">
        <w:rPr>
          <w:rFonts w:ascii="Simplified Arabic" w:hAnsi="Simplified Arabic" w:cs="Simplified Arabic" w:hint="cs"/>
          <w:sz w:val="28"/>
          <w:szCs w:val="28"/>
          <w:rtl/>
        </w:rPr>
        <w:t>يلي:</w:t>
      </w:r>
    </w:p>
    <w:p w:rsidR="00072A4B"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الأمن والنظام العام. </w:t>
      </w:r>
    </w:p>
    <w:p w:rsidR="00072A4B" w:rsidRDefault="0036089E" w:rsidP="00072A4B">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المصلحة العامة المحلية. </w:t>
      </w:r>
    </w:p>
    <w:p w:rsidR="00072A4B" w:rsidRDefault="0036089E" w:rsidP="00072A4B">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تخليد الرموز الوطنية (شعارات وطنية، أعياد وطنية..) </w:t>
      </w:r>
    </w:p>
    <w:p w:rsidR="0036089E" w:rsidRPr="00EF7C71" w:rsidRDefault="0036089E" w:rsidP="00072A4B">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الاتصال بالمحيط والاستماع للمواطن.</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تمارس الإدارة المحلية هذه الوظائف بميزتها في التقسيم الإقليمي والوطني، بالاستعانة بقوتها التنظيمية البشرية خاصة، من إدارات ومشرفين وعمال في مختلف مستويات </w:t>
      </w:r>
      <w:r w:rsidR="00C756CC" w:rsidRPr="00EF7C71">
        <w:rPr>
          <w:rFonts w:ascii="Simplified Arabic" w:hAnsi="Simplified Arabic" w:cs="Simplified Arabic" w:hint="cs"/>
          <w:sz w:val="28"/>
          <w:szCs w:val="28"/>
          <w:rtl/>
        </w:rPr>
        <w:t>العمل والمسؤولي</w:t>
      </w:r>
      <w:r w:rsidR="00C756CC"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8"/>
      </w:r>
      <w:r w:rsidRPr="00EF7C71">
        <w:rPr>
          <w:rStyle w:val="FootnoteReference"/>
          <w:rFonts w:ascii="Simplified Arabic" w:hAnsi="Simplified Arabic" w:cs="Simplified Arabic"/>
          <w:sz w:val="28"/>
          <w:szCs w:val="28"/>
          <w:rtl/>
        </w:rPr>
        <w:t>)</w:t>
      </w:r>
    </w:p>
    <w:p w:rsidR="0036089E" w:rsidRPr="00072A4B"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72A4B">
        <w:rPr>
          <w:rFonts w:ascii="Simplified Arabic" w:hAnsi="Simplified Arabic" w:cs="Simplified Arabic"/>
          <w:b/>
          <w:bCs/>
          <w:sz w:val="28"/>
          <w:szCs w:val="28"/>
          <w:rtl/>
        </w:rPr>
        <w:t xml:space="preserve">وتكمن أهداف نظام الإدارة المحلية في النقاط </w:t>
      </w:r>
      <w:r w:rsidR="00C756CC" w:rsidRPr="00072A4B">
        <w:rPr>
          <w:rFonts w:ascii="Simplified Arabic" w:hAnsi="Simplified Arabic" w:cs="Simplified Arabic" w:hint="cs"/>
          <w:b/>
          <w:bCs/>
          <w:sz w:val="28"/>
          <w:szCs w:val="28"/>
          <w:rtl/>
        </w:rPr>
        <w:t>الأتية: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تقسيم العمل لتحسين أداء وظيفة الدولة وتحقيق أهداف خطة التنمية وزيادة الرفاهية.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ربط الحكومة المركزية بالقاعدة الجماهيرية، فالإدارة المحلية هي المرآة الحقيقية للحكومة أمام الجماهير.</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ضمان العدالة في توزيع الخدمات الأساسية والتمويل بناء على تخطيط علمي سليم تشارك فيه المحليات.</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تعتبر الإدارة المحلية مدرسة لتدريب القيادات على العمل التنفيذي والشعبي والسياسي على المستوى المحلي والوطني.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تعميق أسلوب الحكم الديمقراطي وإشراك الشعب فعليا في السلطة.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99"/>
      </w:r>
      <w:r w:rsidRPr="00EF7C71">
        <w:rPr>
          <w:rStyle w:val="FootnoteReference"/>
          <w:rFonts w:ascii="Simplified Arabic" w:hAnsi="Simplified Arabic" w:cs="Simplified Arabic"/>
          <w:sz w:val="28"/>
          <w:szCs w:val="28"/>
          <w:rtl/>
        </w:rPr>
        <w:t>)</w:t>
      </w:r>
    </w:p>
    <w:p w:rsidR="0036089E" w:rsidRPr="00EF7C71" w:rsidRDefault="0036089E" w:rsidP="00EF7C71">
      <w:pPr>
        <w:bidi/>
        <w:spacing w:after="0"/>
        <w:jc w:val="both"/>
        <w:rPr>
          <w:rFonts w:ascii="Simplified Arabic" w:eastAsia="Times New Roman" w:hAnsi="Simplified Arabic" w:cs="Simplified Arabic"/>
          <w:sz w:val="28"/>
          <w:szCs w:val="28"/>
        </w:rPr>
      </w:pPr>
      <w:r w:rsidRPr="00EF7C71">
        <w:rPr>
          <w:rFonts w:ascii="Simplified Arabic" w:hAnsi="Simplified Arabic" w:cs="Simplified Arabic"/>
          <w:sz w:val="28"/>
          <w:szCs w:val="28"/>
          <w:rtl/>
        </w:rPr>
        <w:br w:type="page"/>
      </w:r>
    </w:p>
    <w:p w:rsidR="0036089E" w:rsidRPr="00EF7C71" w:rsidRDefault="00D41284" w:rsidP="00EF7C71">
      <w:pPr>
        <w:pStyle w:val="NormalWeb"/>
        <w:bidi/>
        <w:spacing w:before="0" w:beforeAutospacing="0" w:after="0" w:afterAutospacing="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3-2-</w:t>
      </w:r>
      <w:r w:rsidR="00784E50">
        <w:rPr>
          <w:rFonts w:ascii="Simplified Arabic" w:hAnsi="Simplified Arabic" w:cs="Simplified Arabic" w:hint="cs"/>
          <w:b/>
          <w:bCs/>
          <w:sz w:val="28"/>
          <w:szCs w:val="28"/>
          <w:rtl/>
        </w:rPr>
        <w:t xml:space="preserve">2 </w:t>
      </w:r>
      <w:r w:rsidR="00784E50" w:rsidRPr="00EF7C71">
        <w:rPr>
          <w:rFonts w:ascii="Simplified Arabic" w:hAnsi="Simplified Arabic" w:cs="Simplified Arabic" w:hint="cs"/>
          <w:b/>
          <w:bCs/>
          <w:sz w:val="28"/>
          <w:szCs w:val="28"/>
          <w:rtl/>
        </w:rPr>
        <w:t>اليات</w:t>
      </w:r>
      <w:r w:rsidR="0036089E" w:rsidRPr="00EF7C71">
        <w:rPr>
          <w:rFonts w:ascii="Simplified Arabic" w:hAnsi="Simplified Arabic" w:cs="Simplified Arabic"/>
          <w:b/>
          <w:bCs/>
          <w:sz w:val="28"/>
          <w:szCs w:val="28"/>
          <w:rtl/>
        </w:rPr>
        <w:t xml:space="preserve"> تطبيق مبادئ الحوكمة ودورها في تعزيز وتطوير الادارة المحلية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lang w:bidi="ar-EG"/>
        </w:rPr>
      </w:pPr>
      <w:r w:rsidRPr="00EF7C71">
        <w:rPr>
          <w:rFonts w:ascii="Simplified Arabic" w:hAnsi="Simplified Arabic" w:cs="Simplified Arabic"/>
          <w:sz w:val="28"/>
          <w:szCs w:val="28"/>
          <w:rtl/>
        </w:rPr>
        <w:t>بناء على أبعاد الحوكمة وضع البرنامج الإنمائي للأمم المتحدة عدة آليات لتفعيل الحوكمة</w:t>
      </w:r>
      <w:r w:rsidR="00C756CC">
        <w:rPr>
          <w:rFonts w:ascii="Simplified Arabic" w:hAnsi="Simplified Arabic" w:cs="Simplified Arabic"/>
          <w:sz w:val="28"/>
          <w:szCs w:val="28"/>
        </w:rPr>
        <w:t xml:space="preserve"> </w:t>
      </w:r>
      <w:r w:rsidRPr="00EF7C71">
        <w:rPr>
          <w:rFonts w:ascii="Simplified Arabic" w:hAnsi="Simplified Arabic" w:cs="Simplified Arabic"/>
          <w:sz w:val="28"/>
          <w:szCs w:val="28"/>
          <w:rtl/>
        </w:rPr>
        <w:t xml:space="preserve">للدول وتعد بمثابة مؤشرات أيضا يمكن قياس بها مدي قدرة الدولة في تطبيق هذه الآليات وذلك من </w:t>
      </w:r>
      <w:r w:rsidR="00C756CC" w:rsidRPr="00EF7C71">
        <w:rPr>
          <w:rFonts w:ascii="Simplified Arabic" w:hAnsi="Simplified Arabic" w:cs="Simplified Arabic" w:hint="cs"/>
          <w:sz w:val="28"/>
          <w:szCs w:val="28"/>
          <w:rtl/>
        </w:rPr>
        <w:t>خلال المشارك</w:t>
      </w:r>
      <w:r w:rsidR="00C756CC"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 xml:space="preserve">، سيادة القانون (دولة الحق والقانون)، الشفافية، الاستجابة، الإجماع (العقلانية في إدارة الصراع والخلاف حول المكاسب)، العدالة والمساواة، الكفاءة والفعالية، الرؤية </w:t>
      </w:r>
      <w:r w:rsidR="00C756CC" w:rsidRPr="00EF7C71">
        <w:rPr>
          <w:rFonts w:ascii="Simplified Arabic" w:hAnsi="Simplified Arabic" w:cs="Simplified Arabic" w:hint="cs"/>
          <w:sz w:val="28"/>
          <w:szCs w:val="28"/>
          <w:rtl/>
        </w:rPr>
        <w:t>الاستراتيجية</w:t>
      </w:r>
      <w:r w:rsidRPr="00EF7C71">
        <w:rPr>
          <w:rFonts w:ascii="Simplified Arabic" w:hAnsi="Simplified Arabic" w:cs="Simplified Arabic"/>
          <w:sz w:val="28"/>
          <w:szCs w:val="28"/>
          <w:rtl/>
        </w:rPr>
        <w:t>، المساءلة، اللامركزية.</w:t>
      </w:r>
    </w:p>
    <w:p w:rsidR="0036089E" w:rsidRPr="00072A4B"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72A4B">
        <w:rPr>
          <w:rFonts w:ascii="Simplified Arabic" w:hAnsi="Simplified Arabic" w:cs="Simplified Arabic"/>
          <w:b/>
          <w:bCs/>
          <w:sz w:val="28"/>
          <w:szCs w:val="28"/>
          <w:rtl/>
        </w:rPr>
        <w:t>أما حسب البنك الدولي تقوم الحوكمة على</w:t>
      </w:r>
      <w:r w:rsidR="00072A4B">
        <w:rPr>
          <w:rFonts w:ascii="Simplified Arabic" w:hAnsi="Simplified Arabic" w:cs="Simplified Arabic" w:hint="cs"/>
          <w:b/>
          <w:bCs/>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w:t>
      </w:r>
      <w:r w:rsidRPr="00072A4B">
        <w:rPr>
          <w:rFonts w:ascii="Simplified Arabic" w:hAnsi="Simplified Arabic" w:cs="Simplified Arabic"/>
          <w:b/>
          <w:bCs/>
          <w:sz w:val="28"/>
          <w:szCs w:val="28"/>
          <w:rtl/>
        </w:rPr>
        <w:t>التضمينية:</w:t>
      </w:r>
      <w:r w:rsidRPr="00EF7C71">
        <w:rPr>
          <w:rFonts w:ascii="Simplified Arabic" w:hAnsi="Simplified Arabic" w:cs="Simplified Arabic"/>
          <w:sz w:val="28"/>
          <w:szCs w:val="28"/>
          <w:rtl/>
        </w:rPr>
        <w:t xml:space="preserve"> وتعني المساواة المكرسة في الأطر الدستورية للدول تضمن له مصلحة في عملية إدارة الحكم وجود المشاركة فيها يمكنه فعل ذلك بالتساوي مع الجميع</w:t>
      </w:r>
    </w:p>
    <w:p w:rsidR="0036089E" w:rsidRPr="00EF7C71" w:rsidRDefault="0036089E" w:rsidP="000B47A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w:t>
      </w:r>
      <w:r w:rsidRPr="00072A4B">
        <w:rPr>
          <w:rFonts w:ascii="Simplified Arabic" w:hAnsi="Simplified Arabic" w:cs="Simplified Arabic"/>
          <w:b/>
          <w:bCs/>
          <w:sz w:val="28"/>
          <w:szCs w:val="28"/>
          <w:rtl/>
        </w:rPr>
        <w:t>المس</w:t>
      </w:r>
      <w:r w:rsidR="000B47A1">
        <w:rPr>
          <w:rFonts w:ascii="Simplified Arabic" w:hAnsi="Simplified Arabic" w:cs="Simplified Arabic"/>
          <w:b/>
          <w:bCs/>
          <w:sz w:val="28"/>
          <w:szCs w:val="28"/>
          <w:rtl/>
        </w:rPr>
        <w:t>اءلة</w:t>
      </w:r>
      <w:r w:rsidR="000B47A1">
        <w:rPr>
          <w:rFonts w:ascii="Simplified Arabic" w:hAnsi="Simplified Arabic" w:cs="Simplified Arabic" w:hint="cs"/>
          <w:b/>
          <w:bCs/>
          <w:sz w:val="28"/>
          <w:szCs w:val="28"/>
          <w:rtl/>
        </w:rPr>
        <w:t>:</w:t>
      </w:r>
      <w:r w:rsidRPr="00EF7C71">
        <w:rPr>
          <w:rFonts w:ascii="Simplified Arabic" w:hAnsi="Simplified Arabic" w:cs="Simplified Arabic"/>
          <w:sz w:val="28"/>
          <w:szCs w:val="28"/>
          <w:rtl/>
        </w:rPr>
        <w:t xml:space="preserve"> وتقوم هذه القيمة على المحاسبة بكل أشكالها شعبية، تشريعية ، قضائية، إعلامية، وذلك لدفع المسئولين على الحرص على المصلحة العامة القيام بعملهم بصدق وفعالية ونزاهة.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0"/>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وتلتزم العديد من دول العالم اليوم خاصة النامية منها إلى تطبيق سياسة الحوكمة كمنطلق وظيفي للدولة الوطنية وكتحدي خارجي يجب الالتزام بآلياته وذلك بغية الرفع من قدرات الأنظمة السياسية خاصة التوزيعية منها، بالإضافة إلى التعقيد المؤسساتي الذي يستجيب لتطلعات المواطنين، وكذا التمايز والتباين السلطوي المضفي إلى ممارسة سياسة فعلية، مع التمكين والاستدامة والاستغلال الأمثل للموارد المتاحة حيث تنعكس كل آلية من آليات الحوكمة لتعطي أبعاد </w:t>
      </w:r>
      <w:r w:rsidR="00C756CC" w:rsidRPr="00EF7C71">
        <w:rPr>
          <w:rFonts w:ascii="Simplified Arabic" w:hAnsi="Simplified Arabic" w:cs="Simplified Arabic" w:hint="cs"/>
          <w:sz w:val="28"/>
          <w:szCs w:val="28"/>
          <w:rtl/>
        </w:rPr>
        <w:t>ممارستيه</w:t>
      </w:r>
      <w:r w:rsidRPr="00EF7C71">
        <w:rPr>
          <w:rFonts w:ascii="Simplified Arabic" w:hAnsi="Simplified Arabic" w:cs="Simplified Arabic"/>
          <w:sz w:val="28"/>
          <w:szCs w:val="28"/>
          <w:rtl/>
        </w:rPr>
        <w:t xml:space="preserve"> من شأنها أن تساعد على صنع سياسات عامة متوازية من شأنها أن تنعكس على حياة الفرد والمواطن وتستجيب لتطلعاته، والحوكمة المحلية الرشيدة هي استخدام </w:t>
      </w:r>
      <w:r w:rsidR="00C756CC" w:rsidRPr="00EF7C71">
        <w:rPr>
          <w:rFonts w:ascii="Simplified Arabic" w:hAnsi="Simplified Arabic" w:cs="Simplified Arabic" w:hint="cs"/>
          <w:sz w:val="28"/>
          <w:szCs w:val="28"/>
          <w:rtl/>
        </w:rPr>
        <w:t>السلطة السياسي</w:t>
      </w:r>
      <w:r w:rsidR="00C756CC"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 xml:space="preserve"> وممارسة الرقابة على المجتمع المحلي، من أجل تحقيق التنمية الاقتصادية والاجتماعية، </w:t>
      </w:r>
      <w:r w:rsidRPr="000B47A1">
        <w:rPr>
          <w:rFonts w:ascii="Simplified Arabic" w:hAnsi="Simplified Arabic" w:cs="Simplified Arabic"/>
          <w:b/>
          <w:bCs/>
          <w:sz w:val="28"/>
          <w:szCs w:val="28"/>
          <w:rtl/>
        </w:rPr>
        <w:t xml:space="preserve">ويوضح الإعلان الذي صدر عن مؤتمر </w:t>
      </w:r>
      <w:r w:rsidR="00C756CC" w:rsidRPr="000B47A1">
        <w:rPr>
          <w:rFonts w:ascii="Simplified Arabic" w:hAnsi="Simplified Arabic" w:cs="Simplified Arabic" w:hint="cs"/>
          <w:b/>
          <w:bCs/>
          <w:sz w:val="28"/>
          <w:szCs w:val="28"/>
          <w:rtl/>
        </w:rPr>
        <w:t>الاتحاد</w:t>
      </w:r>
      <w:r w:rsidRPr="000B47A1">
        <w:rPr>
          <w:rFonts w:ascii="Simplified Arabic" w:hAnsi="Simplified Arabic" w:cs="Simplified Arabic"/>
          <w:b/>
          <w:bCs/>
          <w:sz w:val="28"/>
          <w:szCs w:val="28"/>
          <w:rtl/>
        </w:rPr>
        <w:t xml:space="preserve"> الدولي لإدارة المدن الذي عقد في صوفيا في ديسمبر 1996 عناصر الحوكمة المحلية الرشيدة على النحو التالي:</w:t>
      </w:r>
    </w:p>
    <w:p w:rsidR="0036089E" w:rsidRPr="00EF7C71" w:rsidRDefault="0036089E" w:rsidP="000C1C6E">
      <w:pPr>
        <w:pStyle w:val="NormalWeb"/>
        <w:numPr>
          <w:ilvl w:val="0"/>
          <w:numId w:val="37"/>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نقل مسؤولية الأنشطة العامة الملائمة إلى المستويات المحلية المختلفة بموجب القانون.</w:t>
      </w:r>
    </w:p>
    <w:p w:rsidR="0036089E" w:rsidRPr="00EF7C71" w:rsidRDefault="0036089E" w:rsidP="000C1C6E">
      <w:pPr>
        <w:pStyle w:val="NormalWeb"/>
        <w:numPr>
          <w:ilvl w:val="0"/>
          <w:numId w:val="37"/>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لامركزية مالية وموارد كافية للقيام بتلك الأنشطة على المستوى المحلي. </w:t>
      </w:r>
    </w:p>
    <w:p w:rsidR="000B47A1" w:rsidRDefault="0036089E" w:rsidP="000C1C6E">
      <w:pPr>
        <w:pStyle w:val="NormalWeb"/>
        <w:numPr>
          <w:ilvl w:val="0"/>
          <w:numId w:val="37"/>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مشاركة حقيقية للمواطن في صنع القرار المحلي. </w:t>
      </w:r>
    </w:p>
    <w:p w:rsidR="0036089E" w:rsidRPr="00EF7C71" w:rsidRDefault="0036089E" w:rsidP="000C1C6E">
      <w:pPr>
        <w:pStyle w:val="NormalWeb"/>
        <w:numPr>
          <w:ilvl w:val="0"/>
          <w:numId w:val="37"/>
        </w:numPr>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تهيئة الظروف الذي من شأنها خصخصة الاقتصاد المحلي. </w:t>
      </w:r>
    </w:p>
    <w:p w:rsidR="0036089E" w:rsidRPr="000B47A1" w:rsidRDefault="0036089E" w:rsidP="00D41284">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ونذكر هذه الانعكاسات في النقاط التالية:</w:t>
      </w:r>
    </w:p>
    <w:p w:rsidR="0036089E" w:rsidRPr="00D41284"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D41284">
        <w:rPr>
          <w:rFonts w:ascii="Simplified Arabic" w:hAnsi="Simplified Arabic" w:cs="Simplified Arabic"/>
          <w:b/>
          <w:bCs/>
          <w:sz w:val="28"/>
          <w:szCs w:val="28"/>
          <w:rtl/>
        </w:rPr>
        <w:t>- ضرورة تغليب الاجماع لحل النزاعات والخلافات بين الأعضاء أو حتى مع المواطنين وتشكيلات المجتمع المدني:</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ومن بين آليات الحوكمة التي تعزز من ترشيد الخيارات السياسية وتعظيم العائد، كما تساعد هذه الآلية على ضرورة المساومة وإدارة النزاعات والخلافات حول القيم المادية والمعنوية بين مختلف الفاعلين في الحياة </w:t>
      </w:r>
      <w:r w:rsidRPr="00EF7C71">
        <w:rPr>
          <w:rFonts w:ascii="Simplified Arabic" w:hAnsi="Simplified Arabic" w:cs="Simplified Arabic"/>
          <w:sz w:val="28"/>
          <w:szCs w:val="28"/>
          <w:rtl/>
        </w:rPr>
        <w:lastRenderedPageBreak/>
        <w:t xml:space="preserve">السياسية بالقدر الذي يتيح مناخ مناسب لصنع سياسات أكثر شمولا وتوازنا واستفاءا للظروف البيئية المصنوعة في ضوئها.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حيث قد يوجد حالة نزاع وانسداد في بعض الأحيان، فلو تم البحث عن الحلول التوافقية والمرضية لأكبر عدد من الأطراف وبطرق ديمقراطية لما حدثت أي مشاكل في إدارة الشؤون المحلية عامة، دون اللجوء إلى القضاء الذي يأخذ إجراءات مطولة، ولا يساعد على الثقة والعمل الديمقراطي </w:t>
      </w:r>
      <w:r w:rsidR="00C756CC" w:rsidRPr="00EF7C71">
        <w:rPr>
          <w:rFonts w:ascii="Simplified Arabic" w:hAnsi="Simplified Arabic" w:cs="Simplified Arabic" w:hint="cs"/>
          <w:sz w:val="28"/>
          <w:szCs w:val="28"/>
          <w:rtl/>
        </w:rPr>
        <w:t>والاتصال</w:t>
      </w:r>
      <w:r w:rsidRPr="00EF7C71">
        <w:rPr>
          <w:rFonts w:ascii="Simplified Arabic" w:hAnsi="Simplified Arabic" w:cs="Simplified Arabic"/>
          <w:sz w:val="28"/>
          <w:szCs w:val="28"/>
          <w:rtl/>
        </w:rPr>
        <w:t xml:space="preserve"> غير الرسمي الذي يرفع من مستوى الأداء لدى العاملين سواء كانوا دائمين أو منتخبين.</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 xml:space="preserve">- الأخذ باعتبارات الكفاءة والفعالية </w:t>
      </w:r>
      <w:r w:rsidR="00C756CC" w:rsidRPr="000B47A1">
        <w:rPr>
          <w:rFonts w:ascii="Simplified Arabic" w:hAnsi="Simplified Arabic" w:cs="Simplified Arabic" w:hint="cs"/>
          <w:b/>
          <w:bCs/>
          <w:sz w:val="28"/>
          <w:szCs w:val="28"/>
          <w:rtl/>
        </w:rPr>
        <w:t>في</w:t>
      </w:r>
      <w:r w:rsidR="00C756CC" w:rsidRPr="000B47A1">
        <w:rPr>
          <w:rFonts w:ascii="Simplified Arabic" w:hAnsi="Simplified Arabic" w:cs="Simplified Arabic"/>
          <w:b/>
          <w:bCs/>
          <w:sz w:val="28"/>
          <w:szCs w:val="28"/>
        </w:rPr>
        <w:t xml:space="preserve"> </w:t>
      </w:r>
      <w:r w:rsidRPr="000B47A1">
        <w:rPr>
          <w:rFonts w:ascii="Simplified Arabic" w:hAnsi="Simplified Arabic" w:cs="Simplified Arabic"/>
          <w:b/>
          <w:bCs/>
          <w:sz w:val="28"/>
          <w:szCs w:val="28"/>
          <w:rtl/>
        </w:rPr>
        <w:t xml:space="preserve">تقييم عمل الجماعات المحلية: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أحد الآليات الجوهرية التي يقوم عليها الحوكمة والتي تنعكس بصورة مباشرة على عملية صنع السياسات العامة، وذلك من خلال الأداء الفعلي للمؤسسات السياسية في الدولة في كل المجالات، خاصة في مجال التشريع والتنفيذ والرقابة، فكلما ارتفع الأداء كلما كانت السياسات المتخذة أكثر جودة ورشادة ويمكن أن يتم توقع آثارها في الواقع قبل عملية تنفيذها انطلاقا من دقة وصدق وثبات المعايير التي بنيت عليها والنابعة من كفاءة وفعالية المؤسسات المنوط بها.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لذلك يجب في كل مرحلة </w:t>
      </w:r>
      <w:r w:rsidR="00C756CC" w:rsidRPr="00EF7C71">
        <w:rPr>
          <w:rFonts w:ascii="Simplified Arabic" w:hAnsi="Simplified Arabic" w:cs="Simplified Arabic" w:hint="cs"/>
          <w:sz w:val="28"/>
          <w:szCs w:val="28"/>
          <w:rtl/>
        </w:rPr>
        <w:t>تقييم ممارس</w:t>
      </w:r>
      <w:r w:rsidR="00C756CC"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 xml:space="preserve"> هذه الوحدات اللامركزية عن طريق تقارير المتابعة من طرف الجهات المركزية المشرفة، </w:t>
      </w:r>
      <w:r w:rsidR="00C756CC" w:rsidRPr="00EF7C71">
        <w:rPr>
          <w:rFonts w:ascii="Simplified Arabic" w:hAnsi="Simplified Arabic" w:cs="Simplified Arabic" w:hint="cs"/>
          <w:sz w:val="28"/>
          <w:szCs w:val="28"/>
          <w:rtl/>
        </w:rPr>
        <w:t>أو التقيي</w:t>
      </w:r>
      <w:r w:rsidR="00C756CC" w:rsidRPr="00EF7C71">
        <w:rPr>
          <w:rFonts w:ascii="Simplified Arabic" w:hAnsi="Simplified Arabic" w:cs="Simplified Arabic" w:hint="eastAsia"/>
          <w:sz w:val="28"/>
          <w:szCs w:val="28"/>
          <w:rtl/>
        </w:rPr>
        <w:t>م</w:t>
      </w:r>
      <w:r w:rsidRPr="00EF7C71">
        <w:rPr>
          <w:rFonts w:ascii="Simplified Arabic" w:hAnsi="Simplified Arabic" w:cs="Simplified Arabic"/>
          <w:sz w:val="28"/>
          <w:szCs w:val="28"/>
          <w:rtl/>
        </w:rPr>
        <w:t xml:space="preserve"> الذاتي عن بداية كل دورة من دورات المجالس المنتخبة، أو من خلال تقييم الميزانية بالنظر إلى </w:t>
      </w:r>
      <w:r w:rsidR="00C756CC" w:rsidRPr="00EF7C71">
        <w:rPr>
          <w:rFonts w:ascii="Simplified Arabic" w:hAnsi="Simplified Arabic" w:cs="Simplified Arabic" w:hint="cs"/>
          <w:sz w:val="28"/>
          <w:szCs w:val="28"/>
          <w:rtl/>
        </w:rPr>
        <w:t>الاعتمادات</w:t>
      </w:r>
      <w:r w:rsidRPr="00EF7C71">
        <w:rPr>
          <w:rFonts w:ascii="Simplified Arabic" w:hAnsi="Simplified Arabic" w:cs="Simplified Arabic"/>
          <w:sz w:val="28"/>
          <w:szCs w:val="28"/>
          <w:rtl/>
        </w:rPr>
        <w:t xml:space="preserve"> المخصصة ونسب الإنجاز.</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كما تقاس الفاعلية والكفاءة أيضا بمدى قرب هذه الوحدات الإدارية من المواطن، وقدرتها على تلبية حاجاته، وكذا قلة </w:t>
      </w:r>
      <w:r w:rsidR="00C756CC" w:rsidRPr="00EF7C71">
        <w:rPr>
          <w:rFonts w:ascii="Simplified Arabic" w:hAnsi="Simplified Arabic" w:cs="Simplified Arabic" w:hint="cs"/>
          <w:sz w:val="28"/>
          <w:szCs w:val="28"/>
          <w:rtl/>
        </w:rPr>
        <w:t>الشكاوى</w:t>
      </w:r>
      <w:r w:rsidRPr="00EF7C71">
        <w:rPr>
          <w:rFonts w:ascii="Simplified Arabic" w:hAnsi="Simplified Arabic" w:cs="Simplified Arabic"/>
          <w:sz w:val="28"/>
          <w:szCs w:val="28"/>
          <w:rtl/>
        </w:rPr>
        <w:t xml:space="preserve"> والنزاعات مع المواطنين، بالإضافة إلى قدرتها على إدارة مواردها الخاصة باستقلالية تامة دون تدخل الهيئات المشرفة عليها محليا أو مركزيا۔</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 xml:space="preserve">- الرؤية </w:t>
      </w:r>
      <w:r w:rsidR="00C756CC" w:rsidRPr="000B47A1">
        <w:rPr>
          <w:rFonts w:ascii="Simplified Arabic" w:hAnsi="Simplified Arabic" w:cs="Simplified Arabic" w:hint="cs"/>
          <w:b/>
          <w:bCs/>
          <w:sz w:val="28"/>
          <w:szCs w:val="28"/>
          <w:rtl/>
        </w:rPr>
        <w:t>الاستراتيجية</w:t>
      </w:r>
      <w:r w:rsidRPr="000B47A1">
        <w:rPr>
          <w:rFonts w:ascii="Simplified Arabic" w:hAnsi="Simplified Arabic" w:cs="Simplified Arabic"/>
          <w:b/>
          <w:bCs/>
          <w:sz w:val="28"/>
          <w:szCs w:val="28"/>
          <w:rtl/>
        </w:rPr>
        <w:t xml:space="preserve"> رسم السياسات التنموية المحلية المستدامة: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تعد آلية ضرورية لقيام الحوكمة سيما في المرحلة الراهنة أين يشهد العالم تحديات خارجية وداخلية سريعة ومتجددة، مما يتطلب معالجة هذه التحديات برؤية مستقبلية والتحكم فيها في مجالات زمنية طويلة خاصة لما يتعلق الأمر بقضايا ومشكلات ذات أبعاد متعددة وانعكاسات واسعة، حيث تتطلب معالجتها وعي وإدراك كامل للمفاضلة بين عدة بدائل متاحة مستقبلية في ظل المخاطرة وعدم اليقين وعدم القدرة على تقدير الإمكانيات بصفة دقيقة، ومما يغيب تماما في استراتيجيات التنمية المحلية في عمل الجماعات المحلية في دول العالم الثالث ومصر تحديدا.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فما زالت تتعامل مع قضايا التنمية المحلية بصورة آنية بالرغم من توافر موارد معتبرة لها، وكذلك يخول لها القانون صراحة الاستعانة بمكاتب خبرة ودراسات في مجال التنمية المحلية الخارجية، يمكن للمحافظ أو رئيس المدينة أو </w:t>
      </w:r>
      <w:r w:rsidR="00C756CC" w:rsidRPr="00EF7C71">
        <w:rPr>
          <w:rFonts w:ascii="Simplified Arabic" w:hAnsi="Simplified Arabic" w:cs="Simplified Arabic" w:hint="cs"/>
          <w:sz w:val="28"/>
          <w:szCs w:val="28"/>
          <w:rtl/>
        </w:rPr>
        <w:t>الحي</w:t>
      </w:r>
      <w:r w:rsidRPr="00EF7C71">
        <w:rPr>
          <w:rFonts w:ascii="Simplified Arabic" w:hAnsi="Simplified Arabic" w:cs="Simplified Arabic"/>
          <w:sz w:val="28"/>
          <w:szCs w:val="28"/>
          <w:rtl/>
        </w:rPr>
        <w:t xml:space="preserve"> أن يستعين بصفة استشارية، بكل شخصية محلية وكل خبير و/أو ممثل جمعية محلية معتمدة قانونا، الذين من شأنها تقديم أي مساهمة مفيدة لأعمال المجلس أو لجانه بحكم مؤهلاتهم أو طبيعة نشاطهم.</w:t>
      </w:r>
    </w:p>
    <w:p w:rsidR="0036089E" w:rsidRPr="00EF7C71" w:rsidRDefault="0036089E" w:rsidP="00C756CC">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lastRenderedPageBreak/>
        <w:t>كما تحتوي هي أيضا في منظومتها الإدارية على أجهزة تقنية للدراسات وهذا في اعتقادنا هو بسبب فشل التنمية المحلية المستدامة في مصر بسبب محدودية الدراسات المعتمدة في مشاريعها والارتجالية في اتخاذ هذه السياسات. حتى لو كانت الموارد البشرية بها محدودة الكفاءة لكن الاستشارة متاحة والإمكانيات متوفرة لاعتماد</w:t>
      </w:r>
      <w:r w:rsidR="00C756CC">
        <w:rPr>
          <w:rFonts w:ascii="Simplified Arabic" w:hAnsi="Simplified Arabic" w:cs="Simplified Arabic"/>
          <w:sz w:val="28"/>
          <w:szCs w:val="28"/>
        </w:rPr>
        <w:t xml:space="preserve"> </w:t>
      </w:r>
      <w:r w:rsidRPr="00EF7C71">
        <w:rPr>
          <w:rFonts w:ascii="Simplified Arabic" w:hAnsi="Simplified Arabic" w:cs="Simplified Arabic"/>
          <w:sz w:val="28"/>
          <w:szCs w:val="28"/>
          <w:rtl/>
        </w:rPr>
        <w:t>ذلك كأساس في بناء أي سياسة تنموية مستدامة، وإلا ظلت تتخبط في سوء الاستغلال للموارد بصفة عقلانية.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 الشفافية:</w:t>
      </w:r>
      <w:r w:rsidRPr="00EF7C71">
        <w:rPr>
          <w:rFonts w:ascii="Simplified Arabic" w:hAnsi="Simplified Arabic" w:cs="Simplified Arabic"/>
          <w:sz w:val="28"/>
          <w:szCs w:val="28"/>
          <w:rtl/>
        </w:rPr>
        <w:t xml:space="preserve"> ترتكز على حرية تدفق المعلومات بحيث تكون في متناول المعنيين بها بما يساعد على اتخاذ القرارات السليمة، وتعتبر الحكومة والمؤسسات الرسمية والمؤسسات الاقتصادية العامة والخاصة المصدر الأساسي لهذه المعلومات. ولضمان تحقيق الشفافية يجب أن تنشر المعلومات بعلنية ودورية من أجل توسيع دائرة المشاركة والرقابة والمحاسبة من جهة ومن أجل التخفيف من ظاهرة الفساد من جهة أخرى.</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1"/>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ويمكننا تلخيص الشفافية في العناصر التالية:</w:t>
      </w:r>
      <w:r w:rsidRPr="00EF7C71">
        <w:rPr>
          <w:rFonts w:ascii="Simplified Arabic" w:hAnsi="Simplified Arabic" w:cs="Simplified Arabic"/>
          <w:sz w:val="28"/>
          <w:szCs w:val="28"/>
          <w:rtl/>
        </w:rPr>
        <w:t xml:space="preserve"> </w:t>
      </w:r>
    </w:p>
    <w:p w:rsidR="0036089E" w:rsidRPr="00EF7C71" w:rsidRDefault="0036089E" w:rsidP="00D41284">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الحصول على المعلومة.</w:t>
      </w:r>
      <w:r w:rsidR="00D41284">
        <w:rPr>
          <w:rFonts w:ascii="Simplified Arabic" w:hAnsi="Simplified Arabic" w:cs="Simplified Arabic"/>
          <w:sz w:val="28"/>
          <w:szCs w:val="28"/>
          <w:rtl/>
        </w:rPr>
        <w:tab/>
      </w:r>
      <w:r w:rsidR="00D41284">
        <w:rPr>
          <w:rFonts w:ascii="Simplified Arabic" w:hAnsi="Simplified Arabic" w:cs="Simplified Arabic"/>
          <w:sz w:val="28"/>
          <w:szCs w:val="28"/>
          <w:rtl/>
        </w:rPr>
        <w:tab/>
      </w:r>
      <w:r w:rsidRPr="00EF7C71">
        <w:rPr>
          <w:rFonts w:ascii="Simplified Arabic" w:hAnsi="Simplified Arabic" w:cs="Simplified Arabic"/>
          <w:sz w:val="28"/>
          <w:szCs w:val="28"/>
          <w:rtl/>
        </w:rPr>
        <w:t>- العلاقة السببية بين المعلومة والموضوع المراد مراقبته.</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الدقة في الحصول على المعلومة.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حيث يجب على الدولة أن تصدر قوانين تهتم بحرية المعلومات وتسمح للجمهور ووسائل الإعلام المختلفة بالحصول على جميع الوثائق المتعلقة بعمل الحكومة والتشريعات المختلفة، ومن الصعب تخيل وجود حوكمة ووجود حكومة فاعلة ومتجاوبة مع شعبها دون وجود قطاع إعلامي متميز وقوي يتسم بالمهنية والاستقلالية.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2"/>
      </w:r>
      <w:r w:rsidRPr="00EF7C71">
        <w:rPr>
          <w:rStyle w:val="FootnoteReference"/>
          <w:rFonts w:ascii="Simplified Arabic" w:hAnsi="Simplified Arabic" w:cs="Simplified Arabic"/>
          <w:sz w:val="28"/>
          <w:szCs w:val="28"/>
          <w:rtl/>
        </w:rPr>
        <w:t>)</w:t>
      </w:r>
    </w:p>
    <w:p w:rsidR="00D41284"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D41284">
        <w:rPr>
          <w:rFonts w:ascii="Simplified Arabic" w:hAnsi="Simplified Arabic" w:cs="Simplified Arabic"/>
          <w:b/>
          <w:bCs/>
          <w:sz w:val="28"/>
          <w:szCs w:val="28"/>
          <w:rtl/>
        </w:rPr>
        <w:t xml:space="preserve">- حسن </w:t>
      </w:r>
      <w:r w:rsidR="00C756CC" w:rsidRPr="00D41284">
        <w:rPr>
          <w:rFonts w:ascii="Simplified Arabic" w:hAnsi="Simplified Arabic" w:cs="Simplified Arabic" w:hint="cs"/>
          <w:b/>
          <w:bCs/>
          <w:sz w:val="28"/>
          <w:szCs w:val="28"/>
          <w:rtl/>
        </w:rPr>
        <w:t>الاستجابة</w:t>
      </w:r>
      <w:r w:rsidRPr="00D41284">
        <w:rPr>
          <w:rFonts w:ascii="Simplified Arabic" w:hAnsi="Simplified Arabic" w:cs="Simplified Arabic"/>
          <w:b/>
          <w:bCs/>
          <w:sz w:val="28"/>
          <w:szCs w:val="28"/>
          <w:rtl/>
        </w:rPr>
        <w:t>:</w:t>
      </w:r>
      <w:r w:rsidRPr="00EF7C71">
        <w:rPr>
          <w:rFonts w:ascii="Simplified Arabic" w:hAnsi="Simplified Arabic" w:cs="Simplified Arabic"/>
          <w:sz w:val="28"/>
          <w:szCs w:val="28"/>
          <w:rtl/>
        </w:rPr>
        <w:t xml:space="preserve"> </w:t>
      </w:r>
    </w:p>
    <w:p w:rsidR="0036089E" w:rsidRPr="00EF7C71" w:rsidRDefault="00D41284" w:rsidP="00D41284">
      <w:pPr>
        <w:pStyle w:val="NormalWeb"/>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6089E" w:rsidRPr="00EF7C71">
        <w:rPr>
          <w:rFonts w:ascii="Simplified Arabic" w:hAnsi="Simplified Arabic" w:cs="Simplified Arabic"/>
          <w:sz w:val="28"/>
          <w:szCs w:val="28"/>
          <w:rtl/>
        </w:rPr>
        <w:t>قدرة المؤسسات والعمليات على تقديم الخدمات للمنتفعين والعملاء دون تفرقة أو استثناء .</w:t>
      </w:r>
      <w:r w:rsidR="0036089E" w:rsidRPr="00EF7C71">
        <w:rPr>
          <w:rStyle w:val="FootnoteReference"/>
          <w:rFonts w:ascii="Simplified Arabic" w:hAnsi="Simplified Arabic" w:cs="Simplified Arabic"/>
          <w:sz w:val="28"/>
          <w:szCs w:val="28"/>
          <w:rtl/>
        </w:rPr>
        <w:t>(</w:t>
      </w:r>
      <w:r w:rsidR="0036089E" w:rsidRPr="00EF7C71">
        <w:rPr>
          <w:rStyle w:val="FootnoteReference"/>
          <w:rFonts w:ascii="Simplified Arabic" w:hAnsi="Simplified Arabic" w:cs="Simplified Arabic"/>
          <w:sz w:val="28"/>
          <w:szCs w:val="28"/>
          <w:rtl/>
        </w:rPr>
        <w:footnoteReference w:id="103"/>
      </w:r>
      <w:r w:rsidR="0036089E"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 المشاركة:</w:t>
      </w:r>
      <w:r w:rsidRPr="00EF7C71">
        <w:rPr>
          <w:rFonts w:ascii="Simplified Arabic" w:hAnsi="Simplified Arabic" w:cs="Simplified Arabic"/>
          <w:sz w:val="28"/>
          <w:szCs w:val="28"/>
          <w:rtl/>
        </w:rPr>
        <w:t xml:space="preserve"> يعرف برنامج الأمم المتحدة المشاركة بأن تكون لجميع الفئات من رجال ونساء في صنع القرارات التي تؤثر على حياتهم سواء بشكل مباشر أو غير مباشر، ويتطلب تحقيق المشاركة توزيع القوة السياسية والاقتصادية والاجتماعية على نطاق واسع في المجتمع ويعتبر الكثير أن المشاركة وسيلة وغاية في نفس الوقت تعتبر المشاركة من أبرز آليات الحوكمة وهي حق الجميع للمشاركة في اتخاذ القرار إما </w:t>
      </w:r>
      <w:r w:rsidRPr="00EF7C71">
        <w:rPr>
          <w:rFonts w:ascii="Simplified Arabic" w:hAnsi="Simplified Arabic" w:cs="Simplified Arabic"/>
          <w:sz w:val="28"/>
          <w:szCs w:val="28"/>
          <w:rtl/>
        </w:rPr>
        <w:lastRenderedPageBreak/>
        <w:t>مباشرة أو بواسطة مؤسسات شرعية وسيطة تمثل مصالحهم وتركز المشاركة على حرية التعبير والتجمع، وتنظيم المجتمع المدني.</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4"/>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إن المشاركة الإيجابية </w:t>
      </w:r>
      <w:r w:rsidR="00C756CC" w:rsidRPr="00EF7C71">
        <w:rPr>
          <w:rFonts w:ascii="Simplified Arabic" w:hAnsi="Simplified Arabic" w:cs="Simplified Arabic" w:hint="cs"/>
          <w:sz w:val="28"/>
          <w:szCs w:val="28"/>
          <w:rtl/>
        </w:rPr>
        <w:t>والفعالة تعتب</w:t>
      </w:r>
      <w:r w:rsidR="00C756CC" w:rsidRPr="00EF7C71">
        <w:rPr>
          <w:rFonts w:ascii="Simplified Arabic" w:hAnsi="Simplified Arabic" w:cs="Simplified Arabic" w:hint="eastAsia"/>
          <w:sz w:val="28"/>
          <w:szCs w:val="28"/>
          <w:rtl/>
        </w:rPr>
        <w:t>ر</w:t>
      </w:r>
      <w:r w:rsidRPr="00EF7C71">
        <w:rPr>
          <w:rFonts w:ascii="Simplified Arabic" w:hAnsi="Simplified Arabic" w:cs="Simplified Arabic"/>
          <w:sz w:val="28"/>
          <w:szCs w:val="28"/>
          <w:rtl/>
        </w:rPr>
        <w:t xml:space="preserve"> من المميزات الأساسية للحوكمة كونها تتيح للمواطنين في عملية صنع القرار بما يحقق قدر من الثقافة أو ما يعرف "بالتنشئة السياسية" والتي هي عبارة عن عملية اجتماعية تربوية متواصلة تهدف إلى تلقين الفرد، الجماعة قيما وتوجيهات سياسية صريحة للمساهمة في العمل السياسي وهو ما يؤدي بدوره إلى تطوير ثقافة سياسية جديدة </w:t>
      </w:r>
      <w:r w:rsidR="00C756CC" w:rsidRPr="00EF7C71">
        <w:rPr>
          <w:rFonts w:ascii="Simplified Arabic" w:hAnsi="Simplified Arabic" w:cs="Simplified Arabic" w:hint="cs"/>
          <w:sz w:val="28"/>
          <w:szCs w:val="28"/>
          <w:rtl/>
        </w:rPr>
        <w:t>تتلاءم</w:t>
      </w:r>
      <w:r w:rsidRPr="00EF7C71">
        <w:rPr>
          <w:rFonts w:ascii="Simplified Arabic" w:hAnsi="Simplified Arabic" w:cs="Simplified Arabic"/>
          <w:sz w:val="28"/>
          <w:szCs w:val="28"/>
          <w:rtl/>
        </w:rPr>
        <w:t xml:space="preserve"> مع مقدمات العصر ومتطلبات جهود التنمية والتحديث من أجل إضفاء الشرعية للقرارات المتخذة داخل المؤسسة.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5"/>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حيث تعزز هذه الآلية من خلال توعية المواطنين بأهمية رأيهم في ترشيد سياسات التنمية المحلية من خلال إجراء طرح آراء والاستماع مباشرة لآرائهم، والسماح لهم بالنقاش والجدال فيما يخص قضايا التنمية المحلية.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 سيادة القانون:</w:t>
      </w:r>
      <w:r w:rsidRPr="00EF7C71">
        <w:rPr>
          <w:rFonts w:ascii="Simplified Arabic" w:hAnsi="Simplified Arabic" w:cs="Simplified Arabic"/>
          <w:sz w:val="28"/>
          <w:szCs w:val="28"/>
          <w:rtl/>
        </w:rPr>
        <w:t xml:space="preserve"> المقصود به سيادة القانون على الجميع بدءا بالحفاظ على حقوق الإنسان، وتنظيم العلاقات بين مؤسسات الدولة، واحترام مبدأ الفصل بين السلطات واستقلالية القضاء.</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6"/>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 المساءلة:</w:t>
      </w:r>
      <w:r w:rsidRPr="00EF7C71">
        <w:rPr>
          <w:rFonts w:ascii="Simplified Arabic" w:hAnsi="Simplified Arabic" w:cs="Simplified Arabic"/>
          <w:sz w:val="28"/>
          <w:szCs w:val="28"/>
          <w:rtl/>
        </w:rPr>
        <w:t xml:space="preserve"> تتطلب المساءلة القدرة على محاسبة المسئولين عن إدارتهم للموارد العامة وعن المهام الموكلة إليهم وعن النتائج المتوصل إليها ضمن مسارهم الوظيفي وعن المسؤوليات والمهام الملقاة على عاتقهم، والهدف من المساءلة هو محاسبة المسئولين عن الأموال العمومية زيادة على حماية الأموال العمومية من العبث الذي قد يطول هذه الأموال وبالتالي الحد من الانتهاكات التي قد تحدث من حين لآخر لبعض المسئولين نتيجة تصرفهم بطرق غير شرعية.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7"/>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 العدالة والمساواة:</w:t>
      </w:r>
      <w:r w:rsidRPr="00EF7C71">
        <w:rPr>
          <w:rFonts w:ascii="Simplified Arabic" w:hAnsi="Simplified Arabic" w:cs="Simplified Arabic"/>
          <w:sz w:val="28"/>
          <w:szCs w:val="28"/>
          <w:rtl/>
        </w:rPr>
        <w:t xml:space="preserve"> وتعني خضوع جميع أفراد الإدارة للمساواة وعدم التمايز في إطار الحوكمة، كذلك توفر الفرص للجميع بكافة أنواعهم وأجناسهم، لتحسين أوضاعهم أو الحفاظ عليها.</w:t>
      </w:r>
    </w:p>
    <w:p w:rsidR="0036089E" w:rsidRPr="00EF7C71" w:rsidRDefault="0036089E" w:rsidP="00D41284">
      <w:pPr>
        <w:pStyle w:val="NormalWeb"/>
        <w:bidi/>
        <w:spacing w:before="0" w:beforeAutospacing="0" w:after="0" w:afterAutospacing="0"/>
        <w:jc w:val="both"/>
        <w:rPr>
          <w:rFonts w:ascii="Simplified Arabic" w:hAnsi="Simplified Arabic" w:cs="Simplified Arabic"/>
          <w:sz w:val="28"/>
          <w:szCs w:val="28"/>
          <w:rtl/>
          <w:lang w:bidi="ar-EG"/>
        </w:rPr>
      </w:pPr>
      <w:r w:rsidRPr="000B47A1">
        <w:rPr>
          <w:rFonts w:ascii="Simplified Arabic" w:hAnsi="Simplified Arabic" w:cs="Simplified Arabic"/>
          <w:b/>
          <w:bCs/>
          <w:sz w:val="28"/>
          <w:szCs w:val="28"/>
          <w:rtl/>
        </w:rPr>
        <w:t>- اللامركزية:</w:t>
      </w:r>
      <w:r w:rsidRPr="00EF7C71">
        <w:rPr>
          <w:rFonts w:ascii="Simplified Arabic" w:hAnsi="Simplified Arabic" w:cs="Simplified Arabic"/>
          <w:sz w:val="28"/>
          <w:szCs w:val="28"/>
          <w:rtl/>
        </w:rPr>
        <w:t xml:space="preserve"> إن تفعيل مبدأ توزيع السلطات على أفراد المجتمع من خلال التوزيعات الجغرافية للدولة بهدف إدارة شؤونها والحفاظ على حقوق الأفراد داخلها تشكل بعدا عميقا في تحقيق مفهوم الحوكمة فيشعر الفرد بأنه هو صاحب القرار ويعتمد على نفسه من أجل تحقيق الذات من جهة، وأنه تحت المراقبة الشعبية من جهة أخرى.</w:t>
      </w:r>
    </w:p>
    <w:p w:rsidR="0036089E" w:rsidRPr="00EF7C71" w:rsidRDefault="0036089E" w:rsidP="00EF7C71">
      <w:pPr>
        <w:bidi/>
        <w:jc w:val="both"/>
        <w:rPr>
          <w:rFonts w:ascii="Simplified Arabic" w:eastAsia="Times New Roman" w:hAnsi="Simplified Arabic" w:cs="Simplified Arabic"/>
          <w:sz w:val="28"/>
          <w:szCs w:val="28"/>
        </w:rPr>
      </w:pPr>
      <w:r w:rsidRPr="00EF7C71">
        <w:rPr>
          <w:rFonts w:ascii="Simplified Arabic" w:hAnsi="Simplified Arabic" w:cs="Simplified Arabic"/>
          <w:sz w:val="28"/>
          <w:szCs w:val="28"/>
          <w:rtl/>
        </w:rPr>
        <w:br w:type="page"/>
      </w:r>
    </w:p>
    <w:p w:rsidR="0036089E" w:rsidRPr="00072A4B" w:rsidRDefault="00D41284" w:rsidP="00EF7C71">
      <w:pPr>
        <w:pStyle w:val="NormalWeb"/>
        <w:bidi/>
        <w:spacing w:before="0" w:beforeAutospacing="0" w:after="0" w:afterAutospacing="0"/>
        <w:ind w:left="9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3-2-</w:t>
      </w:r>
      <w:r w:rsidR="00784E50">
        <w:rPr>
          <w:rFonts w:ascii="Simplified Arabic" w:hAnsi="Simplified Arabic" w:cs="Simplified Arabic" w:hint="cs"/>
          <w:b/>
          <w:bCs/>
          <w:sz w:val="32"/>
          <w:szCs w:val="32"/>
          <w:rtl/>
        </w:rPr>
        <w:t xml:space="preserve">3 </w:t>
      </w:r>
      <w:r w:rsidR="00784E50" w:rsidRPr="00072A4B">
        <w:rPr>
          <w:rFonts w:ascii="Simplified Arabic" w:hAnsi="Simplified Arabic" w:cs="Simplified Arabic" w:hint="cs"/>
          <w:b/>
          <w:bCs/>
          <w:sz w:val="32"/>
          <w:szCs w:val="32"/>
          <w:rtl/>
        </w:rPr>
        <w:t>تحديث</w:t>
      </w:r>
      <w:r w:rsidR="0036089E" w:rsidRPr="00072A4B">
        <w:rPr>
          <w:rFonts w:ascii="Simplified Arabic" w:hAnsi="Simplified Arabic" w:cs="Simplified Arabic"/>
          <w:b/>
          <w:bCs/>
          <w:sz w:val="32"/>
          <w:szCs w:val="32"/>
          <w:rtl/>
        </w:rPr>
        <w:t xml:space="preserve"> مبدأ المساءلة والخضوع للمحاسبة على المستوي المحلي</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المساءلة أو الخضوع للمحاسبة، مصطلح أو مفهوم متعددة الوجوه، خاصة لدى المنظمات الحكومية، وهو بصفة عامة يستخدم للدلالة على العملية، أو مجموعة الإجراءات المتبعة لربط المسئولية بالأداء في أي منظمة، كما أنه يشتمل على ضرورة تحديد الأهداف والغايات للمنظمة ذاتها، وقياس الأداء بمقارنة الأداء الفعلي بالمعايير الداخلية والخارجية للمنظمة، وفي ضوء تلك العملية فإنه لابد من وجود </w:t>
      </w:r>
      <w:r w:rsidR="00C756CC" w:rsidRPr="00EF7C71">
        <w:rPr>
          <w:rFonts w:ascii="Simplified Arabic" w:hAnsi="Simplified Arabic" w:cs="Simplified Arabic" w:hint="cs"/>
          <w:sz w:val="28"/>
          <w:szCs w:val="28"/>
          <w:rtl/>
        </w:rPr>
        <w:t>سياسة</w:t>
      </w:r>
      <w:r w:rsidRPr="00EF7C71">
        <w:rPr>
          <w:rFonts w:ascii="Simplified Arabic" w:hAnsi="Simplified Arabic" w:cs="Simplified Arabic"/>
          <w:sz w:val="28"/>
          <w:szCs w:val="28"/>
          <w:rtl/>
        </w:rPr>
        <w:t xml:space="preserve"> للثواب والعقاب تطبق آنذاك وفقا للأداء المحقق.</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08"/>
      </w:r>
      <w:r w:rsidRPr="00EF7C71">
        <w:rPr>
          <w:rStyle w:val="FootnoteReference"/>
          <w:rFonts w:ascii="Simplified Arabic" w:hAnsi="Simplified Arabic" w:cs="Simplified Arabic"/>
          <w:sz w:val="28"/>
          <w:szCs w:val="28"/>
          <w:rtl/>
        </w:rPr>
        <w:t>)</w:t>
      </w:r>
    </w:p>
    <w:p w:rsidR="0036089E" w:rsidRPr="00EF7C71" w:rsidRDefault="0036089E" w:rsidP="00784E50">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وواضح أن هذا التعريف يربط المسا</w:t>
      </w:r>
      <w:r w:rsidRPr="00EF7C71">
        <w:rPr>
          <w:rFonts w:ascii="Simplified Arabic" w:hAnsi="Simplified Arabic" w:cs="Simplified Arabic"/>
          <w:sz w:val="28"/>
          <w:szCs w:val="28"/>
          <w:rtl/>
          <w:lang w:bidi="ar-EG"/>
        </w:rPr>
        <w:t>ء</w:t>
      </w:r>
      <w:r w:rsidRPr="00EF7C71">
        <w:rPr>
          <w:rFonts w:ascii="Simplified Arabic" w:hAnsi="Simplified Arabic" w:cs="Simplified Arabic"/>
          <w:sz w:val="28"/>
          <w:szCs w:val="28"/>
          <w:rtl/>
        </w:rPr>
        <w:t>ل</w:t>
      </w:r>
      <w:r w:rsidR="00784E50">
        <w:rPr>
          <w:rFonts w:ascii="Simplified Arabic" w:hAnsi="Simplified Arabic" w:cs="Simplified Arabic" w:hint="cs"/>
          <w:sz w:val="28"/>
          <w:szCs w:val="28"/>
          <w:rtl/>
        </w:rPr>
        <w:t>ه</w:t>
      </w:r>
      <w:r w:rsidRPr="00EF7C71">
        <w:rPr>
          <w:rFonts w:ascii="Simplified Arabic" w:hAnsi="Simplified Arabic" w:cs="Simplified Arabic"/>
          <w:sz w:val="28"/>
          <w:szCs w:val="28"/>
          <w:rtl/>
        </w:rPr>
        <w:t xml:space="preserve"> أو الخضوع للمحاسبة بالمنظمات الحكومية، ولكنني أرى أن هذا المبدأ لا يطبق فقط على مستوى المنظمات الحكومية، بل كذلك على مستوى القطاعين الخاص والتطوعي، بل أيضا على مستوى كافة منظمات المجتمع المدني، فالجميع ينبغي أن يخضعوا للمساءلة والمحاسبة أمام العامة، وبصفة خاصة أمام من يتأثرون بقراراتهم أو سياساتهم.</w:t>
      </w:r>
    </w:p>
    <w:p w:rsidR="0036089E" w:rsidRPr="00EF7C71" w:rsidRDefault="0036089E" w:rsidP="00C756CC">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ومن هذه الزاوية، ينظر إلى مفهوم المساءلة والخضوع للمحاسبة المحلية </w:t>
      </w:r>
      <w:r w:rsidR="00784E50" w:rsidRPr="00EF7C71">
        <w:rPr>
          <w:rFonts w:ascii="Simplified Arabic" w:hAnsi="Simplified Arabic" w:cs="Simplified Arabic" w:hint="cs"/>
          <w:sz w:val="28"/>
          <w:szCs w:val="28"/>
          <w:rtl/>
        </w:rPr>
        <w:t>كشي</w:t>
      </w:r>
      <w:r w:rsidR="00784E50" w:rsidRPr="00EF7C71">
        <w:rPr>
          <w:rFonts w:ascii="Simplified Arabic" w:hAnsi="Simplified Arabic" w:cs="Simplified Arabic" w:hint="eastAsia"/>
          <w:sz w:val="28"/>
          <w:szCs w:val="28"/>
          <w:rtl/>
        </w:rPr>
        <w:t>ء</w:t>
      </w:r>
      <w:r w:rsidRPr="00EF7C71">
        <w:rPr>
          <w:rFonts w:ascii="Simplified Arabic" w:hAnsi="Simplified Arabic" w:cs="Simplified Arabic"/>
          <w:sz w:val="28"/>
          <w:szCs w:val="28"/>
          <w:rtl/>
        </w:rPr>
        <w:t xml:space="preserve"> قرين بوجود الحكومة المحلية ذاتها، فهو </w:t>
      </w:r>
      <w:r w:rsidR="00784E50" w:rsidRPr="00EF7C71">
        <w:rPr>
          <w:rFonts w:ascii="Simplified Arabic" w:hAnsi="Simplified Arabic" w:cs="Simplified Arabic" w:hint="cs"/>
          <w:sz w:val="28"/>
          <w:szCs w:val="28"/>
          <w:rtl/>
        </w:rPr>
        <w:t>شي</w:t>
      </w:r>
      <w:r w:rsidR="00784E50" w:rsidRPr="00EF7C71">
        <w:rPr>
          <w:rFonts w:ascii="Simplified Arabic" w:hAnsi="Simplified Arabic" w:cs="Simplified Arabic" w:hint="eastAsia"/>
          <w:sz w:val="28"/>
          <w:szCs w:val="28"/>
          <w:rtl/>
        </w:rPr>
        <w:t>ء</w:t>
      </w:r>
      <w:r w:rsidRPr="00EF7C71">
        <w:rPr>
          <w:rFonts w:ascii="Simplified Arabic" w:hAnsi="Simplified Arabic" w:cs="Simplified Arabic"/>
          <w:sz w:val="28"/>
          <w:szCs w:val="28"/>
          <w:rtl/>
        </w:rPr>
        <w:t xml:space="preserve"> يميزها عن المؤسسات العامة الأخرى بحيث يجعلها أكثر سرعة ف ی الاستجابة لاحتياجات المواطنين في تلك الأماكن، ومراعاة وجهات نظرهم عند إصدار قرار ما أو صنع سياسة معينة، وحيث أن الحكومات المحلية تعمل أو تمارس أنشطتها وفقا للإرضاء الجماهيري عنها، لذا فهي تضع عينها دائما على هؤلاء، تنصت جيدا لهم، لمطالبهم، وشكاواهم، وتسعى لإشراكهم في برامجها وقراراتها. ومن ثم، فالحكومات المحلية ترتبط بخيوط من المساءلة أو الخضوع للمحاسبة، فبعضها يسأل مباشرة أمام ناخبيه، بينما البعض الأخر يخضع </w:t>
      </w:r>
      <w:r w:rsidR="00C756CC" w:rsidRPr="00EF7C71">
        <w:rPr>
          <w:rFonts w:ascii="Simplified Arabic" w:hAnsi="Simplified Arabic" w:cs="Simplified Arabic" w:hint="cs"/>
          <w:sz w:val="28"/>
          <w:szCs w:val="28"/>
          <w:rtl/>
        </w:rPr>
        <w:t>لمسائلات</w:t>
      </w:r>
      <w:r w:rsidRPr="00EF7C71">
        <w:rPr>
          <w:rFonts w:ascii="Simplified Arabic" w:hAnsi="Simplified Arabic" w:cs="Simplified Arabic"/>
          <w:sz w:val="28"/>
          <w:szCs w:val="28"/>
          <w:rtl/>
        </w:rPr>
        <w:t xml:space="preserve"> سياسية يضعها دوما رهن توجهاتهم، وبما يؤثر جيدة على فعاليتها في أداء أنشطتها.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وانطلاقا من هذه الرؤية، تعرف المساءلة أو الخضوع للمحاسبة بأنها "العلاقة بين من يديرون أو يسيطرون على هيئة أو جهاز أو منظمة، وبين من يراقبون ويمتلكون القوة الرسمية والنفوذ، من خلال ربط أهداف تلك المنظمة أو الهيئة أو الجهاز بما تحقق فعلا للوفاء باحتياجات ومطالب الناس، مع تحديد المسئولية حول الانحراف عن تحقيق تلك الأهداف</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09"/>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وبتطبيق هذا المفهوم على المحليات، فإن المساءلة أو الخضوع للمحاسبة ينظر إليها على أنها العلاقة بين الأجهزة التنفيذية في المؤسسات الحكومية والأهلية (تطوعية وخاصة) وبين من يمتلكون القوة الرسمية والنفوذ والرقابة عليها ومن بينها المجالس الشعبية المحلية بصفتها التمثيلية لعامة المواطنين في المجتمع المحلي، </w:t>
      </w:r>
      <w:r w:rsidRPr="00EF7C71">
        <w:rPr>
          <w:rFonts w:ascii="Simplified Arabic" w:hAnsi="Simplified Arabic" w:cs="Simplified Arabic"/>
          <w:sz w:val="28"/>
          <w:szCs w:val="28"/>
          <w:rtl/>
        </w:rPr>
        <w:lastRenderedPageBreak/>
        <w:t>وأي طرف آخر يهتم بشئون المحليات، بحيث يستطيع هؤلاء التقدم باستفساراتهم وأسئلتهم لتلك الأجهزة حول أوجه الإنفاق والموارد المتاحة، وذلك من منطلق الحق في المعرفة (كيف ولماذا؟).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ومن ثم، يصبح على أجهزة الحكم المحلي الجيدة أن تركز على النتائج المستهدفة من وراء أنشطتها وهي الوفاء باحتياجات ومطالب الناس، والاستخدام الأمثل للموارد والكفاءات الموجودة بها، وهذا يلزمها التوفيق بين المصالح المتعارضة في مجتمعها المحلي، بصورة تصل من خلالها لاتفاق عام حول الأهداف </w:t>
      </w:r>
      <w:r w:rsidR="00C756CC" w:rsidRPr="00EF7C71">
        <w:rPr>
          <w:rFonts w:ascii="Simplified Arabic" w:hAnsi="Simplified Arabic" w:cs="Simplified Arabic" w:hint="cs"/>
          <w:sz w:val="28"/>
          <w:szCs w:val="28"/>
          <w:rtl/>
        </w:rPr>
        <w:t>المبتغاة</w:t>
      </w:r>
      <w:r w:rsidRPr="00EF7C71">
        <w:rPr>
          <w:rFonts w:ascii="Simplified Arabic" w:hAnsi="Simplified Arabic" w:cs="Simplified Arabic"/>
          <w:sz w:val="28"/>
          <w:szCs w:val="28"/>
          <w:rtl/>
        </w:rPr>
        <w:t xml:space="preserve">، مع ضرورة حصر الاحتياجات بصورة شاملة وترتيبها في صورة أولويات، في ضوء فهم عميق للسياق الاجتماعي والتاريخي والثقافي للمجتمع المحلي </w:t>
      </w:r>
      <w:r w:rsidR="00C756CC" w:rsidRPr="00EF7C71">
        <w:rPr>
          <w:rFonts w:ascii="Simplified Arabic" w:hAnsi="Simplified Arabic" w:cs="Simplified Arabic" w:hint="cs"/>
          <w:sz w:val="28"/>
          <w:szCs w:val="28"/>
          <w:rtl/>
        </w:rPr>
        <w:t>والقومي</w:t>
      </w:r>
      <w:r w:rsidRPr="00EF7C71">
        <w:rPr>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0B47A1">
        <w:rPr>
          <w:rFonts w:ascii="Simplified Arabic" w:hAnsi="Simplified Arabic" w:cs="Simplified Arabic"/>
          <w:b/>
          <w:bCs/>
          <w:sz w:val="26"/>
          <w:szCs w:val="26"/>
          <w:rtl/>
        </w:rPr>
        <w:t xml:space="preserve">ولهذا يرتبط تطبيق مبدأ المساءلة والخضوع للمحاسبية بوجود أمرين </w:t>
      </w:r>
      <w:r w:rsidR="00C756CC" w:rsidRPr="000B47A1">
        <w:rPr>
          <w:rFonts w:ascii="Simplified Arabic" w:hAnsi="Simplified Arabic" w:cs="Simplified Arabic" w:hint="cs"/>
          <w:b/>
          <w:bCs/>
          <w:sz w:val="26"/>
          <w:szCs w:val="26"/>
          <w:rtl/>
        </w:rPr>
        <w:t>ضروريي</w:t>
      </w:r>
      <w:r w:rsidR="00C756CC" w:rsidRPr="000B47A1">
        <w:rPr>
          <w:rFonts w:ascii="Simplified Arabic" w:hAnsi="Simplified Arabic" w:cs="Simplified Arabic" w:hint="eastAsia"/>
          <w:b/>
          <w:bCs/>
          <w:sz w:val="26"/>
          <w:szCs w:val="26"/>
          <w:rtl/>
        </w:rPr>
        <w:t>ن</w:t>
      </w:r>
      <w:r w:rsidRPr="000B47A1">
        <w:rPr>
          <w:rFonts w:ascii="Simplified Arabic" w:hAnsi="Simplified Arabic" w:cs="Simplified Arabic"/>
          <w:b/>
          <w:bCs/>
          <w:sz w:val="26"/>
          <w:szCs w:val="26"/>
          <w:rtl/>
        </w:rPr>
        <w:t xml:space="preserve"> على مستوى المحليات وهما:</w:t>
      </w:r>
      <w:r w:rsidRPr="000B47A1">
        <w:rPr>
          <w:rFonts w:ascii="Simplified Arabic" w:hAnsi="Simplified Arabic" w:cs="Simplified Arabic"/>
          <w:sz w:val="26"/>
          <w:szCs w:val="26"/>
          <w:rtl/>
        </w:rPr>
        <w:t xml:space="preserve"> </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Pr>
      </w:pPr>
      <w:r w:rsidRPr="000B47A1">
        <w:rPr>
          <w:rFonts w:ascii="Simplified Arabic" w:hAnsi="Simplified Arabic" w:cs="Simplified Arabic"/>
          <w:b/>
          <w:bCs/>
          <w:sz w:val="28"/>
          <w:szCs w:val="28"/>
          <w:rtl/>
        </w:rPr>
        <w:t xml:space="preserve"> ١- الشفافية: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ويقصد بها أن القرارات تصدر وتفرض على الجميع بطريقة واضحة أمام الجميع دون غموض أو لبس، وذلك يتضمن وضوح القواعد والإجراءات التي تنظم صدور القرارات، وحرية الفرص فی الوصول للمعلومات المتعلقة بتلك القرارات.</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٢- الخضوع لأحكام القانون:</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من حيث وجود إطار </w:t>
      </w:r>
      <w:r w:rsidR="00C756CC" w:rsidRPr="00EF7C71">
        <w:rPr>
          <w:rFonts w:ascii="Simplified Arabic" w:hAnsi="Simplified Arabic" w:cs="Simplified Arabic" w:hint="cs"/>
          <w:sz w:val="28"/>
          <w:szCs w:val="28"/>
          <w:rtl/>
        </w:rPr>
        <w:t>فانون</w:t>
      </w:r>
      <w:r w:rsidR="00C756CC">
        <w:rPr>
          <w:rFonts w:ascii="Simplified Arabic" w:hAnsi="Simplified Arabic" w:cs="Simplified Arabic"/>
          <w:sz w:val="28"/>
          <w:szCs w:val="28"/>
          <w:rtl/>
        </w:rPr>
        <w:t xml:space="preserve"> عادل وواضح، يحم</w:t>
      </w:r>
      <w:r w:rsidR="00C756CC">
        <w:rPr>
          <w:rFonts w:ascii="Simplified Arabic" w:hAnsi="Simplified Arabic" w:cs="Simplified Arabic" w:hint="cs"/>
          <w:sz w:val="28"/>
          <w:szCs w:val="28"/>
          <w:rtl/>
        </w:rPr>
        <w:t>ي</w:t>
      </w:r>
      <w:r w:rsidRPr="00EF7C71">
        <w:rPr>
          <w:rFonts w:ascii="Simplified Arabic" w:hAnsi="Simplified Arabic" w:cs="Simplified Arabic"/>
          <w:sz w:val="28"/>
          <w:szCs w:val="28"/>
          <w:rtl/>
        </w:rPr>
        <w:t xml:space="preserve"> حقوق الإنسان، مع عدم التحيز أو </w:t>
      </w:r>
      <w:r w:rsidR="00C756CC" w:rsidRPr="00EF7C71">
        <w:rPr>
          <w:rFonts w:ascii="Simplified Arabic" w:hAnsi="Simplified Arabic" w:cs="Simplified Arabic" w:hint="cs"/>
          <w:sz w:val="28"/>
          <w:szCs w:val="28"/>
          <w:rtl/>
        </w:rPr>
        <w:t>المحاباة</w:t>
      </w:r>
      <w:r w:rsidRPr="00EF7C71">
        <w:rPr>
          <w:rFonts w:ascii="Simplified Arabic" w:hAnsi="Simplified Arabic" w:cs="Simplified Arabic"/>
          <w:sz w:val="28"/>
          <w:szCs w:val="28"/>
          <w:rtl/>
        </w:rPr>
        <w:t xml:space="preserve"> في المعاملات بين الناس، بما يشعر مختلف أفراد المجتمع بأنهم جزء لا يتجزأ من نسيج أو آليات هذا المجتمع، وأنه يسعى للارتقاء بمستوى معيشة الجميع دون استثناء أو محاباة جماعة على أخرى</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10"/>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وعليه، فإن مبدأ المساءلة والخضوع للمحاسبة يجب أن يقوم على فرض رئيسي وهو وجود أساس </w:t>
      </w:r>
      <w:r w:rsidR="00C756CC" w:rsidRPr="00EF7C71">
        <w:rPr>
          <w:rFonts w:ascii="Simplified Arabic" w:hAnsi="Simplified Arabic" w:cs="Simplified Arabic" w:hint="cs"/>
          <w:sz w:val="28"/>
          <w:szCs w:val="28"/>
          <w:rtl/>
        </w:rPr>
        <w:t>تشريعي</w:t>
      </w:r>
      <w:r w:rsidRPr="00EF7C71">
        <w:rPr>
          <w:rFonts w:ascii="Simplified Arabic" w:hAnsi="Simplified Arabic" w:cs="Simplified Arabic"/>
          <w:sz w:val="28"/>
          <w:szCs w:val="28"/>
          <w:rtl/>
        </w:rPr>
        <w:t xml:space="preserve"> أو دستوري يقر ذلك، وأن تكون القيادات المحلية منتخبة من قبل المواطنين، بصورة حرة نزيهة، وذلك باعتبار أن الانتخابات هي أداة جيدة وفعالة في تحقيق الرقابة أو المساءلة للحكومات المحلية، وكذلك فإن </w:t>
      </w:r>
      <w:r w:rsidRPr="000B47A1">
        <w:rPr>
          <w:rFonts w:ascii="Simplified Arabic" w:hAnsi="Simplified Arabic" w:cs="Simplified Arabic"/>
          <w:b/>
          <w:bCs/>
          <w:sz w:val="28"/>
          <w:szCs w:val="28"/>
          <w:rtl/>
        </w:rPr>
        <w:t>تلك المساءلة يمكن أن تعمل على:</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۱- استجابة فعالة من الحكومات المحلية لاحتياجات ومطالب المقيمين بهذه المناطق.</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٢-الكفاءة والأمانة في العمل وإدارة الموارد البشرية والمادية.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٣- الفعالية في أداء أو توصيل الخدمات، وأداء </w:t>
      </w:r>
      <w:r w:rsidR="00A41BF8">
        <w:rPr>
          <w:rFonts w:ascii="Simplified Arabic" w:hAnsi="Simplified Arabic" w:cs="Simplified Arabic" w:hint="cs"/>
          <w:sz w:val="28"/>
          <w:szCs w:val="28"/>
          <w:rtl/>
        </w:rPr>
        <w:t xml:space="preserve">المهام </w:t>
      </w:r>
      <w:r w:rsidRPr="00EF7C71">
        <w:rPr>
          <w:rFonts w:ascii="Simplified Arabic" w:hAnsi="Simplified Arabic" w:cs="Simplified Arabic"/>
          <w:sz w:val="28"/>
          <w:szCs w:val="28"/>
          <w:rtl/>
        </w:rPr>
        <w:t>التي يناط بالحكومة المحلية تنفيذها.</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ومن ثم نرى أن مفهوم المساءلة والخضوع للمحاسبة له بعدان هما: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lang w:bidi="ar-EG"/>
        </w:rPr>
      </w:pPr>
      <w:r w:rsidRPr="00EF7C71">
        <w:rPr>
          <w:rFonts w:ascii="Simplified Arabic" w:hAnsi="Simplified Arabic" w:cs="Simplified Arabic"/>
          <w:sz w:val="28"/>
          <w:szCs w:val="28"/>
          <w:rtl/>
        </w:rPr>
        <w:t>1- بعد رأسي: ويعبر في أدنى صوره عن إجراء انتخابات منتظمة حرة وعادلة.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lastRenderedPageBreak/>
        <w:t xml:space="preserve">۲- بعد أفقي: من خلال ما يسمى بالفصل بين السلطات (تشريعية، قضائية، تنفيذية وضرورة تحقيق التوازن بينها، حتى لا تطغى إحداها على الأخريات، مع ضرورة أن يرتبط ذلك بما يسمى بالشفافية والصراحة </w:t>
      </w:r>
      <w:r w:rsidR="00C756CC" w:rsidRPr="00EF7C71">
        <w:rPr>
          <w:rFonts w:ascii="Simplified Arabic" w:hAnsi="Simplified Arabic" w:cs="Simplified Arabic" w:hint="cs"/>
          <w:sz w:val="28"/>
          <w:szCs w:val="28"/>
          <w:rtl/>
        </w:rPr>
        <w:t>والمكاشف</w:t>
      </w:r>
      <w:r w:rsidR="00C756CC" w:rsidRPr="00EF7C71">
        <w:rPr>
          <w:rFonts w:ascii="Simplified Arabic" w:hAnsi="Simplified Arabic" w:cs="Simplified Arabic" w:hint="eastAsia"/>
          <w:sz w:val="28"/>
          <w:szCs w:val="28"/>
          <w:rtl/>
        </w:rPr>
        <w:t>ة</w:t>
      </w:r>
      <w:r w:rsidRPr="00EF7C71">
        <w:rPr>
          <w:rFonts w:ascii="Simplified Arabic" w:hAnsi="Simplified Arabic" w:cs="Simplified Arabic"/>
          <w:sz w:val="28"/>
          <w:szCs w:val="28"/>
          <w:rtl/>
        </w:rPr>
        <w:t>.</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 xml:space="preserve">وكذلك فإن مصطلح المساءلة والخضوع للمحاسبة يتضمن خمس مستويات هي: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1- المساءلة عن أو حول سياسة المنظمة أو الهيئة أو الجهاز (تقييم السياسة- قبولها أو رفضها).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۲- المساءلة عن أو حول برامج المنظمة أو الهيئة أو الجهاز </w:t>
      </w:r>
      <w:r w:rsidR="00C756CC" w:rsidRPr="00EF7C71">
        <w:rPr>
          <w:rFonts w:ascii="Simplified Arabic" w:hAnsi="Simplified Arabic" w:cs="Simplified Arabic" w:hint="cs"/>
          <w:sz w:val="28"/>
          <w:szCs w:val="28"/>
          <w:rtl/>
        </w:rPr>
        <w:t>(درجة</w:t>
      </w:r>
      <w:r w:rsidRPr="00EF7C71">
        <w:rPr>
          <w:rFonts w:ascii="Simplified Arabic" w:hAnsi="Simplified Arabic" w:cs="Simplified Arabic"/>
          <w:sz w:val="28"/>
          <w:szCs w:val="28"/>
          <w:rtl/>
        </w:rPr>
        <w:t xml:space="preserve"> تحقيق أو صياغة الأهداف).</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٣- المساءلة عن أو حول أداء المنظمة أو الهيئة أو الجهاز </w:t>
      </w:r>
      <w:r w:rsidR="00C756CC" w:rsidRPr="00EF7C71">
        <w:rPr>
          <w:rFonts w:ascii="Simplified Arabic" w:hAnsi="Simplified Arabic" w:cs="Simplified Arabic" w:hint="cs"/>
          <w:sz w:val="28"/>
          <w:szCs w:val="28"/>
          <w:rtl/>
        </w:rPr>
        <w:t>(من</w:t>
      </w:r>
      <w:r w:rsidRPr="00EF7C71">
        <w:rPr>
          <w:rFonts w:ascii="Simplified Arabic" w:hAnsi="Simplified Arabic" w:cs="Simplified Arabic"/>
          <w:sz w:val="28"/>
          <w:szCs w:val="28"/>
          <w:rtl/>
        </w:rPr>
        <w:t xml:space="preserve"> حيث الكفاية والفعالية، والإجراءات والتدابير).</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4- المساءلة عن أو حول عمليات المنظمة أو الهيئة أو </w:t>
      </w:r>
      <w:r w:rsidR="00C756CC" w:rsidRPr="00EF7C71">
        <w:rPr>
          <w:rFonts w:ascii="Simplified Arabic" w:hAnsi="Simplified Arabic" w:cs="Simplified Arabic" w:hint="cs"/>
          <w:sz w:val="28"/>
          <w:szCs w:val="28"/>
          <w:rtl/>
        </w:rPr>
        <w:t xml:space="preserve">الجهاز </w:t>
      </w:r>
      <w:r w:rsidR="00C756CC" w:rsidRPr="00EF7C71">
        <w:rPr>
          <w:rFonts w:ascii="Simplified Arabic" w:hAnsi="Simplified Arabic" w:cs="Simplified Arabic"/>
          <w:sz w:val="28"/>
          <w:szCs w:val="28"/>
          <w:rtl/>
        </w:rPr>
        <w:t>(</w:t>
      </w:r>
      <w:r w:rsidR="00C756CC" w:rsidRPr="00EF7C71">
        <w:rPr>
          <w:rFonts w:ascii="Simplified Arabic" w:hAnsi="Simplified Arabic" w:cs="Simplified Arabic" w:hint="cs"/>
          <w:sz w:val="28"/>
          <w:szCs w:val="28"/>
          <w:rtl/>
        </w:rPr>
        <w:t>تقييم</w:t>
      </w:r>
      <w:r w:rsidRPr="00EF7C71">
        <w:rPr>
          <w:rFonts w:ascii="Simplified Arabic" w:hAnsi="Simplified Arabic" w:cs="Simplified Arabic"/>
          <w:sz w:val="28"/>
          <w:szCs w:val="28"/>
          <w:rtl/>
        </w:rPr>
        <w:t xml:space="preserve"> العمليات المناسبة، الإجراءات المتبعة، التخطيط وإدارة الموارد وتوزيعها).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5- مساءلة مشروعة أو قانونية، وترتبط بدرجة توافق الأهداف الشرعية أو الدستورية، ومع القواعد واللوائح الصادرة.</w:t>
      </w:r>
    </w:p>
    <w:p w:rsidR="0036089E" w:rsidRPr="00EF7C71" w:rsidRDefault="0036089E" w:rsidP="000D7DAC">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ونود الإشارة إلى أن كلا من هذه المستويات </w:t>
      </w:r>
      <w:r w:rsidR="000D7DAC" w:rsidRPr="00EF7C71">
        <w:rPr>
          <w:rFonts w:ascii="Simplified Arabic" w:hAnsi="Simplified Arabic" w:cs="Simplified Arabic" w:hint="cs"/>
          <w:sz w:val="28"/>
          <w:szCs w:val="28"/>
          <w:rtl/>
        </w:rPr>
        <w:t>ضروريا</w:t>
      </w:r>
      <w:r w:rsidRPr="00EF7C71">
        <w:rPr>
          <w:rFonts w:ascii="Simplified Arabic" w:hAnsi="Simplified Arabic" w:cs="Simplified Arabic"/>
          <w:sz w:val="28"/>
          <w:szCs w:val="28"/>
          <w:rtl/>
        </w:rPr>
        <w:t xml:space="preserve"> لأنها تشكل جميعها ما يطلق ع</w:t>
      </w:r>
      <w:r w:rsidR="000D7DAC">
        <w:rPr>
          <w:rFonts w:ascii="Simplified Arabic" w:hAnsi="Simplified Arabic" w:cs="Simplified Arabic"/>
          <w:sz w:val="28"/>
          <w:szCs w:val="28"/>
          <w:rtl/>
        </w:rPr>
        <w:t xml:space="preserve">ليه المساءلة الشعبية، ومن </w:t>
      </w:r>
      <w:r w:rsidR="000D7DAC">
        <w:rPr>
          <w:rFonts w:ascii="Simplified Arabic" w:hAnsi="Simplified Arabic" w:cs="Simplified Arabic" w:hint="cs"/>
          <w:sz w:val="28"/>
          <w:szCs w:val="28"/>
          <w:rtl/>
        </w:rPr>
        <w:t>الضرور</w:t>
      </w:r>
      <w:r w:rsidR="000D7DAC">
        <w:rPr>
          <w:rFonts w:ascii="Simplified Arabic" w:hAnsi="Simplified Arabic" w:cs="Simplified Arabic" w:hint="eastAsia"/>
          <w:sz w:val="28"/>
          <w:szCs w:val="28"/>
          <w:rtl/>
        </w:rPr>
        <w:t>ي</w:t>
      </w:r>
      <w:r w:rsidRPr="00EF7C71">
        <w:rPr>
          <w:rFonts w:ascii="Simplified Arabic" w:hAnsi="Simplified Arabic" w:cs="Simplified Arabic"/>
          <w:sz w:val="28"/>
          <w:szCs w:val="28"/>
          <w:rtl/>
        </w:rPr>
        <w:t xml:space="preserve"> عرض نتائجها أو تقارير عنها للعامة حتى يتحقق الغرض منها</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11"/>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w:t>
      </w:r>
    </w:p>
    <w:p w:rsidR="0036089E" w:rsidRPr="000B47A1"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t xml:space="preserve"> وتأتي المساءلة والخضوع للمحاسبة على المستوى المحلى على مستويين:</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lang w:bidi="ar-EG"/>
        </w:rPr>
      </w:pPr>
      <w:r w:rsidRPr="00EF7C71">
        <w:rPr>
          <w:rFonts w:ascii="Simplified Arabic" w:hAnsi="Simplified Arabic" w:cs="Simplified Arabic"/>
          <w:sz w:val="28"/>
          <w:szCs w:val="28"/>
          <w:rtl/>
        </w:rPr>
        <w:t xml:space="preserve">1- إحداهما، إجراء انتخابات محلية تحقق خضوع كبار المسئولين للمساءلة </w:t>
      </w:r>
      <w:r w:rsidR="000D7DAC" w:rsidRPr="00EF7C71">
        <w:rPr>
          <w:rFonts w:ascii="Simplified Arabic" w:hAnsi="Simplified Arabic" w:cs="Simplified Arabic" w:hint="cs"/>
          <w:sz w:val="28"/>
          <w:szCs w:val="28"/>
          <w:rtl/>
        </w:rPr>
        <w:t>والمحاسبة أمام</w:t>
      </w:r>
      <w:r w:rsidRPr="00EF7C71">
        <w:rPr>
          <w:rFonts w:ascii="Simplified Arabic" w:hAnsi="Simplified Arabic" w:cs="Simplified Arabic"/>
          <w:sz w:val="28"/>
          <w:szCs w:val="28"/>
          <w:rtl/>
        </w:rPr>
        <w:t xml:space="preserve"> الناخبين، ويتطلب ذلك ضرورة تطوير وتحديث النظام الانتخابي بحيث يتيح إجراء انتخابات لكبار المسئولين، مما يدفع هؤلاء لاستمالة الناخبين من خلال إقامة المشروعات العامة التي ترضيهم (طرق- كباری- بنية</w:t>
      </w:r>
      <w:r w:rsidR="000D7DAC">
        <w:rPr>
          <w:rFonts w:ascii="Simplified Arabic" w:hAnsi="Simplified Arabic" w:cs="Simplified Arabic" w:hint="cs"/>
          <w:sz w:val="28"/>
          <w:szCs w:val="28"/>
          <w:rtl/>
        </w:rPr>
        <w:t xml:space="preserve"> </w:t>
      </w:r>
      <w:r w:rsidRPr="00EF7C71">
        <w:rPr>
          <w:rFonts w:ascii="Simplified Arabic" w:hAnsi="Simplified Arabic" w:cs="Simplified Arabic"/>
          <w:sz w:val="28"/>
          <w:szCs w:val="28"/>
          <w:rtl/>
        </w:rPr>
        <w:t>تحتي</w:t>
      </w:r>
      <w:r w:rsidRPr="00EF7C71">
        <w:rPr>
          <w:rFonts w:ascii="Simplified Arabic" w:hAnsi="Simplified Arabic" w:cs="Simplified Arabic"/>
          <w:sz w:val="28"/>
          <w:szCs w:val="28"/>
          <w:rtl/>
          <w:lang w:bidi="ar-EG"/>
        </w:rPr>
        <w:t>ة ... الخ)</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۲- والأخرى، أن المساءلة والخضوع للمحاسبة المحلية ضرورة ولكنها ليست كافية وحدها من خلال الانتخابات المحلية فقط، فهناك ضرورة كذلك لوجود نظام حزبي محلي يحقق الرقابة والمحاسبة على سياسات وبرامج السلطات المحلية، يخضعها للمحاسبة والمساءلة، وأيضا لأهمية مشاركة كافة السكان، بحيث تدفع </w:t>
      </w:r>
      <w:r w:rsidR="000D7DAC">
        <w:rPr>
          <w:rFonts w:ascii="Simplified Arabic" w:hAnsi="Simplified Arabic" w:cs="Simplified Arabic"/>
          <w:sz w:val="28"/>
          <w:szCs w:val="28"/>
          <w:rtl/>
        </w:rPr>
        <w:t>جميعها إلى تطوير وتنمية حكم محل</w:t>
      </w:r>
      <w:r w:rsidR="000D7DAC">
        <w:rPr>
          <w:rFonts w:ascii="Simplified Arabic" w:hAnsi="Simplified Arabic" w:cs="Simplified Arabic" w:hint="cs"/>
          <w:sz w:val="28"/>
          <w:szCs w:val="28"/>
          <w:rtl/>
        </w:rPr>
        <w:t>ي</w:t>
      </w:r>
      <w:r w:rsidRPr="00EF7C71">
        <w:rPr>
          <w:rFonts w:ascii="Simplified Arabic" w:hAnsi="Simplified Arabic" w:cs="Simplified Arabic"/>
          <w:sz w:val="28"/>
          <w:szCs w:val="28"/>
          <w:rtl/>
        </w:rPr>
        <w:t xml:space="preserve"> جيد، لأنه في ضوء المشاركة السياسية والتمثيل </w:t>
      </w:r>
      <w:r w:rsidR="000D7DAC" w:rsidRPr="00EF7C71">
        <w:rPr>
          <w:rFonts w:ascii="Simplified Arabic" w:hAnsi="Simplified Arabic" w:cs="Simplified Arabic" w:hint="cs"/>
          <w:sz w:val="28"/>
          <w:szCs w:val="28"/>
          <w:rtl/>
        </w:rPr>
        <w:t>النيابي</w:t>
      </w:r>
      <w:r w:rsidRPr="00EF7C71">
        <w:rPr>
          <w:rFonts w:ascii="Simplified Arabic" w:hAnsi="Simplified Arabic" w:cs="Simplified Arabic"/>
          <w:sz w:val="28"/>
          <w:szCs w:val="28"/>
          <w:rtl/>
        </w:rPr>
        <w:t>، يمكن تحقيق تحديث وتطوير جيد الوحدات الإدارة المحلية والحكم المحلى</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12"/>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w:t>
      </w:r>
    </w:p>
    <w:p w:rsidR="0036089E" w:rsidRPr="00EF7C71" w:rsidRDefault="0036089E" w:rsidP="00072A4B">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وإذا ما اعتبرنا أن المحاسبة أو المساءلة هي التي تعطينا الحق الشرعي للعمل العام، فإننا نعتبرها أو ننظر إليها كمبدأ أخلاقي عام فی المجتمع، لمحاسبة من يتصرف أو يسيطر باسم الناس، ومن ثم لا يعقل أو لا </w:t>
      </w:r>
      <w:r w:rsidRPr="00EF7C71">
        <w:rPr>
          <w:rFonts w:ascii="Simplified Arabic" w:hAnsi="Simplified Arabic" w:cs="Simplified Arabic"/>
          <w:sz w:val="28"/>
          <w:szCs w:val="28"/>
          <w:rtl/>
        </w:rPr>
        <w:lastRenderedPageBreak/>
        <w:t>يمكن أن تخضع هذه المساءلة أو المحاسبة للانتخابات وحدها، لكن لعلاقة مستمرة بين السلطة والجمهور، أن المحاسبة أو المساءلة ليست رقابة بقدر ما هي تحديد مسئولية، متضمنة بداخلها رقابة، كما أنها ليست أداة إدارية، ولكنها أحد المبادئ الأخلاقية أمام من نسأل عنهم أو نتصرف باسمهم، وهي حاكمة للعلاقة بين الشعب والحكومة، أو هي - وفقا لقولها- تحكم العلاقة بين المهنيين بعضهم بعضا، وبينهم وبين الجمهور.</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13"/>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ومن ثم، فإن مفهوم المساءلة والخضوع للمحاسبة كأساس </w:t>
      </w:r>
      <w:r w:rsidR="000D7DAC" w:rsidRPr="00EF7C71">
        <w:rPr>
          <w:rFonts w:ascii="Simplified Arabic" w:hAnsi="Simplified Arabic" w:cs="Simplified Arabic" w:hint="cs"/>
          <w:sz w:val="28"/>
          <w:szCs w:val="28"/>
          <w:rtl/>
        </w:rPr>
        <w:t>أخلاقي</w:t>
      </w:r>
      <w:r w:rsidRPr="00EF7C71">
        <w:rPr>
          <w:rFonts w:ascii="Simplified Arabic" w:hAnsi="Simplified Arabic" w:cs="Simplified Arabic"/>
          <w:sz w:val="28"/>
          <w:szCs w:val="28"/>
          <w:rtl/>
        </w:rPr>
        <w:t xml:space="preserve"> يلزم السلطة العامة والمحلية بإخبار الجمهور بكافة التفاصيل والمعلومات المتعلقة بكل ما يمس حياتهم المعيشية، ولهذا يجب </w:t>
      </w:r>
      <w:r w:rsidR="000D7DAC" w:rsidRPr="00EF7C71">
        <w:rPr>
          <w:rFonts w:ascii="Simplified Arabic" w:hAnsi="Simplified Arabic" w:cs="Simplified Arabic" w:hint="cs"/>
          <w:sz w:val="28"/>
          <w:szCs w:val="28"/>
          <w:rtl/>
        </w:rPr>
        <w:t>على</w:t>
      </w:r>
      <w:r w:rsidRPr="00EF7C71">
        <w:rPr>
          <w:rFonts w:ascii="Simplified Arabic" w:hAnsi="Simplified Arabic" w:cs="Simplified Arabic"/>
          <w:sz w:val="28"/>
          <w:szCs w:val="28"/>
          <w:rtl/>
        </w:rPr>
        <w:t xml:space="preserve"> أجهزة السلطة المحلية التعمق في فهم أهداف الحكم، والأدوات التي تستخدم في تحقيق تلك الأهداف، واضعين في الاعتبار أن المساءلة والخضوع للمحاسبة أحد متطلبات الحكم المحلي الجيد. </w:t>
      </w:r>
    </w:p>
    <w:p w:rsidR="0036089E" w:rsidRPr="00EF7C71" w:rsidRDefault="0036089E" w:rsidP="00072A4B">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ونحن إذا نظرنا إلى الوضع في مصر، </w:t>
      </w:r>
      <w:r w:rsidR="00072A4B">
        <w:rPr>
          <w:rFonts w:ascii="Simplified Arabic" w:hAnsi="Simplified Arabic" w:cs="Simplified Arabic" w:hint="cs"/>
          <w:sz w:val="28"/>
          <w:szCs w:val="28"/>
          <w:rtl/>
        </w:rPr>
        <w:t>سنلاحظ</w:t>
      </w:r>
      <w:r w:rsidRPr="00EF7C71">
        <w:rPr>
          <w:rFonts w:ascii="Simplified Arabic" w:hAnsi="Simplified Arabic" w:cs="Simplified Arabic"/>
          <w:sz w:val="28"/>
          <w:szCs w:val="28"/>
          <w:rtl/>
        </w:rPr>
        <w:t xml:space="preserve"> أنه تم تعديل قانون الحكم المحلي (الإدارة المحلية حاليا) الذي صدر في عام 1976، وتم تعديله في قانون صدر عام ۱۹۷۹، والذي كان يعطى للمجالس المحلية الشعبية المنتخبة الحق في الاستجواب وتقديم الأسئلة وطلبات الإحاطة للمحافظ والوزراء مثل مجلس الشعب، ليسحب حق الاستجواب بعد ثلاثة أعوام من تطبيق هذا القانون، ليجعل من الحكم المحلي المعدل باسم الإدارة المحلية وجناحه المنتخب المجالس الشعبية المحلية"، مجرد جزء متمم للأجهزة التنفيذية بالحي القرية وفي النهاية المحافظة، والجميع في يد "المحافظ"، فهو الذي يختار القوائم، أو يوصي بمن يدخلها ومن يحرم من شرف دخولها</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14"/>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فهل يعقل أن نتحدث عن دور فعال للمجالس الشعبية المحلية أو دور إيجابي لها بشقيها الشعبي والتنفيذي، دون عودة الدور الرقابي والمحاسبي لها على الأجهزة المحلية.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وقد يثار تساؤل حول: من يتحمل عبء تلك المساءلة </w:t>
      </w:r>
      <w:r w:rsidR="000D7DAC" w:rsidRPr="00EF7C71">
        <w:rPr>
          <w:rFonts w:ascii="Simplified Arabic" w:hAnsi="Simplified Arabic" w:cs="Simplified Arabic" w:hint="cs"/>
          <w:sz w:val="28"/>
          <w:szCs w:val="28"/>
          <w:rtl/>
        </w:rPr>
        <w:t>والمحاسبة</w:t>
      </w:r>
      <w:r w:rsidRPr="00EF7C71">
        <w:rPr>
          <w:rFonts w:ascii="Simplified Arabic" w:hAnsi="Simplified Arabic" w:cs="Simplified Arabic"/>
          <w:sz w:val="28"/>
          <w:szCs w:val="28"/>
          <w:rtl/>
        </w:rPr>
        <w:t>. والإجابة على هذا السؤال يتضمن: نظریا، افتراض أن المجلس المحلي المنتخب، وعمليا تنصب المساءلة والمحاسبة على الإدارة التنفيذية المعينة أو المنتخبة.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ومن ثم، يؤكد البعض على أن تشتت المساءلة والمحاسبة بين مجالس تشريعية وأخرى تنفيذية يفقدها مصداقيتها، ويفرغها من مضمونها، ويشتت المسئولية، عكس ذلك يرى البعض الآخر أن العبء الأكبر في المسئولية والمحاسبة يقع على المجلس </w:t>
      </w:r>
      <w:r w:rsidR="000D7DAC" w:rsidRPr="00EF7C71">
        <w:rPr>
          <w:rFonts w:ascii="Simplified Arabic" w:hAnsi="Simplified Arabic" w:cs="Simplified Arabic" w:hint="cs"/>
          <w:sz w:val="28"/>
          <w:szCs w:val="28"/>
          <w:rtl/>
        </w:rPr>
        <w:t>التنفيذي</w:t>
      </w:r>
      <w:r w:rsidRPr="00EF7C71">
        <w:rPr>
          <w:rFonts w:ascii="Simplified Arabic" w:hAnsi="Simplified Arabic" w:cs="Simplified Arabic"/>
          <w:sz w:val="28"/>
          <w:szCs w:val="28"/>
          <w:rtl/>
        </w:rPr>
        <w:t xml:space="preserve">، والمستوى </w:t>
      </w:r>
      <w:r w:rsidR="000D7DAC" w:rsidRPr="00EF7C71">
        <w:rPr>
          <w:rFonts w:ascii="Simplified Arabic" w:hAnsi="Simplified Arabic" w:cs="Simplified Arabic" w:hint="cs"/>
          <w:sz w:val="28"/>
          <w:szCs w:val="28"/>
          <w:rtl/>
        </w:rPr>
        <w:t>الإداري</w:t>
      </w:r>
      <w:r w:rsidRPr="00EF7C71">
        <w:rPr>
          <w:rFonts w:ascii="Simplified Arabic" w:hAnsi="Simplified Arabic" w:cs="Simplified Arabic"/>
          <w:sz w:val="28"/>
          <w:szCs w:val="28"/>
          <w:rtl/>
        </w:rPr>
        <w:t xml:space="preserve"> الذي يوجه إليه اللوم أو العقاب، ويعاب على هذا النمط من المحاسبة والمساءلة ارتباطه بنوع النظام </w:t>
      </w:r>
      <w:r w:rsidR="000D7DAC" w:rsidRPr="00EF7C71">
        <w:rPr>
          <w:rFonts w:ascii="Simplified Arabic" w:hAnsi="Simplified Arabic" w:cs="Simplified Arabic" w:hint="cs"/>
          <w:sz w:val="28"/>
          <w:szCs w:val="28"/>
          <w:rtl/>
        </w:rPr>
        <w:t>الحزبي</w:t>
      </w:r>
      <w:r w:rsidRPr="00EF7C71">
        <w:rPr>
          <w:rFonts w:ascii="Simplified Arabic" w:hAnsi="Simplified Arabic" w:cs="Simplified Arabic"/>
          <w:sz w:val="28"/>
          <w:szCs w:val="28"/>
          <w:rtl/>
        </w:rPr>
        <w:t xml:space="preserve"> الموجود، والتوجه </w:t>
      </w:r>
      <w:r w:rsidR="000D7DAC" w:rsidRPr="00EF7C71">
        <w:rPr>
          <w:rFonts w:ascii="Simplified Arabic" w:hAnsi="Simplified Arabic" w:cs="Simplified Arabic" w:hint="cs"/>
          <w:sz w:val="28"/>
          <w:szCs w:val="28"/>
          <w:rtl/>
        </w:rPr>
        <w:t>السياسي</w:t>
      </w:r>
      <w:r w:rsidRPr="00EF7C71">
        <w:rPr>
          <w:rFonts w:ascii="Simplified Arabic" w:hAnsi="Simplified Arabic" w:cs="Simplified Arabic"/>
          <w:sz w:val="28"/>
          <w:szCs w:val="28"/>
          <w:rtl/>
        </w:rPr>
        <w:t xml:space="preserve"> للحزب الذي يصل للسلطة، كما أنه أسلوب أو نمط </w:t>
      </w:r>
      <w:r w:rsidR="000D7DAC" w:rsidRPr="00EF7C71">
        <w:rPr>
          <w:rFonts w:ascii="Simplified Arabic" w:hAnsi="Simplified Arabic" w:cs="Simplified Arabic" w:hint="cs"/>
          <w:sz w:val="28"/>
          <w:szCs w:val="28"/>
          <w:rtl/>
        </w:rPr>
        <w:t>إرضائي</w:t>
      </w:r>
      <w:r w:rsidRPr="00EF7C71">
        <w:rPr>
          <w:rFonts w:ascii="Simplified Arabic" w:hAnsi="Simplified Arabic" w:cs="Simplified Arabic"/>
          <w:sz w:val="28"/>
          <w:szCs w:val="28"/>
          <w:rtl/>
        </w:rPr>
        <w:t xml:space="preserve"> يستهدف إرضاء رغبات وطلبات الجمهور.</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lastRenderedPageBreak/>
        <w:t xml:space="preserve"> وأيا كان طبيعة أو نمط المساءلة الموجودة على المستوى المحلى، فإن ذلك بدوره رهن بطبيعة وصفات القيادة السياسية، فقد تتحول المساءلة الجماهيرية لأداة جيدة للابتكار وطرح لأفكار جيدة وقد تصبح مناخاً جيداً للضغط وتحقيق مصالح شخصية، ولكن في حكومة محلية قوية، ودعم جماهيري من الناخبين، يمكن للإدارة أن تسير في طريقها لتنفيذ برامجها وخططها الاستراتيجية.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وعلى أية حال، لا نشجع أن تترك أمر رقابة عمليات التنمية في أيد لا تخضع للمساءلة محلياً، فسمعة المحليات تجاه الفساد، الرشوة والمحاباة. دون مستوى الشبهات، لذلك يفضل أن تخضع لإشراف أو رقابة أو مساءلة ومحاسبة من قبل جمهور الناخبين، والحكومة المحلية في تلك المناطق، مع ضرورة أن توازن الحكومات المحلية بين من مواردها، والمناط بها تنفيذه من مهام ومسئوليات، </w:t>
      </w:r>
      <w:r w:rsidR="000D7DAC">
        <w:rPr>
          <w:rFonts w:ascii="Simplified Arabic" w:hAnsi="Simplified Arabic" w:cs="Simplified Arabic" w:hint="cs"/>
          <w:sz w:val="28"/>
          <w:szCs w:val="28"/>
          <w:rtl/>
        </w:rPr>
        <w:t>و</w:t>
      </w:r>
      <w:r w:rsidR="000D7DAC" w:rsidRPr="00EF7C71">
        <w:rPr>
          <w:rFonts w:ascii="Simplified Arabic" w:hAnsi="Simplified Arabic" w:cs="Simplified Arabic" w:hint="cs"/>
          <w:sz w:val="28"/>
          <w:szCs w:val="28"/>
          <w:rtl/>
        </w:rPr>
        <w:t>أن تضع</w:t>
      </w:r>
      <w:r w:rsidRPr="00EF7C71">
        <w:rPr>
          <w:rFonts w:ascii="Simplified Arabic" w:hAnsi="Simplified Arabic" w:cs="Simplified Arabic"/>
          <w:sz w:val="28"/>
          <w:szCs w:val="28"/>
          <w:rtl/>
        </w:rPr>
        <w:t xml:space="preserve"> </w:t>
      </w:r>
      <w:r w:rsidR="000D7DAC" w:rsidRPr="00EF7C71">
        <w:rPr>
          <w:rFonts w:ascii="Simplified Arabic" w:hAnsi="Simplified Arabic" w:cs="Simplified Arabic" w:hint="cs"/>
          <w:sz w:val="28"/>
          <w:szCs w:val="28"/>
          <w:rtl/>
        </w:rPr>
        <w:t>في</w:t>
      </w:r>
      <w:r w:rsidRPr="00EF7C71">
        <w:rPr>
          <w:rFonts w:ascii="Simplified Arabic" w:hAnsi="Simplified Arabic" w:cs="Simplified Arabic"/>
          <w:sz w:val="28"/>
          <w:szCs w:val="28"/>
          <w:rtl/>
        </w:rPr>
        <w:t xml:space="preserve"> اعتبارها ديمومة او استمرارية أدائها لتلك المهام أو هذه الوظائف، لأنها في النهاية مسئولة أمام ناخبيها.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و من ثم يجب على الحكومات المحلية مراعاة الآتي</w:t>
      </w:r>
      <w:r w:rsidR="000B47A1">
        <w:rPr>
          <w:rFonts w:ascii="Simplified Arabic" w:hAnsi="Simplified Arabic" w:cs="Simplified Arabic" w:hint="cs"/>
          <w:b/>
          <w:bCs/>
          <w:sz w:val="28"/>
          <w:szCs w:val="28"/>
          <w:rtl/>
        </w:rPr>
        <w:t>:</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15"/>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۱- عرض أنشطتها (أهدافها - الأداء الفعلي </w:t>
      </w:r>
      <w:r w:rsidR="000D7DAC" w:rsidRPr="00EF7C71">
        <w:rPr>
          <w:rFonts w:ascii="Simplified Arabic" w:hAnsi="Simplified Arabic" w:cs="Simplified Arabic" w:hint="cs"/>
          <w:sz w:val="28"/>
          <w:szCs w:val="28"/>
          <w:rtl/>
        </w:rPr>
        <w:t>لها)</w:t>
      </w:r>
      <w:r w:rsidRPr="00EF7C71">
        <w:rPr>
          <w:rFonts w:ascii="Simplified Arabic" w:hAnsi="Simplified Arabic" w:cs="Simplified Arabic"/>
          <w:sz w:val="28"/>
          <w:szCs w:val="28"/>
          <w:rtl/>
        </w:rPr>
        <w:t xml:space="preserve"> على الجمهور باستمرار.</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۲-وضع إجراءات محاسبية صارمة وإعلانها داخل وخارج أجهزتها.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۳-وضع إرشادات صريحة حول سلوك القادة والموظفين بها.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 4- وضع نظام تعاقدات مفتوح يحقق الشفافية.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5- وضع نظام وإجراءات وترتيبات مالية تحقق الشفافية.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6-وضع خطاب </w:t>
      </w:r>
      <w:r w:rsidR="000D7DAC" w:rsidRPr="00EF7C71">
        <w:rPr>
          <w:rFonts w:ascii="Simplified Arabic" w:hAnsi="Simplified Arabic" w:cs="Simplified Arabic" w:hint="cs"/>
          <w:sz w:val="28"/>
          <w:szCs w:val="28"/>
          <w:rtl/>
        </w:rPr>
        <w:t>معلوماتي</w:t>
      </w:r>
      <w:r w:rsidRPr="00EF7C71">
        <w:rPr>
          <w:rFonts w:ascii="Simplified Arabic" w:hAnsi="Simplified Arabic" w:cs="Simplified Arabic"/>
          <w:sz w:val="28"/>
          <w:szCs w:val="28"/>
          <w:rtl/>
        </w:rPr>
        <w:t xml:space="preserve"> يحقق الصراحة والوضوح والصدق.</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۷-وضع إطار عمل يحقق العدل والمساواة بين الناس.</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۸-وضع إجراءات تحقق السرعة والسهولة لوصول </w:t>
      </w:r>
      <w:r w:rsidR="000D7DAC" w:rsidRPr="00EF7C71">
        <w:rPr>
          <w:rFonts w:ascii="Simplified Arabic" w:hAnsi="Simplified Arabic" w:cs="Simplified Arabic" w:hint="cs"/>
          <w:sz w:val="28"/>
          <w:szCs w:val="28"/>
          <w:rtl/>
        </w:rPr>
        <w:t>الشكاوى</w:t>
      </w:r>
      <w:r w:rsidRPr="00EF7C71">
        <w:rPr>
          <w:rFonts w:ascii="Simplified Arabic" w:hAnsi="Simplified Arabic" w:cs="Simplified Arabic"/>
          <w:sz w:val="28"/>
          <w:szCs w:val="28"/>
          <w:rtl/>
        </w:rPr>
        <w:t xml:space="preserve"> للمستويات العليا.</w:t>
      </w:r>
    </w:p>
    <w:p w:rsidR="0036089E" w:rsidRPr="00EF7C71" w:rsidRDefault="0036089E" w:rsidP="00072A4B">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9- العمل على ضرورة وجود نظام </w:t>
      </w:r>
      <w:r w:rsidR="00072A4B">
        <w:rPr>
          <w:rFonts w:ascii="Simplified Arabic" w:hAnsi="Simplified Arabic" w:cs="Simplified Arabic" w:hint="cs"/>
          <w:sz w:val="28"/>
          <w:szCs w:val="28"/>
          <w:rtl/>
        </w:rPr>
        <w:t xml:space="preserve">تنشر </w:t>
      </w:r>
      <w:r w:rsidRPr="00EF7C71">
        <w:rPr>
          <w:rFonts w:ascii="Simplified Arabic" w:hAnsi="Simplified Arabic" w:cs="Simplified Arabic"/>
          <w:sz w:val="28"/>
          <w:szCs w:val="28"/>
          <w:rtl/>
        </w:rPr>
        <w:t>منه المعلومات بشكل منظم.</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۱۰- وجود عدد كبير من الموردين (المنافسة).</w:t>
      </w:r>
    </w:p>
    <w:p w:rsidR="0036089E" w:rsidRPr="00072A4B" w:rsidRDefault="0036089E" w:rsidP="00EF7C71">
      <w:pPr>
        <w:pStyle w:val="NormalWeb"/>
        <w:bidi/>
        <w:spacing w:before="0" w:beforeAutospacing="0" w:after="0" w:afterAutospacing="0"/>
        <w:jc w:val="both"/>
        <w:rPr>
          <w:rFonts w:ascii="Simplified Arabic" w:hAnsi="Simplified Arabic" w:cs="Simplified Arabic"/>
          <w:b/>
          <w:bCs/>
          <w:sz w:val="28"/>
          <w:szCs w:val="28"/>
          <w:rtl/>
          <w:lang w:bidi="ar-EG"/>
        </w:rPr>
      </w:pPr>
      <w:r w:rsidRPr="00072A4B">
        <w:rPr>
          <w:rFonts w:ascii="Simplified Arabic" w:hAnsi="Simplified Arabic" w:cs="Simplified Arabic"/>
          <w:b/>
          <w:bCs/>
          <w:sz w:val="28"/>
          <w:szCs w:val="28"/>
          <w:rtl/>
          <w:lang w:bidi="ar-EG"/>
        </w:rPr>
        <w:t xml:space="preserve"> أهم متطلبات تحديث مبدأ المساءلة والخضوع للمحاسبة في المحليات:</w:t>
      </w:r>
    </w:p>
    <w:p w:rsidR="0036089E" w:rsidRPr="00EF7C71" w:rsidRDefault="0036089E" w:rsidP="000C1C6E">
      <w:pPr>
        <w:pStyle w:val="NormalWeb"/>
        <w:numPr>
          <w:ilvl w:val="0"/>
          <w:numId w:val="34"/>
        </w:numPr>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أهمية مصارحة ومكاشفة الأجهزة المحلية للمواطنين بخدماتها وواجباتها نحوهم، مع ضرورة إعطاء المجالس الشعبية الحق فيا استجواب القيادات التنفيذية، والتأكيد على أن تكون تلك </w:t>
      </w:r>
      <w:r w:rsidR="000D7DAC" w:rsidRPr="00EF7C71">
        <w:rPr>
          <w:rFonts w:ascii="Simplified Arabic" w:hAnsi="Simplified Arabic" w:cs="Simplified Arabic" w:hint="cs"/>
          <w:sz w:val="28"/>
          <w:szCs w:val="28"/>
          <w:rtl/>
        </w:rPr>
        <w:t>القيادات</w:t>
      </w:r>
      <w:r w:rsidRPr="00EF7C71">
        <w:rPr>
          <w:rFonts w:ascii="Simplified Arabic" w:hAnsi="Simplified Arabic" w:cs="Simplified Arabic"/>
          <w:sz w:val="28"/>
          <w:szCs w:val="28"/>
          <w:rtl/>
        </w:rPr>
        <w:t xml:space="preserve"> منتخبة بصورة حرة ونزيهة وعادلة من قبل المواطنين ومع التأكيد على أن الدور الرقابي أحد الوظائف المهمة للمجالس المحلية الشعبية على الأجهزة التنفيذية بالمحليات.</w:t>
      </w:r>
    </w:p>
    <w:p w:rsidR="0036089E" w:rsidRPr="00EF7C71" w:rsidRDefault="0036089E" w:rsidP="000C1C6E">
      <w:pPr>
        <w:pStyle w:val="NormalWeb"/>
        <w:numPr>
          <w:ilvl w:val="0"/>
          <w:numId w:val="34"/>
        </w:numPr>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 ومن ثم يجب صياغة المهام </w:t>
      </w:r>
      <w:r w:rsidR="000D7DAC" w:rsidRPr="00EF7C71">
        <w:rPr>
          <w:rFonts w:ascii="Simplified Arabic" w:hAnsi="Simplified Arabic" w:cs="Simplified Arabic" w:hint="cs"/>
          <w:sz w:val="28"/>
          <w:szCs w:val="28"/>
          <w:rtl/>
        </w:rPr>
        <w:t>الموكلة</w:t>
      </w:r>
      <w:r w:rsidRPr="00EF7C71">
        <w:rPr>
          <w:rFonts w:ascii="Simplified Arabic" w:hAnsi="Simplified Arabic" w:cs="Simplified Arabic"/>
          <w:sz w:val="28"/>
          <w:szCs w:val="28"/>
          <w:rtl/>
        </w:rPr>
        <w:t xml:space="preserve"> للقيادات التنفيذية المحلية بمستوياتها المختلفة لتحديد مسئولياتها الحقيقية حتى يحاسب عليها.</w:t>
      </w:r>
    </w:p>
    <w:p w:rsidR="000B47A1" w:rsidRDefault="000B47A1" w:rsidP="000B47A1">
      <w:pPr>
        <w:pStyle w:val="NormalWeb"/>
        <w:bidi/>
        <w:spacing w:before="0" w:beforeAutospacing="0" w:after="0" w:afterAutospacing="0"/>
        <w:jc w:val="both"/>
        <w:rPr>
          <w:rFonts w:ascii="Simplified Arabic" w:hAnsi="Simplified Arabic" w:cs="Simplified Arabic"/>
          <w:b/>
          <w:bCs/>
          <w:sz w:val="28"/>
          <w:szCs w:val="28"/>
          <w:rtl/>
        </w:rPr>
      </w:pPr>
    </w:p>
    <w:p w:rsidR="0036089E" w:rsidRPr="000B47A1" w:rsidRDefault="0036089E" w:rsidP="000B47A1">
      <w:pPr>
        <w:pStyle w:val="NormalWeb"/>
        <w:bidi/>
        <w:spacing w:before="0" w:beforeAutospacing="0" w:after="0" w:afterAutospacing="0"/>
        <w:jc w:val="both"/>
        <w:rPr>
          <w:rFonts w:ascii="Simplified Arabic" w:hAnsi="Simplified Arabic" w:cs="Simplified Arabic"/>
          <w:b/>
          <w:bCs/>
          <w:sz w:val="28"/>
          <w:szCs w:val="28"/>
          <w:rtl/>
        </w:rPr>
      </w:pPr>
      <w:r w:rsidRPr="000B47A1">
        <w:rPr>
          <w:rFonts w:ascii="Simplified Arabic" w:hAnsi="Simplified Arabic" w:cs="Simplified Arabic"/>
          <w:b/>
          <w:bCs/>
          <w:sz w:val="28"/>
          <w:szCs w:val="28"/>
          <w:rtl/>
        </w:rPr>
        <w:lastRenderedPageBreak/>
        <w:t>تحديث أساليب التمويل المحلي للمجالس المحلية: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أن </w:t>
      </w:r>
      <w:r w:rsidR="000D7DAC" w:rsidRPr="00EF7C71">
        <w:rPr>
          <w:rFonts w:ascii="Simplified Arabic" w:hAnsi="Simplified Arabic" w:cs="Simplified Arabic" w:hint="cs"/>
          <w:sz w:val="28"/>
          <w:szCs w:val="28"/>
          <w:rtl/>
        </w:rPr>
        <w:t>أي</w:t>
      </w:r>
      <w:r w:rsidRPr="00EF7C71">
        <w:rPr>
          <w:rFonts w:ascii="Simplified Arabic" w:hAnsi="Simplified Arabic" w:cs="Simplified Arabic"/>
          <w:sz w:val="28"/>
          <w:szCs w:val="28"/>
          <w:rtl/>
        </w:rPr>
        <w:t xml:space="preserve"> إصلاحات للنظام المحلى، إن عاجلا أو آجلا سوف يترتب عليها آثاراً مالية على السلطة المحلية، ومن ثم يصبح يعد الإصلاح </w:t>
      </w:r>
      <w:r w:rsidR="000D7DAC" w:rsidRPr="00EF7C71">
        <w:rPr>
          <w:rFonts w:ascii="Simplified Arabic" w:hAnsi="Simplified Arabic" w:cs="Simplified Arabic" w:hint="cs"/>
          <w:sz w:val="28"/>
          <w:szCs w:val="28"/>
          <w:rtl/>
        </w:rPr>
        <w:t>المالي</w:t>
      </w:r>
      <w:r w:rsidRPr="00EF7C71">
        <w:rPr>
          <w:rFonts w:ascii="Simplified Arabic" w:hAnsi="Simplified Arabic" w:cs="Simplified Arabic"/>
          <w:sz w:val="28"/>
          <w:szCs w:val="28"/>
          <w:rtl/>
        </w:rPr>
        <w:t xml:space="preserve"> أحد الأدوات الداعمة للتطوير والتحديث المنشود، وذلك من واقع انخفاض الموارد المالية للمحليات عن الحد اللازم لسد احتياجاتها، لذلك ينبغي عند بداية الإصلاح إمعان النظر في نظام التمويل الرأسمالي الموجود.</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16"/>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كذلك من الخطأ أن تظل الإدارة المحلية تعاني من نقص الموارد المالية، إن هذا النقص يساوى العجز عن استخدام السلطات الممنوحة لها ويؤدى إلى إصابة كل النظام </w:t>
      </w:r>
      <w:r w:rsidR="000D7DAC" w:rsidRPr="00EF7C71">
        <w:rPr>
          <w:rFonts w:ascii="Simplified Arabic" w:hAnsi="Simplified Arabic" w:cs="Simplified Arabic" w:hint="cs"/>
          <w:sz w:val="28"/>
          <w:szCs w:val="28"/>
          <w:rtl/>
        </w:rPr>
        <w:t>بشي</w:t>
      </w:r>
      <w:r w:rsidR="000D7DAC" w:rsidRPr="00EF7C71">
        <w:rPr>
          <w:rFonts w:ascii="Simplified Arabic" w:hAnsi="Simplified Arabic" w:cs="Simplified Arabic" w:hint="eastAsia"/>
          <w:sz w:val="28"/>
          <w:szCs w:val="28"/>
          <w:rtl/>
        </w:rPr>
        <w:t>ء</w:t>
      </w:r>
      <w:r w:rsidRPr="00EF7C71">
        <w:rPr>
          <w:rFonts w:ascii="Simplified Arabic" w:hAnsi="Simplified Arabic" w:cs="Simplified Arabic"/>
          <w:sz w:val="28"/>
          <w:szCs w:val="28"/>
          <w:rtl/>
        </w:rPr>
        <w:t xml:space="preserve"> أشبه بالشلل، والنقص في الموارد المالية لوحدات الإدارة المحلية، يكون في أغلب الأحوال نتيجة قصور في فهم الأجهزة المركزية لما هو مهم وعاجل في المناطق المحلية، وقد يكون العجز في التمويل راجع إلى قصور الإدارة المحلية في تحصيل الضرائب والعوائد والرسوم في حالة منحها تلك الصلاحيات على أساس خاطئ،</w:t>
      </w:r>
      <w:r w:rsidR="000D7DAC">
        <w:rPr>
          <w:rFonts w:ascii="Simplified Arabic" w:hAnsi="Simplified Arabic" w:cs="Simplified Arabic"/>
          <w:sz w:val="28"/>
          <w:szCs w:val="28"/>
          <w:rtl/>
        </w:rPr>
        <w:t xml:space="preserve"> مؤداه حماية دافع الضرائب المحل</w:t>
      </w:r>
      <w:r w:rsidR="000D7DAC">
        <w:rPr>
          <w:rFonts w:ascii="Simplified Arabic" w:hAnsi="Simplified Arabic" w:cs="Simplified Arabic" w:hint="cs"/>
          <w:sz w:val="28"/>
          <w:szCs w:val="28"/>
          <w:rtl/>
        </w:rPr>
        <w:t>ي</w:t>
      </w:r>
      <w:r w:rsidRPr="00EF7C71">
        <w:rPr>
          <w:rFonts w:ascii="Simplified Arabic" w:hAnsi="Simplified Arabic" w:cs="Simplified Arabic"/>
          <w:sz w:val="28"/>
          <w:szCs w:val="28"/>
          <w:rtl/>
        </w:rPr>
        <w:t xml:space="preserve"> وطلب حاجة الإقليم المالية من الخزانة العامة.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17"/>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ولقد أصبح عدم قدرة المحليات على تدبير الموارد المالية الكافية لتنفيذ خططها وسياساتها المحلية، واحدة من أهم سمات العمل المحلي في مصر، مما يؤثر تأثيرا مباشرة على درجة استقلالية القرار المحلي، حيث تصل الإعانة الحكومية على سبيل المثال إلى ما يزيد عن 80% من إجمالي مواردها، فالمحليات تعتمد اعتمادا</w:t>
      </w:r>
      <w:r w:rsidRPr="00EF7C71">
        <w:rPr>
          <w:rFonts w:ascii="Simplified Arabic" w:hAnsi="Simplified Arabic" w:cs="Simplified Arabic"/>
          <w:sz w:val="28"/>
          <w:szCs w:val="28"/>
          <w:rtl/>
          <w:lang w:bidi="ar-EG"/>
        </w:rPr>
        <w:t>ً</w:t>
      </w:r>
      <w:r w:rsidRPr="00EF7C71">
        <w:rPr>
          <w:rFonts w:ascii="Simplified Arabic" w:hAnsi="Simplified Arabic" w:cs="Simplified Arabic"/>
          <w:sz w:val="28"/>
          <w:szCs w:val="28"/>
          <w:rtl/>
        </w:rPr>
        <w:t xml:space="preserve"> شبه كامل علی المخصصات المالية المركزية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18"/>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 xml:space="preserve">، ويؤكد الواقع </w:t>
      </w:r>
      <w:r w:rsidR="000D7DAC" w:rsidRPr="00EF7C71">
        <w:rPr>
          <w:rFonts w:ascii="Simplified Arabic" w:hAnsi="Simplified Arabic" w:cs="Simplified Arabic" w:hint="cs"/>
          <w:sz w:val="28"/>
          <w:szCs w:val="28"/>
          <w:rtl/>
        </w:rPr>
        <w:t>الفعلي</w:t>
      </w:r>
      <w:r w:rsidRPr="00EF7C71">
        <w:rPr>
          <w:rFonts w:ascii="Simplified Arabic" w:hAnsi="Simplified Arabic" w:cs="Simplified Arabic"/>
          <w:sz w:val="28"/>
          <w:szCs w:val="28"/>
          <w:rtl/>
        </w:rPr>
        <w:t xml:space="preserve"> أن السلطة المحلية تعجز بمفردها عن إعداد استراتيجية مالية طويلة الأجل دون دعم من الخارج، وخاصة من السلطة المركزية، ولعل السبب في هذا يعزى إلى أن معظم أنشطة السلطة المحلية هي في الأساس لدعم أنشطة أو خدمات أخرى تطرحها مثلا السلطة المركزية على المستوى المحلي.</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 xml:space="preserve">ومن ثم، تؤكد الدراسات على أن استقلال المحليات رهن بقدرتها على توليد دخول خاصة بها، تحررها من التبعية للدعم </w:t>
      </w:r>
      <w:r w:rsidR="000D7DAC" w:rsidRPr="00EF7C71">
        <w:rPr>
          <w:rFonts w:ascii="Simplified Arabic" w:hAnsi="Simplified Arabic" w:cs="Simplified Arabic" w:hint="cs"/>
          <w:sz w:val="28"/>
          <w:szCs w:val="28"/>
          <w:rtl/>
        </w:rPr>
        <w:t>المالي</w:t>
      </w:r>
      <w:r w:rsidR="000D7DAC">
        <w:rPr>
          <w:rFonts w:ascii="Simplified Arabic" w:hAnsi="Simplified Arabic" w:cs="Simplified Arabic" w:hint="cs"/>
          <w:sz w:val="28"/>
          <w:szCs w:val="28"/>
          <w:rtl/>
        </w:rPr>
        <w:t xml:space="preserve"> </w:t>
      </w:r>
      <w:r w:rsidR="000D7DAC" w:rsidRPr="00EF7C71">
        <w:rPr>
          <w:rFonts w:ascii="Simplified Arabic" w:hAnsi="Simplified Arabic" w:cs="Simplified Arabic" w:hint="cs"/>
          <w:sz w:val="28"/>
          <w:szCs w:val="28"/>
          <w:rtl/>
        </w:rPr>
        <w:t>المركزي</w:t>
      </w:r>
      <w:r w:rsidRPr="00EF7C71">
        <w:rPr>
          <w:rFonts w:ascii="Simplified Arabic" w:hAnsi="Simplified Arabic" w:cs="Simplified Arabic"/>
          <w:sz w:val="28"/>
          <w:szCs w:val="28"/>
          <w:rtl/>
        </w:rPr>
        <w:t>، باعتبار أن التمويل الذاتي أحد مقومات الإدارة المحلية وبدونه لا تستطيع القيام بمهامها، كما أكدت الدراسات أن خبرات الدول في هذا المجال أثبتت وجود علاقة طردية إيجابية بين استقلال وحدات الإدارة المحلية، وقدرتها على الحصول على موارد مالية ذاتية.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19"/>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ولما كان التمويل، هو العنصر الأول من عناصر تحقيق العمل، ولذا فإنه لابد من وضع وسائل تمويلية كافية في أيدي سلطات الإدارة المحلية لتستطيع السير في طريق الن</w:t>
      </w:r>
      <w:r w:rsidR="000D7DAC">
        <w:rPr>
          <w:rFonts w:ascii="Simplified Arabic" w:hAnsi="Simplified Arabic" w:cs="Simplified Arabic"/>
          <w:sz w:val="28"/>
          <w:szCs w:val="28"/>
          <w:rtl/>
        </w:rPr>
        <w:t>جاح، كما لابد من إيجاد نظام مال</w:t>
      </w:r>
      <w:r w:rsidR="000D7DAC">
        <w:rPr>
          <w:rFonts w:ascii="Simplified Arabic" w:hAnsi="Simplified Arabic" w:cs="Simplified Arabic" w:hint="cs"/>
          <w:sz w:val="28"/>
          <w:szCs w:val="28"/>
          <w:rtl/>
        </w:rPr>
        <w:t>ي</w:t>
      </w:r>
      <w:r w:rsidRPr="00EF7C71">
        <w:rPr>
          <w:rFonts w:ascii="Simplified Arabic" w:hAnsi="Simplified Arabic" w:cs="Simplified Arabic"/>
          <w:sz w:val="28"/>
          <w:szCs w:val="28"/>
          <w:rtl/>
        </w:rPr>
        <w:t xml:space="preserve"> مرن يكفل عدم إيجاد عراقيل أمام سلطات الإدارة المحلية عند الإنفاق على المشاريع المقررة، تحد من قدرتها </w:t>
      </w:r>
      <w:r w:rsidRPr="00EF7C71">
        <w:rPr>
          <w:rFonts w:ascii="Simplified Arabic" w:hAnsi="Simplified Arabic" w:cs="Simplified Arabic"/>
          <w:sz w:val="28"/>
          <w:szCs w:val="28"/>
          <w:rtl/>
        </w:rPr>
        <w:lastRenderedPageBreak/>
        <w:t>على المبادرة والإبداع من جانب وعدم التبديد والانحراف من جانب آخر</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20"/>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 xml:space="preserve">، وخاصة في ضوء ما جاء به القانون رقم 43 لسنة ۱۹۷۹ وتعديلاته حول الموارد المالية للمجالس المحلية في كل من المحافظة، المركز، المدينة والقرية واهتمامه أيضا بموازنات وحدات الإدارة المحلية، ولكنه لم يطلق حرية الوحدات المحلية في وضع موازناتها واعتبر الدولة صاحبة التمويل الأكبر في الموازنات المحلية، كما أكد على أن المحافظ هو صاحب اختصاص الإشراف في نطاق محافظته، لذلك كان للمحافظ سلطات واسعة فيما يتعلق بموازنات المجالس المحلية، كما افترض المشرع ضمنا أن هناك أجهزة مالية لكل وحدة محلية، وأن لكل وحدة محلية موازنة بالمفهوم العلمي، ولكن الواقع </w:t>
      </w:r>
      <w:r w:rsidR="000D7DAC" w:rsidRPr="00EF7C71">
        <w:rPr>
          <w:rFonts w:ascii="Simplified Arabic" w:hAnsi="Simplified Arabic" w:cs="Simplified Arabic" w:hint="cs"/>
          <w:sz w:val="28"/>
          <w:szCs w:val="28"/>
          <w:rtl/>
        </w:rPr>
        <w:t>العملي</w:t>
      </w:r>
      <w:r w:rsidRPr="00EF7C71">
        <w:rPr>
          <w:rFonts w:ascii="Simplified Arabic" w:hAnsi="Simplified Arabic" w:cs="Simplified Arabic"/>
          <w:sz w:val="28"/>
          <w:szCs w:val="28"/>
          <w:rtl/>
        </w:rPr>
        <w:t xml:space="preserve"> غير ذلك، فالمحافظة فقط هي التي لديها تلك الأجهزة وموازناتها قائمة على أسس علمية، بينما الموازنة المحلية للوحدات المحلية </w:t>
      </w:r>
      <w:r w:rsidR="000D7DAC" w:rsidRPr="00EF7C71">
        <w:rPr>
          <w:rFonts w:ascii="Simplified Arabic" w:hAnsi="Simplified Arabic" w:cs="Simplified Arabic" w:hint="cs"/>
          <w:sz w:val="28"/>
          <w:szCs w:val="28"/>
          <w:rtl/>
        </w:rPr>
        <w:t>الأدنى</w:t>
      </w:r>
      <w:r w:rsidRPr="00EF7C71">
        <w:rPr>
          <w:rFonts w:ascii="Simplified Arabic" w:hAnsi="Simplified Arabic" w:cs="Simplified Arabic"/>
          <w:sz w:val="28"/>
          <w:szCs w:val="28"/>
          <w:rtl/>
        </w:rPr>
        <w:t xml:space="preserve"> لا تعبر عن الواقع، فلا </w:t>
      </w:r>
      <w:r w:rsidR="000D7DAC">
        <w:rPr>
          <w:rFonts w:ascii="Simplified Arabic" w:hAnsi="Simplified Arabic" w:cs="Simplified Arabic" w:hint="cs"/>
          <w:sz w:val="28"/>
          <w:szCs w:val="28"/>
          <w:rtl/>
        </w:rPr>
        <w:t>هي</w:t>
      </w:r>
      <w:r w:rsidRPr="00EF7C71">
        <w:rPr>
          <w:rFonts w:ascii="Simplified Arabic" w:hAnsi="Simplified Arabic" w:cs="Simplified Arabic"/>
          <w:sz w:val="28"/>
          <w:szCs w:val="28"/>
          <w:rtl/>
        </w:rPr>
        <w:t xml:space="preserve"> معبرة عن خطة محلية، ولا هي ترجمة مالية لهذه الخطة، وإنما هي مجرد قوائم قيمية يسترشد في وضعها بأرقام العام المنتهي مع زيادة معينة.</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21"/>
      </w:r>
      <w:r w:rsidRPr="00EF7C71">
        <w:rPr>
          <w:rStyle w:val="FootnoteReference"/>
          <w:rFonts w:ascii="Simplified Arabic" w:hAnsi="Simplified Arabic" w:cs="Simplified Arabic"/>
          <w:sz w:val="28"/>
          <w:szCs w:val="28"/>
          <w:rtl/>
        </w:rPr>
        <w:t>)</w:t>
      </w:r>
    </w:p>
    <w:p w:rsidR="0036089E" w:rsidRPr="00072A4B" w:rsidRDefault="0036089E" w:rsidP="00EF7C71">
      <w:pPr>
        <w:pStyle w:val="NormalWeb"/>
        <w:bidi/>
        <w:spacing w:before="0" w:beforeAutospacing="0" w:after="0" w:afterAutospacing="0"/>
        <w:jc w:val="both"/>
        <w:rPr>
          <w:rFonts w:ascii="Simplified Arabic" w:hAnsi="Simplified Arabic" w:cs="Simplified Arabic"/>
          <w:b/>
          <w:bCs/>
          <w:sz w:val="28"/>
          <w:szCs w:val="28"/>
          <w:rtl/>
        </w:rPr>
      </w:pPr>
      <w:r w:rsidRPr="00072A4B">
        <w:rPr>
          <w:rFonts w:ascii="Simplified Arabic" w:hAnsi="Simplified Arabic" w:cs="Simplified Arabic"/>
          <w:b/>
          <w:bCs/>
          <w:sz w:val="28"/>
          <w:szCs w:val="28"/>
          <w:rtl/>
          <w:lang w:bidi="ar-EG"/>
        </w:rPr>
        <w:t>أ</w:t>
      </w:r>
      <w:r w:rsidRPr="00072A4B">
        <w:rPr>
          <w:rFonts w:ascii="Simplified Arabic" w:hAnsi="Simplified Arabic" w:cs="Simplified Arabic"/>
          <w:b/>
          <w:bCs/>
          <w:sz w:val="28"/>
          <w:szCs w:val="28"/>
          <w:rtl/>
        </w:rPr>
        <w:t xml:space="preserve">ساليب تمويل المحليات: </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وتختلف الدول في أساليب تمويل وحداتها المحلية، فمنها ما اعتمد في ذلك على الضرائب المحلية، ونسبة من الضرائب المركزية، بالإضافة إلى الرسوم المحلية التي أجيز للوحدات المحلية فرضها، وعائد الخدمات التي تؤديها الوحدة بمقابل، ومنها ما خص سلطاته المحلية بضرائب عينية ذات طابع محلي بالإضافة إلى الرسوم وعائد الخدمات والدعم من خزينة الدولة</w:t>
      </w:r>
      <w:r w:rsidRPr="00EF7C71">
        <w:rPr>
          <w:rStyle w:val="FootnoteReference"/>
          <w:rFonts w:ascii="Simplified Arabic" w:hAnsi="Simplified Arabic" w:cs="Simplified Arabic"/>
          <w:sz w:val="28"/>
          <w:szCs w:val="28"/>
          <w:rtl/>
        </w:rPr>
        <w:t xml:space="preserve"> (</w:t>
      </w:r>
      <w:r w:rsidRPr="00EF7C71">
        <w:rPr>
          <w:rStyle w:val="FootnoteReference"/>
          <w:rFonts w:ascii="Simplified Arabic" w:hAnsi="Simplified Arabic" w:cs="Simplified Arabic"/>
          <w:sz w:val="28"/>
          <w:szCs w:val="28"/>
          <w:rtl/>
        </w:rPr>
        <w:footnoteReference w:id="122"/>
      </w:r>
      <w:r w:rsidRPr="00EF7C71">
        <w:rPr>
          <w:rStyle w:val="FootnoteReference"/>
          <w:rFonts w:ascii="Simplified Arabic" w:hAnsi="Simplified Arabic" w:cs="Simplified Arabic"/>
          <w:sz w:val="28"/>
          <w:szCs w:val="28"/>
          <w:rtl/>
        </w:rPr>
        <w:t>)</w:t>
      </w:r>
      <w:r w:rsidRPr="00EF7C71">
        <w:rPr>
          <w:rFonts w:ascii="Simplified Arabic" w:hAnsi="Simplified Arabic" w:cs="Simplified Arabic"/>
          <w:sz w:val="28"/>
          <w:szCs w:val="28"/>
          <w:rtl/>
        </w:rPr>
        <w:t>، وقد تلجأ الوحدات المحلية إلی الاقتراض، وهذا يعني أنه لا توجد موازنة مستقلة لهذه الوحدات المحلية، كما أن الأنظمة المالية والمحاسبية غير متناسبة مع التنمية المطلوبة للمجتمع المحلي الذي يقع في دائرة الوحدات المحلية، ولعلاج هذه المشكلة لابد أن يكون هناك تمويل ذاتي للمحليات وذلك عن طريق نقل الموارد المالية ذات الطابع المحلي من السلطات المركزية إلى الوحدات المحلية، بالإضافة إلى ضرورة تطوير الأنظمة المالية مع إدخال المفاهيم الحديثة في مجال المحاسبة.</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23"/>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وعليه، يعتبر الجهد الذاتي من أهم وأسرع طرق التمويل لدى النظم المحلية بخاصة في المناطق الريفية، ولذا يجب أن يتحقق للوحدات المحلية تمويل كاف يمكنها من القيام بالتزاماتها وواجباتها حيال المواطنين المحليين، ويجب ملاحظة:</w:t>
      </w:r>
    </w:p>
    <w:p w:rsidR="0036089E" w:rsidRPr="00EF7C71" w:rsidRDefault="0036089E" w:rsidP="000C1C6E">
      <w:pPr>
        <w:pStyle w:val="NormalWeb"/>
        <w:numPr>
          <w:ilvl w:val="0"/>
          <w:numId w:val="35"/>
        </w:numPr>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أن تكون مواردها كافية بحيث تتمكن من إقامة </w:t>
      </w:r>
      <w:r w:rsidR="000D7DAC" w:rsidRPr="00EF7C71">
        <w:rPr>
          <w:rFonts w:ascii="Simplified Arabic" w:hAnsi="Simplified Arabic" w:cs="Simplified Arabic" w:hint="cs"/>
          <w:sz w:val="28"/>
          <w:szCs w:val="28"/>
          <w:rtl/>
        </w:rPr>
        <w:t>المشروعات والخدما</w:t>
      </w:r>
      <w:r w:rsidR="000D7DAC" w:rsidRPr="00EF7C71">
        <w:rPr>
          <w:rFonts w:ascii="Simplified Arabic" w:hAnsi="Simplified Arabic" w:cs="Simplified Arabic" w:hint="eastAsia"/>
          <w:sz w:val="28"/>
          <w:szCs w:val="28"/>
          <w:rtl/>
        </w:rPr>
        <w:t>ت</w:t>
      </w:r>
      <w:r w:rsidRPr="00EF7C71">
        <w:rPr>
          <w:rFonts w:ascii="Simplified Arabic" w:hAnsi="Simplified Arabic" w:cs="Simplified Arabic"/>
          <w:sz w:val="28"/>
          <w:szCs w:val="28"/>
          <w:rtl/>
        </w:rPr>
        <w:t xml:space="preserve"> المطلوبة في النطاق المحلي.</w:t>
      </w:r>
    </w:p>
    <w:p w:rsidR="0036089E" w:rsidRPr="00EF7C71" w:rsidRDefault="0036089E" w:rsidP="000C1C6E">
      <w:pPr>
        <w:pStyle w:val="NormalWeb"/>
        <w:numPr>
          <w:ilvl w:val="0"/>
          <w:numId w:val="35"/>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أن تكون مصادر التمويل محلية بقدر المستطاع.</w:t>
      </w:r>
    </w:p>
    <w:p w:rsidR="0036089E" w:rsidRPr="00EF7C71" w:rsidRDefault="0036089E" w:rsidP="000C1C6E">
      <w:pPr>
        <w:pStyle w:val="NormalWeb"/>
        <w:numPr>
          <w:ilvl w:val="0"/>
          <w:numId w:val="35"/>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lastRenderedPageBreak/>
        <w:t>أن تكون مصادر التمويل ثابتة نسبيا حتى يمكن وضع ميزانية في ضوء هذه المصادر.</w:t>
      </w:r>
    </w:p>
    <w:p w:rsidR="0036089E" w:rsidRPr="00EF7C71" w:rsidRDefault="0036089E" w:rsidP="000C1C6E">
      <w:pPr>
        <w:pStyle w:val="NormalWeb"/>
        <w:numPr>
          <w:ilvl w:val="0"/>
          <w:numId w:val="35"/>
        </w:numPr>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أن يفتح مجال الإسهام للمواطنين في إقامة المشروعات وإدارتها.</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24"/>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0B47A1">
        <w:rPr>
          <w:rFonts w:ascii="Simplified Arabic" w:hAnsi="Simplified Arabic" w:cs="Simplified Arabic"/>
          <w:b/>
          <w:bCs/>
          <w:sz w:val="28"/>
          <w:szCs w:val="28"/>
          <w:rtl/>
        </w:rPr>
        <w:t>وفي إطار تطوير الموارد المالية يقترح اتباع الوحدات المحلية لعدة آليات منها:</w:t>
      </w:r>
      <w:r w:rsidRPr="00EF7C71">
        <w:rPr>
          <w:rStyle w:val="FootnoteReference"/>
          <w:rFonts w:ascii="Simplified Arabic" w:hAnsi="Simplified Arabic" w:cs="Simplified Arabic"/>
          <w:sz w:val="28"/>
          <w:szCs w:val="28"/>
          <w:rtl/>
        </w:rPr>
        <w:t>(</w:t>
      </w:r>
      <w:r w:rsidRPr="00EF7C71">
        <w:rPr>
          <w:rStyle w:val="FootnoteReference"/>
          <w:rFonts w:ascii="Simplified Arabic" w:hAnsi="Simplified Arabic" w:cs="Simplified Arabic"/>
          <w:sz w:val="28"/>
          <w:szCs w:val="28"/>
          <w:rtl/>
        </w:rPr>
        <w:footnoteReference w:id="125"/>
      </w:r>
      <w:r w:rsidRPr="00EF7C71">
        <w:rPr>
          <w:rStyle w:val="FootnoteReference"/>
          <w:rFonts w:ascii="Simplified Arabic" w:hAnsi="Simplified Arabic" w:cs="Simplified Arabic"/>
          <w:sz w:val="28"/>
          <w:szCs w:val="28"/>
          <w:rtl/>
        </w:rPr>
        <w:t>)</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1-جذب القطاع الخاص وأصحاب رؤوس الأموال للاستثمار في المحليات، مع تطوير وتحسين أدوارهم على مستوى المجتمع المحلي.</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۲-ينبغي سيطرة الحكومات والسلطات المحلية على مجالات الأنشطة الاقتصادية على أرضها، بغرض استرجاع رؤوس الأموال للمحليات، وذلك للتخلص من تبعية المحليات للسلطة المركزية.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۳-تشجيع الغرف التجارية المحلية في النهوض بالمشروعات التنموية، وتحقيق التوازن بين الدعم </w:t>
      </w:r>
      <w:r w:rsidR="000D7DAC" w:rsidRPr="00EF7C71">
        <w:rPr>
          <w:rFonts w:ascii="Simplified Arabic" w:hAnsi="Simplified Arabic" w:cs="Simplified Arabic" w:hint="cs"/>
          <w:sz w:val="28"/>
          <w:szCs w:val="28"/>
          <w:rtl/>
        </w:rPr>
        <w:t>المركزي</w:t>
      </w:r>
      <w:r w:rsidRPr="00EF7C71">
        <w:rPr>
          <w:rFonts w:ascii="Simplified Arabic" w:hAnsi="Simplified Arabic" w:cs="Simplified Arabic"/>
          <w:sz w:val="28"/>
          <w:szCs w:val="28"/>
          <w:rtl/>
        </w:rPr>
        <w:t>، وإيرادات السلطات المحلية.</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4- أن تستثمر جهودها التسويقية في الترويج لمزاياها الموجودة بمناطقها، أو تقدم الدراسات والأبحاث الجاهزة للشركات المستثمرة، وأن تستطلع آراء المستثمرين وتجيب عن أسئلتهم فيما يتعلق بعروض الاستثمار الجيدة، أو إجراء مفاوضات معهم.</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5- تشجيع الصناعات المحلية والمشروعات الصغيرة في المحليات.</w:t>
      </w:r>
    </w:p>
    <w:p w:rsidR="0036089E" w:rsidRPr="00EF7C71" w:rsidRDefault="0036089E" w:rsidP="000B47A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وعلى الرغم من أن معظم تمويل المحليات يعتمد على دعم السلطة المركزية، إلا أن المحليات لابد وأن تسعي كما سبق وذكرنا إلى الحصول على إيرادات جانبية من الرسوم، الضرائب المفروضة على القطاع الاقتصادي الرأسمالي الموجود داخل نطاقها الجغرافي، مع مراعاة معدلات ربحية تلك المنظمات بحيث تحقق المرونة في تحصيل مستحقاتها، وبما لا يسبب ضيق للسلطة المركزية، وأن تبتعد المحليات قدر الإمكان عن فرض الضرائب باهظة تثير شجن الم</w:t>
      </w:r>
      <w:r w:rsidR="000B47A1">
        <w:rPr>
          <w:rFonts w:ascii="Simplified Arabic" w:hAnsi="Simplified Arabic" w:cs="Simplified Arabic"/>
          <w:sz w:val="28"/>
          <w:szCs w:val="28"/>
          <w:rtl/>
        </w:rPr>
        <w:t xml:space="preserve">ستثمرين وتشجع على هروبهم منها. </w:t>
      </w:r>
    </w:p>
    <w:p w:rsidR="0036089E" w:rsidRPr="00072A4B" w:rsidRDefault="0036089E" w:rsidP="00EF7C71">
      <w:pPr>
        <w:pStyle w:val="NormalWeb"/>
        <w:bidi/>
        <w:spacing w:before="0" w:beforeAutospacing="0" w:after="0" w:afterAutospacing="0"/>
        <w:jc w:val="both"/>
        <w:rPr>
          <w:rFonts w:ascii="Simplified Arabic" w:hAnsi="Simplified Arabic" w:cs="Simplified Arabic"/>
          <w:b/>
          <w:bCs/>
          <w:sz w:val="28"/>
          <w:szCs w:val="28"/>
          <w:rtl/>
          <w:lang w:bidi="ar-EG"/>
        </w:rPr>
      </w:pPr>
      <w:r w:rsidRPr="00072A4B">
        <w:rPr>
          <w:rFonts w:ascii="Simplified Arabic" w:hAnsi="Simplified Arabic" w:cs="Simplified Arabic"/>
          <w:b/>
          <w:bCs/>
          <w:sz w:val="28"/>
          <w:szCs w:val="28"/>
          <w:rtl/>
          <w:lang w:bidi="ar-EG"/>
        </w:rPr>
        <w:t xml:space="preserve">أهم متطلبات تطوير </w:t>
      </w:r>
      <w:r w:rsidRPr="00072A4B">
        <w:rPr>
          <w:rFonts w:ascii="Simplified Arabic" w:hAnsi="Simplified Arabic" w:cs="Simplified Arabic"/>
          <w:b/>
          <w:bCs/>
          <w:sz w:val="28"/>
          <w:szCs w:val="28"/>
          <w:rtl/>
        </w:rPr>
        <w:t>وتحديث</w:t>
      </w:r>
      <w:r w:rsidRPr="00072A4B">
        <w:rPr>
          <w:rFonts w:ascii="Simplified Arabic" w:hAnsi="Simplified Arabic" w:cs="Simplified Arabic"/>
          <w:b/>
          <w:bCs/>
          <w:sz w:val="28"/>
          <w:szCs w:val="28"/>
          <w:rtl/>
          <w:lang w:bidi="ar-EG"/>
        </w:rPr>
        <w:t xml:space="preserve"> الموارد المالية للمحليات:</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أ- إيجاد قاعدة لتمويل الاستثمار في المحليات، تقوم في </w:t>
      </w:r>
      <w:r w:rsidR="000D7DAC" w:rsidRPr="00EF7C71">
        <w:rPr>
          <w:rFonts w:ascii="Simplified Arabic" w:hAnsi="Simplified Arabic" w:cs="Simplified Arabic" w:hint="cs"/>
          <w:sz w:val="28"/>
          <w:szCs w:val="28"/>
          <w:rtl/>
        </w:rPr>
        <w:t>ضوئها</w:t>
      </w:r>
      <w:r w:rsidRPr="00EF7C71">
        <w:rPr>
          <w:rFonts w:ascii="Simplified Arabic" w:hAnsi="Simplified Arabic" w:cs="Simplified Arabic"/>
          <w:sz w:val="28"/>
          <w:szCs w:val="28"/>
          <w:rtl/>
        </w:rPr>
        <w:t xml:space="preserve"> المحليات </w:t>
      </w:r>
      <w:r w:rsidR="000D7DAC" w:rsidRPr="00EF7C71">
        <w:rPr>
          <w:rFonts w:ascii="Simplified Arabic" w:hAnsi="Simplified Arabic" w:cs="Simplified Arabic" w:hint="cs"/>
          <w:sz w:val="28"/>
          <w:szCs w:val="28"/>
          <w:rtl/>
        </w:rPr>
        <w:t>بالآتي</w:t>
      </w:r>
      <w:r w:rsidRPr="00EF7C71">
        <w:rPr>
          <w:rFonts w:ascii="Simplified Arabic" w:hAnsi="Simplified Arabic" w:cs="Simplified Arabic"/>
          <w:sz w:val="28"/>
          <w:szCs w:val="28"/>
          <w:rtl/>
        </w:rPr>
        <w:t xml:space="preserve">: </w:t>
      </w:r>
    </w:p>
    <w:p w:rsidR="0036089E" w:rsidRPr="00EF7C71" w:rsidRDefault="0036089E" w:rsidP="00EB0519">
      <w:pPr>
        <w:pStyle w:val="NormalWeb"/>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rPr>
        <w:t>وضع خطط للاستثمار حديثة ومستمرة، من خلال رسم خريطة استثمارية واضحة للفرص الاستثمارية بك</w:t>
      </w:r>
      <w:r w:rsidR="000B47A1">
        <w:rPr>
          <w:rFonts w:ascii="Simplified Arabic" w:hAnsi="Simplified Arabic" w:cs="Simplified Arabic"/>
          <w:sz w:val="28"/>
          <w:szCs w:val="28"/>
          <w:rtl/>
        </w:rPr>
        <w:t>افة مناطقها المحلية التابعة لها</w:t>
      </w:r>
      <w:r w:rsidR="000B47A1">
        <w:rPr>
          <w:rFonts w:ascii="Simplified Arabic" w:hAnsi="Simplified Arabic" w:cs="Simplified Arabic" w:hint="cs"/>
          <w:sz w:val="28"/>
          <w:szCs w:val="28"/>
          <w:rtl/>
        </w:rPr>
        <w:t>،</w:t>
      </w:r>
      <w:r w:rsidR="00EB0519">
        <w:rPr>
          <w:rFonts w:ascii="Simplified Arabic" w:hAnsi="Simplified Arabic" w:cs="Simplified Arabic" w:hint="cs"/>
          <w:sz w:val="28"/>
          <w:szCs w:val="28"/>
          <w:rtl/>
        </w:rPr>
        <w:t xml:space="preserve"> و</w:t>
      </w:r>
      <w:r w:rsidRPr="00EF7C71">
        <w:rPr>
          <w:rFonts w:ascii="Simplified Arabic" w:hAnsi="Simplified Arabic" w:cs="Simplified Arabic"/>
          <w:sz w:val="28"/>
          <w:szCs w:val="28"/>
          <w:rtl/>
        </w:rPr>
        <w:t>تسويق تلك الفرص والمزايا الاستثم</w:t>
      </w:r>
      <w:r w:rsidR="00EB0519">
        <w:rPr>
          <w:rFonts w:ascii="Simplified Arabic" w:hAnsi="Simplified Arabic" w:cs="Simplified Arabic"/>
          <w:sz w:val="28"/>
          <w:szCs w:val="28"/>
          <w:rtl/>
        </w:rPr>
        <w:t>ارية والترويج لها بكافة الوسائل</w:t>
      </w:r>
      <w:r w:rsidR="00EB0519">
        <w:rPr>
          <w:rFonts w:ascii="Simplified Arabic" w:hAnsi="Simplified Arabic" w:cs="Simplified Arabic" w:hint="cs"/>
          <w:sz w:val="28"/>
          <w:szCs w:val="28"/>
          <w:rtl/>
        </w:rPr>
        <w:t xml:space="preserve">، </w:t>
      </w:r>
      <w:r w:rsidRPr="00EF7C71">
        <w:rPr>
          <w:rFonts w:ascii="Simplified Arabic" w:hAnsi="Simplified Arabic" w:cs="Simplified Arabic"/>
          <w:sz w:val="28"/>
          <w:szCs w:val="28"/>
          <w:rtl/>
        </w:rPr>
        <w:t>مع تعبئة وتنشيط الاستثمار المحلي من خلال المشاركة في المشروعات الاستثمارية الصغيرة وغيرها.</w:t>
      </w:r>
    </w:p>
    <w:p w:rsidR="0036089E" w:rsidRPr="00EF7C71"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ب- السعي الدائم لتدبير الموارد اللازمة لتقديم خدمات ذات جودة وكفاءة للمواطنين.</w:t>
      </w:r>
    </w:p>
    <w:p w:rsidR="0036089E" w:rsidRDefault="0036089E" w:rsidP="00EF7C71">
      <w:pPr>
        <w:pStyle w:val="NormalWeb"/>
        <w:bidi/>
        <w:spacing w:before="0" w:beforeAutospacing="0" w:after="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ج- ضرورة تدعيم الحكومة لتحقيق الاستقلال المالي للمحليات.</w:t>
      </w:r>
    </w:p>
    <w:p w:rsidR="00BB06CA" w:rsidRPr="00EF7C71" w:rsidRDefault="00BB06CA" w:rsidP="00BB06CA">
      <w:pPr>
        <w:pStyle w:val="NormalWeb"/>
        <w:bidi/>
        <w:spacing w:before="0" w:beforeAutospacing="0" w:after="0" w:afterAutospacing="0"/>
        <w:jc w:val="both"/>
        <w:rPr>
          <w:rFonts w:ascii="Simplified Arabic" w:hAnsi="Simplified Arabic" w:cs="Simplified Arabic"/>
          <w:sz w:val="28"/>
          <w:szCs w:val="28"/>
          <w:rtl/>
        </w:rPr>
      </w:pPr>
    </w:p>
    <w:p w:rsidR="0036089E" w:rsidRPr="00460D70" w:rsidRDefault="001F758E" w:rsidP="00EF7C71">
      <w:pPr>
        <w:pStyle w:val="NormalWeb"/>
        <w:bidi/>
        <w:spacing w:before="0" w:beforeAutospacing="0" w:after="0"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3-2-4 </w:t>
      </w:r>
      <w:r w:rsidR="0036089E" w:rsidRPr="00460D70">
        <w:rPr>
          <w:rFonts w:ascii="Simplified Arabic" w:hAnsi="Simplified Arabic" w:cs="Simplified Arabic"/>
          <w:b/>
          <w:bCs/>
          <w:sz w:val="32"/>
          <w:szCs w:val="32"/>
          <w:rtl/>
        </w:rPr>
        <w:t>معوقات تطبيق الحوكمة في الادارة المحلية</w:t>
      </w:r>
    </w:p>
    <w:p w:rsidR="00DF26D1" w:rsidRDefault="00DF26D1" w:rsidP="00DF26D1">
      <w:pPr>
        <w:pStyle w:val="NormalWeb"/>
        <w:bidi/>
        <w:spacing w:before="0" w:beforeAutospacing="0" w:afterAutospacing="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إن </w:t>
      </w:r>
      <w:r w:rsidRPr="00EF7C71">
        <w:rPr>
          <w:rFonts w:ascii="Simplified Arabic" w:hAnsi="Simplified Arabic" w:cs="Simplified Arabic" w:hint="cs"/>
          <w:sz w:val="28"/>
          <w:szCs w:val="28"/>
          <w:rtl/>
        </w:rPr>
        <w:t>أي</w:t>
      </w:r>
      <w:r w:rsidRPr="00EF7C71">
        <w:rPr>
          <w:rFonts w:ascii="Simplified Arabic" w:hAnsi="Simplified Arabic" w:cs="Simplified Arabic"/>
          <w:sz w:val="28"/>
          <w:szCs w:val="28"/>
          <w:rtl/>
        </w:rPr>
        <w:t xml:space="preserve"> تحديث أو تطوير لأبد أن تقابله بعض العراقيل والمعوقات </w:t>
      </w:r>
      <w:r w:rsidRPr="00EF7C71">
        <w:rPr>
          <w:rFonts w:ascii="Simplified Arabic" w:hAnsi="Simplified Arabic" w:cs="Simplified Arabic" w:hint="cs"/>
          <w:sz w:val="28"/>
          <w:szCs w:val="28"/>
          <w:rtl/>
        </w:rPr>
        <w:t>التي</w:t>
      </w:r>
      <w:r w:rsidRPr="00EF7C71">
        <w:rPr>
          <w:rFonts w:ascii="Simplified Arabic" w:hAnsi="Simplified Arabic" w:cs="Simplified Arabic"/>
          <w:sz w:val="28"/>
          <w:szCs w:val="28"/>
          <w:rtl/>
        </w:rPr>
        <w:t xml:space="preserve"> تقف عائقا ضد هذا التحديث أو التطوير </w:t>
      </w:r>
      <w:r>
        <w:rPr>
          <w:rFonts w:ascii="Simplified Arabic" w:hAnsi="Simplified Arabic" w:cs="Simplified Arabic" w:hint="cs"/>
          <w:sz w:val="28"/>
          <w:szCs w:val="28"/>
          <w:rtl/>
        </w:rPr>
        <w:t xml:space="preserve">حيث </w:t>
      </w:r>
      <w:r w:rsidR="00DF56C4" w:rsidRPr="00DF56C4">
        <w:rPr>
          <w:rFonts w:ascii="Simplified Arabic" w:hAnsi="Simplified Arabic" w:cs="Simplified Arabic"/>
          <w:sz w:val="28"/>
          <w:szCs w:val="28"/>
          <w:rtl/>
        </w:rPr>
        <w:t xml:space="preserve">تواجه </w:t>
      </w:r>
      <w:r w:rsidR="00DF56C4">
        <w:rPr>
          <w:rFonts w:ascii="Simplified Arabic" w:hAnsi="Simplified Arabic" w:cs="Simplified Arabic"/>
          <w:sz w:val="28"/>
          <w:szCs w:val="28"/>
          <w:rtl/>
        </w:rPr>
        <w:t>الحوكمة المحلية</w:t>
      </w:r>
      <w:r w:rsidR="00DF56C4" w:rsidRPr="00DF56C4">
        <w:rPr>
          <w:rFonts w:ascii="Simplified Arabic" w:hAnsi="Simplified Arabic" w:cs="Simplified Arabic"/>
          <w:sz w:val="28"/>
          <w:szCs w:val="28"/>
          <w:rtl/>
        </w:rPr>
        <w:t xml:space="preserve"> مجموعة من العقبات التي تحول دون التطبيق الناجح لها </w:t>
      </w:r>
      <w:r w:rsidRPr="00EF7C71">
        <w:rPr>
          <w:rFonts w:ascii="Simplified Arabic" w:hAnsi="Simplified Arabic" w:cs="Simplified Arabic"/>
          <w:sz w:val="28"/>
          <w:szCs w:val="28"/>
          <w:rtl/>
        </w:rPr>
        <w:t xml:space="preserve">ونذكر بعض هذه المعوقات </w:t>
      </w:r>
      <w:r w:rsidRPr="00EF7C71">
        <w:rPr>
          <w:rFonts w:ascii="Simplified Arabic" w:hAnsi="Simplified Arabic" w:cs="Simplified Arabic" w:hint="cs"/>
          <w:sz w:val="28"/>
          <w:szCs w:val="28"/>
          <w:rtl/>
        </w:rPr>
        <w:t>التي</w:t>
      </w:r>
      <w:r w:rsidRPr="00EF7C71">
        <w:rPr>
          <w:rFonts w:ascii="Simplified Arabic" w:hAnsi="Simplified Arabic" w:cs="Simplified Arabic"/>
          <w:sz w:val="28"/>
          <w:szCs w:val="28"/>
          <w:rtl/>
        </w:rPr>
        <w:t xml:space="preserve"> تقف حائلا دون تطبيق مبادئ وأهداف الحوكمة في الادارة </w:t>
      </w:r>
      <w:r w:rsidRPr="00EF7C71">
        <w:rPr>
          <w:rFonts w:ascii="Simplified Arabic" w:hAnsi="Simplified Arabic" w:cs="Simplified Arabic" w:hint="cs"/>
          <w:sz w:val="28"/>
          <w:szCs w:val="28"/>
          <w:rtl/>
        </w:rPr>
        <w:t>المحلية:</w:t>
      </w:r>
    </w:p>
    <w:p w:rsidR="00DF56C4" w:rsidRDefault="00DF56C4" w:rsidP="00DF26D1">
      <w:pPr>
        <w:pStyle w:val="NormalWeb"/>
        <w:bidi/>
        <w:spacing w:before="0" w:beforeAutospacing="0" w:afterAutospacing="0"/>
        <w:jc w:val="both"/>
        <w:rPr>
          <w:rFonts w:ascii="Simplified Arabic" w:hAnsi="Simplified Arabic" w:cs="Simplified Arabic"/>
          <w:sz w:val="28"/>
          <w:szCs w:val="28"/>
          <w:rtl/>
        </w:rPr>
      </w:pPr>
      <w:r w:rsidRPr="00DF56C4">
        <w:rPr>
          <w:rFonts w:ascii="Simplified Arabic" w:hAnsi="Simplified Arabic" w:cs="Simplified Arabic"/>
          <w:sz w:val="28"/>
          <w:szCs w:val="28"/>
          <w:rtl/>
        </w:rPr>
        <w:t>معوقات إدارية: وتتمثل في</w:t>
      </w:r>
      <w:r>
        <w:rPr>
          <w:rFonts w:ascii="Simplified Arabic" w:hAnsi="Simplified Arabic" w:cs="Simplified Arabic" w:hint="cs"/>
          <w:sz w:val="28"/>
          <w:szCs w:val="28"/>
          <w:rtl/>
        </w:rPr>
        <w:t xml:space="preserve"> ت</w:t>
      </w:r>
      <w:r w:rsidRPr="00DF56C4">
        <w:rPr>
          <w:rFonts w:ascii="Simplified Arabic" w:hAnsi="Simplified Arabic" w:cs="Simplified Arabic"/>
          <w:sz w:val="28"/>
          <w:szCs w:val="28"/>
          <w:rtl/>
        </w:rPr>
        <w:t>عقد الإجراءات الإدارية وانعدام مرونة الهياكل التنظيمية، وانعدام التخطيط لبرامج</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الحوكمة المحلية</w:t>
      </w:r>
      <w:r w:rsidRPr="00DF56C4">
        <w:rPr>
          <w:rFonts w:ascii="Simplified Arabic" w:hAnsi="Simplified Arabic" w:cs="Simplified Arabic"/>
          <w:sz w:val="28"/>
          <w:szCs w:val="28"/>
          <w:rtl/>
        </w:rPr>
        <w:t>، وكذلك وجود مخاوف على مستوى القيادات الإدارية العليا إضافة إلى غياب التنسيق بين</w:t>
      </w:r>
      <w:r>
        <w:rPr>
          <w:rFonts w:ascii="Simplified Arabic" w:hAnsi="Simplified Arabic" w:cs="Simplified Arabic" w:hint="cs"/>
          <w:sz w:val="28"/>
          <w:szCs w:val="28"/>
          <w:rtl/>
        </w:rPr>
        <w:t xml:space="preserve"> </w:t>
      </w:r>
      <w:r w:rsidR="00DF26D1">
        <w:rPr>
          <w:rFonts w:ascii="Simplified Arabic" w:hAnsi="Simplified Arabic" w:cs="Simplified Arabic"/>
          <w:sz w:val="28"/>
          <w:szCs w:val="28"/>
          <w:rtl/>
        </w:rPr>
        <w:t>الإدارات الحكومية المختلفة</w:t>
      </w:r>
      <w:r w:rsidR="00DF26D1">
        <w:rPr>
          <w:rFonts w:ascii="Simplified Arabic" w:hAnsi="Simplified Arabic" w:cs="Simplified Arabic" w:hint="cs"/>
          <w:sz w:val="28"/>
          <w:szCs w:val="28"/>
          <w:rtl/>
        </w:rPr>
        <w:t>.</w:t>
      </w:r>
      <w:r w:rsidRPr="00DF56C4">
        <w:rPr>
          <w:rFonts w:ascii="Simplified Arabic" w:hAnsi="Simplified Arabic" w:cs="Simplified Arabic"/>
          <w:sz w:val="28"/>
          <w:szCs w:val="28"/>
          <w:rtl/>
        </w:rPr>
        <w:t xml:space="preserve"> </w:t>
      </w:r>
    </w:p>
    <w:p w:rsidR="00DF56C4" w:rsidRDefault="00DF56C4" w:rsidP="00A07371">
      <w:pPr>
        <w:pStyle w:val="NormalWeb"/>
        <w:bidi/>
        <w:spacing w:before="0" w:beforeAutospacing="0" w:afterAutospacing="0"/>
        <w:jc w:val="both"/>
        <w:rPr>
          <w:rFonts w:ascii="Simplified Arabic" w:hAnsi="Simplified Arabic" w:cs="Simplified Arabic"/>
          <w:sz w:val="28"/>
          <w:szCs w:val="28"/>
          <w:rtl/>
        </w:rPr>
      </w:pPr>
      <w:r w:rsidRPr="00DF56C4">
        <w:rPr>
          <w:rFonts w:ascii="Simplified Arabic" w:hAnsi="Simplified Arabic" w:cs="Simplified Arabic"/>
          <w:sz w:val="28"/>
          <w:szCs w:val="28"/>
          <w:rtl/>
        </w:rPr>
        <w:t xml:space="preserve">• معوقات بشرية: تتمثل في العراقيل الإدارية التي تجعل تطور </w:t>
      </w:r>
      <w:r>
        <w:rPr>
          <w:rFonts w:ascii="Simplified Arabic" w:hAnsi="Simplified Arabic" w:cs="Simplified Arabic"/>
          <w:sz w:val="28"/>
          <w:szCs w:val="28"/>
          <w:rtl/>
        </w:rPr>
        <w:t>الحوكمة المحلية</w:t>
      </w:r>
      <w:r w:rsidRPr="00DF56C4">
        <w:rPr>
          <w:rFonts w:ascii="Simplified Arabic" w:hAnsi="Simplified Arabic" w:cs="Simplified Arabic"/>
          <w:sz w:val="28"/>
          <w:szCs w:val="28"/>
          <w:rtl/>
        </w:rPr>
        <w:t xml:space="preserve"> عملية متعثرة، ومن أهم </w:t>
      </w:r>
      <w:r>
        <w:rPr>
          <w:rFonts w:ascii="Simplified Arabic" w:hAnsi="Simplified Arabic" w:cs="Simplified Arabic" w:hint="cs"/>
          <w:sz w:val="28"/>
          <w:szCs w:val="28"/>
          <w:rtl/>
        </w:rPr>
        <w:t>ال</w:t>
      </w:r>
      <w:r w:rsidRPr="00DF56C4">
        <w:rPr>
          <w:rFonts w:ascii="Simplified Arabic" w:hAnsi="Simplified Arabic" w:cs="Simplified Arabic"/>
          <w:sz w:val="28"/>
          <w:szCs w:val="28"/>
          <w:rtl/>
        </w:rPr>
        <w:t>معوقات</w:t>
      </w:r>
      <w:r>
        <w:rPr>
          <w:rFonts w:ascii="Simplified Arabic" w:hAnsi="Simplified Arabic" w:cs="Simplified Arabic" w:hint="cs"/>
          <w:sz w:val="28"/>
          <w:szCs w:val="28"/>
          <w:rtl/>
        </w:rPr>
        <w:t xml:space="preserve"> </w:t>
      </w:r>
      <w:r w:rsidRPr="00DF56C4">
        <w:rPr>
          <w:rFonts w:ascii="Simplified Arabic" w:hAnsi="Simplified Arabic" w:cs="Simplified Arabic"/>
          <w:sz w:val="28"/>
          <w:szCs w:val="28"/>
          <w:rtl/>
        </w:rPr>
        <w:t>الإدارية نجد</w:t>
      </w:r>
      <w:r w:rsidR="00A07371">
        <w:rPr>
          <w:rFonts w:ascii="Simplified Arabic" w:hAnsi="Simplified Arabic" w:cs="Simplified Arabic" w:hint="cs"/>
          <w:sz w:val="28"/>
          <w:szCs w:val="28"/>
          <w:rtl/>
        </w:rPr>
        <w:t xml:space="preserve">، </w:t>
      </w:r>
      <w:r w:rsidRPr="00DF56C4">
        <w:rPr>
          <w:rFonts w:ascii="Simplified Arabic" w:hAnsi="Simplified Arabic" w:cs="Simplified Arabic"/>
          <w:sz w:val="28"/>
          <w:szCs w:val="28"/>
          <w:rtl/>
        </w:rPr>
        <w:t xml:space="preserve">تعقيد الإجراءات وانعدام مرونة الهياكل التنظيمية، وكذلك انعدام التخطيط لبرامج </w:t>
      </w:r>
      <w:r>
        <w:rPr>
          <w:rFonts w:ascii="Simplified Arabic" w:hAnsi="Simplified Arabic" w:cs="Simplified Arabic"/>
          <w:sz w:val="28"/>
          <w:szCs w:val="28"/>
          <w:rtl/>
        </w:rPr>
        <w:t>الحوكمة المحلية</w:t>
      </w:r>
      <w:r w:rsidRPr="00DF56C4">
        <w:rPr>
          <w:rFonts w:ascii="Simplified Arabic" w:hAnsi="Simplified Arabic" w:cs="Simplified Arabic"/>
          <w:sz w:val="28"/>
          <w:szCs w:val="28"/>
          <w:rtl/>
        </w:rPr>
        <w:t xml:space="preserve"> وخاصة في الجانب </w:t>
      </w:r>
      <w:r w:rsidR="00460D70" w:rsidRPr="00DF56C4">
        <w:rPr>
          <w:rFonts w:ascii="Simplified Arabic" w:hAnsi="Simplified Arabic" w:cs="Simplified Arabic" w:hint="cs"/>
          <w:sz w:val="28"/>
          <w:szCs w:val="28"/>
          <w:rtl/>
        </w:rPr>
        <w:t>الاستراتيجي</w:t>
      </w:r>
      <w:r w:rsidRPr="00DF56C4">
        <w:rPr>
          <w:rFonts w:ascii="Simplified Arabic" w:hAnsi="Simplified Arabic" w:cs="Simplified Arabic"/>
          <w:sz w:val="28"/>
          <w:szCs w:val="28"/>
          <w:rtl/>
        </w:rPr>
        <w:t>، إضافة إلى وجود مخاوف على مستوى الإدارة العليا في بعض الدول من</w:t>
      </w:r>
      <w:r>
        <w:rPr>
          <w:rFonts w:ascii="Simplified Arabic" w:hAnsi="Simplified Arabic" w:cs="Simplified Arabic" w:hint="cs"/>
          <w:sz w:val="28"/>
          <w:szCs w:val="28"/>
          <w:rtl/>
        </w:rPr>
        <w:t xml:space="preserve"> </w:t>
      </w:r>
      <w:r w:rsidRPr="00DF56C4">
        <w:rPr>
          <w:rFonts w:ascii="Simplified Arabic" w:hAnsi="Simplified Arabic" w:cs="Simplified Arabic"/>
          <w:sz w:val="28"/>
          <w:szCs w:val="28"/>
          <w:rtl/>
        </w:rPr>
        <w:t xml:space="preserve">تنفيذ مشروع الحوكمة المحلية، نظرا لعناصر مهمة كالشفافية </w:t>
      </w:r>
      <w:r>
        <w:rPr>
          <w:rFonts w:ascii="Simplified Arabic" w:hAnsi="Simplified Arabic" w:cs="Simplified Arabic" w:hint="cs"/>
          <w:sz w:val="28"/>
          <w:szCs w:val="28"/>
          <w:rtl/>
        </w:rPr>
        <w:t xml:space="preserve">والمساءلة </w:t>
      </w:r>
      <w:r w:rsidRPr="00DF56C4">
        <w:rPr>
          <w:rFonts w:ascii="Simplified Arabic" w:hAnsi="Simplified Arabic" w:cs="Simplified Arabic"/>
          <w:sz w:val="28"/>
          <w:szCs w:val="28"/>
          <w:rtl/>
        </w:rPr>
        <w:t>وتكافؤ الفرص والمشاركة</w:t>
      </w:r>
      <w:r w:rsidR="00DF26D1">
        <w:rPr>
          <w:rFonts w:ascii="Simplified Arabic" w:hAnsi="Simplified Arabic" w:cs="Simplified Arabic" w:hint="cs"/>
          <w:sz w:val="28"/>
          <w:szCs w:val="28"/>
          <w:rtl/>
        </w:rPr>
        <w:t>.</w:t>
      </w:r>
    </w:p>
    <w:p w:rsidR="00DF26D1" w:rsidRDefault="00DF56C4" w:rsidP="00DF26D1">
      <w:pPr>
        <w:pStyle w:val="NormalWeb"/>
        <w:bidi/>
        <w:spacing w:before="0" w:beforeAutospacing="0" w:afterAutospacing="0"/>
        <w:jc w:val="both"/>
        <w:rPr>
          <w:rFonts w:ascii="Simplified Arabic" w:hAnsi="Simplified Arabic" w:cs="Simplified Arabic"/>
          <w:sz w:val="28"/>
          <w:szCs w:val="28"/>
          <w:rtl/>
        </w:rPr>
      </w:pPr>
      <w:r w:rsidRPr="00DF56C4">
        <w:rPr>
          <w:rFonts w:ascii="Simplified Arabic" w:hAnsi="Simplified Arabic" w:cs="Simplified Arabic"/>
          <w:sz w:val="28"/>
          <w:szCs w:val="28"/>
          <w:rtl/>
        </w:rPr>
        <w:t>معوقات مالية</w:t>
      </w:r>
      <w:r>
        <w:rPr>
          <w:rFonts w:ascii="Simplified Arabic" w:hAnsi="Simplified Arabic" w:cs="Simplified Arabic" w:hint="cs"/>
          <w:sz w:val="28"/>
          <w:szCs w:val="28"/>
          <w:rtl/>
        </w:rPr>
        <w:t>:</w:t>
      </w:r>
      <w:r w:rsidRPr="00DF56C4">
        <w:rPr>
          <w:rFonts w:ascii="Simplified Arabic" w:hAnsi="Simplified Arabic" w:cs="Simplified Arabic"/>
          <w:sz w:val="28"/>
          <w:szCs w:val="28"/>
          <w:rtl/>
        </w:rPr>
        <w:t xml:space="preserve"> وهي تشكل عقبة حاسمة، إذا لم يتم توفير المخصصات الكافية لتمويل البنية الأساسية </w:t>
      </w:r>
      <w:r w:rsidR="00DF26D1">
        <w:rPr>
          <w:rFonts w:ascii="Simplified Arabic" w:hAnsi="Simplified Arabic" w:cs="Simplified Arabic" w:hint="cs"/>
          <w:sz w:val="28"/>
          <w:szCs w:val="28"/>
          <w:rtl/>
        </w:rPr>
        <w:t>للتحول الى الحوكمة الالكترونية كجزء من حوكمة الإدارة المحلية</w:t>
      </w:r>
      <w:r w:rsidRPr="00DF56C4">
        <w:rPr>
          <w:rFonts w:ascii="Simplified Arabic" w:hAnsi="Simplified Arabic" w:cs="Simplified Arabic"/>
          <w:sz w:val="28"/>
          <w:szCs w:val="28"/>
          <w:rtl/>
        </w:rPr>
        <w:t>.</w:t>
      </w:r>
    </w:p>
    <w:p w:rsidR="00460D70" w:rsidRDefault="00460D70" w:rsidP="00460D70">
      <w:pPr>
        <w:pStyle w:val="NormalWeb"/>
        <w:bidi/>
        <w:spacing w:before="0" w:beforeAutospacing="0" w:afterAutospacing="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ونستطيع أن نذكر أن </w:t>
      </w:r>
      <w:r w:rsidRPr="00460D70">
        <w:rPr>
          <w:rFonts w:ascii="Simplified Arabic" w:hAnsi="Simplified Arabic" w:cs="Simplified Arabic"/>
          <w:sz w:val="28"/>
          <w:szCs w:val="28"/>
          <w:rtl/>
        </w:rPr>
        <w:t>أبرز</w:t>
      </w:r>
      <w:r w:rsidRPr="00460D70">
        <w:rPr>
          <w:rFonts w:ascii="Simplified Arabic" w:hAnsi="Simplified Arabic" w:cs="Simplified Arabic" w:hint="cs"/>
          <w:sz w:val="28"/>
          <w:szCs w:val="28"/>
          <w:rtl/>
        </w:rPr>
        <w:t xml:space="preserve"> معوقات تطبيق الحوكمة في الإدارة المحلية </w:t>
      </w:r>
      <w:r w:rsidRPr="00460D70">
        <w:rPr>
          <w:rFonts w:ascii="Simplified Arabic" w:hAnsi="Simplified Arabic" w:cs="Simplified Arabic"/>
          <w:sz w:val="28"/>
          <w:szCs w:val="28"/>
          <w:rtl/>
        </w:rPr>
        <w:t>ما</w:t>
      </w:r>
      <w:r w:rsidRPr="00460D70">
        <w:rPr>
          <w:rFonts w:ascii="Simplified Arabic" w:hAnsi="Simplified Arabic" w:cs="Simplified Arabic" w:hint="cs"/>
          <w:sz w:val="28"/>
          <w:szCs w:val="28"/>
          <w:rtl/>
        </w:rPr>
        <w:t xml:space="preserve"> </w:t>
      </w:r>
      <w:r w:rsidRPr="00460D70">
        <w:rPr>
          <w:rFonts w:ascii="Simplified Arabic" w:hAnsi="Simplified Arabic" w:cs="Simplified Arabic"/>
          <w:sz w:val="28"/>
          <w:szCs w:val="28"/>
          <w:rtl/>
        </w:rPr>
        <w:t>يلي</w:t>
      </w:r>
      <w:r w:rsidRPr="00460D70">
        <w:rPr>
          <w:rFonts w:ascii="Simplified Arabic" w:hAnsi="Simplified Arabic" w:cs="Simplified Arabic" w:hint="cs"/>
          <w:sz w:val="28"/>
          <w:szCs w:val="28"/>
          <w:rtl/>
        </w:rPr>
        <w:t>:</w:t>
      </w:r>
      <w:r>
        <w:rPr>
          <w:rFonts w:ascii="Arial" w:hAnsi="Arial" w:cs="Arial" w:hint="cs"/>
          <w:color w:val="5DB000"/>
          <w:sz w:val="26"/>
          <w:szCs w:val="26"/>
          <w:rtl/>
        </w:rPr>
        <w:t xml:space="preserve"> </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عدم صدور قانون الإدارة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المحلية الجديد حتى الأن</w:t>
      </w:r>
      <w:r w:rsidRPr="00EF7C71">
        <w:rPr>
          <w:rFonts w:ascii="Simplified Arabic" w:hAnsi="Simplified Arabic" w:cs="Simplified Arabic"/>
          <w:sz w:val="28"/>
          <w:szCs w:val="28"/>
          <w:rtl/>
        </w:rPr>
        <w:t>.</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ضعف</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التحول</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من</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المركزية الي</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اللامركزية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وخاصة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اللامركزية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المالية</w:t>
      </w:r>
      <w:r w:rsidRPr="00EF7C71">
        <w:rPr>
          <w:rFonts w:ascii="Simplified Arabic" w:hAnsi="Simplified Arabic" w:cs="Simplified Arabic"/>
          <w:sz w:val="28"/>
          <w:szCs w:val="28"/>
          <w:rtl/>
        </w:rPr>
        <w:t>.</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عدم</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وجود</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تطبيق</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فعلي</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للامركزية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والديمقراطية</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المحلية.</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عدم</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وجود</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بيئة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مناسبة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وملائمة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للمجتمع</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المدني</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والقطاع</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الخاص</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لممارسة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دورهما</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كفاعلين</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في</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الحوكمة.</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وجود</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الفساد</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بأنواعه</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وعدم</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وجود</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نظام</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فعال</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للمساءلة.</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تدني</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مستوى</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المشاركة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وغياب</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الدور</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الفعال</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للقطاع</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الخاص.</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عدم</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تبني</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نموذج</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الحوكمة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الإلكترونية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وتوطين</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التكنولوجيا</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الحديثة.</w:t>
      </w:r>
    </w:p>
    <w:p w:rsidR="0036089E" w:rsidRPr="00EF7C71" w:rsidRDefault="0036089E" w:rsidP="000C1C6E">
      <w:pPr>
        <w:pStyle w:val="NormalWeb"/>
        <w:numPr>
          <w:ilvl w:val="0"/>
          <w:numId w:val="36"/>
        </w:numPr>
        <w:bidi/>
        <w:spacing w:before="0" w:beforeAutospacing="0" w:after="0" w:afterAutospacing="0"/>
        <w:jc w:val="both"/>
        <w:rPr>
          <w:rFonts w:ascii="Simplified Arabic" w:hAnsi="Simplified Arabic" w:cs="Simplified Arabic"/>
          <w:sz w:val="28"/>
          <w:szCs w:val="28"/>
        </w:rPr>
      </w:pPr>
      <w:r w:rsidRPr="00EF7C71">
        <w:rPr>
          <w:rFonts w:ascii="Simplified Arabic" w:hAnsi="Simplified Arabic" w:cs="Simplified Arabic"/>
          <w:sz w:val="28"/>
          <w:szCs w:val="28"/>
          <w:rtl/>
          <w:lang w:bidi="ar-EG"/>
        </w:rPr>
        <w:t>ضعف</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التوعية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بدور</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الحوكمة</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في</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محاربة</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الفساد</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وتطوير</w:t>
      </w:r>
      <w:r w:rsidRPr="00EF7C71">
        <w:rPr>
          <w:rFonts w:ascii="Simplified Arabic" w:hAnsi="Simplified Arabic" w:cs="Simplified Arabic"/>
          <w:sz w:val="28"/>
          <w:szCs w:val="28"/>
          <w:lang w:bidi="ar-EG"/>
        </w:rPr>
        <w:t xml:space="preserve"> </w:t>
      </w:r>
      <w:r w:rsidRPr="00EF7C71">
        <w:rPr>
          <w:rFonts w:ascii="Simplified Arabic" w:hAnsi="Simplified Arabic" w:cs="Simplified Arabic"/>
          <w:sz w:val="28"/>
          <w:szCs w:val="28"/>
          <w:rtl/>
          <w:lang w:bidi="ar-EG"/>
        </w:rPr>
        <w:t>الادارة</w:t>
      </w:r>
      <w:r w:rsidRPr="00EF7C71">
        <w:rPr>
          <w:rFonts w:ascii="Simplified Arabic" w:hAnsi="Simplified Arabic" w:cs="Simplified Arabic"/>
          <w:sz w:val="28"/>
          <w:szCs w:val="28"/>
          <w:lang w:bidi="ar-EG"/>
        </w:rPr>
        <w:t xml:space="preserve"> </w:t>
      </w:r>
      <w:r w:rsidR="000D7DAC" w:rsidRPr="00EF7C71">
        <w:rPr>
          <w:rFonts w:ascii="Simplified Arabic" w:hAnsi="Simplified Arabic" w:cs="Simplified Arabic" w:hint="cs"/>
          <w:sz w:val="28"/>
          <w:szCs w:val="28"/>
          <w:rtl/>
          <w:lang w:bidi="ar-EG"/>
        </w:rPr>
        <w:t>المحلية.</w:t>
      </w:r>
    </w:p>
    <w:p w:rsidR="0036089E" w:rsidRDefault="0036089E" w:rsidP="00EF7C71">
      <w:pPr>
        <w:bidi/>
        <w:spacing w:after="0" w:line="10" w:lineRule="atLeast"/>
        <w:ind w:left="360"/>
        <w:jc w:val="both"/>
        <w:rPr>
          <w:rFonts w:ascii="Simplified Arabic" w:hAnsi="Simplified Arabic" w:cs="Simplified Arabic"/>
          <w:sz w:val="28"/>
          <w:szCs w:val="28"/>
          <w:rtl/>
        </w:rPr>
      </w:pPr>
      <w:r w:rsidRPr="00EF7C71">
        <w:rPr>
          <w:rFonts w:ascii="Simplified Arabic" w:hAnsi="Simplified Arabic" w:cs="Simplified Arabic"/>
          <w:sz w:val="28"/>
          <w:szCs w:val="28"/>
          <w:rtl/>
        </w:rPr>
        <w:t xml:space="preserve">ويرى الباحث أن من أكثر العقبات </w:t>
      </w:r>
      <w:r w:rsidR="000D7DAC" w:rsidRPr="00EF7C71">
        <w:rPr>
          <w:rFonts w:ascii="Simplified Arabic" w:hAnsi="Simplified Arabic" w:cs="Simplified Arabic" w:hint="cs"/>
          <w:sz w:val="28"/>
          <w:szCs w:val="28"/>
          <w:rtl/>
        </w:rPr>
        <w:t>التي</w:t>
      </w:r>
      <w:r w:rsidRPr="00EF7C71">
        <w:rPr>
          <w:rFonts w:ascii="Simplified Arabic" w:hAnsi="Simplified Arabic" w:cs="Simplified Arabic"/>
          <w:sz w:val="28"/>
          <w:szCs w:val="28"/>
        </w:rPr>
        <w:t xml:space="preserve"> </w:t>
      </w:r>
      <w:r w:rsidRPr="00EF7C71">
        <w:rPr>
          <w:rFonts w:ascii="Simplified Arabic" w:hAnsi="Simplified Arabic" w:cs="Simplified Arabic"/>
          <w:sz w:val="28"/>
          <w:szCs w:val="28"/>
          <w:rtl/>
        </w:rPr>
        <w:t xml:space="preserve">تقف </w:t>
      </w:r>
      <w:r w:rsidR="00A07371" w:rsidRPr="00EF7C71">
        <w:rPr>
          <w:rFonts w:ascii="Simplified Arabic" w:hAnsi="Simplified Arabic" w:cs="Simplified Arabic" w:hint="cs"/>
          <w:sz w:val="28"/>
          <w:szCs w:val="28"/>
          <w:rtl/>
        </w:rPr>
        <w:t>حائلاً لتطبيق</w:t>
      </w:r>
      <w:r w:rsidRPr="00EF7C71">
        <w:rPr>
          <w:rFonts w:ascii="Simplified Arabic" w:hAnsi="Simplified Arabic" w:cs="Simplified Arabic"/>
          <w:sz w:val="28"/>
          <w:szCs w:val="28"/>
        </w:rPr>
        <w:t xml:space="preserve"> </w:t>
      </w:r>
      <w:r w:rsidRPr="00EF7C71">
        <w:rPr>
          <w:rFonts w:ascii="Simplified Arabic" w:hAnsi="Simplified Arabic" w:cs="Simplified Arabic"/>
          <w:sz w:val="28"/>
          <w:szCs w:val="28"/>
          <w:rtl/>
        </w:rPr>
        <w:t>مبادئ الحوكمة</w:t>
      </w:r>
      <w:r w:rsidRPr="00EF7C71">
        <w:rPr>
          <w:rFonts w:ascii="Simplified Arabic" w:hAnsi="Simplified Arabic" w:cs="Simplified Arabic"/>
          <w:sz w:val="28"/>
          <w:szCs w:val="28"/>
        </w:rPr>
        <w:t xml:space="preserve"> </w:t>
      </w:r>
      <w:r w:rsidRPr="00EF7C71">
        <w:rPr>
          <w:rFonts w:ascii="Simplified Arabic" w:hAnsi="Simplified Arabic" w:cs="Simplified Arabic"/>
          <w:sz w:val="28"/>
          <w:szCs w:val="28"/>
          <w:rtl/>
        </w:rPr>
        <w:t xml:space="preserve">الرشيدة </w:t>
      </w:r>
      <w:r w:rsidR="000D7DAC">
        <w:rPr>
          <w:rFonts w:ascii="Simplified Arabic" w:hAnsi="Simplified Arabic" w:cs="Simplified Arabic" w:hint="cs"/>
          <w:sz w:val="28"/>
          <w:szCs w:val="28"/>
          <w:rtl/>
          <w:lang w:bidi="ar-EG"/>
        </w:rPr>
        <w:t>للإدارة</w:t>
      </w:r>
      <w:r w:rsidR="000D7DAC">
        <w:rPr>
          <w:rFonts w:ascii="Simplified Arabic" w:hAnsi="Simplified Arabic" w:cs="Simplified Arabic" w:hint="cs"/>
          <w:sz w:val="28"/>
          <w:szCs w:val="28"/>
          <w:rtl/>
        </w:rPr>
        <w:t xml:space="preserve"> </w:t>
      </w:r>
      <w:r w:rsidRPr="00EF7C71">
        <w:rPr>
          <w:rFonts w:ascii="Simplified Arabic" w:hAnsi="Simplified Arabic" w:cs="Simplified Arabic"/>
          <w:sz w:val="28"/>
          <w:szCs w:val="28"/>
          <w:rtl/>
        </w:rPr>
        <w:t xml:space="preserve">المحلية </w:t>
      </w:r>
      <w:r w:rsidR="000D7DAC" w:rsidRPr="00EF7C71">
        <w:rPr>
          <w:rFonts w:ascii="Simplified Arabic" w:hAnsi="Simplified Arabic" w:cs="Simplified Arabic" w:hint="cs"/>
          <w:sz w:val="28"/>
          <w:szCs w:val="28"/>
          <w:rtl/>
        </w:rPr>
        <w:t>في</w:t>
      </w:r>
      <w:r w:rsidRPr="00EF7C71">
        <w:rPr>
          <w:rFonts w:ascii="Simplified Arabic" w:hAnsi="Simplified Arabic" w:cs="Simplified Arabic"/>
          <w:sz w:val="28"/>
          <w:szCs w:val="28"/>
          <w:rtl/>
        </w:rPr>
        <w:t xml:space="preserve"> مصر </w:t>
      </w:r>
      <w:r w:rsidR="000D7DAC" w:rsidRPr="00EF7C71">
        <w:rPr>
          <w:rFonts w:ascii="Simplified Arabic" w:hAnsi="Simplified Arabic" w:cs="Simplified Arabic" w:hint="cs"/>
          <w:sz w:val="28"/>
          <w:szCs w:val="28"/>
          <w:rtl/>
        </w:rPr>
        <w:t>هي</w:t>
      </w:r>
      <w:r w:rsidRPr="00EF7C71">
        <w:rPr>
          <w:rFonts w:ascii="Simplified Arabic" w:hAnsi="Simplified Arabic" w:cs="Simplified Arabic"/>
          <w:sz w:val="28"/>
          <w:szCs w:val="28"/>
          <w:rtl/>
        </w:rPr>
        <w:t xml:space="preserve"> " </w:t>
      </w:r>
      <w:r w:rsidRPr="00EF7C71">
        <w:rPr>
          <w:rFonts w:ascii="Simplified Arabic" w:hAnsi="Simplified Arabic" w:cs="Simplified Arabic"/>
          <w:sz w:val="28"/>
          <w:szCs w:val="28"/>
          <w:rtl/>
          <w:lang w:bidi="ar-EG"/>
        </w:rPr>
        <w:t xml:space="preserve">عدم صدور قانون الإدارة المحلية </w:t>
      </w:r>
      <w:r w:rsidR="000D7DAC" w:rsidRPr="00EF7C71">
        <w:rPr>
          <w:rFonts w:ascii="Simplified Arabic" w:hAnsi="Simplified Arabic" w:cs="Simplified Arabic" w:hint="cs"/>
          <w:sz w:val="28"/>
          <w:szCs w:val="28"/>
          <w:rtl/>
          <w:lang w:bidi="ar-EG"/>
        </w:rPr>
        <w:t>الجديد حتى</w:t>
      </w:r>
      <w:r w:rsidRPr="00EF7C71">
        <w:rPr>
          <w:rFonts w:ascii="Simplified Arabic" w:hAnsi="Simplified Arabic" w:cs="Simplified Arabic"/>
          <w:sz w:val="28"/>
          <w:szCs w:val="28"/>
          <w:rtl/>
          <w:lang w:bidi="ar-EG"/>
        </w:rPr>
        <w:t xml:space="preserve"> الأن"، ومن أقل العقبات </w:t>
      </w:r>
      <w:r w:rsidR="000D7DAC" w:rsidRPr="00EF7C71">
        <w:rPr>
          <w:rFonts w:ascii="Simplified Arabic" w:hAnsi="Simplified Arabic" w:cs="Simplified Arabic" w:hint="cs"/>
          <w:sz w:val="28"/>
          <w:szCs w:val="28"/>
          <w:rtl/>
          <w:lang w:bidi="ar-EG"/>
        </w:rPr>
        <w:t>التي</w:t>
      </w:r>
      <w:r w:rsidRPr="00EF7C71">
        <w:rPr>
          <w:rFonts w:ascii="Simplified Arabic" w:hAnsi="Simplified Arabic" w:cs="Simplified Arabic"/>
          <w:sz w:val="28"/>
          <w:szCs w:val="28"/>
          <w:rtl/>
          <w:lang w:bidi="ar-EG"/>
        </w:rPr>
        <w:t xml:space="preserve"> تقف حائلاً دون تنفيذ اليات الحوكمة </w:t>
      </w:r>
      <w:r w:rsidR="000D7DAC" w:rsidRPr="00EF7C71">
        <w:rPr>
          <w:rFonts w:ascii="Simplified Arabic" w:hAnsi="Simplified Arabic" w:cs="Simplified Arabic" w:hint="cs"/>
          <w:sz w:val="28"/>
          <w:szCs w:val="28"/>
          <w:rtl/>
          <w:lang w:bidi="ar-EG"/>
        </w:rPr>
        <w:t>في</w:t>
      </w:r>
      <w:r w:rsidRPr="00EF7C71">
        <w:rPr>
          <w:rFonts w:ascii="Simplified Arabic" w:hAnsi="Simplified Arabic" w:cs="Simplified Arabic"/>
          <w:sz w:val="28"/>
          <w:szCs w:val="28"/>
          <w:rtl/>
          <w:lang w:bidi="ar-EG"/>
        </w:rPr>
        <w:t xml:space="preserve"> الادارة المحلية</w:t>
      </w:r>
      <w:r w:rsidRPr="00EF7C71">
        <w:rPr>
          <w:rFonts w:ascii="Simplified Arabic" w:hAnsi="Simplified Arabic" w:cs="Simplified Arabic"/>
          <w:sz w:val="28"/>
          <w:szCs w:val="28"/>
          <w:rtl/>
        </w:rPr>
        <w:t xml:space="preserve"> "</w:t>
      </w:r>
      <w:r w:rsidRPr="00EF7C71">
        <w:rPr>
          <w:rFonts w:ascii="Simplified Arabic" w:hAnsi="Simplified Arabic" w:cs="Simplified Arabic"/>
          <w:sz w:val="28"/>
          <w:szCs w:val="28"/>
          <w:rtl/>
          <w:lang w:bidi="ar-EG"/>
        </w:rPr>
        <w:t>عدم تبني نموذج الحوكمة الإلكترونية وتوطين التكنولوجيا الحديثة</w:t>
      </w:r>
      <w:r w:rsidR="00460D70">
        <w:rPr>
          <w:rFonts w:ascii="Simplified Arabic" w:hAnsi="Simplified Arabic" w:cs="Simplified Arabic" w:hint="cs"/>
          <w:sz w:val="28"/>
          <w:szCs w:val="28"/>
          <w:rtl/>
        </w:rPr>
        <w:t>".</w:t>
      </w:r>
    </w:p>
    <w:p w:rsidR="00ED0A22" w:rsidRPr="00A07371" w:rsidRDefault="00ED0A22" w:rsidP="00ED0A22">
      <w:pPr>
        <w:bidi/>
        <w:spacing w:after="0" w:line="10" w:lineRule="atLeast"/>
        <w:ind w:left="360"/>
        <w:jc w:val="both"/>
        <w:rPr>
          <w:rFonts w:ascii="Simplified Arabic" w:hAnsi="Simplified Arabic" w:cs="Simplified Arabic"/>
          <w:sz w:val="28"/>
          <w:szCs w:val="28"/>
          <w:rtl/>
          <w:lang w:bidi="ar-EG"/>
        </w:rPr>
      </w:pPr>
      <w:r w:rsidRPr="00A07371">
        <w:rPr>
          <w:rFonts w:ascii="Simplified Arabic" w:hAnsi="Simplified Arabic" w:cs="Simplified Arabic" w:hint="cs"/>
          <w:sz w:val="28"/>
          <w:szCs w:val="28"/>
          <w:rtl/>
        </w:rPr>
        <w:lastRenderedPageBreak/>
        <w:t xml:space="preserve">وهناك معوقات لتطبيق الحوكمة في الجهاز الإداري للدولة كما ذكرها د. طارق الحصري وكيل كلية الدراسات العليا </w:t>
      </w:r>
      <w:r w:rsidRPr="00A07371">
        <w:rPr>
          <w:rFonts w:ascii="Simplified Arabic" w:hAnsi="Simplified Arabic" w:cs="Simplified Arabic"/>
          <w:sz w:val="28"/>
          <w:szCs w:val="28"/>
        </w:rPr>
        <w:t>Asst</w:t>
      </w:r>
      <w:r w:rsidRPr="00A07371">
        <w:rPr>
          <w:rFonts w:ascii="Simplified Arabic" w:hAnsi="Simplified Arabic" w:cs="Simplified Arabic" w:hint="cs"/>
          <w:sz w:val="28"/>
          <w:szCs w:val="28"/>
          <w:rtl/>
          <w:lang w:bidi="ar-EG"/>
        </w:rPr>
        <w:t xml:space="preserve"> </w:t>
      </w:r>
      <w:r w:rsidR="00FC37A5" w:rsidRPr="00FC37A5">
        <w:rPr>
          <w:rFonts w:ascii="Simplified Arabic" w:hAnsi="Simplified Arabic" w:cs="Simplified Arabic" w:hint="cs"/>
          <w:sz w:val="28"/>
          <w:szCs w:val="28"/>
          <w:vertAlign w:val="superscript"/>
          <w:rtl/>
          <w:lang w:bidi="ar-EG"/>
        </w:rPr>
        <w:t>(</w:t>
      </w:r>
      <w:r w:rsidRPr="00FC37A5">
        <w:rPr>
          <w:rStyle w:val="FootnoteReference"/>
          <w:rFonts w:ascii="Simplified Arabic" w:hAnsi="Simplified Arabic" w:cs="Simplified Arabic"/>
          <w:sz w:val="28"/>
          <w:szCs w:val="28"/>
          <w:rtl/>
          <w:lang w:bidi="ar-EG"/>
        </w:rPr>
        <w:footnoteReference w:id="126"/>
      </w:r>
      <w:r w:rsidR="00FC37A5" w:rsidRPr="00FC37A5">
        <w:rPr>
          <w:rFonts w:ascii="Simplified Arabic" w:hAnsi="Simplified Arabic" w:cs="Simplified Arabic" w:hint="cs"/>
          <w:sz w:val="28"/>
          <w:szCs w:val="28"/>
          <w:vertAlign w:val="superscript"/>
          <w:rtl/>
          <w:lang w:bidi="ar-EG"/>
        </w:rPr>
        <w:t>)</w:t>
      </w:r>
      <w:r w:rsidR="00FC37A5">
        <w:rPr>
          <w:rFonts w:ascii="Simplified Arabic" w:hAnsi="Simplified Arabic" w:cs="Simplified Arabic" w:hint="cs"/>
          <w:sz w:val="28"/>
          <w:szCs w:val="28"/>
          <w:rtl/>
          <w:lang w:bidi="ar-EG"/>
        </w:rPr>
        <w:t xml:space="preserve"> </w:t>
      </w:r>
      <w:r w:rsidRPr="00A07371">
        <w:rPr>
          <w:rFonts w:ascii="Simplified Arabic" w:hAnsi="Simplified Arabic" w:cs="Simplified Arabic" w:hint="cs"/>
          <w:sz w:val="28"/>
          <w:szCs w:val="28"/>
          <w:rtl/>
          <w:lang w:bidi="ar-EG"/>
        </w:rPr>
        <w:t>والإدارة المحلية جزء من الجهاز الإداري للدولة لذلك تقف هذه المعوقات حائلا دون تطبيق الحوكمة :</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Pr>
      </w:pPr>
      <w:r w:rsidRPr="00A07371">
        <w:rPr>
          <w:rFonts w:ascii="Simplified Arabic" w:hAnsi="Simplified Arabic" w:cs="Simplified Arabic"/>
          <w:sz w:val="28"/>
          <w:szCs w:val="28"/>
          <w:rtl/>
        </w:rPr>
        <w:t>تعقد هيكل الجهاز الإداري للدولة (الكفاءة / الفاعلية/ العدالة الاستجابة)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ضعف نظم إعداد خطط التنمية القصيرة والطويلة الأجل (</w:t>
      </w:r>
      <w:r w:rsidR="00A07371" w:rsidRPr="00A07371">
        <w:rPr>
          <w:rFonts w:ascii="Simplified Arabic" w:hAnsi="Simplified Arabic" w:cs="Simplified Arabic" w:hint="cs"/>
          <w:sz w:val="28"/>
          <w:szCs w:val="28"/>
          <w:rtl/>
        </w:rPr>
        <w:t>الكفاءة)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سوء إدارة وعدم وجود موارد مالية كافية لتدريب الموظفين (الكفاءة / الفاعلية)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ضعف نظم المحاسبة بناء على النتائج وتحقيق الأهداف (المساءلة / </w:t>
      </w:r>
      <w:r w:rsidR="00A07371" w:rsidRPr="00A07371">
        <w:rPr>
          <w:rFonts w:ascii="Simplified Arabic" w:hAnsi="Simplified Arabic" w:cs="Simplified Arabic" w:hint="cs"/>
          <w:sz w:val="28"/>
          <w:szCs w:val="28"/>
          <w:rtl/>
        </w:rPr>
        <w:t xml:space="preserve">العدالة) </w:t>
      </w:r>
      <w:r w:rsidR="00A07371" w:rsidRPr="00A07371">
        <w:rPr>
          <w:rFonts w:ascii="Simplified Arabic" w:hAnsi="Simplified Arabic" w:cs="Simplified Arabic"/>
          <w:sz w:val="28"/>
          <w:szCs w:val="28"/>
          <w:rtl/>
        </w:rPr>
        <w:t>|</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عدم وجود انظمة لإدارة الموارد البشرية الكفاءة /الفاعلية)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النظم التقليدية لإعداد الموازنة وعدم المرونة في النقل بين الأبواب والبنود المالية الكفاءة / الفاعلية)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غياب قانون لحرية تداول المعلومات (الشفافية /</w:t>
      </w:r>
      <w:r w:rsidR="00A07371" w:rsidRPr="00A07371">
        <w:rPr>
          <w:rFonts w:ascii="Simplified Arabic" w:hAnsi="Simplified Arabic" w:cs="Simplified Arabic" w:hint="cs"/>
          <w:sz w:val="28"/>
          <w:szCs w:val="28"/>
          <w:rtl/>
        </w:rPr>
        <w:t>المساءلة)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Pr>
      </w:pPr>
      <w:r w:rsidRPr="00A07371">
        <w:rPr>
          <w:rFonts w:ascii="Simplified Arabic" w:hAnsi="Simplified Arabic" w:cs="Simplified Arabic"/>
          <w:sz w:val="28"/>
          <w:szCs w:val="28"/>
          <w:rtl/>
        </w:rPr>
        <w:t>سوء البنية التحتية التكنولوجية والمعلوماتية (العدالة /كفاءة / الفاعلية)</w:t>
      </w:r>
    </w:p>
    <w:p w:rsidR="00ED0A22" w:rsidRPr="00A07371" w:rsidRDefault="00ED0A22" w:rsidP="000C1C6E">
      <w:pPr>
        <w:pStyle w:val="ListParagraph"/>
        <w:numPr>
          <w:ilvl w:val="0"/>
          <w:numId w:val="51"/>
        </w:numPr>
        <w:bidi/>
        <w:spacing w:after="0" w:line="10" w:lineRule="atLeast"/>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ضعف ثقافة تبادل المعلومات </w:t>
      </w:r>
      <w:r w:rsidR="00A07371" w:rsidRPr="00A07371">
        <w:rPr>
          <w:rFonts w:ascii="Simplified Arabic" w:hAnsi="Simplified Arabic" w:cs="Simplified Arabic" w:hint="cs"/>
          <w:sz w:val="28"/>
          <w:szCs w:val="28"/>
          <w:rtl/>
        </w:rPr>
        <w:t>وانتشار ثقافة</w:t>
      </w:r>
      <w:r w:rsidRPr="00A07371">
        <w:rPr>
          <w:rFonts w:ascii="Simplified Arabic" w:hAnsi="Simplified Arabic" w:cs="Simplified Arabic"/>
          <w:sz w:val="28"/>
          <w:szCs w:val="28"/>
          <w:rtl/>
        </w:rPr>
        <w:t xml:space="preserve"> السرية (الشفافية /</w:t>
      </w:r>
      <w:r w:rsidR="00A07371" w:rsidRPr="00A07371">
        <w:rPr>
          <w:rFonts w:ascii="Simplified Arabic" w:hAnsi="Simplified Arabic" w:cs="Simplified Arabic" w:hint="cs"/>
          <w:sz w:val="28"/>
          <w:szCs w:val="28"/>
          <w:rtl/>
        </w:rPr>
        <w:t>المشاركة)</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عدم وجود إطار موحد لقياس رضا الجمهور (الشفافية /المشاركة)</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عدم احترام ثقافة العمل (من حيث الانضباط - الإنتاجية - تقديم الخدمة)</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تضخم العمالة (بالأخص العمالة المساعدة) (الكفاءة </w:t>
      </w:r>
      <w:r w:rsidR="00A07371" w:rsidRPr="00A07371">
        <w:rPr>
          <w:rFonts w:ascii="Simplified Arabic" w:hAnsi="Simplified Arabic" w:cs="Simplified Arabic" w:hint="cs"/>
          <w:sz w:val="28"/>
          <w:szCs w:val="28"/>
          <w:rtl/>
        </w:rPr>
        <w:t>الفاعلية</w:t>
      </w:r>
      <w:r w:rsidRPr="00A07371">
        <w:rPr>
          <w:rFonts w:ascii="Simplified Arabic" w:hAnsi="Simplified Arabic" w:cs="Simplified Arabic"/>
          <w:sz w:val="28"/>
          <w:szCs w:val="28"/>
          <w:rtl/>
        </w:rPr>
        <w:t>)</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كثرة التشريعات وتداخلها وتضاربها (سيادة القانون / مكافحة </w:t>
      </w:r>
      <w:r w:rsidR="00A07371" w:rsidRPr="00A07371">
        <w:rPr>
          <w:rFonts w:ascii="Simplified Arabic" w:hAnsi="Simplified Arabic" w:cs="Simplified Arabic" w:hint="cs"/>
          <w:sz w:val="28"/>
          <w:szCs w:val="28"/>
          <w:rtl/>
        </w:rPr>
        <w:t>الفساد)</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Pr>
      </w:pPr>
      <w:r w:rsidRPr="00A07371">
        <w:rPr>
          <w:rFonts w:ascii="Simplified Arabic" w:hAnsi="Simplified Arabic" w:cs="Simplified Arabic" w:hint="cs"/>
          <w:sz w:val="28"/>
          <w:szCs w:val="28"/>
          <w:rtl/>
        </w:rPr>
        <w:t xml:space="preserve"> </w:t>
      </w:r>
      <w:r w:rsidR="00A07371" w:rsidRPr="00A07371">
        <w:rPr>
          <w:rFonts w:ascii="Simplified Arabic" w:hAnsi="Simplified Arabic" w:cs="Simplified Arabic" w:hint="cs"/>
          <w:sz w:val="28"/>
          <w:szCs w:val="28"/>
          <w:rtl/>
        </w:rPr>
        <w:t>ا</w:t>
      </w:r>
      <w:r w:rsidRPr="00A07371">
        <w:rPr>
          <w:rFonts w:ascii="Simplified Arabic" w:hAnsi="Simplified Arabic" w:cs="Simplified Arabic"/>
          <w:sz w:val="28"/>
          <w:szCs w:val="28"/>
          <w:rtl/>
        </w:rPr>
        <w:t xml:space="preserve">لفساد المالي والإداري (مكافحة الفساد / </w:t>
      </w:r>
      <w:r w:rsidR="00A07371" w:rsidRPr="00A07371">
        <w:rPr>
          <w:rFonts w:ascii="Simplified Arabic" w:hAnsi="Simplified Arabic" w:cs="Simplified Arabic" w:hint="cs"/>
          <w:sz w:val="28"/>
          <w:szCs w:val="28"/>
          <w:rtl/>
        </w:rPr>
        <w:t>العدالة)</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غياب الربط </w:t>
      </w:r>
      <w:r w:rsidR="00A07371" w:rsidRPr="00A07371">
        <w:rPr>
          <w:rFonts w:ascii="Simplified Arabic" w:hAnsi="Simplified Arabic" w:cs="Simplified Arabic" w:hint="cs"/>
          <w:sz w:val="28"/>
          <w:szCs w:val="28"/>
          <w:rtl/>
        </w:rPr>
        <w:t>الممكن</w:t>
      </w:r>
      <w:r w:rsidRPr="00A07371">
        <w:rPr>
          <w:rFonts w:ascii="Simplified Arabic" w:hAnsi="Simplified Arabic" w:cs="Simplified Arabic"/>
          <w:sz w:val="28"/>
          <w:szCs w:val="28"/>
          <w:rtl/>
        </w:rPr>
        <w:t xml:space="preserve"> لجميع الوحدات الحسابية (الكفاءة </w:t>
      </w:r>
      <w:r w:rsidR="00A07371" w:rsidRPr="00A07371">
        <w:rPr>
          <w:rFonts w:ascii="Simplified Arabic" w:hAnsi="Simplified Arabic" w:cs="Simplified Arabic" w:hint="cs"/>
          <w:sz w:val="28"/>
          <w:szCs w:val="28"/>
          <w:rtl/>
        </w:rPr>
        <w:t>الفاعلية</w:t>
      </w:r>
      <w:r w:rsidRPr="00A07371">
        <w:rPr>
          <w:rFonts w:ascii="Simplified Arabic" w:hAnsi="Simplified Arabic" w:cs="Simplified Arabic"/>
          <w:sz w:val="28"/>
          <w:szCs w:val="28"/>
          <w:rtl/>
        </w:rPr>
        <w:t>)</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قلة التواصل بين المواطنين وصانعي السياسات الشفافية /المشاركة)</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عدم تقبل ثقافة تفويض السلطات الكفاءة / </w:t>
      </w:r>
      <w:r w:rsidR="00A07371" w:rsidRPr="00A07371">
        <w:rPr>
          <w:rFonts w:ascii="Simplified Arabic" w:hAnsi="Simplified Arabic" w:cs="Simplified Arabic" w:hint="cs"/>
          <w:sz w:val="28"/>
          <w:szCs w:val="28"/>
          <w:rtl/>
        </w:rPr>
        <w:t>الفاعلية</w:t>
      </w:r>
      <w:r w:rsidRPr="00A07371">
        <w:rPr>
          <w:rFonts w:ascii="Simplified Arabic" w:hAnsi="Simplified Arabic" w:cs="Simplified Arabic"/>
          <w:sz w:val="28"/>
          <w:szCs w:val="28"/>
          <w:rtl/>
        </w:rPr>
        <w:t>)</w:t>
      </w:r>
    </w:p>
    <w:p w:rsidR="00ED0A22" w:rsidRPr="00A07371" w:rsidRDefault="00ED0A22" w:rsidP="000C1C6E">
      <w:pPr>
        <w:pStyle w:val="ListParagraph"/>
        <w:numPr>
          <w:ilvl w:val="0"/>
          <w:numId w:val="51"/>
        </w:numPr>
        <w:bidi/>
        <w:spacing w:after="0" w:line="10" w:lineRule="atLeast"/>
        <w:ind w:left="567"/>
        <w:jc w:val="both"/>
        <w:rPr>
          <w:rFonts w:ascii="Simplified Arabic" w:hAnsi="Simplified Arabic" w:cs="Simplified Arabic"/>
          <w:sz w:val="28"/>
          <w:szCs w:val="28"/>
          <w:rtl/>
        </w:rPr>
      </w:pPr>
      <w:r w:rsidRPr="00A07371">
        <w:rPr>
          <w:rFonts w:ascii="Simplified Arabic" w:hAnsi="Simplified Arabic" w:cs="Simplified Arabic"/>
          <w:sz w:val="28"/>
          <w:szCs w:val="28"/>
          <w:rtl/>
        </w:rPr>
        <w:t xml:space="preserve">انتشار ثقافة المحسوبية (مكافحة الفساد / </w:t>
      </w:r>
      <w:r w:rsidR="00A07371" w:rsidRPr="00A07371">
        <w:rPr>
          <w:rFonts w:ascii="Simplified Arabic" w:hAnsi="Simplified Arabic" w:cs="Simplified Arabic" w:hint="cs"/>
          <w:sz w:val="28"/>
          <w:szCs w:val="28"/>
          <w:rtl/>
        </w:rPr>
        <w:t>العدالة)</w:t>
      </w:r>
    </w:p>
    <w:p w:rsidR="00ED0A22" w:rsidRPr="00A07371" w:rsidRDefault="00ED0A22" w:rsidP="000C1C6E">
      <w:pPr>
        <w:pStyle w:val="ListParagraph"/>
        <w:numPr>
          <w:ilvl w:val="0"/>
          <w:numId w:val="51"/>
        </w:numPr>
        <w:bidi/>
        <w:spacing w:after="0" w:line="10" w:lineRule="atLeast"/>
        <w:ind w:left="567"/>
        <w:jc w:val="both"/>
        <w:rPr>
          <w:sz w:val="28"/>
          <w:szCs w:val="28"/>
        </w:rPr>
      </w:pPr>
      <w:r w:rsidRPr="00A07371">
        <w:rPr>
          <w:rFonts w:ascii="Simplified Arabic" w:hAnsi="Simplified Arabic" w:cs="Simplified Arabic" w:hint="cs"/>
          <w:sz w:val="28"/>
          <w:szCs w:val="28"/>
          <w:rtl/>
        </w:rPr>
        <w:t xml:space="preserve"> </w:t>
      </w:r>
      <w:r w:rsidRPr="00A07371">
        <w:rPr>
          <w:rFonts w:ascii="Simplified Arabic" w:hAnsi="Simplified Arabic" w:cs="Simplified Arabic"/>
          <w:sz w:val="28"/>
          <w:szCs w:val="28"/>
          <w:rtl/>
        </w:rPr>
        <w:t>سوء حالة الأبنية الحكومية</w:t>
      </w:r>
    </w:p>
    <w:p w:rsidR="00A07371" w:rsidRPr="00A07371" w:rsidRDefault="00A07371" w:rsidP="000C1C6E">
      <w:pPr>
        <w:pStyle w:val="ListParagraph"/>
        <w:numPr>
          <w:ilvl w:val="0"/>
          <w:numId w:val="51"/>
        </w:numPr>
        <w:bidi/>
        <w:spacing w:after="0" w:line="10" w:lineRule="atLeast"/>
        <w:ind w:left="567"/>
        <w:jc w:val="both"/>
        <w:rPr>
          <w:sz w:val="28"/>
          <w:szCs w:val="28"/>
          <w:rtl/>
        </w:rPr>
      </w:pPr>
      <w:r w:rsidRPr="00A07371">
        <w:rPr>
          <w:rFonts w:ascii="Simplified Arabic" w:hAnsi="Simplified Arabic" w:cs="Simplified Arabic"/>
          <w:sz w:val="28"/>
          <w:szCs w:val="28"/>
          <w:rtl/>
        </w:rPr>
        <w:t>ثقافة مقاومة التغيير</w:t>
      </w:r>
    </w:p>
    <w:p w:rsidR="00ED0A22" w:rsidRDefault="00ED0A22" w:rsidP="00ED0A22">
      <w:pPr>
        <w:bidi/>
        <w:spacing w:after="0" w:line="10" w:lineRule="atLeast"/>
        <w:ind w:left="360"/>
        <w:jc w:val="both"/>
        <w:rPr>
          <w:rtl/>
        </w:rPr>
      </w:pPr>
    </w:p>
    <w:p w:rsidR="00ED0A22" w:rsidRDefault="00ED0A22" w:rsidP="00ED0A22">
      <w:pPr>
        <w:bidi/>
        <w:spacing w:after="0" w:line="10" w:lineRule="atLeast"/>
        <w:ind w:left="360"/>
        <w:jc w:val="both"/>
        <w:rPr>
          <w:rFonts w:ascii="Simplified Arabic" w:hAnsi="Simplified Arabic" w:cs="Simplified Arabic"/>
          <w:sz w:val="28"/>
          <w:szCs w:val="28"/>
          <w:rtl/>
        </w:rPr>
        <w:sectPr w:rsidR="00ED0A22" w:rsidSect="00316560">
          <w:footerReference w:type="default" r:id="rId20"/>
          <w:endnotePr>
            <w:numFmt w:val="decimal"/>
          </w:endnotePr>
          <w:pgSz w:w="11907" w:h="16840" w:code="9"/>
          <w:pgMar w:top="1134" w:right="1418" w:bottom="1134" w:left="1418" w:header="720" w:footer="720" w:gutter="0"/>
          <w:cols w:space="720"/>
          <w:rtlGutter/>
          <w:docGrid w:linePitch="360"/>
        </w:sectPr>
      </w:pPr>
    </w:p>
    <w:p w:rsidR="0084179F" w:rsidRDefault="0084179F" w:rsidP="0084179F">
      <w:pPr>
        <w:bidi/>
        <w:spacing w:after="0" w:line="10" w:lineRule="atLeast"/>
        <w:jc w:val="both"/>
        <w:rPr>
          <w:rFonts w:ascii="Simplified Arabic" w:hAnsi="Simplified Arabic" w:cs="Simplified Arabic"/>
          <w:sz w:val="24"/>
          <w:szCs w:val="24"/>
          <w:rtl/>
          <w:lang w:bidi="ar-EG"/>
        </w:rPr>
      </w:pPr>
    </w:p>
    <w:p w:rsidR="00ED0A22" w:rsidRDefault="00ED0A22" w:rsidP="00ED0A22">
      <w:pPr>
        <w:bidi/>
        <w:spacing w:after="0" w:line="10" w:lineRule="atLeast"/>
        <w:jc w:val="both"/>
        <w:rPr>
          <w:rFonts w:ascii="Simplified Arabic" w:hAnsi="Simplified Arabic" w:cs="Simplified Arabic"/>
          <w:sz w:val="24"/>
          <w:szCs w:val="24"/>
          <w:rtl/>
          <w:lang w:bidi="ar-EG"/>
        </w:rPr>
      </w:pPr>
    </w:p>
    <w:p w:rsidR="00EF7C71" w:rsidRDefault="00EF7C71" w:rsidP="00EF7C71">
      <w:pPr>
        <w:bidi/>
        <w:spacing w:after="0" w:line="10" w:lineRule="atLeast"/>
        <w:ind w:left="360"/>
        <w:jc w:val="both"/>
        <w:rPr>
          <w:rFonts w:ascii="Simplified Arabic" w:hAnsi="Simplified Arabic" w:cs="Simplified Arabic"/>
          <w:sz w:val="28"/>
          <w:szCs w:val="28"/>
          <w:rtl/>
          <w:lang w:bidi="ar-EG"/>
        </w:rPr>
      </w:pPr>
    </w:p>
    <w:p w:rsidR="00EF7C71" w:rsidRDefault="00EF7C71" w:rsidP="00EF7C71">
      <w:pPr>
        <w:bidi/>
        <w:spacing w:after="0" w:line="10" w:lineRule="atLeast"/>
        <w:ind w:left="360"/>
        <w:jc w:val="both"/>
        <w:rPr>
          <w:rFonts w:ascii="Simplified Arabic" w:hAnsi="Simplified Arabic" w:cs="Simplified Arabic"/>
          <w:sz w:val="28"/>
          <w:szCs w:val="28"/>
          <w:rtl/>
          <w:lang w:bidi="ar-EG"/>
        </w:rPr>
      </w:pPr>
    </w:p>
    <w:p w:rsidR="00EF7C71" w:rsidRPr="001842B0" w:rsidRDefault="00EF7C71" w:rsidP="00EF7C71">
      <w:pPr>
        <w:bidi/>
        <w:spacing w:after="0" w:line="10" w:lineRule="atLeast"/>
        <w:ind w:left="360"/>
        <w:jc w:val="both"/>
        <w:rPr>
          <w:rFonts w:ascii="Simplified Arabic" w:hAnsi="Simplified Arabic" w:cs="Simplified Arabic"/>
          <w:sz w:val="28"/>
          <w:szCs w:val="28"/>
          <w:rtl/>
          <w:lang w:bidi="ar-EG"/>
        </w:rPr>
      </w:pPr>
    </w:p>
    <w:p w:rsidR="0036089E" w:rsidRDefault="0036089E" w:rsidP="0036089E">
      <w:pPr>
        <w:bidi/>
        <w:spacing w:after="0"/>
        <w:jc w:val="both"/>
        <w:rPr>
          <w:rFonts w:ascii="Simplified Arabic" w:eastAsia="Times New Roman" w:hAnsi="Simplified Arabic" w:cs="Simplified Arabic"/>
          <w:sz w:val="28"/>
          <w:szCs w:val="28"/>
          <w:rtl/>
        </w:rPr>
      </w:pPr>
    </w:p>
    <w:p w:rsidR="00FC37A5" w:rsidRDefault="00FC37A5" w:rsidP="00FC37A5">
      <w:pPr>
        <w:bidi/>
        <w:spacing w:after="0"/>
        <w:jc w:val="both"/>
        <w:rPr>
          <w:rFonts w:ascii="Simplified Arabic" w:eastAsia="Times New Roman" w:hAnsi="Simplified Arabic" w:cs="Simplified Arabic"/>
          <w:sz w:val="28"/>
          <w:szCs w:val="28"/>
          <w:rtl/>
        </w:rPr>
      </w:pPr>
    </w:p>
    <w:p w:rsidR="00FC37A5" w:rsidRDefault="00FC37A5" w:rsidP="00FC37A5">
      <w:pPr>
        <w:bidi/>
        <w:spacing w:after="0"/>
        <w:jc w:val="both"/>
        <w:rPr>
          <w:rFonts w:ascii="Simplified Arabic" w:eastAsia="Times New Roman" w:hAnsi="Simplified Arabic" w:cs="Simplified Arabic"/>
          <w:sz w:val="28"/>
          <w:szCs w:val="28"/>
          <w:rtl/>
        </w:rPr>
      </w:pPr>
    </w:p>
    <w:p w:rsidR="00FC37A5" w:rsidRDefault="00FC37A5" w:rsidP="00FC37A5">
      <w:pPr>
        <w:bidi/>
        <w:spacing w:after="0"/>
        <w:jc w:val="both"/>
        <w:rPr>
          <w:rFonts w:ascii="Simplified Arabic" w:eastAsia="Times New Roman" w:hAnsi="Simplified Arabic" w:cs="Simplified Arabic"/>
          <w:sz w:val="28"/>
          <w:szCs w:val="28"/>
          <w:rtl/>
        </w:rPr>
      </w:pPr>
    </w:p>
    <w:p w:rsidR="00FC37A5" w:rsidRDefault="00FC37A5" w:rsidP="00FC37A5">
      <w:pPr>
        <w:bidi/>
        <w:spacing w:after="0"/>
        <w:jc w:val="both"/>
        <w:rPr>
          <w:rFonts w:ascii="Simplified Arabic" w:eastAsia="Times New Roman" w:hAnsi="Simplified Arabic" w:cs="Simplified Arabic"/>
          <w:sz w:val="28"/>
          <w:szCs w:val="28"/>
          <w:rtl/>
        </w:rPr>
      </w:pPr>
    </w:p>
    <w:p w:rsidR="0036089E" w:rsidRPr="001842B0" w:rsidRDefault="0036089E" w:rsidP="0036089E">
      <w:pPr>
        <w:bidi/>
        <w:rPr>
          <w:rFonts w:ascii="Simplified Arabic" w:hAnsi="Simplified Arabic" w:cs="Simplified Arabic"/>
          <w:sz w:val="28"/>
          <w:szCs w:val="28"/>
          <w:rtl/>
        </w:rPr>
      </w:pPr>
    </w:p>
    <w:p w:rsidR="0036089E" w:rsidRDefault="0036089E" w:rsidP="0036089E">
      <w:pPr>
        <w:pStyle w:val="Normal1"/>
        <w:widowControl w:val="0"/>
        <w:pBdr>
          <w:top w:val="nil"/>
          <w:left w:val="nil"/>
          <w:bottom w:val="nil"/>
          <w:right w:val="nil"/>
          <w:between w:val="nil"/>
        </w:pBdr>
        <w:bidi/>
        <w:spacing w:line="240" w:lineRule="auto"/>
        <w:jc w:val="both"/>
        <w:rPr>
          <w:rFonts w:ascii="Simplified Arabic" w:hAnsi="Simplified Arabic" w:cs="Simplified Arabic"/>
          <w:sz w:val="36"/>
          <w:szCs w:val="36"/>
          <w:rtl/>
        </w:rPr>
      </w:pPr>
    </w:p>
    <w:p w:rsidR="0036089E" w:rsidRPr="00FC37A5" w:rsidRDefault="0036089E" w:rsidP="00FC37A5">
      <w:pPr>
        <w:bidi/>
        <w:spacing w:after="160" w:line="360" w:lineRule="auto"/>
        <w:jc w:val="center"/>
        <w:rPr>
          <w:rFonts w:ascii="Simplified Arabic" w:hAnsi="Simplified Arabic" w:cs="Simplified Arabic"/>
          <w:b/>
          <w:bCs/>
          <w:sz w:val="52"/>
          <w:szCs w:val="52"/>
          <w:rtl/>
        </w:rPr>
      </w:pPr>
      <w:r w:rsidRPr="00FC37A5">
        <w:rPr>
          <w:rFonts w:ascii="Simplified Arabic" w:hAnsi="Simplified Arabic" w:cs="Simplified Arabic" w:hint="cs"/>
          <w:b/>
          <w:bCs/>
          <w:sz w:val="52"/>
          <w:szCs w:val="52"/>
          <w:rtl/>
        </w:rPr>
        <w:t>الفصل الثالث</w:t>
      </w:r>
    </w:p>
    <w:p w:rsidR="0036089E" w:rsidRPr="00EF7C71" w:rsidRDefault="0036089E" w:rsidP="00FC37A5">
      <w:pPr>
        <w:bidi/>
        <w:spacing w:after="160" w:line="360" w:lineRule="auto"/>
        <w:jc w:val="center"/>
        <w:rPr>
          <w:rFonts w:ascii="Simplified Arabic" w:eastAsia="Arial" w:hAnsi="Simplified Arabic" w:cs="Simplified Arabic"/>
          <w:b/>
          <w:bCs/>
          <w:sz w:val="36"/>
          <w:szCs w:val="36"/>
          <w:rtl/>
        </w:rPr>
      </w:pPr>
      <w:r w:rsidRPr="00FC37A5">
        <w:rPr>
          <w:rFonts w:ascii="Simplified Arabic" w:hAnsi="Simplified Arabic" w:cs="Simplified Arabic" w:hint="cs"/>
          <w:b/>
          <w:bCs/>
          <w:sz w:val="52"/>
          <w:szCs w:val="52"/>
          <w:rtl/>
        </w:rPr>
        <w:t>حوكمة الإدارة المحلية والتنمية المستدامة</w:t>
      </w:r>
    </w:p>
    <w:p w:rsidR="00EF7C71" w:rsidRDefault="00FC37A5">
      <w:pPr>
        <w:bidi/>
        <w:spacing w:after="160" w:line="259" w:lineRule="auto"/>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98176" behindDoc="0" locked="0" layoutInCell="1" allowOverlap="1">
                <wp:simplePos x="0" y="0"/>
                <wp:positionH relativeFrom="column">
                  <wp:posOffset>2666554</wp:posOffset>
                </wp:positionH>
                <wp:positionV relativeFrom="paragraph">
                  <wp:posOffset>3007240</wp:posOffset>
                </wp:positionV>
                <wp:extent cx="362465" cy="337751"/>
                <wp:effectExtent l="0" t="0" r="0" b="5715"/>
                <wp:wrapNone/>
                <wp:docPr id="47" name="Text Box 47"/>
                <wp:cNvGraphicFramePr/>
                <a:graphic xmlns:a="http://schemas.openxmlformats.org/drawingml/2006/main">
                  <a:graphicData uri="http://schemas.microsoft.com/office/word/2010/wordprocessingShape">
                    <wps:wsp>
                      <wps:cNvSpPr txBox="1"/>
                      <wps:spPr>
                        <a:xfrm>
                          <a:off x="0" y="0"/>
                          <a:ext cx="362465" cy="337751"/>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62" type="#_x0000_t202" style="position:absolute;left:0;text-align:left;margin-left:209.95pt;margin-top:236.8pt;width:28.55pt;height:26.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" fillcolor="white [3201]" stroked="f" strokeweight=".5pt">
                <v:textbox>
                  <w:txbxContent>
                    <w:p w:rsidR="00CB36B9" w:rsidRDefault="00CB36B9"/>
                  </w:txbxContent>
                </v:textbox>
              </v:shape>
            </w:pict>
          </mc:Fallback>
        </mc:AlternateContent>
      </w:r>
      <w:r w:rsidR="00EF7C71">
        <w:rPr>
          <w:rFonts w:ascii="Simplified Arabic" w:hAnsi="Simplified Arabic" w:cs="Simplified Arabic"/>
          <w:b/>
          <w:bCs/>
          <w:sz w:val="28"/>
          <w:szCs w:val="28"/>
          <w:rtl/>
        </w:rPr>
        <w:br w:type="page"/>
      </w:r>
    </w:p>
    <w:p w:rsidR="0036089E" w:rsidRPr="008F7B29" w:rsidRDefault="00F74325" w:rsidP="00F74325">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3-3-1 </w:t>
      </w:r>
      <w:r w:rsidR="0036089E" w:rsidRPr="008F7B29">
        <w:rPr>
          <w:rFonts w:ascii="Simplified Arabic" w:hAnsi="Simplified Arabic" w:cs="Simplified Arabic"/>
          <w:b/>
          <w:bCs/>
          <w:sz w:val="28"/>
          <w:szCs w:val="28"/>
          <w:rtl/>
        </w:rPr>
        <w:t>اللامركزية ودورها في تحقيق التنمية المستدامة</w:t>
      </w:r>
    </w:p>
    <w:p w:rsidR="0036089E" w:rsidRPr="008F7B29" w:rsidRDefault="0036089E" w:rsidP="00025685">
      <w:pPr>
        <w:bidi/>
        <w:spacing w:after="0" w:line="240" w:lineRule="auto"/>
        <w:jc w:val="both"/>
        <w:rPr>
          <w:rFonts w:ascii="Simplified Arabic" w:hAnsi="Simplified Arabic" w:cs="Simplified Arabic"/>
          <w:b/>
          <w:bCs/>
          <w:sz w:val="28"/>
          <w:szCs w:val="28"/>
          <w:rtl/>
        </w:rPr>
      </w:pPr>
      <w:r w:rsidRPr="008F7B29">
        <w:rPr>
          <w:rFonts w:ascii="Simplified Arabic" w:hAnsi="Simplified Arabic" w:cs="Simplified Arabic"/>
          <w:b/>
          <w:bCs/>
          <w:sz w:val="28"/>
          <w:szCs w:val="28"/>
          <w:rtl/>
        </w:rPr>
        <w:t xml:space="preserve"> </w:t>
      </w:r>
      <w:r w:rsidR="00025685">
        <w:rPr>
          <w:rFonts w:ascii="Simplified Arabic" w:hAnsi="Simplified Arabic" w:cs="Simplified Arabic" w:hint="cs"/>
          <w:b/>
          <w:bCs/>
          <w:sz w:val="28"/>
          <w:szCs w:val="28"/>
          <w:rtl/>
        </w:rPr>
        <w:t>3-3-1-1</w:t>
      </w:r>
      <w:r w:rsidRPr="008F7B29">
        <w:rPr>
          <w:rFonts w:ascii="Simplified Arabic" w:hAnsi="Simplified Arabic" w:cs="Simplified Arabic"/>
          <w:b/>
          <w:bCs/>
          <w:sz w:val="28"/>
          <w:szCs w:val="28"/>
          <w:rtl/>
        </w:rPr>
        <w:t xml:space="preserve"> اللامركزية ودورها في تحقيق التنمية المستدامة في مصر</w:t>
      </w:r>
    </w:p>
    <w:p w:rsidR="0036089E" w:rsidRPr="008F7B29" w:rsidRDefault="0036089E" w:rsidP="00FC37A5">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تجسد اللامركزية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الإدارة المحلية، </w:t>
      </w:r>
      <w:r w:rsidR="000D7DAC" w:rsidRPr="008F7B29">
        <w:rPr>
          <w:rFonts w:ascii="Simplified Arabic" w:eastAsia="Times New Roman" w:hAnsi="Simplified Arabic" w:cs="Simplified Arabic" w:hint="cs"/>
          <w:sz w:val="28"/>
          <w:szCs w:val="28"/>
          <w:rtl/>
        </w:rPr>
        <w:t>والتي</w:t>
      </w:r>
      <w:r w:rsidRPr="008F7B29">
        <w:rPr>
          <w:rFonts w:ascii="Simplified Arabic" w:eastAsia="Times New Roman" w:hAnsi="Simplified Arabic" w:cs="Simplified Arabic"/>
          <w:sz w:val="28"/>
          <w:szCs w:val="28"/>
          <w:rtl/>
        </w:rPr>
        <w:t xml:space="preserve"> تعد بدورها فرعاً من السلطة التنفيذية، وتقوم باختصاصاتها من خلال جناحين هما المجالس التنفيذية </w:t>
      </w:r>
      <w:r w:rsidR="000D7DAC" w:rsidRPr="008F7B29">
        <w:rPr>
          <w:rFonts w:ascii="Simplified Arabic" w:eastAsia="Times New Roman" w:hAnsi="Simplified Arabic" w:cs="Simplified Arabic" w:hint="cs"/>
          <w:sz w:val="28"/>
          <w:szCs w:val="28"/>
          <w:rtl/>
        </w:rPr>
        <w:t>التي</w:t>
      </w:r>
      <w:r w:rsidRPr="008F7B29">
        <w:rPr>
          <w:rFonts w:ascii="Simplified Arabic" w:eastAsia="Times New Roman" w:hAnsi="Simplified Arabic" w:cs="Simplified Arabic"/>
          <w:sz w:val="28"/>
          <w:szCs w:val="28"/>
          <w:rtl/>
        </w:rPr>
        <w:t xml:space="preserve"> تعينها السلطة التنفيذية، والمجالس المحلية </w:t>
      </w:r>
      <w:r w:rsidR="000D7DAC" w:rsidRPr="008F7B29">
        <w:rPr>
          <w:rFonts w:ascii="Simplified Arabic" w:eastAsia="Times New Roman" w:hAnsi="Simplified Arabic" w:cs="Simplified Arabic" w:hint="cs"/>
          <w:sz w:val="28"/>
          <w:szCs w:val="28"/>
          <w:rtl/>
        </w:rPr>
        <w:t>التي</w:t>
      </w:r>
      <w:r w:rsidRPr="008F7B29">
        <w:rPr>
          <w:rFonts w:ascii="Simplified Arabic" w:eastAsia="Times New Roman" w:hAnsi="Simplified Arabic" w:cs="Simplified Arabic"/>
          <w:sz w:val="28"/>
          <w:szCs w:val="28"/>
          <w:rtl/>
        </w:rPr>
        <w:t xml:space="preserve"> تنتخب من المواطنين، وتنقسم إلى عدة وحدات لكل منها الشخصية الاعتبارية، </w:t>
      </w:r>
      <w:r w:rsidR="000D7DAC" w:rsidRPr="008F7B29">
        <w:rPr>
          <w:rFonts w:ascii="Simplified Arabic" w:eastAsia="Times New Roman" w:hAnsi="Simplified Arabic" w:cs="Simplified Arabic" w:hint="cs"/>
          <w:sz w:val="28"/>
          <w:szCs w:val="28"/>
          <w:rtl/>
        </w:rPr>
        <w:t>هي</w:t>
      </w:r>
      <w:r w:rsidRPr="008F7B29">
        <w:rPr>
          <w:rFonts w:ascii="Simplified Arabic" w:eastAsia="Times New Roman" w:hAnsi="Simplified Arabic" w:cs="Simplified Arabic"/>
          <w:sz w:val="28"/>
          <w:szCs w:val="28"/>
          <w:rtl/>
        </w:rPr>
        <w:t xml:space="preserve"> المحافظات والمراكز والمدن والأحياء والقرى، وتساهم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تحقيق التنمية من خلال دورها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تولى إنشاء وإدارة جميع المرافق العامة للدولة وتحسين الخدمات المحلية الواقعة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نطاق دائرتها، هكذا تلعب الإدارة المحلية دورا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إعمال المقومات الأساسية للمجتمع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الدستور. </w:t>
      </w:r>
    </w:p>
    <w:p w:rsidR="0036089E" w:rsidRPr="0022759A" w:rsidRDefault="0036089E" w:rsidP="0022759A">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وبالرغم من التطورات الدستورية للإدارة المحلية، وما يتم الإعلان عنه برلمانيا وحكوميا من ضرورة تضافر الجهود المأمولة للنهوض بالإدارة المحلية لتفعيل دورها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عملية التنمية، وقيام وزارة التنمية المحلية بتنفيذ بعض الخطوات لتطبيق اللامركزية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المرحلة المقبلة، إلا أن التحول نحو اللامركزية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مصر لم يتم أو يستكمل بعد، بل يواجه تراجع تارة، وتباطؤ تارة أخرى، وتجاهل تارة فتارة، وتعثر مرات عديدة، وذلك للتراجع عن توفير آليات اللامركزية ومتطلباتها، والتباطؤ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تفعيل الاستحقاقات الدستورية، </w:t>
      </w:r>
      <w:r w:rsidR="000D7DAC" w:rsidRPr="008F7B29">
        <w:rPr>
          <w:rFonts w:ascii="Simplified Arabic" w:eastAsia="Times New Roman" w:hAnsi="Simplified Arabic" w:cs="Simplified Arabic" w:hint="cs"/>
          <w:sz w:val="28"/>
          <w:szCs w:val="28"/>
          <w:rtl/>
        </w:rPr>
        <w:t>وال</w:t>
      </w:r>
      <w:r w:rsidR="000D7DAC">
        <w:rPr>
          <w:rFonts w:ascii="Simplified Arabic" w:eastAsia="Times New Roman" w:hAnsi="Simplified Arabic" w:cs="Simplified Arabic" w:hint="cs"/>
          <w:sz w:val="28"/>
          <w:szCs w:val="28"/>
          <w:rtl/>
        </w:rPr>
        <w:t>ا</w:t>
      </w:r>
      <w:r w:rsidR="000D7DAC" w:rsidRPr="008F7B29">
        <w:rPr>
          <w:rFonts w:ascii="Simplified Arabic" w:eastAsia="Times New Roman" w:hAnsi="Simplified Arabic" w:cs="Simplified Arabic" w:hint="cs"/>
          <w:sz w:val="28"/>
          <w:szCs w:val="28"/>
          <w:rtl/>
        </w:rPr>
        <w:t>رتكاز</w:t>
      </w:r>
      <w:r w:rsidRPr="008F7B29">
        <w:rPr>
          <w:rFonts w:ascii="Simplified Arabic" w:eastAsia="Times New Roman" w:hAnsi="Simplified Arabic" w:cs="Simplified Arabic"/>
          <w:sz w:val="28"/>
          <w:szCs w:val="28"/>
          <w:rtl/>
        </w:rPr>
        <w:t xml:space="preserve"> إلى بقاء صيغة الدولة المركزية كما هو عليه</w:t>
      </w:r>
      <w:r w:rsidR="0022759A">
        <w:rPr>
          <w:rFonts w:ascii="Simplified Arabic" w:eastAsia="Times New Roman" w:hAnsi="Simplified Arabic" w:cs="Simplified Arabic" w:hint="cs"/>
          <w:sz w:val="28"/>
          <w:szCs w:val="28"/>
          <w:rtl/>
        </w:rPr>
        <w:t>.</w:t>
      </w:r>
      <w:r w:rsidR="0022759A" w:rsidRPr="0022759A">
        <w:rPr>
          <w:rFonts w:ascii="Simplified Arabic" w:eastAsia="Times New Roman" w:hAnsi="Simplified Arabic" w:cs="Simplified Arabic"/>
          <w:sz w:val="28"/>
          <w:szCs w:val="28"/>
          <w:vertAlign w:val="superscript"/>
        </w:rPr>
        <w:t>)</w:t>
      </w:r>
      <w:r w:rsidR="0022759A">
        <w:rPr>
          <w:rFonts w:ascii="Simplified Arabic" w:eastAsia="Times New Roman" w:hAnsi="Simplified Arabic" w:cs="Simplified Arabic"/>
          <w:sz w:val="28"/>
          <w:szCs w:val="28"/>
          <w:vertAlign w:val="superscript"/>
        </w:rPr>
        <w:t xml:space="preserve"> </w:t>
      </w:r>
      <w:r w:rsidR="0022759A" w:rsidRPr="0022759A">
        <w:rPr>
          <w:rFonts w:ascii="Simplified Arabic" w:eastAsia="Times New Roman" w:hAnsi="Simplified Arabic" w:cs="Simplified Arabic"/>
          <w:sz w:val="28"/>
          <w:szCs w:val="28"/>
          <w:vertAlign w:val="superscript"/>
          <w:rtl/>
        </w:rPr>
        <w:footnoteReference w:id="127"/>
      </w:r>
      <w:r w:rsidR="0022759A" w:rsidRPr="0022759A">
        <w:rPr>
          <w:rFonts w:ascii="Simplified Arabic" w:eastAsia="Times New Roman" w:hAnsi="Simplified Arabic" w:cs="Simplified Arabic"/>
          <w:sz w:val="28"/>
          <w:szCs w:val="28"/>
          <w:vertAlign w:val="superscript"/>
        </w:rPr>
        <w:t>(</w:t>
      </w:r>
    </w:p>
    <w:p w:rsidR="0036089E" w:rsidRPr="008F7B29" w:rsidRDefault="0036089E" w:rsidP="00377A55">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وكذلك غياب خطة تنفيذ التحول </w:t>
      </w:r>
      <w:r w:rsidR="000D7DAC" w:rsidRPr="008F7B29">
        <w:rPr>
          <w:rFonts w:ascii="Simplified Arabic" w:eastAsia="Times New Roman" w:hAnsi="Simplified Arabic" w:cs="Simplified Arabic" w:hint="cs"/>
          <w:sz w:val="28"/>
          <w:szCs w:val="28"/>
          <w:rtl/>
        </w:rPr>
        <w:t>التدريجي</w:t>
      </w:r>
      <w:r w:rsidRPr="008F7B29">
        <w:rPr>
          <w:rFonts w:ascii="Simplified Arabic" w:eastAsia="Times New Roman" w:hAnsi="Simplified Arabic" w:cs="Simplified Arabic"/>
          <w:sz w:val="28"/>
          <w:szCs w:val="28"/>
          <w:rtl/>
        </w:rPr>
        <w:t xml:space="preserve">، وانعدام المطالب المجتمعية إلا فيما يقتصر فقط على احتياجات التمثيل </w:t>
      </w:r>
      <w:r w:rsidR="000D7DAC" w:rsidRPr="008F7B29">
        <w:rPr>
          <w:rFonts w:ascii="Simplified Arabic" w:eastAsia="Times New Roman" w:hAnsi="Simplified Arabic" w:cs="Simplified Arabic" w:hint="cs"/>
          <w:sz w:val="28"/>
          <w:szCs w:val="28"/>
          <w:rtl/>
        </w:rPr>
        <w:t>السياسي</w:t>
      </w:r>
      <w:r w:rsidRPr="008F7B29">
        <w:rPr>
          <w:rFonts w:ascii="Simplified Arabic" w:eastAsia="Times New Roman" w:hAnsi="Simplified Arabic" w:cs="Simplified Arabic"/>
          <w:sz w:val="28"/>
          <w:szCs w:val="28"/>
          <w:rtl/>
        </w:rPr>
        <w:t xml:space="preserve"> وعقد الانتخابات المحلية.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ضوء ذلك تتجه هذه الورقة البحثية لتحديد سياسة اللامركزية ماهيتها وأبرز برامجها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الخبرة المصرية الحكومية، وتحليل سياسات اللامركزية </w:t>
      </w:r>
      <w:r w:rsidR="000D7DAC" w:rsidRPr="008F7B29">
        <w:rPr>
          <w:rFonts w:ascii="Simplified Arabic" w:eastAsia="Times New Roman" w:hAnsi="Simplified Arabic" w:cs="Simplified Arabic" w:hint="cs"/>
          <w:sz w:val="28"/>
          <w:szCs w:val="28"/>
          <w:rtl/>
        </w:rPr>
        <w:t>التي</w:t>
      </w:r>
      <w:r w:rsidRPr="008F7B29">
        <w:rPr>
          <w:rFonts w:ascii="Simplified Arabic" w:eastAsia="Times New Roman" w:hAnsi="Simplified Arabic" w:cs="Simplified Arabic"/>
          <w:sz w:val="28"/>
          <w:szCs w:val="28"/>
          <w:rtl/>
        </w:rPr>
        <w:t xml:space="preserve"> تتبانها السلطة التنفيذية الراهنة عبر "رؤية مصر 2030" والبرنامجين الحكوميين التاليين </w:t>
      </w:r>
      <w:r w:rsidR="0022759A" w:rsidRPr="0022759A">
        <w:rPr>
          <w:rFonts w:ascii="Simplified Arabic" w:eastAsia="Times New Roman" w:hAnsi="Simplified Arabic" w:cs="Simplified Arabic" w:hint="cs"/>
          <w:sz w:val="28"/>
          <w:szCs w:val="28"/>
          <w:vertAlign w:val="superscript"/>
          <w:rtl/>
        </w:rPr>
        <w:t>(</w:t>
      </w:r>
      <w:r w:rsidR="00377A55" w:rsidRPr="0022759A">
        <w:rPr>
          <w:rFonts w:ascii="Simplified Arabic" w:eastAsia="Times New Roman" w:hAnsi="Simplified Arabic" w:cs="Simplified Arabic"/>
          <w:sz w:val="28"/>
          <w:szCs w:val="28"/>
          <w:vertAlign w:val="superscript"/>
          <w:rtl/>
        </w:rPr>
        <w:footnoteReference w:id="128"/>
      </w:r>
      <w:r w:rsidR="0022759A" w:rsidRPr="0022759A">
        <w:rPr>
          <w:rFonts w:ascii="Simplified Arabic" w:eastAsia="Times New Roman" w:hAnsi="Simplified Arabic" w:cs="Simplified Arabic" w:hint="cs"/>
          <w:sz w:val="28"/>
          <w:szCs w:val="28"/>
          <w:vertAlign w:val="superscript"/>
          <w:rtl/>
        </w:rPr>
        <w:t>)</w:t>
      </w:r>
      <w:r w:rsidRPr="008F7B29">
        <w:rPr>
          <w:rFonts w:ascii="Simplified Arabic" w:eastAsia="Times New Roman" w:hAnsi="Simplified Arabic" w:cs="Simplified Arabic"/>
          <w:sz w:val="28"/>
          <w:szCs w:val="28"/>
          <w:rtl/>
        </w:rPr>
        <w:t xml:space="preserve">على انتخاب رئيس الجمهورية وتشكيل مجلس النواب في ظل دستور 2014، من خلال تناول وتحليل دور الإدارة المحلية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دعم التنمية المستدامة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إطار كلا من؛ المحددات الدستورية وما تلتزم به الدولة ليس فقط من دعم اللامركزية الإدارية والمالية والاقتصادية بل وأيضا توفير ما تحتاجه الوحدات المحلية من معاونة علمية، وفنية، وإدارية، ومالية، هذا من ناحية، ومن ناحية ثانية؛ المحددات الإدارية فيما يرتبط بحدود اختصاصات الإدارة المحلية فيما يتعلق باللامركزية المالية الذى يتمثل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خمسة برامج فقط داخل المحافظات.</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lastRenderedPageBreak/>
        <w:t xml:space="preserve">وأخيرا من ناحية ثالثة؛ استعراض وقراءة </w:t>
      </w:r>
      <w:r w:rsidR="000D7DAC" w:rsidRPr="008F7B29">
        <w:rPr>
          <w:rFonts w:ascii="Simplified Arabic" w:eastAsia="Times New Roman" w:hAnsi="Simplified Arabic" w:cs="Simplified Arabic" w:hint="cs"/>
          <w:sz w:val="28"/>
          <w:szCs w:val="28"/>
          <w:rtl/>
        </w:rPr>
        <w:t>فيما</w:t>
      </w:r>
      <w:r w:rsidRPr="008F7B29">
        <w:rPr>
          <w:rFonts w:ascii="Simplified Arabic" w:eastAsia="Times New Roman" w:hAnsi="Simplified Arabic" w:cs="Simplified Arabic"/>
          <w:sz w:val="28"/>
          <w:szCs w:val="28"/>
          <w:rtl/>
        </w:rPr>
        <w:t xml:space="preserve"> ذكر صراحة حول الإدارة المحلية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"رؤية 2030"، وأبرز ما ورد حول اللامركزية أو الإدارة المحلية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هذين البرنامجين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إطار الفترتين الرئاستين المتتاليتين منذ صدور الدستور </w:t>
      </w:r>
      <w:r w:rsidR="000D7DAC" w:rsidRPr="008F7B29">
        <w:rPr>
          <w:rFonts w:ascii="Simplified Arabic" w:eastAsia="Times New Roman" w:hAnsi="Simplified Arabic" w:cs="Simplified Arabic" w:hint="cs"/>
          <w:sz w:val="28"/>
          <w:szCs w:val="28"/>
          <w:rtl/>
        </w:rPr>
        <w:t>الحالي</w:t>
      </w:r>
      <w:r w:rsidRPr="008F7B29">
        <w:rPr>
          <w:rFonts w:ascii="Simplified Arabic" w:eastAsia="Times New Roman" w:hAnsi="Simplified Arabic" w:cs="Simplified Arabic"/>
          <w:sz w:val="28"/>
          <w:szCs w:val="28"/>
          <w:rtl/>
        </w:rPr>
        <w:t xml:space="preserve"> </w:t>
      </w:r>
      <w:r w:rsidR="000D7DAC" w:rsidRPr="008F7B29">
        <w:rPr>
          <w:rFonts w:ascii="Simplified Arabic" w:eastAsia="Times New Roman" w:hAnsi="Simplified Arabic" w:cs="Simplified Arabic" w:hint="cs"/>
          <w:sz w:val="28"/>
          <w:szCs w:val="28"/>
          <w:rtl/>
        </w:rPr>
        <w:t>الذي</w:t>
      </w:r>
      <w:r w:rsidRPr="008F7B29">
        <w:rPr>
          <w:rFonts w:ascii="Simplified Arabic" w:eastAsia="Times New Roman" w:hAnsi="Simplified Arabic" w:cs="Simplified Arabic"/>
          <w:sz w:val="28"/>
          <w:szCs w:val="28"/>
          <w:rtl/>
        </w:rPr>
        <w:t xml:space="preserve"> ألزم </w:t>
      </w:r>
      <w:r w:rsidR="000D7DAC" w:rsidRPr="008F7B29">
        <w:rPr>
          <w:rFonts w:ascii="Simplified Arabic" w:eastAsia="Times New Roman" w:hAnsi="Simplified Arabic" w:cs="Simplified Arabic" w:hint="cs"/>
          <w:sz w:val="28"/>
          <w:szCs w:val="28"/>
          <w:rtl/>
        </w:rPr>
        <w:t>أي</w:t>
      </w:r>
      <w:r w:rsidRPr="008F7B29">
        <w:rPr>
          <w:rFonts w:ascii="Simplified Arabic" w:eastAsia="Times New Roman" w:hAnsi="Simplified Arabic" w:cs="Simplified Arabic"/>
          <w:sz w:val="28"/>
          <w:szCs w:val="28"/>
          <w:rtl/>
        </w:rPr>
        <w:t xml:space="preserve"> حكومة بالحصول على ثقة البرلمان قبل بدء عملها، وكذلك وفى ضوء </w:t>
      </w:r>
      <w:r w:rsidR="000D7DAC" w:rsidRPr="008F7B29">
        <w:rPr>
          <w:rFonts w:ascii="Simplified Arabic" w:eastAsia="Times New Roman" w:hAnsi="Simplified Arabic" w:cs="Simplified Arabic" w:hint="cs"/>
          <w:sz w:val="28"/>
          <w:szCs w:val="28"/>
          <w:rtl/>
        </w:rPr>
        <w:t>اتساق</w:t>
      </w:r>
      <w:r w:rsidRPr="008F7B29">
        <w:rPr>
          <w:rFonts w:ascii="Simplified Arabic" w:eastAsia="Times New Roman" w:hAnsi="Simplified Arabic" w:cs="Simplified Arabic"/>
          <w:sz w:val="28"/>
          <w:szCs w:val="28"/>
          <w:rtl/>
        </w:rPr>
        <w:t xml:space="preserve"> برامج عمل الحكومة مع "رؤية 2030"، ومن ثم تقديم تصور مقترح حول تطوير سياسات اللامركزية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برامج الحكومة لتحقيق الأهداف المبتغاة للتنمية المستدامة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مصر. وقد بدا أن هناك معوقات تواجهها الإدارة المحلية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مصر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إحداث تنمية، منها وجود فجوة بين التشريع والممارسة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العمل المحلى، كذلك عدم وجود مجالس محلية منذ ثورة (25) يناير 2011 حتى الآن، وتأتى مشكلة ضعف التمويل من أبرز التحديات </w:t>
      </w:r>
      <w:r w:rsidR="000D7DAC" w:rsidRPr="008F7B29">
        <w:rPr>
          <w:rFonts w:ascii="Simplified Arabic" w:eastAsia="Times New Roman" w:hAnsi="Simplified Arabic" w:cs="Simplified Arabic" w:hint="cs"/>
          <w:sz w:val="28"/>
          <w:szCs w:val="28"/>
          <w:rtl/>
        </w:rPr>
        <w:t>التي</w:t>
      </w:r>
      <w:r w:rsidRPr="008F7B29">
        <w:rPr>
          <w:rFonts w:ascii="Simplified Arabic" w:eastAsia="Times New Roman" w:hAnsi="Simplified Arabic" w:cs="Simplified Arabic"/>
          <w:sz w:val="28"/>
          <w:szCs w:val="28"/>
          <w:rtl/>
        </w:rPr>
        <w:t xml:space="preserve"> تنقص من فعالية دور الإدارة المحلية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التنمية المستدامة. </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وعلى قدر أهمية برنامج الحكومة والذى يتسق مع "رؤية مصر 2030"، فإنه يجب أن تهتم السلطة التنفيذية بتعظيم التمويل </w:t>
      </w:r>
      <w:r w:rsidR="000D7DAC" w:rsidRPr="008F7B29">
        <w:rPr>
          <w:rFonts w:ascii="Simplified Arabic" w:eastAsia="Times New Roman" w:hAnsi="Simplified Arabic" w:cs="Simplified Arabic" w:hint="cs"/>
          <w:sz w:val="28"/>
          <w:szCs w:val="28"/>
          <w:rtl/>
        </w:rPr>
        <w:t>الذاتي</w:t>
      </w:r>
      <w:r w:rsidRPr="008F7B29">
        <w:rPr>
          <w:rFonts w:ascii="Simplified Arabic" w:eastAsia="Times New Roman" w:hAnsi="Simplified Arabic" w:cs="Simplified Arabic"/>
          <w:sz w:val="28"/>
          <w:szCs w:val="28"/>
          <w:rtl/>
        </w:rPr>
        <w:t xml:space="preserve"> والمحلى، من هنا تتأتى ضرورة اعطاء الإدارة المحلية دور واهتمام كبيرين مما هو الآن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"رؤية مصر 2030" </w:t>
      </w:r>
      <w:r w:rsidRPr="008F7B29">
        <w:rPr>
          <w:rFonts w:ascii="Simplified Arabic" w:eastAsia="Times New Roman" w:hAnsi="Simplified Arabic" w:cs="Simplified Arabic"/>
          <w:sz w:val="28"/>
          <w:szCs w:val="28"/>
          <w:rtl/>
        </w:rPr>
        <w:footnoteReference w:id="129"/>
      </w:r>
      <w:r w:rsidRPr="008F7B29">
        <w:rPr>
          <w:rFonts w:ascii="Simplified Arabic" w:eastAsia="Times New Roman" w:hAnsi="Simplified Arabic" w:cs="Simplified Arabic"/>
          <w:sz w:val="28"/>
          <w:szCs w:val="28"/>
          <w:rtl/>
        </w:rPr>
        <w:t xml:space="preserve">وبرنامج الحكومة </w:t>
      </w:r>
      <w:r w:rsidR="000D7DAC" w:rsidRPr="008F7B29">
        <w:rPr>
          <w:rFonts w:ascii="Simplified Arabic" w:eastAsia="Times New Roman" w:hAnsi="Simplified Arabic" w:cs="Simplified Arabic" w:hint="cs"/>
          <w:sz w:val="28"/>
          <w:szCs w:val="28"/>
          <w:rtl/>
        </w:rPr>
        <w:t>الحالي</w:t>
      </w:r>
      <w:r w:rsidRPr="008F7B29">
        <w:rPr>
          <w:rFonts w:ascii="Simplified Arabic" w:eastAsia="Times New Roman" w:hAnsi="Simplified Arabic" w:cs="Simplified Arabic"/>
          <w:sz w:val="28"/>
          <w:szCs w:val="28"/>
          <w:rtl/>
        </w:rPr>
        <w:t xml:space="preserve">، حتى يمكن أن تقوم الإدارة المحلية بمساهمتها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تحقيق التنمية المستدامة. وذلك عن طريق توافر الإرادة السياسية لتطبيق اللامركزية، وتهيئة البيئتين التشريعية والإدارية، وتطوير القانون بمراعاة </w:t>
      </w:r>
      <w:r w:rsidR="000D7DAC" w:rsidRPr="008F7B29">
        <w:rPr>
          <w:rFonts w:ascii="Simplified Arabic" w:eastAsia="Times New Roman" w:hAnsi="Simplified Arabic" w:cs="Simplified Arabic" w:hint="cs"/>
          <w:sz w:val="28"/>
          <w:szCs w:val="28"/>
          <w:rtl/>
        </w:rPr>
        <w:t>باقي</w:t>
      </w:r>
      <w:r w:rsidRPr="008F7B29">
        <w:rPr>
          <w:rFonts w:ascii="Simplified Arabic" w:eastAsia="Times New Roman" w:hAnsi="Simplified Arabic" w:cs="Simplified Arabic"/>
          <w:sz w:val="28"/>
          <w:szCs w:val="28"/>
          <w:rtl/>
        </w:rPr>
        <w:t xml:space="preserve"> القوانين ذات الصلة بالعمل المحلى بما يحقق التكامل والتجانس القانونيين، وتوازن اختصاصات الإدارة المحلية مع مسئولياتها، وتقوية عمل التنظيمات الأساسية للإدارة المحلية ووحداتها، وتنمية ثقافة سياسية تشجع البعدين </w:t>
      </w:r>
      <w:r w:rsidR="000D7DAC" w:rsidRPr="008F7B29">
        <w:rPr>
          <w:rFonts w:ascii="Simplified Arabic" w:eastAsia="Times New Roman" w:hAnsi="Simplified Arabic" w:cs="Simplified Arabic" w:hint="cs"/>
          <w:sz w:val="28"/>
          <w:szCs w:val="28"/>
          <w:rtl/>
        </w:rPr>
        <w:t>القبلي</w:t>
      </w:r>
      <w:r w:rsidRPr="008F7B29">
        <w:rPr>
          <w:rFonts w:ascii="Simplified Arabic" w:eastAsia="Times New Roman" w:hAnsi="Simplified Arabic" w:cs="Simplified Arabic"/>
          <w:sz w:val="28"/>
          <w:szCs w:val="28"/>
          <w:rtl/>
        </w:rPr>
        <w:t xml:space="preserve"> </w:t>
      </w:r>
      <w:r w:rsidR="000D7DAC" w:rsidRPr="008F7B29">
        <w:rPr>
          <w:rFonts w:ascii="Simplified Arabic" w:eastAsia="Times New Roman" w:hAnsi="Simplified Arabic" w:cs="Simplified Arabic" w:hint="cs"/>
          <w:sz w:val="28"/>
          <w:szCs w:val="28"/>
          <w:rtl/>
        </w:rPr>
        <w:t>والعائلي</w:t>
      </w:r>
      <w:r w:rsidRPr="008F7B29">
        <w:rPr>
          <w:rFonts w:ascii="Simplified Arabic" w:eastAsia="Times New Roman" w:hAnsi="Simplified Arabic" w:cs="Simplified Arabic"/>
          <w:sz w:val="28"/>
          <w:szCs w:val="28"/>
          <w:rtl/>
        </w:rPr>
        <w:t xml:space="preserve">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القبول بالزيادة المتوقعة لتمثيل الفئات الاجتماعية </w:t>
      </w:r>
      <w:r w:rsidR="000D7DAC" w:rsidRPr="008F7B29">
        <w:rPr>
          <w:rFonts w:ascii="Simplified Arabic" w:eastAsia="Times New Roman" w:hAnsi="Simplified Arabic" w:cs="Simplified Arabic" w:hint="cs"/>
          <w:sz w:val="28"/>
          <w:szCs w:val="28"/>
          <w:rtl/>
        </w:rPr>
        <w:t>في</w:t>
      </w:r>
      <w:r w:rsidRPr="008F7B29">
        <w:rPr>
          <w:rFonts w:ascii="Simplified Arabic" w:eastAsia="Times New Roman" w:hAnsi="Simplified Arabic" w:cs="Simplified Arabic"/>
          <w:sz w:val="28"/>
          <w:szCs w:val="28"/>
          <w:rtl/>
        </w:rPr>
        <w:t xml:space="preserve"> المجالس المحلية القادمة</w:t>
      </w:r>
      <w:r w:rsidRPr="008F7B29">
        <w:rPr>
          <w:rFonts w:ascii="Simplified Arabic" w:eastAsia="Times New Roman" w:hAnsi="Simplified Arabic" w:cs="Simplified Arabic"/>
          <w:sz w:val="28"/>
          <w:szCs w:val="28"/>
        </w:rPr>
        <w:t>.</w:t>
      </w:r>
    </w:p>
    <w:p w:rsidR="0036089E" w:rsidRPr="008F7B29" w:rsidRDefault="00025685" w:rsidP="00025685">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3-3-1-2 </w:t>
      </w:r>
      <w:r w:rsidR="000D7DAC" w:rsidRPr="008F7B29">
        <w:rPr>
          <w:rFonts w:ascii="Simplified Arabic" w:hAnsi="Simplified Arabic" w:cs="Simplified Arabic" w:hint="cs"/>
          <w:b/>
          <w:bCs/>
          <w:sz w:val="28"/>
          <w:szCs w:val="28"/>
          <w:rtl/>
        </w:rPr>
        <w:t>علاقة</w:t>
      </w:r>
      <w:r w:rsidR="0036089E" w:rsidRPr="008F7B29">
        <w:rPr>
          <w:rFonts w:ascii="Simplified Arabic" w:hAnsi="Simplified Arabic" w:cs="Simplified Arabic"/>
          <w:b/>
          <w:bCs/>
          <w:sz w:val="28"/>
          <w:szCs w:val="28"/>
          <w:rtl/>
        </w:rPr>
        <w:t xml:space="preserve"> اللامركزية والإدارة المحلية ودورها </w:t>
      </w:r>
      <w:r w:rsidR="000D7DAC" w:rsidRPr="008F7B29">
        <w:rPr>
          <w:rFonts w:ascii="Simplified Arabic" w:hAnsi="Simplified Arabic" w:cs="Simplified Arabic" w:hint="cs"/>
          <w:b/>
          <w:bCs/>
          <w:sz w:val="28"/>
          <w:szCs w:val="28"/>
          <w:rtl/>
        </w:rPr>
        <w:t>في تحقيق</w:t>
      </w:r>
      <w:r w:rsidR="0036089E" w:rsidRPr="008F7B29">
        <w:rPr>
          <w:rFonts w:ascii="Simplified Arabic" w:hAnsi="Simplified Arabic" w:cs="Simplified Arabic"/>
          <w:b/>
          <w:bCs/>
          <w:sz w:val="28"/>
          <w:szCs w:val="28"/>
          <w:rtl/>
        </w:rPr>
        <w:t xml:space="preserve"> التنمية </w:t>
      </w:r>
      <w:r w:rsidR="000D7DAC" w:rsidRPr="008F7B29">
        <w:rPr>
          <w:rFonts w:ascii="Simplified Arabic" w:hAnsi="Simplified Arabic" w:cs="Simplified Arabic" w:hint="cs"/>
          <w:b/>
          <w:bCs/>
          <w:sz w:val="28"/>
          <w:szCs w:val="28"/>
          <w:rtl/>
        </w:rPr>
        <w:t>المستدامة:</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تمثلت الوحدات المحلية بكل اطيافها </w:t>
      </w:r>
      <w:r w:rsidR="000D7DAC" w:rsidRPr="008F7B29">
        <w:rPr>
          <w:rFonts w:ascii="Simplified Arabic" w:eastAsia="Times New Roman" w:hAnsi="Simplified Arabic" w:cs="Simplified Arabic" w:hint="cs"/>
          <w:sz w:val="28"/>
          <w:szCs w:val="28"/>
          <w:rtl/>
        </w:rPr>
        <w:t>المختلفة، وهذه</w:t>
      </w:r>
      <w:r w:rsidRPr="008F7B29">
        <w:rPr>
          <w:rFonts w:ascii="Simplified Arabic" w:eastAsia="Times New Roman" w:hAnsi="Simplified Arabic" w:cs="Simplified Arabic"/>
          <w:sz w:val="28"/>
          <w:szCs w:val="28"/>
          <w:rtl/>
        </w:rPr>
        <w:t xml:space="preserve"> المؤسسات يمكن استعراضها بالترتيب حسب درجة علاقتها بالإدارة المحلية، كما </w:t>
      </w:r>
      <w:r w:rsidR="000D7DAC" w:rsidRPr="008F7B29">
        <w:rPr>
          <w:rFonts w:ascii="Simplified Arabic" w:eastAsia="Times New Roman" w:hAnsi="Simplified Arabic" w:cs="Simplified Arabic" w:hint="cs"/>
          <w:sz w:val="28"/>
          <w:szCs w:val="28"/>
          <w:rtl/>
        </w:rPr>
        <w:t>يلي:</w:t>
      </w:r>
    </w:p>
    <w:p w:rsidR="0036089E" w:rsidRPr="008F7B29" w:rsidRDefault="0036089E" w:rsidP="000C1C6E">
      <w:pPr>
        <w:pStyle w:val="ListParagraph"/>
        <w:numPr>
          <w:ilvl w:val="0"/>
          <w:numId w:val="41"/>
        </w:num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الديوان العام ويخضع بالكامل للإدارة المحلية </w:t>
      </w:r>
    </w:p>
    <w:p w:rsidR="0036089E" w:rsidRPr="008F7B29" w:rsidRDefault="0036089E" w:rsidP="000C1C6E">
      <w:pPr>
        <w:pStyle w:val="ListParagraph"/>
        <w:numPr>
          <w:ilvl w:val="0"/>
          <w:numId w:val="41"/>
        </w:num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مديريات الخدمات تخضع ماليا وإداريا للمحافظات لكن لا تملك الوحدات المحلية أية سلطة بشأنها، في حين تدرج موازنتها وتتبع </w:t>
      </w:r>
      <w:r w:rsidR="000D7DAC" w:rsidRPr="008F7B29">
        <w:rPr>
          <w:rFonts w:ascii="Simplified Arabic" w:eastAsia="Times New Roman" w:hAnsi="Simplified Arabic" w:cs="Simplified Arabic" w:hint="cs"/>
          <w:sz w:val="28"/>
          <w:szCs w:val="28"/>
          <w:rtl/>
        </w:rPr>
        <w:t>الوزارات</w:t>
      </w:r>
      <w:r w:rsidRPr="008F7B29">
        <w:rPr>
          <w:rFonts w:ascii="Simplified Arabic" w:eastAsia="Times New Roman" w:hAnsi="Simplified Arabic" w:cs="Simplified Arabic"/>
          <w:sz w:val="28"/>
          <w:szCs w:val="28"/>
          <w:rtl/>
        </w:rPr>
        <w:t xml:space="preserve"> وتشمل (12) مديرية، هي الزراعة، والتربية والتعليم، والصحة، والطب </w:t>
      </w:r>
      <w:r w:rsidR="000D7DAC" w:rsidRPr="008F7B29">
        <w:rPr>
          <w:rFonts w:ascii="Simplified Arabic" w:eastAsia="Times New Roman" w:hAnsi="Simplified Arabic" w:cs="Simplified Arabic" w:hint="cs"/>
          <w:sz w:val="28"/>
          <w:szCs w:val="28"/>
          <w:rtl/>
        </w:rPr>
        <w:t>البيطري</w:t>
      </w:r>
      <w:r w:rsidRPr="008F7B29">
        <w:rPr>
          <w:rFonts w:ascii="Simplified Arabic" w:eastAsia="Times New Roman" w:hAnsi="Simplified Arabic" w:cs="Simplified Arabic"/>
          <w:sz w:val="28"/>
          <w:szCs w:val="28"/>
          <w:rtl/>
        </w:rPr>
        <w:t xml:space="preserve">، والشباب والرياضة، والتموين، والتضامن الاجتماعي، والإسكان والتعمير، والطرق والنقل، والقوى العاملة، والتنظيم والإدارة، والضرائب العقارية </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3- المديريات المركزية والسيادية تتبع </w:t>
      </w:r>
      <w:r w:rsidR="000D7DAC" w:rsidRPr="008F7B29">
        <w:rPr>
          <w:rFonts w:ascii="Simplified Arabic" w:eastAsia="Times New Roman" w:hAnsi="Simplified Arabic" w:cs="Simplified Arabic" w:hint="cs"/>
          <w:sz w:val="28"/>
          <w:szCs w:val="28"/>
          <w:rtl/>
        </w:rPr>
        <w:t>الوزارات</w:t>
      </w:r>
      <w:r w:rsidRPr="008F7B29">
        <w:rPr>
          <w:rFonts w:ascii="Simplified Arabic" w:eastAsia="Times New Roman" w:hAnsi="Simplified Arabic" w:cs="Simplified Arabic"/>
          <w:sz w:val="28"/>
          <w:szCs w:val="28"/>
          <w:rtl/>
        </w:rPr>
        <w:t xml:space="preserve"> السيادية والهيئات المركزية ويقتصر دور الإدارة المحلية فيما يتعلق بتوفير بعض المعدات أو الأجهزة اللازمة للقيام بأعمالها على المستوى المحلي، وهي؛ </w:t>
      </w:r>
      <w:r w:rsidR="000D7DAC" w:rsidRPr="008F7B29">
        <w:rPr>
          <w:rFonts w:ascii="Simplified Arabic" w:eastAsia="Times New Roman" w:hAnsi="Simplified Arabic" w:cs="Simplified Arabic" w:hint="cs"/>
          <w:sz w:val="28"/>
          <w:szCs w:val="28"/>
          <w:rtl/>
        </w:rPr>
        <w:t>الري</w:t>
      </w:r>
      <w:r w:rsidRPr="008F7B29">
        <w:rPr>
          <w:rFonts w:ascii="Simplified Arabic" w:eastAsia="Times New Roman" w:hAnsi="Simplified Arabic" w:cs="Simplified Arabic"/>
          <w:sz w:val="28"/>
          <w:szCs w:val="28"/>
          <w:rtl/>
        </w:rPr>
        <w:t>، والثقافة، والمالية، والأمن، والأوقاف، والضرائب.</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lastRenderedPageBreak/>
        <w:t xml:space="preserve"> 4. الهيئات العامة الاقتصادية والشركات القابضة التابعة لها مثل المياه والصرف الصحي وغيرها وتختص بالمرافق العامة، ويقتصر دور الوحدات المحلية فقط في المساعدة في تنفيذ برامجها والسياسات العامة بالمحافظات</w:t>
      </w:r>
      <w:r w:rsidR="0022759A">
        <w:rPr>
          <w:rFonts w:ascii="Simplified Arabic" w:eastAsia="Times New Roman" w:hAnsi="Simplified Arabic" w:cs="Simplified Arabic" w:hint="cs"/>
          <w:sz w:val="28"/>
          <w:szCs w:val="28"/>
          <w:rtl/>
        </w:rPr>
        <w:t>.</w:t>
      </w:r>
    </w:p>
    <w:p w:rsidR="0036089E" w:rsidRPr="0022759A" w:rsidRDefault="0036089E" w:rsidP="008F7B29">
      <w:pPr>
        <w:pStyle w:val="BodyText"/>
        <w:jc w:val="both"/>
        <w:rPr>
          <w:rFonts w:ascii="Simplified Arabic" w:hAnsi="Simplified Arabic" w:cs="Simplified Arabic"/>
          <w:sz w:val="28"/>
          <w:szCs w:val="28"/>
          <w:vertAlign w:val="superscript"/>
          <w:rtl/>
          <w:lang w:eastAsia="en-US"/>
        </w:rPr>
      </w:pPr>
      <w:r w:rsidRPr="008F7B29">
        <w:rPr>
          <w:rFonts w:ascii="Simplified Arabic" w:hAnsi="Simplified Arabic" w:cs="Simplified Arabic"/>
          <w:sz w:val="28"/>
          <w:szCs w:val="28"/>
          <w:rtl/>
          <w:lang w:eastAsia="en-US"/>
        </w:rPr>
        <w:t>من هنا يتبين أن لا يوجد أي نوع من اللامركزية المالية إلا في برامج محدودة هي برامج التنمية المحلية، وهي خمسة برامج فقط داخل المحافظات أو ما تعرف بالديوان العام، وتوجد هذه البرامج في كل وحدة محلية، وتختص الدواوين العامة بالوحدات المحلية في تحديد استثمارات هذه القطاعات، وفقا لاحتياجاتها، كما تتولى تنفيذ هذه الاستثمارات، وتشمل هذه القطاعات أو البرامج على النحو التالي : الكهرباء (البرامج والمشروعات الخاصة بمد وتدعيم شبكات الكهرباء بالمحافظة). والنقل والمواصلات (مشروعات رصف الطرق المحلية والطرق الداخلية وبناء الكباری، والأنفاق والمعديات).</w:t>
      </w:r>
      <w:r w:rsidR="0022759A">
        <w:rPr>
          <w:rFonts w:ascii="Simplified Arabic" w:hAnsi="Simplified Arabic" w:cs="Simplified Arabic" w:hint="cs"/>
          <w:sz w:val="28"/>
          <w:szCs w:val="28"/>
          <w:vertAlign w:val="superscript"/>
          <w:rtl/>
          <w:lang w:eastAsia="en-US"/>
        </w:rPr>
        <w:t>(</w:t>
      </w:r>
      <w:r w:rsidRPr="008F7B29">
        <w:rPr>
          <w:rStyle w:val="FootnoteReference"/>
          <w:rFonts w:ascii="Simplified Arabic" w:hAnsi="Simplified Arabic" w:cs="Simplified Arabic"/>
          <w:sz w:val="28"/>
          <w:szCs w:val="28"/>
          <w:rtl/>
          <w:lang w:eastAsia="en-US"/>
        </w:rPr>
        <w:footnoteReference w:id="130"/>
      </w:r>
      <w:r w:rsidR="0022759A">
        <w:rPr>
          <w:rFonts w:ascii="Simplified Arabic" w:hAnsi="Simplified Arabic" w:cs="Simplified Arabic" w:hint="cs"/>
          <w:sz w:val="28"/>
          <w:szCs w:val="28"/>
          <w:vertAlign w:val="superscript"/>
          <w:rtl/>
          <w:lang w:eastAsia="en-US"/>
        </w:rPr>
        <w:t>)</w:t>
      </w:r>
    </w:p>
    <w:p w:rsidR="0036089E" w:rsidRPr="008F7B29" w:rsidRDefault="0036089E" w:rsidP="00377A55">
      <w:pPr>
        <w:bidi/>
        <w:spacing w:after="0" w:line="240" w:lineRule="auto"/>
        <w:ind w:firstLine="720"/>
        <w:jc w:val="both"/>
        <w:rPr>
          <w:rFonts w:ascii="Simplified Arabic" w:eastAsia="Times New Roman" w:hAnsi="Simplified Arabic" w:cs="Simplified Arabic"/>
          <w:sz w:val="28"/>
          <w:szCs w:val="28"/>
        </w:rPr>
      </w:pPr>
      <w:r w:rsidRPr="008F7B29">
        <w:rPr>
          <w:rFonts w:ascii="Simplified Arabic" w:eastAsia="Times New Roman" w:hAnsi="Simplified Arabic" w:cs="Simplified Arabic"/>
          <w:sz w:val="28"/>
          <w:szCs w:val="28"/>
          <w:rtl/>
        </w:rPr>
        <w:t xml:space="preserve">تعبر السياسة العامة عن استجابات النظام السياسي لضغوط وظروف البيئة المحيطة، وفي </w:t>
      </w:r>
      <w:r w:rsidR="000D7DAC" w:rsidRPr="008F7B29">
        <w:rPr>
          <w:rFonts w:ascii="Simplified Arabic" w:eastAsia="Times New Roman" w:hAnsi="Simplified Arabic" w:cs="Simplified Arabic" w:hint="cs"/>
          <w:sz w:val="28"/>
          <w:szCs w:val="28"/>
          <w:rtl/>
        </w:rPr>
        <w:t>إحدى</w:t>
      </w:r>
      <w:r w:rsidRPr="008F7B29">
        <w:rPr>
          <w:rFonts w:ascii="Simplified Arabic" w:eastAsia="Times New Roman" w:hAnsi="Simplified Arabic" w:cs="Simplified Arabic"/>
          <w:sz w:val="28"/>
          <w:szCs w:val="28"/>
          <w:rtl/>
        </w:rPr>
        <w:t xml:space="preserve"> معانيها تعد خياراتها ترجمة التفضيلات السلطة التنفيذية وليس المطالب المواطنين، وهذا ينعكس على محتوى السياسة العامة التي تتبناها هذه السلطة الحاكمة، يتطابق ذلك مع ما ذهب إليه توماس دای </w:t>
      </w:r>
      <w:r w:rsidRPr="008F7B29">
        <w:rPr>
          <w:rFonts w:ascii="Simplified Arabic" w:eastAsia="Times New Roman" w:hAnsi="Simplified Arabic" w:cs="Simplified Arabic"/>
          <w:sz w:val="28"/>
          <w:szCs w:val="28"/>
        </w:rPr>
        <w:t>Thomas DYE</w:t>
      </w:r>
      <w:r w:rsidRPr="008F7B29">
        <w:rPr>
          <w:rFonts w:ascii="Simplified Arabic" w:eastAsia="Times New Roman" w:hAnsi="Simplified Arabic" w:cs="Simplified Arabic"/>
          <w:sz w:val="28"/>
          <w:szCs w:val="28"/>
          <w:rtl/>
        </w:rPr>
        <w:t xml:space="preserve"> من أن السياسة العامة تشير إلى ما تختار الحكومات القيام أو </w:t>
      </w:r>
      <w:r w:rsidR="000D7DAC" w:rsidRPr="008F7B29">
        <w:rPr>
          <w:rFonts w:ascii="Simplified Arabic" w:eastAsia="Times New Roman" w:hAnsi="Simplified Arabic" w:cs="Simplified Arabic" w:hint="cs"/>
          <w:sz w:val="28"/>
          <w:szCs w:val="28"/>
          <w:rtl/>
        </w:rPr>
        <w:t>الامتناع</w:t>
      </w:r>
      <w:r w:rsidRPr="008F7B29">
        <w:rPr>
          <w:rFonts w:ascii="Simplified Arabic" w:eastAsia="Times New Roman" w:hAnsi="Simplified Arabic" w:cs="Simplified Arabic"/>
          <w:sz w:val="28"/>
          <w:szCs w:val="28"/>
          <w:rtl/>
        </w:rPr>
        <w:t xml:space="preserve"> عن القيام به. أي قد يكون جوهر السياسة العامة هو تجاهل المشكلة أو الموقف موضع </w:t>
      </w:r>
      <w:r w:rsidR="000D7DAC" w:rsidRPr="008F7B29">
        <w:rPr>
          <w:rFonts w:ascii="Simplified Arabic" w:eastAsia="Times New Roman" w:hAnsi="Simplified Arabic" w:cs="Simplified Arabic" w:hint="cs"/>
          <w:sz w:val="28"/>
          <w:szCs w:val="28"/>
          <w:rtl/>
        </w:rPr>
        <w:t>الاهتمام تتضم</w:t>
      </w:r>
      <w:r w:rsidR="000D7DAC" w:rsidRPr="008F7B29">
        <w:rPr>
          <w:rFonts w:ascii="Simplified Arabic" w:eastAsia="Times New Roman" w:hAnsi="Simplified Arabic" w:cs="Simplified Arabic" w:hint="eastAsia"/>
          <w:sz w:val="28"/>
          <w:szCs w:val="28"/>
          <w:rtl/>
        </w:rPr>
        <w:t>ن</w:t>
      </w:r>
      <w:r w:rsidRPr="008F7B29">
        <w:rPr>
          <w:rFonts w:ascii="Simplified Arabic" w:eastAsia="Times New Roman" w:hAnsi="Simplified Arabic" w:cs="Simplified Arabic"/>
          <w:sz w:val="28"/>
          <w:szCs w:val="28"/>
          <w:rtl/>
        </w:rPr>
        <w:t xml:space="preserve"> سياسة الأخذ باللامركزية في مصر نوعين من العلاقات؛ أحداهما العلاقات الأفقية في نطاق كل وحدة محلية، والأخرى العلاقات الرأسية بين المستويات المحلية المختلفة وتحديد دور ووظيفة كل مستوى في إطار تنظيم الإدارتين العامة والمحلية على أساس من اللامركزية، وبذلك تعتبر سياسة اللامركزية استراتيجية عامة أو برنامج </w:t>
      </w:r>
      <w:r w:rsidR="000D7DAC">
        <w:rPr>
          <w:rFonts w:ascii="Simplified Arabic" w:eastAsia="Times New Roman" w:hAnsi="Simplified Arabic" w:cs="Simplified Arabic"/>
          <w:sz w:val="28"/>
          <w:szCs w:val="28"/>
          <w:rtl/>
        </w:rPr>
        <w:t>قوم</w:t>
      </w:r>
      <w:r w:rsidR="000D7DAC">
        <w:rPr>
          <w:rFonts w:ascii="Simplified Arabic" w:eastAsia="Times New Roman" w:hAnsi="Simplified Arabic" w:cs="Simplified Arabic" w:hint="cs"/>
          <w:sz w:val="28"/>
          <w:szCs w:val="28"/>
          <w:rtl/>
        </w:rPr>
        <w:t>ي</w:t>
      </w:r>
      <w:r w:rsidRPr="008F7B29">
        <w:rPr>
          <w:rFonts w:ascii="Simplified Arabic" w:eastAsia="Times New Roman" w:hAnsi="Simplified Arabic" w:cs="Simplified Arabic"/>
          <w:sz w:val="28"/>
          <w:szCs w:val="28"/>
          <w:rtl/>
        </w:rPr>
        <w:t xml:space="preserve"> في مجالات التنمية المستدامة والإصلاح </w:t>
      </w:r>
      <w:r w:rsidR="000D7DAC" w:rsidRPr="008F7B29">
        <w:rPr>
          <w:rFonts w:ascii="Simplified Arabic" w:eastAsia="Times New Roman" w:hAnsi="Simplified Arabic" w:cs="Simplified Arabic" w:hint="cs"/>
          <w:sz w:val="28"/>
          <w:szCs w:val="28"/>
          <w:rtl/>
        </w:rPr>
        <w:t>الإداري</w:t>
      </w:r>
      <w:r w:rsidRPr="008F7B29">
        <w:rPr>
          <w:rFonts w:ascii="Simplified Arabic" w:eastAsia="Times New Roman" w:hAnsi="Simplified Arabic" w:cs="Simplified Arabic"/>
          <w:sz w:val="28"/>
          <w:szCs w:val="28"/>
          <w:rtl/>
        </w:rPr>
        <w:t xml:space="preserve"> تتعلق بأسلوب ممارسة الحكم، وهي بذلك تصبح نقيضا </w:t>
      </w:r>
      <w:r w:rsidR="000D7DAC" w:rsidRPr="008F7B29">
        <w:rPr>
          <w:rFonts w:ascii="Simplified Arabic" w:eastAsia="Times New Roman" w:hAnsi="Simplified Arabic" w:cs="Simplified Arabic" w:hint="cs"/>
          <w:sz w:val="28"/>
          <w:szCs w:val="28"/>
          <w:rtl/>
        </w:rPr>
        <w:t>للممارس</w:t>
      </w:r>
      <w:r w:rsidR="000D7DAC" w:rsidRPr="008F7B29">
        <w:rPr>
          <w:rFonts w:ascii="Simplified Arabic" w:eastAsia="Times New Roman" w:hAnsi="Simplified Arabic" w:cs="Simplified Arabic" w:hint="eastAsia"/>
          <w:sz w:val="28"/>
          <w:szCs w:val="28"/>
          <w:rtl/>
        </w:rPr>
        <w:t>ة</w:t>
      </w:r>
      <w:r w:rsidR="007C3069">
        <w:rPr>
          <w:rFonts w:ascii="Simplified Arabic" w:eastAsia="Times New Roman" w:hAnsi="Simplified Arabic" w:cs="Simplified Arabic"/>
          <w:sz w:val="28"/>
          <w:szCs w:val="28"/>
          <w:rtl/>
        </w:rPr>
        <w:t xml:space="preserve"> التي تخضع للأسلوب المركزي</w:t>
      </w:r>
      <w:r w:rsidR="007C3069">
        <w:rPr>
          <w:rFonts w:ascii="Simplified Arabic" w:eastAsia="Times New Roman" w:hAnsi="Simplified Arabic" w:cs="Simplified Arabic" w:hint="cs"/>
          <w:sz w:val="28"/>
          <w:szCs w:val="28"/>
          <w:rtl/>
        </w:rPr>
        <w:t xml:space="preserve">، </w:t>
      </w:r>
      <w:r w:rsidRPr="008F7B29">
        <w:rPr>
          <w:rFonts w:ascii="Simplified Arabic" w:eastAsia="Times New Roman" w:hAnsi="Simplified Arabic" w:cs="Simplified Arabic"/>
          <w:sz w:val="28"/>
          <w:szCs w:val="28"/>
          <w:rtl/>
        </w:rPr>
        <w:t>ويكون تولى وحد</w:t>
      </w:r>
      <w:r w:rsidR="000D7DAC">
        <w:rPr>
          <w:rFonts w:ascii="Simplified Arabic" w:eastAsia="Times New Roman" w:hAnsi="Simplified Arabic" w:cs="Simplified Arabic"/>
          <w:sz w:val="28"/>
          <w:szCs w:val="28"/>
          <w:rtl/>
        </w:rPr>
        <w:t xml:space="preserve">ات الإدارة المحلية </w:t>
      </w:r>
      <w:r w:rsidRPr="008F7B29">
        <w:rPr>
          <w:rFonts w:ascii="Simplified Arabic" w:eastAsia="Times New Roman" w:hAnsi="Simplified Arabic" w:cs="Simplified Arabic"/>
          <w:sz w:val="28"/>
          <w:szCs w:val="28"/>
          <w:rtl/>
        </w:rPr>
        <w:t xml:space="preserve">لاختصاصاتها في نطاق دائرتها من صلاحيات لا يتعدى بأي حال حدود السياسة والخطة العامتين. ويوجد بالمحافظات أربعة أنواع من المؤسسات الحكومية ضمن الإدارة العامة للدولة، ولكن علاقة الإدارة المحلية </w:t>
      </w:r>
      <w:r w:rsidR="007C3069">
        <w:rPr>
          <w:rFonts w:ascii="Simplified Arabic" w:eastAsia="Times New Roman" w:hAnsi="Simplified Arabic" w:cs="Simplified Arabic" w:hint="cs"/>
          <w:sz w:val="28"/>
          <w:szCs w:val="28"/>
          <w:rtl/>
        </w:rPr>
        <w:t xml:space="preserve"> </w:t>
      </w:r>
      <w:r w:rsidRPr="008F7B29">
        <w:rPr>
          <w:rFonts w:ascii="Simplified Arabic" w:eastAsia="Times New Roman" w:hAnsi="Simplified Arabic" w:cs="Simplified Arabic"/>
          <w:sz w:val="28"/>
          <w:szCs w:val="28"/>
          <w:rtl/>
        </w:rPr>
        <w:t xml:space="preserve">فيما يتعلق بالإجراءات التي تم اتخاذها وأهم البرامج الحكومية والتي تعنى باللامركزية في مصر، سواء أكانت تجارب كلية أو جزئية، ومنها الخطوات التي تم اتخاذها منذ عام 2006 في برنامج التحول نحو اللامركزية </w:t>
      </w:r>
      <w:r w:rsidR="00377A55" w:rsidRPr="008F7B29">
        <w:rPr>
          <w:rStyle w:val="FootnoteReference"/>
          <w:rFonts w:ascii="Simplified Arabic" w:eastAsia="Times New Roman" w:hAnsi="Simplified Arabic" w:cs="Simplified Arabic"/>
          <w:sz w:val="28"/>
          <w:szCs w:val="28"/>
          <w:rtl/>
        </w:rPr>
        <w:footnoteReference w:id="131"/>
      </w:r>
      <w:r w:rsidRPr="008F7B29">
        <w:rPr>
          <w:rFonts w:ascii="Simplified Arabic" w:eastAsia="Times New Roman" w:hAnsi="Simplified Arabic" w:cs="Simplified Arabic"/>
          <w:sz w:val="28"/>
          <w:szCs w:val="28"/>
          <w:rtl/>
        </w:rPr>
        <w:t>والتي توقفت مع نهاية عام 2011،</w:t>
      </w:r>
      <w:r w:rsidRPr="008F7B29">
        <w:rPr>
          <w:rFonts w:ascii="Simplified Arabic" w:eastAsia="Times New Roman" w:hAnsi="Simplified Arabic" w:cs="Simplified Arabic"/>
          <w:sz w:val="28"/>
          <w:szCs w:val="28"/>
        </w:rPr>
        <w:t xml:space="preserve"> </w:t>
      </w:r>
      <w:r w:rsidRPr="008F7B29">
        <w:rPr>
          <w:rFonts w:ascii="Simplified Arabic" w:eastAsia="Times New Roman" w:hAnsi="Simplified Arabic" w:cs="Simplified Arabic"/>
          <w:sz w:val="28"/>
          <w:szCs w:val="28"/>
          <w:rtl/>
        </w:rPr>
        <w:t xml:space="preserve"> وحيث ان  تجربة البرنامج القومي ووحدة دعم اللامركزية في تطبيق اللامركزية بشكل جزئي، وكذلك المنشور الوزاري لوزير المالية يمنح سلطات وزير المالية لرؤساء المجالس </w:t>
      </w:r>
      <w:r w:rsidRPr="008F7B29">
        <w:rPr>
          <w:rFonts w:ascii="Simplified Arabic" w:eastAsia="Times New Roman" w:hAnsi="Simplified Arabic" w:cs="Simplified Arabic"/>
          <w:sz w:val="28"/>
          <w:szCs w:val="28"/>
          <w:rtl/>
        </w:rPr>
        <w:lastRenderedPageBreak/>
        <w:t xml:space="preserve">الشعبية المحلية بالمحافظات فيما يتعلق بالموازنات المحلية لكل محافظة من محافظات مصر في موازنة العام المالي 2010/2009 ء برنامج اللامركزية والحوكمة التابع لوزارة التنمية المحلية والذي يستند إلى معطيات الإطار الدستوري الحالي ومطلب إصدار قانون جديد للإدارة المحلية"، مشروع إصلاح الإدارة العامة والتنمية المحلية بالتعاون بين وزارة التنمية المحلية </w:t>
      </w:r>
      <w:r w:rsidR="000D7DAC" w:rsidRPr="008F7B29">
        <w:rPr>
          <w:rFonts w:ascii="Simplified Arabic" w:eastAsia="Times New Roman" w:hAnsi="Simplified Arabic" w:cs="Simplified Arabic" w:hint="cs"/>
          <w:sz w:val="28"/>
          <w:szCs w:val="28"/>
          <w:rtl/>
        </w:rPr>
        <w:t>والاتحاد</w:t>
      </w:r>
      <w:r w:rsidRPr="008F7B29">
        <w:rPr>
          <w:rFonts w:ascii="Simplified Arabic" w:eastAsia="Times New Roman" w:hAnsi="Simplified Arabic" w:cs="Simplified Arabic"/>
          <w:sz w:val="28"/>
          <w:szCs w:val="28"/>
          <w:rtl/>
        </w:rPr>
        <w:t xml:space="preserve"> الأوروبي، وبرنامج التنمية المحلية في صعيد مصر ضمن مشروع توطين أهداف التنمية المستدامة والذي يساهم في تمويله البنك الدولي وبالتعاون في تنفيذه محافظتي سوهاج وقنا مع وزارات التنمية المحلية والتخطيط والتجارة والصناعة والمالية، ويركز على تحسين البنية الأساسية ودعم الميزة التنافسية</w:t>
      </w:r>
      <w:r w:rsidR="0022759A">
        <w:rPr>
          <w:rFonts w:ascii="Simplified Arabic" w:eastAsia="Times New Roman" w:hAnsi="Simplified Arabic" w:cs="Simplified Arabic" w:hint="cs"/>
          <w:sz w:val="28"/>
          <w:szCs w:val="28"/>
          <w:rtl/>
        </w:rPr>
        <w:t>.</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وكذلك مساهمات وأنشطة الحكومة المصرية وبعض الجهات المانحة في تدعيم التوجه نحو اللامركزية في السنوات الماضية، ومنها: مبادرة دعم اللامركزية التي نفذتها الوكالة الأمريكية للتنمية الدولية بالاتفاق مع الحكومة المصرية ممثلة في وزارة التنمية المحلية في عدد من المحافظات المصرية، وقيام البرنامج الإنمائي للأمم المتحدة بتنفيذ مشروعات مصر لتنمية القرية، ومشروع التخطيط العمراني التشاركي في مجال الإسكان، ودعم البنية المعلوماتية للامركزية. ويلاحظ من جميع أنشطة دعم اللامركزية هذه، أنه لا توجد برامج تواجه الأطر المحلية التي تعوق مشاركة المرأة، بل أنها جهود تفتقد بعد الاستدامة، وتقتصر فقط على أنشطة تعزيز مشاركة المرأة ودعم المترشحات المحتملات في المجالس المحلية. هذا وبالرغم من الصلة ما بين اللامركزية وتمكين النوع الاجتماعي في الإدارة المحلية، إلا أن الممارسات الواقعية تحمل تحيزات ثقافية وسياسية وترسخ من التفاوتات الاقتصادية والمعوقات الإدارية.</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الإدارة المحلية في استراتيجية مصر للتنمية المستدامة "رؤية 2030": يشير مفهوم التنمية المستدامة إلى أن احتياجات الحاضر والارتقاء بالرفاهية الاجتماعية لا يمكن أن يكون على حساب قدرة الأجيال القادمة في تلبية متطلباتها من التنمية، مع ضرورة دمج البعد البيئي في السياسات التنموية الاقتصادية والاجتماعية</w:t>
      </w:r>
    </w:p>
    <w:p w:rsidR="0036089E" w:rsidRPr="008F7B29" w:rsidRDefault="0036089E" w:rsidP="0022759A">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وتعرف التنمية المستدامة في مستوياتها المحلية بأنها تلك العملية التي يتمكن من خلالها المجتمع المحلي من تحديد حاجاته وأهدافه، وفقا لأولوياته، مع العمل على تحقيقها، بما يستجيب لحاجات الأجيال الحالية، دون الإضرار بالأجيال القادمة. وتعرف أيضا بأنها </w:t>
      </w:r>
      <w:r w:rsidR="000D7DAC" w:rsidRPr="008F7B29">
        <w:rPr>
          <w:rFonts w:ascii="Simplified Arabic" w:eastAsia="Times New Roman" w:hAnsi="Simplified Arabic" w:cs="Simplified Arabic" w:hint="cs"/>
          <w:sz w:val="28"/>
          <w:szCs w:val="28"/>
          <w:rtl/>
        </w:rPr>
        <w:t>استراتيجية</w:t>
      </w:r>
      <w:r w:rsidRPr="008F7B29">
        <w:rPr>
          <w:rFonts w:ascii="Simplified Arabic" w:eastAsia="Times New Roman" w:hAnsi="Simplified Arabic" w:cs="Simplified Arabic"/>
          <w:sz w:val="28"/>
          <w:szCs w:val="28"/>
          <w:rtl/>
        </w:rPr>
        <w:t xml:space="preserve"> التنمية المجتمع، تستند إلى الموارد الذاتية والإبداعية والمبادرات الفردية والمجتمعية، مع مراعاة العدالة والتطور والاستمرارية والاستدامة والحفاظ على حل الأجيال القادمة، أي أن التنمية المستدامة على المستوى المحلي تعن عملية التنمية التي يشارك فيها كافة الأطراف والشركاء، التحفيز المقومات المحلية بصورة تتسم بالتطور</w:t>
      </w:r>
      <w:r w:rsidRPr="008F7B29">
        <w:rPr>
          <w:rFonts w:ascii="Simplified Arabic" w:eastAsia="Times New Roman" w:hAnsi="Simplified Arabic" w:cs="Simplified Arabic"/>
          <w:sz w:val="28"/>
          <w:szCs w:val="28"/>
        </w:rPr>
        <w:t xml:space="preserve"> </w:t>
      </w:r>
      <w:r w:rsidRPr="008F7B29">
        <w:rPr>
          <w:rFonts w:ascii="Simplified Arabic" w:eastAsia="Times New Roman" w:hAnsi="Simplified Arabic" w:cs="Simplified Arabic"/>
          <w:sz w:val="28"/>
          <w:szCs w:val="28"/>
          <w:rtl/>
        </w:rPr>
        <w:t>والاستدامة</w:t>
      </w:r>
      <w:r w:rsidR="00967FAE">
        <w:rPr>
          <w:rFonts w:ascii="Simplified Arabic" w:eastAsia="Times New Roman" w:hAnsi="Simplified Arabic" w:cs="Simplified Arabic" w:hint="cs"/>
          <w:sz w:val="28"/>
          <w:szCs w:val="28"/>
          <w:rtl/>
        </w:rPr>
        <w:t>.</w:t>
      </w:r>
      <w:r w:rsidRPr="008F7B29">
        <w:rPr>
          <w:rFonts w:ascii="Simplified Arabic" w:eastAsia="Times New Roman" w:hAnsi="Simplified Arabic" w:cs="Simplified Arabic"/>
          <w:sz w:val="28"/>
          <w:szCs w:val="28"/>
          <w:rtl/>
        </w:rPr>
        <w:t xml:space="preserve"> </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تشترك التعريفات السابقة في أن جوهر التنمية المستدامة بتمثل في التوجه نحو المستقبل والأخذ في الاعتبار مصبر الأجيال المقبلة في أي خطط برامج أو مشروعات للتنمية. أما أبعاد التنمية المستدامة فتتمثل في الأبعاد الاقتصادية، والاجتماعية والبيئية</w:t>
      </w:r>
      <w:r w:rsidR="00967FAE">
        <w:rPr>
          <w:rFonts w:ascii="Simplified Arabic" w:eastAsia="Times New Roman" w:hAnsi="Simplified Arabic" w:cs="Simplified Arabic" w:hint="cs"/>
          <w:sz w:val="28"/>
          <w:szCs w:val="28"/>
          <w:rtl/>
        </w:rPr>
        <w:t>.</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تمثل </w:t>
      </w:r>
      <w:r w:rsidR="000D7DAC" w:rsidRPr="008F7B29">
        <w:rPr>
          <w:rFonts w:ascii="Simplified Arabic" w:eastAsia="Times New Roman" w:hAnsi="Simplified Arabic" w:cs="Simplified Arabic" w:hint="cs"/>
          <w:sz w:val="28"/>
          <w:szCs w:val="28"/>
          <w:rtl/>
        </w:rPr>
        <w:t>استراتيجي</w:t>
      </w:r>
      <w:r w:rsidR="000D7DAC" w:rsidRPr="008F7B29">
        <w:rPr>
          <w:rFonts w:ascii="Simplified Arabic" w:eastAsia="Times New Roman" w:hAnsi="Simplified Arabic" w:cs="Simplified Arabic" w:hint="eastAsia"/>
          <w:sz w:val="28"/>
          <w:szCs w:val="28"/>
          <w:rtl/>
        </w:rPr>
        <w:t>ة</w:t>
      </w:r>
      <w:r w:rsidRPr="008F7B29">
        <w:rPr>
          <w:rFonts w:ascii="Simplified Arabic" w:eastAsia="Times New Roman" w:hAnsi="Simplified Arabic" w:cs="Simplified Arabic"/>
          <w:sz w:val="28"/>
          <w:szCs w:val="28"/>
          <w:rtl/>
        </w:rPr>
        <w:t xml:space="preserve"> التنمية المستدامة "رؤية 2030" إعادة النظر في الرؤية التنموية للدولة لمواكبة التطورات العالمية وتتوافق مع أهداف الأمم المتحدة للتنمية المستدامة (2015 - 2030) وأجندة أفريقيا 2063، </w:t>
      </w:r>
      <w:r w:rsidRPr="008F7B29">
        <w:rPr>
          <w:rFonts w:ascii="Simplified Arabic" w:eastAsia="Times New Roman" w:hAnsi="Simplified Arabic" w:cs="Simplified Arabic"/>
          <w:sz w:val="28"/>
          <w:szCs w:val="28"/>
          <w:rtl/>
        </w:rPr>
        <w:lastRenderedPageBreak/>
        <w:t xml:space="preserve">وتراعي </w:t>
      </w:r>
      <w:r w:rsidR="000D7DAC" w:rsidRPr="008F7B29">
        <w:rPr>
          <w:rFonts w:ascii="Simplified Arabic" w:eastAsia="Times New Roman" w:hAnsi="Simplified Arabic" w:cs="Simplified Arabic" w:hint="cs"/>
          <w:sz w:val="28"/>
          <w:szCs w:val="28"/>
          <w:rtl/>
        </w:rPr>
        <w:t>الاستراتيجي</w:t>
      </w:r>
      <w:r w:rsidR="000D7DAC" w:rsidRPr="008F7B29">
        <w:rPr>
          <w:rFonts w:ascii="Simplified Arabic" w:eastAsia="Times New Roman" w:hAnsi="Simplified Arabic" w:cs="Simplified Arabic" w:hint="eastAsia"/>
          <w:sz w:val="28"/>
          <w:szCs w:val="28"/>
          <w:rtl/>
        </w:rPr>
        <w:t>ة</w:t>
      </w:r>
      <w:r w:rsidRPr="008F7B29">
        <w:rPr>
          <w:rFonts w:ascii="Simplified Arabic" w:eastAsia="Times New Roman" w:hAnsi="Simplified Arabic" w:cs="Simplified Arabic"/>
          <w:sz w:val="28"/>
          <w:szCs w:val="28"/>
          <w:rtl/>
        </w:rPr>
        <w:t xml:space="preserve"> مبدأ تكافؤ الفرص وسد الفجوات التنموية والاستخدام الأمثل للموارد ودعم عدالة استخدامها،</w:t>
      </w:r>
      <w:r w:rsidRPr="008F7B29">
        <w:rPr>
          <w:rFonts w:ascii="Simplified Arabic" w:eastAsia="Times New Roman" w:hAnsi="Simplified Arabic" w:cs="Simplified Arabic"/>
          <w:sz w:val="28"/>
          <w:szCs w:val="28"/>
        </w:rPr>
        <w:t xml:space="preserve"> </w:t>
      </w:r>
      <w:r w:rsidRPr="008F7B29">
        <w:rPr>
          <w:rFonts w:ascii="Simplified Arabic" w:eastAsia="Times New Roman" w:hAnsi="Simplified Arabic" w:cs="Simplified Arabic"/>
          <w:sz w:val="28"/>
          <w:szCs w:val="28"/>
          <w:rtl/>
        </w:rPr>
        <w:t xml:space="preserve">مما جعل الرؤية الاستراتيجية هذه تتضمن </w:t>
      </w:r>
      <w:r w:rsidR="0022759A" w:rsidRPr="008F7B29">
        <w:rPr>
          <w:rFonts w:ascii="Simplified Arabic" w:eastAsia="Times New Roman" w:hAnsi="Simplified Arabic" w:cs="Simplified Arabic" w:hint="cs"/>
          <w:sz w:val="28"/>
          <w:szCs w:val="28"/>
          <w:rtl/>
        </w:rPr>
        <w:t>أهدافه</w:t>
      </w:r>
      <w:r w:rsidRPr="008F7B29">
        <w:rPr>
          <w:rFonts w:ascii="Simplified Arabic" w:eastAsia="Times New Roman" w:hAnsi="Simplified Arabic" w:cs="Simplified Arabic"/>
          <w:sz w:val="28"/>
          <w:szCs w:val="28"/>
          <w:rtl/>
        </w:rPr>
        <w:t xml:space="preserve"> شاملة لكافة مرتكزات وقطاعات الدولة</w:t>
      </w:r>
      <w:r w:rsidRPr="008F7B29">
        <w:rPr>
          <w:rFonts w:ascii="Simplified Arabic" w:eastAsia="Times New Roman" w:hAnsi="Simplified Arabic" w:cs="Simplified Arabic"/>
          <w:sz w:val="28"/>
          <w:szCs w:val="28"/>
        </w:rPr>
        <w:t xml:space="preserve"> </w:t>
      </w:r>
      <w:r w:rsidRPr="008F7B29">
        <w:rPr>
          <w:rFonts w:ascii="Simplified Arabic" w:eastAsia="Times New Roman" w:hAnsi="Simplified Arabic" w:cs="Simplified Arabic"/>
          <w:sz w:val="28"/>
          <w:szCs w:val="28"/>
          <w:rtl/>
        </w:rPr>
        <w:t>المصرية</w:t>
      </w:r>
      <w:r w:rsidR="0022759A">
        <w:rPr>
          <w:rFonts w:ascii="Simplified Arabic" w:eastAsia="Times New Roman" w:hAnsi="Simplified Arabic" w:cs="Simplified Arabic" w:hint="cs"/>
          <w:sz w:val="28"/>
          <w:szCs w:val="28"/>
          <w:rtl/>
        </w:rPr>
        <w:t>.</w:t>
      </w:r>
      <w:r w:rsidRPr="008F7B29">
        <w:rPr>
          <w:rFonts w:ascii="Simplified Arabic" w:eastAsia="Times New Roman" w:hAnsi="Simplified Arabic" w:cs="Simplified Arabic"/>
          <w:sz w:val="28"/>
          <w:szCs w:val="28"/>
          <w:rtl/>
        </w:rPr>
        <w:t xml:space="preserve"> </w:t>
      </w:r>
      <w:r w:rsidR="0022759A">
        <w:rPr>
          <w:rFonts w:ascii="Simplified Arabic" w:eastAsia="Times New Roman" w:hAnsi="Simplified Arabic" w:cs="Simplified Arabic" w:hint="cs"/>
          <w:sz w:val="28"/>
          <w:szCs w:val="28"/>
          <w:vertAlign w:val="superscript"/>
          <w:rtl/>
        </w:rPr>
        <w:t>(</w:t>
      </w:r>
      <w:r w:rsidRPr="008F7B29">
        <w:rPr>
          <w:rStyle w:val="FootnoteReference"/>
          <w:rFonts w:ascii="Simplified Arabic" w:eastAsia="Times New Roman" w:hAnsi="Simplified Arabic" w:cs="Simplified Arabic"/>
          <w:sz w:val="28"/>
          <w:szCs w:val="28"/>
          <w:rtl/>
        </w:rPr>
        <w:footnoteReference w:id="132"/>
      </w:r>
      <w:r w:rsidR="0022759A">
        <w:rPr>
          <w:rFonts w:ascii="Simplified Arabic" w:eastAsia="Times New Roman" w:hAnsi="Simplified Arabic" w:cs="Simplified Arabic" w:hint="cs"/>
          <w:sz w:val="28"/>
          <w:szCs w:val="28"/>
          <w:vertAlign w:val="superscript"/>
          <w:rtl/>
        </w:rPr>
        <w:t>)</w:t>
      </w:r>
    </w:p>
    <w:p w:rsidR="0036089E" w:rsidRPr="008F7B29" w:rsidRDefault="0036089E" w:rsidP="008F7B29">
      <w:pPr>
        <w:bidi/>
        <w:spacing w:after="0" w:line="240" w:lineRule="auto"/>
        <w:jc w:val="both"/>
        <w:rPr>
          <w:rFonts w:ascii="Simplified Arabic" w:eastAsia="Times New Roman" w:hAnsi="Simplified Arabic" w:cs="Simplified Arabic"/>
          <w:sz w:val="28"/>
          <w:szCs w:val="28"/>
        </w:rPr>
      </w:pPr>
      <w:r w:rsidRPr="008F7B29">
        <w:rPr>
          <w:rFonts w:ascii="Simplified Arabic" w:eastAsia="Times New Roman" w:hAnsi="Simplified Arabic" w:cs="Simplified Arabic"/>
          <w:sz w:val="28"/>
          <w:szCs w:val="28"/>
          <w:rtl/>
        </w:rPr>
        <w:t xml:space="preserve">وتنقسم استراتيجية مصر 2030، إلى أبعاد رئيسية تشمل البعد الاقتصادي والبعد الاجتماعي والبعد البيئي، وتتضمن (12) محورا رئيسيا، تشمل محور التعليم والابتكار والمعرفة والبحث العلمي، والصحة، والعدالة الاجتماعية، والشفافية </w:t>
      </w:r>
      <w:r w:rsidR="000D7DAC" w:rsidRPr="008F7B29">
        <w:rPr>
          <w:rFonts w:ascii="Simplified Arabic" w:eastAsia="Times New Roman" w:hAnsi="Simplified Arabic" w:cs="Simplified Arabic" w:hint="cs"/>
          <w:sz w:val="28"/>
          <w:szCs w:val="28"/>
          <w:rtl/>
        </w:rPr>
        <w:t>وكفاءة المؤسسات</w:t>
      </w:r>
      <w:r w:rsidRPr="008F7B29">
        <w:rPr>
          <w:rFonts w:ascii="Simplified Arabic" w:eastAsia="Times New Roman" w:hAnsi="Simplified Arabic" w:cs="Simplified Arabic"/>
          <w:sz w:val="28"/>
          <w:szCs w:val="28"/>
          <w:rtl/>
        </w:rPr>
        <w:t xml:space="preserve"> الحكومية، والتنمية الاقتصادية، والتنمية العمرانية، والطاقة، والثقافة والبيئة، والسياسة الداخلية، والأمن القومي والسياسة الخارجية</w:t>
      </w:r>
      <w:r w:rsidR="0022759A">
        <w:rPr>
          <w:rFonts w:ascii="Simplified Arabic" w:eastAsia="Times New Roman" w:hAnsi="Simplified Arabic" w:cs="Simplified Arabic" w:hint="cs"/>
          <w:sz w:val="28"/>
          <w:szCs w:val="28"/>
          <w:rtl/>
        </w:rPr>
        <w:t>.</w:t>
      </w:r>
    </w:p>
    <w:p w:rsidR="0036089E" w:rsidRPr="008F7B29" w:rsidRDefault="0036089E" w:rsidP="00AA6F8F">
      <w:pPr>
        <w:bidi/>
        <w:spacing w:after="0" w:line="240" w:lineRule="auto"/>
        <w:ind w:left="32"/>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هكذا يمكن تناول موقع ودور الإدارة المحلية في رؤية مصر 2030 في ضوء أبعاد ومحاور وأليات الاستراتيجية التي أوضحت هذا الموقع من الاهتمام، أو بينت مساهمة الإدارة المحلية في تحقيق برامج التنمية المستدامة بصورة صريحة، كما </w:t>
      </w:r>
      <w:r w:rsidR="00D261B8">
        <w:rPr>
          <w:rFonts w:ascii="Simplified Arabic" w:eastAsia="Times New Roman" w:hAnsi="Simplified Arabic" w:cs="Simplified Arabic" w:hint="cs"/>
          <w:sz w:val="28"/>
          <w:szCs w:val="28"/>
          <w:rtl/>
        </w:rPr>
        <w:t>ي</w:t>
      </w:r>
      <w:r w:rsidRPr="008F7B29">
        <w:rPr>
          <w:rFonts w:ascii="Simplified Arabic" w:eastAsia="Times New Roman" w:hAnsi="Simplified Arabic" w:cs="Simplified Arabic"/>
          <w:sz w:val="28"/>
          <w:szCs w:val="28"/>
          <w:rtl/>
        </w:rPr>
        <w:t>ل</w:t>
      </w:r>
      <w:r w:rsidR="00D261B8">
        <w:rPr>
          <w:rFonts w:ascii="Simplified Arabic" w:eastAsia="Times New Roman" w:hAnsi="Simplified Arabic" w:cs="Simplified Arabic" w:hint="cs"/>
          <w:sz w:val="28"/>
          <w:szCs w:val="28"/>
          <w:rtl/>
        </w:rPr>
        <w:t>ي</w:t>
      </w:r>
      <w:r w:rsidRPr="008F7B29">
        <w:rPr>
          <w:rFonts w:ascii="Simplified Arabic" w:eastAsia="Times New Roman" w:hAnsi="Simplified Arabic" w:cs="Simplified Arabic"/>
          <w:sz w:val="28"/>
          <w:szCs w:val="28"/>
          <w:rtl/>
        </w:rPr>
        <w:t xml:space="preserve"> : جاء ذكر الإدارة المحلية ضمن البعد الاقتصادي في المحور الرابع الذي يتعلق بالشفافية وكفاءة المؤسسات الحكومية ، وقد شملت برامج هذا المحور فيما يرتبط بالإدارة المحلية كجزء من الإدارة العامة للدولة، جمع بيانات خريطة مصر التنموية على نظام معلومات </w:t>
      </w:r>
      <w:r w:rsidR="00D261B8" w:rsidRPr="008F7B29">
        <w:rPr>
          <w:rFonts w:ascii="Simplified Arabic" w:eastAsia="Times New Roman" w:hAnsi="Simplified Arabic" w:cs="Simplified Arabic" w:hint="cs"/>
          <w:sz w:val="28"/>
          <w:szCs w:val="28"/>
          <w:rtl/>
        </w:rPr>
        <w:t>جغراف</w:t>
      </w:r>
      <w:r w:rsidR="00D261B8" w:rsidRPr="008F7B29">
        <w:rPr>
          <w:rFonts w:ascii="Simplified Arabic" w:eastAsia="Times New Roman" w:hAnsi="Simplified Arabic" w:cs="Simplified Arabic" w:hint="eastAsia"/>
          <w:sz w:val="28"/>
          <w:szCs w:val="28"/>
          <w:rtl/>
        </w:rPr>
        <w:t>ي</w:t>
      </w:r>
      <w:r w:rsidRPr="008F7B29">
        <w:rPr>
          <w:rFonts w:ascii="Simplified Arabic" w:eastAsia="Times New Roman" w:hAnsi="Simplified Arabic" w:cs="Simplified Arabic"/>
          <w:sz w:val="28"/>
          <w:szCs w:val="28"/>
          <w:rtl/>
        </w:rPr>
        <w:t xml:space="preserve"> في كافة القطاعات، والانتهاء من وتنفيذ البة مشاركة المحليات والمواطنين في وضع الموازنة، وتقديم خدمات مميزة مرتفعة الجودة باستخدام الأساليب التكنولوجية.</w:t>
      </w:r>
    </w:p>
    <w:p w:rsidR="0036089E" w:rsidRPr="008F7B29" w:rsidRDefault="0036089E" w:rsidP="00AA6F8F">
      <w:pPr>
        <w:bidi/>
        <w:spacing w:after="0" w:line="240" w:lineRule="auto"/>
        <w:ind w:left="32"/>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ذكرت أيضا الإدارة المحلية في البعد الاجتماعي في </w:t>
      </w:r>
      <w:r w:rsidR="00AA6F8F">
        <w:rPr>
          <w:rFonts w:ascii="Simplified Arabic" w:eastAsia="Times New Roman" w:hAnsi="Simplified Arabic" w:cs="Simplified Arabic"/>
          <w:sz w:val="28"/>
          <w:szCs w:val="28"/>
          <w:rtl/>
        </w:rPr>
        <w:t>المحور السادس الخاص بقطاع الصحة</w:t>
      </w:r>
      <w:r w:rsidRPr="008F7B29">
        <w:rPr>
          <w:rFonts w:ascii="Simplified Arabic" w:eastAsia="Times New Roman" w:hAnsi="Simplified Arabic" w:cs="Simplified Arabic"/>
          <w:sz w:val="28"/>
          <w:szCs w:val="28"/>
          <w:rtl/>
        </w:rPr>
        <w:t>، وفيما يرتبط ببرامج قياس أداء الصحة حتى عام 2030 تم إيضاح أن تمكن المحليات من تقديم الخدمات الصحية في إطار من اللامركزية</w:t>
      </w:r>
      <w:r w:rsidR="00AA6F8F">
        <w:rPr>
          <w:rFonts w:ascii="Simplified Arabic" w:eastAsia="Times New Roman" w:hAnsi="Simplified Arabic" w:cs="Simplified Arabic"/>
          <w:sz w:val="28"/>
          <w:szCs w:val="28"/>
        </w:rPr>
        <w:t>.</w:t>
      </w:r>
    </w:p>
    <w:p w:rsidR="0036089E" w:rsidRPr="008F7B29" w:rsidRDefault="0036089E" w:rsidP="00025685">
      <w:pPr>
        <w:pStyle w:val="BodyText"/>
        <w:jc w:val="both"/>
        <w:rPr>
          <w:rFonts w:ascii="Simplified Arabic" w:hAnsi="Simplified Arabic" w:cs="Simplified Arabic"/>
          <w:b/>
          <w:bCs/>
          <w:sz w:val="28"/>
          <w:szCs w:val="28"/>
          <w:rtl/>
          <w:lang w:eastAsia="en-US"/>
        </w:rPr>
      </w:pPr>
      <w:r w:rsidRPr="008F7B29">
        <w:rPr>
          <w:rFonts w:ascii="Simplified Arabic" w:hAnsi="Simplified Arabic" w:cs="Simplified Arabic"/>
          <w:b/>
          <w:bCs/>
          <w:sz w:val="28"/>
          <w:szCs w:val="28"/>
          <w:rtl/>
          <w:lang w:eastAsia="en-US"/>
        </w:rPr>
        <w:t xml:space="preserve"> </w:t>
      </w:r>
      <w:r w:rsidR="00025685">
        <w:rPr>
          <w:rFonts w:ascii="Simplified Arabic" w:hAnsi="Simplified Arabic" w:cs="Simplified Arabic" w:hint="cs"/>
          <w:b/>
          <w:bCs/>
          <w:sz w:val="28"/>
          <w:szCs w:val="28"/>
          <w:rtl/>
          <w:lang w:eastAsia="en-US"/>
        </w:rPr>
        <w:t>3-3-1-3</w:t>
      </w:r>
      <w:r w:rsidRPr="008F7B29">
        <w:rPr>
          <w:rFonts w:ascii="Simplified Arabic" w:hAnsi="Simplified Arabic" w:cs="Simplified Arabic"/>
          <w:b/>
          <w:bCs/>
          <w:sz w:val="28"/>
          <w:szCs w:val="28"/>
          <w:rtl/>
          <w:lang w:eastAsia="en-US"/>
        </w:rPr>
        <w:t xml:space="preserve">  الدور البيئي في رؤية مصر 2020-2030م لتحقيق التنمية المستدامة :</w:t>
      </w:r>
    </w:p>
    <w:p w:rsidR="0036089E" w:rsidRPr="008F7B29" w:rsidRDefault="0036089E" w:rsidP="008F7B29">
      <w:pPr>
        <w:pStyle w:val="BodyText"/>
        <w:jc w:val="both"/>
        <w:rPr>
          <w:rFonts w:ascii="Simplified Arabic" w:hAnsi="Simplified Arabic" w:cs="Simplified Arabic"/>
          <w:sz w:val="28"/>
          <w:szCs w:val="28"/>
          <w:rtl/>
          <w:lang w:eastAsia="en-US"/>
        </w:rPr>
      </w:pPr>
      <w:r w:rsidRPr="008F7B29">
        <w:rPr>
          <w:rFonts w:ascii="Simplified Arabic" w:hAnsi="Simplified Arabic" w:cs="Simplified Arabic"/>
          <w:sz w:val="28"/>
          <w:szCs w:val="28"/>
          <w:rtl/>
          <w:lang w:eastAsia="en-US"/>
        </w:rPr>
        <w:t xml:space="preserve">بينما في البعد البيئي حددت الرؤية دور الإدارة المحلية في المحور العاشر الخاص بقطاع التنمية العمرانية  وذلك فيما يتمثل في تفعيل دور المحليات في تنفيذ وإدارة المخططات العمرانية، وكذلك ما يتعلق بالاقتصاد الأخضر والنقل في المدن  : بينما تناول محور السياسة الداخلية: دعم اللامركزية وتمكين المجتمع المحلي في صنع واتخاذ القرار من خلال إقرار وتطبيق قانون "الحكم المحلى" بما يمكن الوحدات المحلية من إدارة الامركزية المجتمعاتها المحلية في إطار </w:t>
      </w:r>
      <w:r w:rsidR="00662677">
        <w:rPr>
          <w:rFonts w:ascii="Simplified Arabic" w:hAnsi="Simplified Arabic" w:cs="Simplified Arabic"/>
          <w:sz w:val="28"/>
          <w:szCs w:val="28"/>
          <w:rtl/>
          <w:lang w:eastAsia="en-US"/>
        </w:rPr>
        <w:t>المساءله</w:t>
      </w:r>
      <w:r w:rsidRPr="008F7B29">
        <w:rPr>
          <w:rFonts w:ascii="Simplified Arabic" w:hAnsi="Simplified Arabic" w:cs="Simplified Arabic"/>
          <w:sz w:val="28"/>
          <w:szCs w:val="28"/>
          <w:rtl/>
          <w:lang w:eastAsia="en-US"/>
        </w:rPr>
        <w:t xml:space="preserve"> والشفافية • تضمنت رؤية مصر 2030 آلية المتابعة والتقييم للاستراتيجية وحددت صلاحيات المراقبة، والتنفيذ، وتقارير متابعة الأداء، ومراقبة الآليات، </w:t>
      </w:r>
      <w:r w:rsidRPr="008F7B29">
        <w:rPr>
          <w:rFonts w:ascii="Simplified Arabic" w:hAnsi="Simplified Arabic" w:cs="Simplified Arabic"/>
          <w:b/>
          <w:bCs/>
          <w:sz w:val="28"/>
          <w:szCs w:val="28"/>
          <w:rtl/>
          <w:lang w:eastAsia="en-US"/>
        </w:rPr>
        <w:t>وقد حددت "رؤية مصر 2030" مساهمة الإدارة المحلية فقط في مراقبة الأليات</w:t>
      </w:r>
      <w:r w:rsidRPr="008F7B29">
        <w:rPr>
          <w:rFonts w:ascii="Simplified Arabic" w:hAnsi="Simplified Arabic" w:cs="Simplified Arabic"/>
          <w:sz w:val="28"/>
          <w:szCs w:val="28"/>
          <w:rtl/>
          <w:lang w:eastAsia="en-US"/>
        </w:rPr>
        <w:t xml:space="preserve"> إن هذا الاهتمام بتطوير الإدارة المحلية وتحقيق مساهمتها كما تمت الإشارة إليه في "رؤية مصر 2030"، يؤكد أهمية دور الإدارة المحلية بجناحيها المنتخب والمعينمن الضروری ذکر ملاحظة أن في محور السياسة الداخلية من "رؤية </w:t>
      </w:r>
      <w:r w:rsidRPr="008F7B29">
        <w:rPr>
          <w:rFonts w:ascii="Simplified Arabic" w:hAnsi="Simplified Arabic" w:cs="Simplified Arabic"/>
          <w:sz w:val="28"/>
          <w:szCs w:val="28"/>
          <w:rtl/>
          <w:lang w:eastAsia="en-US"/>
        </w:rPr>
        <w:lastRenderedPageBreak/>
        <w:t>مصر 2030 ثم ذكر "الحكم المحلى" وليس "الإدارة المحلية وهذا يتطلب دقة في استخدام المفاهيم من التباطؤ إلى التراجع: اللامركزية بين برنامجين حكوميين:</w:t>
      </w:r>
    </w:p>
    <w:p w:rsidR="0036089E" w:rsidRPr="008F7B29" w:rsidRDefault="0036089E" w:rsidP="000C1C6E">
      <w:pPr>
        <w:pStyle w:val="ListParagraph"/>
        <w:numPr>
          <w:ilvl w:val="0"/>
          <w:numId w:val="40"/>
        </w:num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اللامركزية في برنامج الحكومة السابقة مارس 2016 وفقا لهذا البرنامج من أهم التحديات على المستويات الاقتصادي والاجتماعي والإداري التي تواجه الحكومة في سياسة التحول التدريجي نحو اللامركزية، تشير </w:t>
      </w:r>
      <w:r w:rsidR="00662677" w:rsidRPr="008F7B29">
        <w:rPr>
          <w:rFonts w:ascii="Simplified Arabic" w:eastAsia="Times New Roman" w:hAnsi="Simplified Arabic" w:cs="Simplified Arabic" w:hint="cs"/>
          <w:sz w:val="28"/>
          <w:szCs w:val="28"/>
          <w:rtl/>
        </w:rPr>
        <w:t>إلى انخفاض</w:t>
      </w:r>
      <w:r w:rsidRPr="008F7B29">
        <w:rPr>
          <w:rFonts w:ascii="Simplified Arabic" w:eastAsia="Times New Roman" w:hAnsi="Simplified Arabic" w:cs="Simplified Arabic"/>
          <w:sz w:val="28"/>
          <w:szCs w:val="28"/>
          <w:rtl/>
        </w:rPr>
        <w:t xml:space="preserve"> جودة الخدمات العامة والحاجة إلى ضخ المزيد من الموارد لرفع مستواها </w:t>
      </w:r>
      <w:r w:rsidR="00D261B8" w:rsidRPr="008F7B29">
        <w:rPr>
          <w:rFonts w:ascii="Simplified Arabic" w:eastAsia="Times New Roman" w:hAnsi="Simplified Arabic" w:cs="Simplified Arabic" w:hint="cs"/>
          <w:sz w:val="28"/>
          <w:szCs w:val="28"/>
          <w:rtl/>
        </w:rPr>
        <w:t>وارتفاع</w:t>
      </w:r>
      <w:r w:rsidRPr="008F7B29">
        <w:rPr>
          <w:rFonts w:ascii="Simplified Arabic" w:eastAsia="Times New Roman" w:hAnsi="Simplified Arabic" w:cs="Simplified Arabic"/>
          <w:sz w:val="28"/>
          <w:szCs w:val="28"/>
          <w:rtl/>
        </w:rPr>
        <w:t xml:space="preserve"> عجز الموازنة العامة للدولة، وكذلك المعوقات الإدارية لتطبيق الحوكمة</w:t>
      </w:r>
      <w:r w:rsidR="00967FAE">
        <w:rPr>
          <w:rFonts w:ascii="Simplified Arabic" w:eastAsia="Times New Roman" w:hAnsi="Simplified Arabic" w:cs="Simplified Arabic" w:hint="cs"/>
          <w:sz w:val="28"/>
          <w:szCs w:val="28"/>
          <w:rtl/>
        </w:rPr>
        <w:t xml:space="preserve">. </w:t>
      </w:r>
      <w:r w:rsidR="00967FAE" w:rsidRPr="00967FAE">
        <w:rPr>
          <w:rFonts w:ascii="Simplified Arabic" w:eastAsia="Times New Roman" w:hAnsi="Simplified Arabic" w:cs="Simplified Arabic" w:hint="cs"/>
          <w:sz w:val="28"/>
          <w:szCs w:val="28"/>
          <w:vertAlign w:val="superscript"/>
          <w:rtl/>
        </w:rPr>
        <w:t>(</w:t>
      </w:r>
      <w:r w:rsidRPr="00967FAE">
        <w:rPr>
          <w:rStyle w:val="FootnoteReference"/>
          <w:rFonts w:ascii="Simplified Arabic" w:eastAsia="Times New Roman" w:hAnsi="Simplified Arabic" w:cs="Simplified Arabic"/>
          <w:sz w:val="28"/>
          <w:szCs w:val="28"/>
          <w:rtl/>
        </w:rPr>
        <w:footnoteReference w:id="133"/>
      </w:r>
      <w:r w:rsidR="00967FAE" w:rsidRPr="00967FAE">
        <w:rPr>
          <w:rFonts w:ascii="Simplified Arabic" w:eastAsia="Times New Roman" w:hAnsi="Simplified Arabic" w:cs="Simplified Arabic" w:hint="cs"/>
          <w:sz w:val="28"/>
          <w:szCs w:val="28"/>
          <w:vertAlign w:val="superscript"/>
          <w:rtl/>
        </w:rPr>
        <w:t>)</w:t>
      </w:r>
    </w:p>
    <w:p w:rsidR="0036089E" w:rsidRPr="008F7B29" w:rsidRDefault="0036089E" w:rsidP="008F7B29">
      <w:pPr>
        <w:bidi/>
        <w:spacing w:after="0" w:line="240" w:lineRule="auto"/>
        <w:ind w:firstLine="90"/>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وقد تضمن المحور الثاني من هذا البرنامج والخاص بترسيخ البنية الديمقراطية وتدعيمها فيما يتعلق باللامركزية: دعم اللامركزية وتمكين المجتمع المحلي من صنع واتخاذ القرار، وانعقاد الانتخابات المحلية  بينما تتمثل العوامل التي </w:t>
      </w:r>
      <w:r w:rsidR="00D261B8" w:rsidRPr="008F7B29">
        <w:rPr>
          <w:rFonts w:ascii="Simplified Arabic" w:eastAsia="Times New Roman" w:hAnsi="Simplified Arabic" w:cs="Simplified Arabic" w:hint="cs"/>
          <w:sz w:val="28"/>
          <w:szCs w:val="28"/>
          <w:rtl/>
        </w:rPr>
        <w:t>يتوقف عليه</w:t>
      </w:r>
      <w:r w:rsidR="00D261B8" w:rsidRPr="008F7B29">
        <w:rPr>
          <w:rFonts w:ascii="Simplified Arabic" w:eastAsia="Times New Roman" w:hAnsi="Simplified Arabic" w:cs="Simplified Arabic" w:hint="eastAsia"/>
          <w:sz w:val="28"/>
          <w:szCs w:val="28"/>
          <w:rtl/>
        </w:rPr>
        <w:t>ا</w:t>
      </w:r>
      <w:r w:rsidRPr="008F7B29">
        <w:rPr>
          <w:rFonts w:ascii="Simplified Arabic" w:eastAsia="Times New Roman" w:hAnsi="Simplified Arabic" w:cs="Simplified Arabic"/>
          <w:sz w:val="28"/>
          <w:szCs w:val="28"/>
          <w:rtl/>
        </w:rPr>
        <w:t xml:space="preserve"> نجاح برنامج الحكومة للتحول التدريجي هذا، في: الربط بين اللامركزية وتطبيق الحوكمة بما تشتمل عليه من مبادئ النزاهة والشفافية ومكافحة الفساد وعدم تضارب المصالح وجميعها تفيد في تنفيذ سياسات اللامركزية كما تمثل ركائز أساسية في عدم إخفاق تنفيذ أي مشروعات تنموية </w:t>
      </w:r>
      <w:r w:rsidR="00D261B8" w:rsidRPr="008F7B29">
        <w:rPr>
          <w:rFonts w:ascii="Simplified Arabic" w:eastAsia="Times New Roman" w:hAnsi="Simplified Arabic" w:cs="Simplified Arabic" w:hint="cs"/>
          <w:sz w:val="28"/>
          <w:szCs w:val="28"/>
          <w:rtl/>
        </w:rPr>
        <w:t>محلية وق</w:t>
      </w:r>
      <w:r w:rsidR="00D261B8" w:rsidRPr="008F7B29">
        <w:rPr>
          <w:rFonts w:ascii="Simplified Arabic" w:eastAsia="Times New Roman" w:hAnsi="Simplified Arabic" w:cs="Simplified Arabic" w:hint="eastAsia"/>
          <w:sz w:val="28"/>
          <w:szCs w:val="28"/>
          <w:rtl/>
        </w:rPr>
        <w:t>د</w:t>
      </w:r>
      <w:r w:rsidRPr="008F7B29">
        <w:rPr>
          <w:rFonts w:ascii="Simplified Arabic" w:eastAsia="Times New Roman" w:hAnsi="Simplified Arabic" w:cs="Simplified Arabic"/>
          <w:sz w:val="28"/>
          <w:szCs w:val="28"/>
          <w:rtl/>
        </w:rPr>
        <w:t xml:space="preserve"> تمت الإشارة كذلك إلى تطوير العمل في مجال التنمية المحلية واستهداف إحداث نقلة نوعية في ظل توزان </w:t>
      </w:r>
      <w:r w:rsidR="00D261B8" w:rsidRPr="008F7B29">
        <w:rPr>
          <w:rFonts w:ascii="Simplified Arabic" w:eastAsia="Times New Roman" w:hAnsi="Simplified Arabic" w:cs="Simplified Arabic" w:hint="cs"/>
          <w:sz w:val="28"/>
          <w:szCs w:val="28"/>
          <w:rtl/>
        </w:rPr>
        <w:t>اقتصادي</w:t>
      </w:r>
      <w:r w:rsidRPr="008F7B29">
        <w:rPr>
          <w:rFonts w:ascii="Simplified Arabic" w:eastAsia="Times New Roman" w:hAnsi="Simplified Arabic" w:cs="Simplified Arabic"/>
          <w:sz w:val="28"/>
          <w:szCs w:val="28"/>
          <w:rtl/>
        </w:rPr>
        <w:t xml:space="preserve"> و اجتماعي يشمل الإدارة المحلية</w:t>
      </w:r>
      <w:r w:rsidR="00967FAE">
        <w:rPr>
          <w:rFonts w:ascii="Simplified Arabic" w:eastAsia="Times New Roman" w:hAnsi="Simplified Arabic" w:cs="Simplified Arabic" w:hint="cs"/>
          <w:sz w:val="28"/>
          <w:szCs w:val="28"/>
          <w:rtl/>
        </w:rPr>
        <w:t>.</w:t>
      </w:r>
    </w:p>
    <w:p w:rsidR="0036089E" w:rsidRPr="008F7B29" w:rsidRDefault="0036089E" w:rsidP="00D261B8">
      <w:pPr>
        <w:pStyle w:val="NormalWeb"/>
        <w:bidi/>
        <w:spacing w:before="0" w:beforeAutospacing="0" w:after="0" w:afterAutospacing="0"/>
        <w:jc w:val="both"/>
        <w:rPr>
          <w:rFonts w:ascii="Simplified Arabic" w:hAnsi="Simplified Arabic" w:cs="Simplified Arabic"/>
          <w:sz w:val="28"/>
          <w:szCs w:val="28"/>
          <w:rtl/>
        </w:rPr>
      </w:pPr>
      <w:r w:rsidRPr="008F7B29">
        <w:rPr>
          <w:rFonts w:ascii="Simplified Arabic" w:hAnsi="Simplified Arabic" w:cs="Simplified Arabic"/>
          <w:sz w:val="28"/>
          <w:szCs w:val="28"/>
          <w:rtl/>
        </w:rPr>
        <w:t xml:space="preserve"> ب-اللامركزية في برنامج الحكومة الحالية يوليه 2018 إن برنامج عمل الحكومة الجديدة، والذي يمتد لأربع سنوات قادمة من 18/ 2019 إلى 21/ 2022، ويعرف ببرنامج "مصر تنطلق، والذي يرتكز على التوجهات الواردة بخطاب التكليف الرئاسي </w:t>
      </w:r>
      <w:r w:rsidR="00D261B8">
        <w:rPr>
          <w:rFonts w:ascii="Simplified Arabic" w:hAnsi="Simplified Arabic" w:cs="Simplified Arabic" w:hint="cs"/>
          <w:sz w:val="28"/>
          <w:szCs w:val="28"/>
          <w:rtl/>
        </w:rPr>
        <w:t>ي</w:t>
      </w:r>
      <w:r w:rsidR="00D261B8">
        <w:rPr>
          <w:rFonts w:ascii="Simplified Arabic" w:hAnsi="Simplified Arabic" w:cs="Simplified Arabic"/>
          <w:sz w:val="28"/>
          <w:szCs w:val="28"/>
          <w:rtl/>
        </w:rPr>
        <w:t xml:space="preserve">ونيو 2018 ومبني على </w:t>
      </w:r>
      <w:r w:rsidR="00D261B8">
        <w:rPr>
          <w:rFonts w:ascii="Simplified Arabic" w:hAnsi="Simplified Arabic" w:cs="Simplified Arabic" w:hint="cs"/>
          <w:sz w:val="28"/>
          <w:szCs w:val="28"/>
          <w:rtl/>
        </w:rPr>
        <w:t>الات</w:t>
      </w:r>
      <w:r w:rsidR="00D261B8" w:rsidRPr="008F7B29">
        <w:rPr>
          <w:rFonts w:ascii="Simplified Arabic" w:hAnsi="Simplified Arabic" w:cs="Simplified Arabic" w:hint="cs"/>
          <w:sz w:val="28"/>
          <w:szCs w:val="28"/>
          <w:rtl/>
        </w:rPr>
        <w:t>ساق</w:t>
      </w:r>
      <w:r w:rsidRPr="008F7B29">
        <w:rPr>
          <w:rFonts w:ascii="Simplified Arabic" w:hAnsi="Simplified Arabic" w:cs="Simplified Arabic"/>
          <w:sz w:val="28"/>
          <w:szCs w:val="28"/>
          <w:rtl/>
        </w:rPr>
        <w:t xml:space="preserve"> مع "رؤية 2030 للتنمية المستدامة، ويأتي في إطار برنامج الحكومة للإصلاح الاقتصادي والاجتماعي الراهن، وبرغم الإعلان عن حتمية استمرارية العمل الحكومي في البناء على أسس الحكومات السابقة، إلا أن قراءة برنامج الحكومة الحالية تشير إلى غير ذلك في</w:t>
      </w:r>
      <w:r w:rsidR="00D261B8">
        <w:rPr>
          <w:rFonts w:ascii="Simplified Arabic" w:hAnsi="Simplified Arabic" w:cs="Simplified Arabic"/>
          <w:sz w:val="28"/>
          <w:szCs w:val="28"/>
          <w:rtl/>
        </w:rPr>
        <w:t>ما يتعلق بالتوجه نحو اللامركزية</w:t>
      </w:r>
      <w:r w:rsidR="00D261B8">
        <w:rPr>
          <w:rFonts w:ascii="Simplified Arabic" w:hAnsi="Simplified Arabic" w:cs="Simplified Arabic" w:hint="cs"/>
          <w:sz w:val="28"/>
          <w:szCs w:val="28"/>
          <w:rtl/>
        </w:rPr>
        <w:t>،</w:t>
      </w:r>
      <w:r w:rsidRPr="008F7B29">
        <w:rPr>
          <w:rFonts w:ascii="Simplified Arabic" w:hAnsi="Simplified Arabic" w:cs="Simplified Arabic"/>
          <w:sz w:val="28"/>
          <w:szCs w:val="28"/>
          <w:rtl/>
        </w:rPr>
        <w:t xml:space="preserve"> حيث قد خلا هذا البرنامج من الإشارة إلى أي التزامات تجاه التحول التدريج</w:t>
      </w:r>
      <w:r w:rsidR="00D261B8">
        <w:rPr>
          <w:rFonts w:ascii="Simplified Arabic" w:hAnsi="Simplified Arabic" w:cs="Simplified Arabic" w:hint="cs"/>
          <w:sz w:val="28"/>
          <w:szCs w:val="28"/>
          <w:rtl/>
        </w:rPr>
        <w:t>ي</w:t>
      </w:r>
      <w:r w:rsidRPr="008F7B29">
        <w:rPr>
          <w:rFonts w:ascii="Simplified Arabic" w:hAnsi="Simplified Arabic" w:cs="Simplified Arabic"/>
          <w:sz w:val="28"/>
          <w:szCs w:val="28"/>
          <w:rtl/>
        </w:rPr>
        <w:t xml:space="preserve"> نحو اللامركزية، وكان الاكتفاء ضمن محاوره الخمسة بالحديث عن التنمية في مستوياتها المحلية، وتحديدا برنامج معالجة الفجوات التنموية، وعدم التمييز النوع والذي يستهدف المرأة وتحسين أوضاعها، وهذا ما أكده إعلان وزير التنمية المحلية لأهم ملامح خطة الوزارة خلال الأربع سنوات المقبلة ضمن برنامج الحكومة</w:t>
      </w:r>
      <w:r w:rsidR="00967FAE">
        <w:rPr>
          <w:rFonts w:ascii="Simplified Arabic" w:hAnsi="Simplified Arabic" w:cs="Simplified Arabic" w:hint="cs"/>
          <w:sz w:val="28"/>
          <w:szCs w:val="28"/>
          <w:rtl/>
        </w:rPr>
        <w:t xml:space="preserve">. </w:t>
      </w:r>
      <w:r w:rsidR="00967FAE" w:rsidRPr="00967FAE">
        <w:rPr>
          <w:rFonts w:ascii="Simplified Arabic" w:hAnsi="Simplified Arabic" w:cs="Simplified Arabic" w:hint="cs"/>
          <w:sz w:val="28"/>
          <w:szCs w:val="28"/>
          <w:vertAlign w:val="superscript"/>
          <w:rtl/>
        </w:rPr>
        <w:t>(</w:t>
      </w:r>
      <w:r w:rsidRPr="00967FAE">
        <w:rPr>
          <w:rStyle w:val="FootnoteReference"/>
          <w:rFonts w:ascii="Simplified Arabic" w:hAnsi="Simplified Arabic" w:cs="Simplified Arabic"/>
          <w:sz w:val="28"/>
          <w:szCs w:val="28"/>
          <w:rtl/>
        </w:rPr>
        <w:footnoteReference w:id="134"/>
      </w:r>
      <w:r w:rsidR="00967FAE" w:rsidRPr="00967FAE">
        <w:rPr>
          <w:rFonts w:ascii="Simplified Arabic" w:hAnsi="Simplified Arabic" w:cs="Simplified Arabic" w:hint="cs"/>
          <w:sz w:val="28"/>
          <w:szCs w:val="28"/>
          <w:vertAlign w:val="superscript"/>
          <w:rtl/>
        </w:rPr>
        <w:t>)</w:t>
      </w:r>
    </w:p>
    <w:p w:rsidR="0036089E" w:rsidRPr="008F7B29" w:rsidRDefault="00D261B8" w:rsidP="00D261B8">
      <w:pPr>
        <w:pStyle w:val="BodyText3"/>
        <w:bidi/>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اشتمل برنامج </w:t>
      </w:r>
      <w:r w:rsidR="0036089E" w:rsidRPr="008F7B29">
        <w:rPr>
          <w:rFonts w:ascii="Simplified Arabic" w:hAnsi="Simplified Arabic" w:cs="Simplified Arabic"/>
          <w:sz w:val="28"/>
          <w:szCs w:val="28"/>
          <w:rtl/>
        </w:rPr>
        <w:t xml:space="preserve">معالجة الفجوات التنموية ضمن محور تحسين مستوى معيشة المواطن المصري على عدة برامج فرعية، منها: تدعيم خطط التنمية بالمحافظات وذلك في خدمات الكهرباء والطاقة، والطرق والنقل، الأمن والإطفاء والمرور، النظافة وتحسين البيئة، وهي البرامج المحلية فعليا، بينما مجال المرأة والطفل من </w:t>
      </w:r>
      <w:r w:rsidR="0036089E" w:rsidRPr="008F7B29">
        <w:rPr>
          <w:rFonts w:ascii="Simplified Arabic" w:hAnsi="Simplified Arabic" w:cs="Simplified Arabic"/>
          <w:sz w:val="28"/>
          <w:szCs w:val="28"/>
          <w:rtl/>
        </w:rPr>
        <w:lastRenderedPageBreak/>
        <w:t xml:space="preserve">ضمن برامج الإدارة المحلية فقد ذكر في </w:t>
      </w:r>
      <w:r>
        <w:rPr>
          <w:rFonts w:ascii="Simplified Arabic" w:hAnsi="Simplified Arabic" w:cs="Simplified Arabic"/>
          <w:sz w:val="28"/>
          <w:szCs w:val="28"/>
          <w:rtl/>
        </w:rPr>
        <w:t>برنامج منفصل ضمن برنامج الحكومة</w:t>
      </w:r>
      <w:r w:rsidR="0036089E" w:rsidRPr="008F7B29">
        <w:rPr>
          <w:rFonts w:ascii="Simplified Arabic" w:hAnsi="Simplified Arabic" w:cs="Simplified Arabic"/>
          <w:sz w:val="28"/>
          <w:szCs w:val="28"/>
          <w:rtl/>
        </w:rPr>
        <w:t>، هذا فضلا عن التنمية المحلية في الصعيد والذي ينقذ بمحافظة سوهاج وقنا، كذلك تفعيل دور صندوق التنمية المحلية في توفير فرص عمل وفروض ميسرة المشروعات متناهية الصغر بالمحافظات للشباب والمرأة المعيلة، وأيضا توفير فروش ميسرة من البنوك من خلال "مشروعك" التابع لوازرة التنمية المحلية، وبلا شك هذ يعد محدود جدا.</w:t>
      </w:r>
    </w:p>
    <w:p w:rsidR="0036089E" w:rsidRPr="00967FAE" w:rsidRDefault="0036089E" w:rsidP="008F7B29">
      <w:pPr>
        <w:bidi/>
        <w:spacing w:after="0" w:line="240" w:lineRule="auto"/>
        <w:jc w:val="both"/>
        <w:rPr>
          <w:rFonts w:ascii="Simplified Arabic" w:eastAsia="Times New Roman" w:hAnsi="Simplified Arabic" w:cs="Simplified Arabic"/>
          <w:sz w:val="28"/>
          <w:szCs w:val="28"/>
          <w:vertAlign w:val="superscript"/>
          <w:rtl/>
        </w:rPr>
      </w:pPr>
      <w:r w:rsidRPr="008F7B29">
        <w:rPr>
          <w:rFonts w:ascii="Simplified Arabic" w:eastAsia="Times New Roman" w:hAnsi="Simplified Arabic" w:cs="Simplified Arabic"/>
          <w:sz w:val="28"/>
          <w:szCs w:val="28"/>
          <w:rtl/>
        </w:rPr>
        <w:t>كما تناول برنامج عدم التمييز النوعي تنفيذ عدد من الأنشطة التي تراعي وتستهدف المرأة، واشتمل على تفعيل المشاركة الاقتصادية والاجتماعية، والتمكين السياسي والإداري، وتوفير الحماية الاجتماعية من خلال تفعيل دورها في الحفاظ على الموارد الطبيعية، ومواجهة العنف.</w:t>
      </w:r>
      <w:r w:rsidR="00967FAE">
        <w:rPr>
          <w:rFonts w:ascii="Simplified Arabic" w:eastAsia="Times New Roman" w:hAnsi="Simplified Arabic" w:cs="Simplified Arabic" w:hint="cs"/>
          <w:sz w:val="28"/>
          <w:szCs w:val="28"/>
          <w:vertAlign w:val="superscript"/>
          <w:rtl/>
        </w:rPr>
        <w:t>(</w:t>
      </w:r>
      <w:r w:rsidRPr="008F7B29">
        <w:rPr>
          <w:rStyle w:val="FootnoteReference"/>
          <w:rFonts w:ascii="Simplified Arabic" w:eastAsia="Times New Roman" w:hAnsi="Simplified Arabic" w:cs="Simplified Arabic"/>
          <w:sz w:val="28"/>
          <w:szCs w:val="28"/>
          <w:rtl/>
        </w:rPr>
        <w:footnoteReference w:id="135"/>
      </w:r>
      <w:r w:rsidR="00967FAE">
        <w:rPr>
          <w:rFonts w:ascii="Simplified Arabic" w:eastAsia="Times New Roman" w:hAnsi="Simplified Arabic" w:cs="Simplified Arabic" w:hint="cs"/>
          <w:sz w:val="28"/>
          <w:szCs w:val="28"/>
          <w:vertAlign w:val="superscript"/>
          <w:rtl/>
        </w:rPr>
        <w:t>)</w:t>
      </w:r>
    </w:p>
    <w:p w:rsidR="0036089E" w:rsidRPr="008F7B29" w:rsidRDefault="00025685" w:rsidP="008F7B29">
      <w:pPr>
        <w:bidi/>
        <w:spacing w:after="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3-3-1-4</w:t>
      </w:r>
      <w:r w:rsidR="00D261B8" w:rsidRPr="008F7B29">
        <w:rPr>
          <w:rFonts w:ascii="Simplified Arabic" w:eastAsia="Times New Roman" w:hAnsi="Simplified Arabic" w:cs="Simplified Arabic" w:hint="cs"/>
          <w:b/>
          <w:bCs/>
          <w:sz w:val="28"/>
          <w:szCs w:val="28"/>
          <w:rtl/>
        </w:rPr>
        <w:t xml:space="preserve"> مستقبل</w:t>
      </w:r>
      <w:r w:rsidR="0036089E" w:rsidRPr="008F7B29">
        <w:rPr>
          <w:rFonts w:ascii="Simplified Arabic" w:eastAsia="Times New Roman" w:hAnsi="Simplified Arabic" w:cs="Simplified Arabic"/>
          <w:b/>
          <w:bCs/>
          <w:sz w:val="28"/>
          <w:szCs w:val="28"/>
          <w:rtl/>
        </w:rPr>
        <w:t xml:space="preserve"> سياسات اللامركزية في مصر:</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إن هناك إمكانية فعلية بعد دستور 2014 للانتقال بالإدارة المحلية إلى مستوى من الفاعلية لم تشهده من قبل حيث ينظم الدستور الجديد نظام الإدارة المحلية واختصاصاتها بما يتجاوز ما كان قائما في الدساتير السابقة، وذلك لما تمت الإشارة إليه صراحة من تطورات دستورية هامة تتمثل في دعم الدولة اللامركزية الإدارية والمالية</w:t>
      </w:r>
      <w:r w:rsidR="00967FAE">
        <w:rPr>
          <w:rFonts w:ascii="Simplified Arabic" w:eastAsia="Times New Roman" w:hAnsi="Simplified Arabic" w:cs="Simplified Arabic" w:hint="cs"/>
          <w:sz w:val="28"/>
          <w:szCs w:val="28"/>
          <w:rtl/>
        </w:rPr>
        <w:t>.</w:t>
      </w:r>
    </w:p>
    <w:p w:rsidR="0036089E" w:rsidRPr="008F7B29" w:rsidRDefault="0036089E" w:rsidP="00D261B8">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هذا ويشترط ملائمة التوجه نحو اللامركزية للظروف الدولة ذاتها، فحتى الدول التي تطبق اللامركزية تختلف فيما بينها، وذلك يتط</w:t>
      </w:r>
      <w:r w:rsidR="00D261B8">
        <w:rPr>
          <w:rFonts w:ascii="Simplified Arabic" w:eastAsia="Times New Roman" w:hAnsi="Simplified Arabic" w:cs="Simplified Arabic"/>
          <w:sz w:val="28"/>
          <w:szCs w:val="28"/>
          <w:rtl/>
        </w:rPr>
        <w:t xml:space="preserve">لب عدة عوامل يجب توافرها، وبما </w:t>
      </w:r>
      <w:r w:rsidR="00D261B8">
        <w:rPr>
          <w:rFonts w:ascii="Simplified Arabic" w:eastAsia="Times New Roman" w:hAnsi="Simplified Arabic" w:cs="Simplified Arabic" w:hint="cs"/>
          <w:sz w:val="28"/>
          <w:szCs w:val="28"/>
          <w:rtl/>
        </w:rPr>
        <w:t>ي</w:t>
      </w:r>
      <w:r w:rsidRPr="008F7B29">
        <w:rPr>
          <w:rFonts w:ascii="Simplified Arabic" w:eastAsia="Times New Roman" w:hAnsi="Simplified Arabic" w:cs="Simplified Arabic"/>
          <w:sz w:val="28"/>
          <w:szCs w:val="28"/>
          <w:rtl/>
        </w:rPr>
        <w:t>ت</w:t>
      </w:r>
      <w:r w:rsidR="00D261B8">
        <w:rPr>
          <w:rFonts w:ascii="Simplified Arabic" w:eastAsia="Times New Roman" w:hAnsi="Simplified Arabic" w:cs="Simplified Arabic" w:hint="cs"/>
          <w:sz w:val="28"/>
          <w:szCs w:val="28"/>
          <w:rtl/>
        </w:rPr>
        <w:t>ن</w:t>
      </w:r>
      <w:r w:rsidRPr="008F7B29">
        <w:rPr>
          <w:rFonts w:ascii="Simplified Arabic" w:eastAsia="Times New Roman" w:hAnsi="Simplified Arabic" w:cs="Simplified Arabic"/>
          <w:sz w:val="28"/>
          <w:szCs w:val="28"/>
          <w:rtl/>
        </w:rPr>
        <w:t xml:space="preserve">اسب مع السباق المصري، تتمثل هذه العناصر الترابية في سلطات اتخاذ </w:t>
      </w:r>
      <w:r w:rsidR="00D261B8" w:rsidRPr="008F7B29">
        <w:rPr>
          <w:rFonts w:ascii="Simplified Arabic" w:eastAsia="Times New Roman" w:hAnsi="Simplified Arabic" w:cs="Simplified Arabic" w:hint="cs"/>
          <w:sz w:val="28"/>
          <w:szCs w:val="28"/>
          <w:rtl/>
        </w:rPr>
        <w:t>القرارا</w:t>
      </w:r>
      <w:r w:rsidR="00D261B8" w:rsidRPr="008F7B29">
        <w:rPr>
          <w:rFonts w:ascii="Simplified Arabic" w:eastAsia="Times New Roman" w:hAnsi="Simplified Arabic" w:cs="Simplified Arabic" w:hint="eastAsia"/>
          <w:sz w:val="28"/>
          <w:szCs w:val="28"/>
          <w:rtl/>
        </w:rPr>
        <w:t>ت</w:t>
      </w:r>
      <w:r w:rsidRPr="008F7B29">
        <w:rPr>
          <w:rFonts w:ascii="Simplified Arabic" w:eastAsia="Times New Roman" w:hAnsi="Simplified Arabic" w:cs="Simplified Arabic"/>
          <w:sz w:val="28"/>
          <w:szCs w:val="28"/>
          <w:rtl/>
        </w:rPr>
        <w:t xml:space="preserve"> المحلية، والاختصاصات المحلية التي تستند للأطر التشريعية، والموارد وطرق جلبها</w:t>
      </w:r>
      <w:r w:rsidR="00967FAE">
        <w:rPr>
          <w:rFonts w:ascii="Simplified Arabic" w:eastAsia="Times New Roman" w:hAnsi="Simplified Arabic" w:cs="Simplified Arabic" w:hint="cs"/>
          <w:sz w:val="28"/>
          <w:szCs w:val="28"/>
          <w:rtl/>
        </w:rPr>
        <w:t>.</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لذا يكون من المناسب إيجاد صيغة واضحة للعلاقة بين المركز واللامركزية وتحديد الأدوار فيما بينهما متفق عليها تشريعيا، ومن المهم المراعاة في ذلك للأوضاع والظروف السياسية والاجتماعية والاقتصادية والثقافية، وكذلك التشريعات الأخرى ذات الصلة بعمل الإدارة المحلية وأخذها في الاعتبار، بمعنى أنه يجب التجانس والتكامل مع حزمة التشريعات الأخرى ذات الارتباط لكونها القوانين المؤثرة على التحول السليم نحو اللامركزية ويتوفق عليها فاعلية تطبيق أي تعديل أو تطوير لقانون الإدارة المحلية فيما يتعلق بالتوجه نحو اللامركزية</w:t>
      </w:r>
      <w:r w:rsidR="00967FAE">
        <w:rPr>
          <w:rFonts w:ascii="Simplified Arabic" w:eastAsia="Times New Roman" w:hAnsi="Simplified Arabic" w:cs="Simplified Arabic" w:hint="cs"/>
          <w:sz w:val="28"/>
          <w:szCs w:val="28"/>
          <w:rtl/>
        </w:rPr>
        <w:t>.</w:t>
      </w:r>
    </w:p>
    <w:p w:rsidR="0036089E" w:rsidRPr="008F7B29" w:rsidRDefault="0036089E" w:rsidP="008F7B29">
      <w:pPr>
        <w:pStyle w:val="BodyText3"/>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جدير بالذكر أن اللامركزية في مصر ما زالت تواجه تحدي التوازن بينها وبين المركزية، بين صلاحيات الإدارة المحلية وحدود السياسة والموازنة العامتين للدولة.</w:t>
      </w:r>
    </w:p>
    <w:p w:rsidR="009957B5" w:rsidRDefault="009957B5">
      <w:pPr>
        <w:bidi/>
        <w:spacing w:after="160" w:line="259"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br w:type="page"/>
      </w:r>
    </w:p>
    <w:p w:rsidR="0036089E" w:rsidRPr="008F7B29" w:rsidRDefault="00025685" w:rsidP="008F7B29">
      <w:pPr>
        <w:bidi/>
        <w:spacing w:after="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3-3-1-5</w:t>
      </w:r>
      <w:r w:rsidR="00D261B8" w:rsidRPr="008F7B29">
        <w:rPr>
          <w:rFonts w:ascii="Simplified Arabic" w:eastAsia="Times New Roman" w:hAnsi="Simplified Arabic" w:cs="Simplified Arabic" w:hint="cs"/>
          <w:b/>
          <w:bCs/>
          <w:sz w:val="28"/>
          <w:szCs w:val="28"/>
          <w:rtl/>
        </w:rPr>
        <w:t xml:space="preserve"> مساهمة</w:t>
      </w:r>
      <w:r w:rsidR="0036089E" w:rsidRPr="008F7B29">
        <w:rPr>
          <w:rFonts w:ascii="Simplified Arabic" w:eastAsia="Times New Roman" w:hAnsi="Simplified Arabic" w:cs="Simplified Arabic"/>
          <w:b/>
          <w:bCs/>
          <w:sz w:val="28"/>
          <w:szCs w:val="28"/>
          <w:rtl/>
        </w:rPr>
        <w:t xml:space="preserve"> اللامركزية ودور الإدارة المحلية في التنمية </w:t>
      </w:r>
      <w:r w:rsidR="00D261B8" w:rsidRPr="008F7B29">
        <w:rPr>
          <w:rFonts w:ascii="Simplified Arabic" w:eastAsia="Times New Roman" w:hAnsi="Simplified Arabic" w:cs="Simplified Arabic" w:hint="cs"/>
          <w:b/>
          <w:bCs/>
          <w:sz w:val="28"/>
          <w:szCs w:val="28"/>
          <w:rtl/>
        </w:rPr>
        <w:t>الاجتماعية والاقتصادية</w:t>
      </w:r>
      <w:r w:rsidR="0036089E" w:rsidRPr="008F7B29">
        <w:rPr>
          <w:rFonts w:ascii="Simplified Arabic" w:eastAsia="Times New Roman" w:hAnsi="Simplified Arabic" w:cs="Simplified Arabic"/>
          <w:b/>
          <w:bCs/>
          <w:sz w:val="28"/>
          <w:szCs w:val="28"/>
          <w:rtl/>
        </w:rPr>
        <w:t>:</w:t>
      </w:r>
    </w:p>
    <w:p w:rsidR="0036089E" w:rsidRPr="008F7B29" w:rsidRDefault="0036089E" w:rsidP="007077EF">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إن الإدارة المحلية تمارس عدة وظائف وصلاحيات متعلقة بالتنمية في جميع مجالاتها، نظرا لذلك، يصبح من المهم تطوير وتعزيز دور الوحدات المحلية أن تكون وحدات تنموية تتمكن من تحقيق الاستغلال الأكفأ والفعال للموارد وتعيين مقومات التنمية المحلية بكل وحدة بما يحقق المصلحة العامة للمواطنين وثقتهم هكذا يمكن تطوير الإدارة المحلية لإحداث التنمية المستدامة في أبعادها المختلفة</w:t>
      </w:r>
      <w:r w:rsidR="007077EF">
        <w:rPr>
          <w:rFonts w:ascii="Simplified Arabic" w:eastAsia="Times New Roman" w:hAnsi="Simplified Arabic" w:cs="Simplified Arabic"/>
          <w:sz w:val="28"/>
          <w:szCs w:val="28"/>
          <w:vertAlign w:val="superscript"/>
        </w:rPr>
        <w:t>)</w:t>
      </w:r>
      <w:r w:rsidRPr="008F7B29">
        <w:rPr>
          <w:rStyle w:val="FootnoteReference"/>
          <w:rFonts w:ascii="Simplified Arabic" w:eastAsia="Times New Roman" w:hAnsi="Simplified Arabic" w:cs="Simplified Arabic"/>
          <w:sz w:val="28"/>
          <w:szCs w:val="28"/>
          <w:rtl/>
        </w:rPr>
        <w:footnoteReference w:id="136"/>
      </w:r>
      <w:r w:rsidR="007077EF">
        <w:rPr>
          <w:rFonts w:ascii="Simplified Arabic" w:eastAsia="Times New Roman" w:hAnsi="Simplified Arabic" w:cs="Simplified Arabic"/>
          <w:sz w:val="28"/>
          <w:szCs w:val="28"/>
          <w:vertAlign w:val="superscript"/>
        </w:rPr>
        <w:t>(</w:t>
      </w:r>
      <w:r w:rsidRPr="008F7B29">
        <w:rPr>
          <w:rFonts w:ascii="Simplified Arabic" w:eastAsia="Times New Roman" w:hAnsi="Simplified Arabic" w:cs="Simplified Arabic"/>
          <w:sz w:val="28"/>
          <w:szCs w:val="28"/>
          <w:rtl/>
        </w:rPr>
        <w:t xml:space="preserve"> كما يلي :</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 1- دور الإدارة المحلية في تحقيق التنمية الاقتصادية: يأتي من خلال تنمية الموارد المحلية لتدبير والحصول على موارد مالية ودور الدولة في توفير المعاونة العلمية والفنية والإدارية اللازمة لآليات ومتطلبات التنمية المحلية</w:t>
      </w:r>
    </w:p>
    <w:p w:rsidR="0036089E" w:rsidRPr="008F7B29" w:rsidRDefault="0036089E" w:rsidP="008F7B29">
      <w:pPr>
        <w:bidi/>
        <w:spacing w:after="0" w:line="240" w:lineRule="auto"/>
        <w:jc w:val="both"/>
        <w:rPr>
          <w:rFonts w:ascii="Simplified Arabic" w:eastAsia="Times New Roman" w:hAnsi="Simplified Arabic" w:cs="Simplified Arabic"/>
          <w:sz w:val="28"/>
          <w:szCs w:val="28"/>
        </w:rPr>
      </w:pPr>
      <w:r w:rsidRPr="008F7B29">
        <w:rPr>
          <w:rFonts w:ascii="Simplified Arabic" w:eastAsia="Times New Roman" w:hAnsi="Simplified Arabic" w:cs="Simplified Arabic"/>
          <w:sz w:val="28"/>
          <w:szCs w:val="28"/>
          <w:rtl/>
        </w:rPr>
        <w:t>2- إسهام الإدارة المحلية في التنمية الاجتماعية: ذلك من خلال جعل المجتمعات المحلية تتميز في العدالة والمساواة وتكافؤ الفرص الاقتصادية والاجتماعية ومواجهة الفساد وتضارب المصالح على المستوى المحلي، وذلك يكفل حقوق المواطنين في المشاركة والتوزيع العادل للخدمات في ضوء معايير الحوكمة</w:t>
      </w:r>
      <w:r w:rsidRPr="008F7B29">
        <w:rPr>
          <w:rStyle w:val="FootnoteReference"/>
          <w:rFonts w:ascii="Simplified Arabic" w:eastAsia="Times New Roman" w:hAnsi="Simplified Arabic" w:cs="Simplified Arabic"/>
          <w:sz w:val="28"/>
          <w:szCs w:val="28"/>
        </w:rPr>
        <w:footnoteReference w:id="137"/>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3- بينما على جانب التنمية البيئية، فللإدارة المحلية أن تقوم بالمساهمة في الاقتصاد الأخضر وحماية البيئة من التلوث وتجنب الإهدار البيئي، وتباشر دورها في تدعيم الحرف والصناعات التراثية القائمة على موارد البيئة المحلية وتعزيز دور أنشطة الجمعيات والمبادرات التي تهتم بهذه </w:t>
      </w:r>
      <w:r w:rsidR="00D261B8" w:rsidRPr="008F7B29">
        <w:rPr>
          <w:rFonts w:ascii="Simplified Arabic" w:eastAsia="Times New Roman" w:hAnsi="Simplified Arabic" w:cs="Simplified Arabic" w:hint="cs"/>
          <w:sz w:val="28"/>
          <w:szCs w:val="28"/>
          <w:rtl/>
        </w:rPr>
        <w:t>المجالات وحت</w:t>
      </w:r>
      <w:r w:rsidR="00D261B8" w:rsidRPr="008F7B29">
        <w:rPr>
          <w:rFonts w:ascii="Simplified Arabic" w:eastAsia="Times New Roman" w:hAnsi="Simplified Arabic" w:cs="Simplified Arabic" w:hint="eastAsia"/>
          <w:sz w:val="28"/>
          <w:szCs w:val="28"/>
          <w:rtl/>
        </w:rPr>
        <w:t>ى</w:t>
      </w:r>
      <w:r w:rsidRPr="008F7B29">
        <w:rPr>
          <w:rFonts w:ascii="Simplified Arabic" w:eastAsia="Times New Roman" w:hAnsi="Simplified Arabic" w:cs="Simplified Arabic"/>
          <w:sz w:val="28"/>
          <w:szCs w:val="28"/>
          <w:rtl/>
        </w:rPr>
        <w:t xml:space="preserve"> يمكن أن تساهم الإدارة المحلية في إحداث التنمية المستدامة جغرافيا، فأن ذلك يستلزم تفعيل دورها في إعداد الموازنة العامة، ومراقبة أهداف تحقيق خطة التنمية الاقتصادية والاجتماعية، واعتماد معايير تربط بين التخطيط العمراني ومتطلبات التنمية، </w:t>
      </w:r>
      <w:r w:rsidR="00D261B8" w:rsidRPr="008F7B29">
        <w:rPr>
          <w:rFonts w:ascii="Simplified Arabic" w:eastAsia="Times New Roman" w:hAnsi="Simplified Arabic" w:cs="Simplified Arabic" w:hint="cs"/>
          <w:sz w:val="28"/>
          <w:szCs w:val="28"/>
          <w:rtl/>
        </w:rPr>
        <w:t>والاستفادة</w:t>
      </w:r>
      <w:r w:rsidRPr="008F7B29">
        <w:rPr>
          <w:rFonts w:ascii="Simplified Arabic" w:eastAsia="Times New Roman" w:hAnsi="Simplified Arabic" w:cs="Simplified Arabic"/>
          <w:sz w:val="28"/>
          <w:szCs w:val="28"/>
          <w:rtl/>
        </w:rPr>
        <w:t xml:space="preserve"> القصوى من المساحات والمسافات للعقارات والمباني والمرافق في الوحدات </w:t>
      </w:r>
      <w:r w:rsidR="00D261B8" w:rsidRPr="008F7B29">
        <w:rPr>
          <w:rFonts w:ascii="Simplified Arabic" w:eastAsia="Times New Roman" w:hAnsi="Simplified Arabic" w:cs="Simplified Arabic" w:hint="cs"/>
          <w:sz w:val="28"/>
          <w:szCs w:val="28"/>
          <w:rtl/>
        </w:rPr>
        <w:t>المحلية كم</w:t>
      </w:r>
      <w:r w:rsidR="00D261B8" w:rsidRPr="008F7B29">
        <w:rPr>
          <w:rFonts w:ascii="Simplified Arabic" w:eastAsia="Times New Roman" w:hAnsi="Simplified Arabic" w:cs="Simplified Arabic" w:hint="eastAsia"/>
          <w:sz w:val="28"/>
          <w:szCs w:val="28"/>
          <w:rtl/>
        </w:rPr>
        <w:t>ا</w:t>
      </w:r>
      <w:r w:rsidRPr="008F7B29">
        <w:rPr>
          <w:rFonts w:ascii="Simplified Arabic" w:eastAsia="Times New Roman" w:hAnsi="Simplified Arabic" w:cs="Simplified Arabic"/>
          <w:sz w:val="28"/>
          <w:szCs w:val="28"/>
          <w:rtl/>
        </w:rPr>
        <w:t xml:space="preserve"> يمكن إشراك الإدارة المحلية في زيادة وتوسيع فرص الاستثمار لتحقيق النمو والتنمية، بحيث يتم وضع وتفعيل الية مؤسسية وقانونية واضحة للتشاور مع الحكومة التنمية الاستثمار على المستوى المحلي، بما يتيح للوحدات المحلية تحديد الفرص الاستثمارية في ضوء الخطة الاستثمارية العامة للدولة.</w:t>
      </w:r>
    </w:p>
    <w:p w:rsidR="0036089E" w:rsidRPr="008F7B29" w:rsidRDefault="0036089E" w:rsidP="00D261B8">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 كما لا بد من إلزام الوحدات المحلية بإصدار أدلة محدثة مطبوعة وإلكترونية تتضمن بيانات دقيقة حول فرص ومجالات الاستثمار في نطاقها الجغرافي -كما يمكن تدعيم مجالات أخرى وتعبئة الموارد الذاتية منها: تعزيز الاقتصاد التعاوني، حيث يمكن للإدارة المحلية أن تلعب دورا في تشجيع ودعم الجمعيات التعاونية بأنواعها التي تتنوع ما بين النشاط الاستهلاكي، النشاط الانتاجي، النشاط الزراعي، النشاط الاسكاني، ونشاط الثروة المائية، وتؤهلها للقيام بدور فاعل في التنمية المحلية، حيث أقر الدستور في مادته (33) بأن الملكية التعاونية في أحدى أنواع الملكيات في مصر بجانب </w:t>
      </w:r>
      <w:r w:rsidR="00D261B8">
        <w:rPr>
          <w:rFonts w:ascii="Simplified Arabic" w:eastAsia="Times New Roman" w:hAnsi="Simplified Arabic" w:cs="Simplified Arabic" w:hint="cs"/>
          <w:sz w:val="28"/>
          <w:szCs w:val="28"/>
          <w:rtl/>
        </w:rPr>
        <w:t>الملكيتين</w:t>
      </w:r>
      <w:r w:rsidRPr="008F7B29">
        <w:rPr>
          <w:rFonts w:ascii="Simplified Arabic" w:eastAsia="Times New Roman" w:hAnsi="Simplified Arabic" w:cs="Simplified Arabic"/>
          <w:sz w:val="28"/>
          <w:szCs w:val="28"/>
          <w:rtl/>
        </w:rPr>
        <w:t xml:space="preserve"> العامة والخاصة، كما </w:t>
      </w:r>
      <w:r w:rsidRPr="008F7B29">
        <w:rPr>
          <w:rFonts w:ascii="Simplified Arabic" w:eastAsia="Times New Roman" w:hAnsi="Simplified Arabic" w:cs="Simplified Arabic"/>
          <w:sz w:val="28"/>
          <w:szCs w:val="28"/>
          <w:rtl/>
        </w:rPr>
        <w:lastRenderedPageBreak/>
        <w:t>أكدت المادة (37) على النشاط التعاوني في الاقتصاد</w:t>
      </w:r>
      <w:r w:rsidR="00D261B8">
        <w:rPr>
          <w:rFonts w:ascii="Simplified Arabic" w:eastAsia="Times New Roman" w:hAnsi="Simplified Arabic" w:cs="Simplified Arabic" w:hint="cs"/>
          <w:sz w:val="28"/>
          <w:szCs w:val="28"/>
          <w:rtl/>
        </w:rPr>
        <w:t xml:space="preserve"> </w:t>
      </w:r>
      <w:r w:rsidRPr="008F7B29">
        <w:rPr>
          <w:rFonts w:ascii="Simplified Arabic" w:eastAsia="Times New Roman" w:hAnsi="Simplified Arabic" w:cs="Simplified Arabic"/>
          <w:sz w:val="28"/>
          <w:szCs w:val="28"/>
          <w:rtl/>
        </w:rPr>
        <w:t>وتعني قانون الإدارة المحلية الحالي رقم (43) لسنة 1979 بالجمعيات التعاونية حيث ذكرت المادة (16) أن للمجلس الشعبي المحلي للمحافظة في حدود الموازنة المعتمدة.</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وختاماً : نستطيع القول إن الهدف الأساسي لأي حكومة لابد وأن يتمثل في تحسين حياة المواطنين وإتاحة المقومات الاقتصادية والاجتماعية والثقافية بمعناها الدستورية التي تمثل جزءا من التنمية المستدامة التي بدورها تتوجه للمستقبل بدون إضرار بالبيئة وإهمال لمتطلبات الأجيال القادمة والعبرة ليست فقط بالإعلان عن الأخذ أو التوجه نحو اللامركزية ، حيث أن اللامركزية ليست هدفا وإنما تعد سياسة فعالة تؤدي إلى إصلاح الإدارة والحكم في الدولة، كما أن مزاياها لا يمكن الاستفادة منها إلا بتقوية مؤسسات وحدات الإدارة المحلية وتمكينها من أداء أدوارها، وجميع ذلك يجب مراعاته في رسم سياسات </w:t>
      </w:r>
      <w:r w:rsidR="00D261B8" w:rsidRPr="008F7B29">
        <w:rPr>
          <w:rFonts w:ascii="Simplified Arabic" w:eastAsia="Times New Roman" w:hAnsi="Simplified Arabic" w:cs="Simplified Arabic" w:hint="cs"/>
          <w:sz w:val="28"/>
          <w:szCs w:val="28"/>
          <w:rtl/>
        </w:rPr>
        <w:t>اللامركزية وق</w:t>
      </w:r>
      <w:r w:rsidR="00D261B8" w:rsidRPr="008F7B29">
        <w:rPr>
          <w:rFonts w:ascii="Simplified Arabic" w:eastAsia="Times New Roman" w:hAnsi="Simplified Arabic" w:cs="Simplified Arabic" w:hint="eastAsia"/>
          <w:sz w:val="28"/>
          <w:szCs w:val="28"/>
          <w:rtl/>
        </w:rPr>
        <w:t>د</w:t>
      </w:r>
      <w:r w:rsidRPr="008F7B29">
        <w:rPr>
          <w:rFonts w:ascii="Simplified Arabic" w:eastAsia="Times New Roman" w:hAnsi="Simplified Arabic" w:cs="Simplified Arabic"/>
          <w:sz w:val="28"/>
          <w:szCs w:val="28"/>
          <w:rtl/>
        </w:rPr>
        <w:t xml:space="preserve"> بدا أن هناك معوقات تواجهها الإدارة المحلية في مصر في إحداث تنمية، منها وجود فجوة بين التشريع والممارسة في العمل المحلي، كذلك عدم وجود مجالس محلية منذ ثورة (25) يناير 2011 حتى الآن. وتأتي مشكلة ضعف التمويل من أبرز التحديات التي تنقص من فعالية دور الإدارة المحلية في التنمية المستدامة.</w:t>
      </w:r>
      <w:r w:rsidR="007077EF">
        <w:rPr>
          <w:rFonts w:ascii="Simplified Arabic" w:eastAsia="Times New Roman" w:hAnsi="Simplified Arabic" w:cs="Simplified Arabic" w:hint="cs"/>
          <w:sz w:val="28"/>
          <w:szCs w:val="28"/>
          <w:vertAlign w:val="superscript"/>
          <w:rtl/>
        </w:rPr>
        <w:t>(</w:t>
      </w:r>
      <w:r w:rsidRPr="008F7B29">
        <w:rPr>
          <w:rStyle w:val="FootnoteReference"/>
          <w:rFonts w:ascii="Simplified Arabic" w:eastAsia="Times New Roman" w:hAnsi="Simplified Arabic" w:cs="Simplified Arabic"/>
          <w:sz w:val="28"/>
          <w:szCs w:val="28"/>
          <w:rtl/>
        </w:rPr>
        <w:footnoteReference w:id="138"/>
      </w:r>
      <w:r w:rsidR="007077EF">
        <w:rPr>
          <w:rFonts w:ascii="Simplified Arabic" w:eastAsia="Times New Roman" w:hAnsi="Simplified Arabic" w:cs="Simplified Arabic" w:hint="cs"/>
          <w:sz w:val="28"/>
          <w:szCs w:val="28"/>
          <w:vertAlign w:val="superscript"/>
          <w:rtl/>
        </w:rPr>
        <w:t>)</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b/>
          <w:bCs/>
          <w:sz w:val="28"/>
          <w:szCs w:val="28"/>
          <w:rtl/>
        </w:rPr>
        <w:t xml:space="preserve">-مؤشرات تنموية في تطبيق الحوكمة في </w:t>
      </w:r>
      <w:r w:rsidR="00D261B8" w:rsidRPr="008F7B29">
        <w:rPr>
          <w:rFonts w:ascii="Simplified Arabic" w:eastAsia="Times New Roman" w:hAnsi="Simplified Arabic" w:cs="Simplified Arabic" w:hint="cs"/>
          <w:b/>
          <w:bCs/>
          <w:sz w:val="28"/>
          <w:szCs w:val="28"/>
          <w:rtl/>
        </w:rPr>
        <w:t>مصر:</w:t>
      </w:r>
    </w:p>
    <w:p w:rsidR="0036089E" w:rsidRPr="008F7B29" w:rsidRDefault="0036089E" w:rsidP="008F7B29">
      <w:pPr>
        <w:bidi/>
        <w:spacing w:after="0" w:line="240" w:lineRule="auto"/>
        <w:jc w:val="both"/>
        <w:rPr>
          <w:rFonts w:ascii="Simplified Arabic" w:eastAsia="Times New Roman" w:hAnsi="Simplified Arabic" w:cs="Simplified Arabic"/>
          <w:sz w:val="28"/>
          <w:szCs w:val="28"/>
          <w:rtl/>
        </w:rPr>
      </w:pPr>
      <w:r w:rsidRPr="008F7B29">
        <w:rPr>
          <w:rFonts w:ascii="Simplified Arabic" w:eastAsia="Times New Roman" w:hAnsi="Simplified Arabic" w:cs="Simplified Arabic"/>
          <w:sz w:val="28"/>
          <w:szCs w:val="28"/>
          <w:rtl/>
        </w:rPr>
        <w:t xml:space="preserve">وعلى قدر أهمية برنامج الحكومة والذي يتسق مع "رؤية مصر 2030"، فإنه يجب أن تهتم السلطة التنفيذية بتعظيم التمويل الذاتي والمحلي، من هنا تأتي ضرورة اعطاء الإدارة المحلية دور واهتمام كبيرين مما هو الأن في رؤية مصر 2030 وبرنامج الحكومة الحالي، حتى يمكن أن تقوم الإدارة المحلية بمساهمتها في تحقيق التنمية المستدامة ن وذلك عن طريق توافر الإرادة السياسية لتطبيق اللامركزية. وتهيئة البيئتين التشريعية والإدارية، وتطوير القانون بمراعاة </w:t>
      </w:r>
      <w:r w:rsidR="00D261B8" w:rsidRPr="008F7B29">
        <w:rPr>
          <w:rFonts w:ascii="Simplified Arabic" w:eastAsia="Times New Roman" w:hAnsi="Simplified Arabic" w:cs="Simplified Arabic" w:hint="cs"/>
          <w:sz w:val="28"/>
          <w:szCs w:val="28"/>
          <w:rtl/>
        </w:rPr>
        <w:t>يأتي</w:t>
      </w:r>
      <w:r w:rsidRPr="008F7B29">
        <w:rPr>
          <w:rFonts w:ascii="Simplified Arabic" w:eastAsia="Times New Roman" w:hAnsi="Simplified Arabic" w:cs="Simplified Arabic"/>
          <w:sz w:val="28"/>
          <w:szCs w:val="28"/>
          <w:rtl/>
        </w:rPr>
        <w:t xml:space="preserve"> القوانين ذات الصلة بالعمل المحلى بما يحقق التكامل والتجانس القانونيين، وتوازن اختصاصات الإدارة المحلية مع </w:t>
      </w:r>
      <w:r w:rsidR="00D261B8" w:rsidRPr="008F7B29">
        <w:rPr>
          <w:rFonts w:ascii="Simplified Arabic" w:eastAsia="Times New Roman" w:hAnsi="Simplified Arabic" w:cs="Simplified Arabic" w:hint="cs"/>
          <w:sz w:val="28"/>
          <w:szCs w:val="28"/>
          <w:rtl/>
        </w:rPr>
        <w:t>مسئولياتها</w:t>
      </w:r>
      <w:r w:rsidRPr="008F7B29">
        <w:rPr>
          <w:rFonts w:ascii="Simplified Arabic" w:eastAsia="Times New Roman" w:hAnsi="Simplified Arabic" w:cs="Simplified Arabic"/>
          <w:sz w:val="28"/>
          <w:szCs w:val="28"/>
          <w:rtl/>
        </w:rPr>
        <w:t>، وتقوية عمل التنظيمات الأساسية للإدارة المحلية ووحداتها، وتنمية ثقافة سياسية تشجع البعدين القبلي والعائلي في القبول بالزيادة المتوقعة التمثيل الغنات الاجتماعية في المجالس المحلية القادمة.</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p>
    <w:p w:rsidR="0036089E" w:rsidRPr="008F7B29" w:rsidRDefault="0036089E" w:rsidP="008F7B29">
      <w:pPr>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br w:type="page"/>
      </w:r>
    </w:p>
    <w:p w:rsidR="007077EF" w:rsidRDefault="007077EF" w:rsidP="008F7B29">
      <w:pPr>
        <w:bidi/>
        <w:spacing w:after="0" w:line="240" w:lineRule="auto"/>
        <w:jc w:val="both"/>
        <w:rPr>
          <w:rFonts w:ascii="Simplified Arabic" w:hAnsi="Simplified Arabic" w:cs="Simplified Arabic"/>
          <w:b/>
          <w:bCs/>
          <w:color w:val="000000"/>
          <w:sz w:val="28"/>
          <w:szCs w:val="28"/>
          <w:rtl/>
        </w:rPr>
      </w:pPr>
    </w:p>
    <w:p w:rsidR="0036089E" w:rsidRPr="008F7B29" w:rsidRDefault="00025685" w:rsidP="007077EF">
      <w:pPr>
        <w:bidi/>
        <w:spacing w:after="0" w:line="24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3-</w:t>
      </w:r>
      <w:r w:rsidR="00F74325">
        <w:rPr>
          <w:rFonts w:ascii="Simplified Arabic" w:hAnsi="Simplified Arabic" w:cs="Simplified Arabic" w:hint="cs"/>
          <w:b/>
          <w:bCs/>
          <w:color w:val="000000"/>
          <w:sz w:val="28"/>
          <w:szCs w:val="28"/>
          <w:rtl/>
        </w:rPr>
        <w:t>3-</w:t>
      </w:r>
      <w:r w:rsidR="00784E50">
        <w:rPr>
          <w:rFonts w:ascii="Simplified Arabic" w:hAnsi="Simplified Arabic" w:cs="Simplified Arabic" w:hint="cs"/>
          <w:b/>
          <w:bCs/>
          <w:color w:val="000000"/>
          <w:sz w:val="28"/>
          <w:szCs w:val="28"/>
          <w:rtl/>
        </w:rPr>
        <w:t xml:space="preserve">2 </w:t>
      </w:r>
      <w:r w:rsidR="00784E50" w:rsidRPr="008F7B29">
        <w:rPr>
          <w:rFonts w:ascii="Simplified Arabic" w:hAnsi="Simplified Arabic" w:cs="Simplified Arabic" w:hint="cs"/>
          <w:b/>
          <w:bCs/>
          <w:color w:val="000000"/>
          <w:sz w:val="28"/>
          <w:szCs w:val="28"/>
          <w:rtl/>
        </w:rPr>
        <w:t>اللامركزية</w:t>
      </w:r>
      <w:r w:rsidR="0036089E" w:rsidRPr="008F7B29">
        <w:rPr>
          <w:rFonts w:ascii="Simplified Arabic" w:hAnsi="Simplified Arabic" w:cs="Simplified Arabic"/>
          <w:b/>
          <w:bCs/>
          <w:color w:val="000000"/>
          <w:sz w:val="28"/>
          <w:szCs w:val="28"/>
          <w:rtl/>
        </w:rPr>
        <w:t xml:space="preserve"> ومكافحة الفقر</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b/>
          <w:bCs/>
          <w:color w:val="000000"/>
          <w:sz w:val="28"/>
          <w:szCs w:val="28"/>
        </w:rPr>
        <w:br/>
      </w:r>
      <w:r w:rsidRPr="008F7B29">
        <w:rPr>
          <w:rFonts w:ascii="Simplified Arabic" w:hAnsi="Simplified Arabic" w:cs="Simplified Arabic"/>
          <w:color w:val="000000"/>
          <w:sz w:val="28"/>
          <w:szCs w:val="28"/>
          <w:rtl/>
        </w:rPr>
        <w:t xml:space="preserve">أهملت </w:t>
      </w:r>
      <w:r w:rsidR="00D261B8" w:rsidRPr="008F7B29">
        <w:rPr>
          <w:rFonts w:ascii="Simplified Arabic" w:hAnsi="Simplified Arabic" w:cs="Simplified Arabic" w:hint="cs"/>
          <w:color w:val="000000"/>
          <w:sz w:val="28"/>
          <w:szCs w:val="28"/>
          <w:rtl/>
        </w:rPr>
        <w:t>الأدبيات</w:t>
      </w:r>
      <w:r w:rsidRPr="008F7B29">
        <w:rPr>
          <w:rFonts w:ascii="Simplified Arabic" w:hAnsi="Simplified Arabic" w:cs="Simplified Arabic"/>
          <w:color w:val="000000"/>
          <w:sz w:val="28"/>
          <w:szCs w:val="28"/>
          <w:rtl/>
        </w:rPr>
        <w:t xml:space="preserve"> </w:t>
      </w:r>
      <w:r w:rsidR="00D261B8" w:rsidRPr="008F7B29">
        <w:rPr>
          <w:rFonts w:ascii="Simplified Arabic" w:hAnsi="Simplified Arabic" w:cs="Simplified Arabic" w:hint="cs"/>
          <w:color w:val="000000"/>
          <w:sz w:val="28"/>
          <w:szCs w:val="28"/>
          <w:rtl/>
        </w:rPr>
        <w:t>الاقتصادية</w:t>
      </w:r>
      <w:r w:rsidRPr="008F7B29">
        <w:rPr>
          <w:rFonts w:ascii="Simplified Arabic" w:hAnsi="Simplified Arabic" w:cs="Simplified Arabic"/>
          <w:color w:val="000000"/>
          <w:sz w:val="28"/>
          <w:szCs w:val="28"/>
          <w:rtl/>
        </w:rPr>
        <w:t xml:space="preserve"> عن الفقر لفترة </w:t>
      </w:r>
      <w:r w:rsidR="00D261B8" w:rsidRPr="008F7B29">
        <w:rPr>
          <w:rFonts w:ascii="Simplified Arabic" w:hAnsi="Simplified Arabic" w:cs="Simplified Arabic" w:hint="cs"/>
          <w:color w:val="000000"/>
          <w:sz w:val="28"/>
          <w:szCs w:val="28"/>
          <w:rtl/>
        </w:rPr>
        <w:t>طو</w:t>
      </w:r>
      <w:r w:rsidR="007077EF">
        <w:rPr>
          <w:rFonts w:ascii="Simplified Arabic" w:hAnsi="Simplified Arabic" w:cs="Simplified Arabic" w:hint="cs"/>
          <w:color w:val="000000"/>
          <w:sz w:val="28"/>
          <w:szCs w:val="28"/>
          <w:rtl/>
        </w:rPr>
        <w:t>ي</w:t>
      </w:r>
      <w:r w:rsidR="00D261B8" w:rsidRPr="008F7B29">
        <w:rPr>
          <w:rFonts w:ascii="Simplified Arabic" w:hAnsi="Simplified Arabic" w:cs="Simplified Arabic" w:hint="cs"/>
          <w:color w:val="000000"/>
          <w:sz w:val="28"/>
          <w:szCs w:val="28"/>
          <w:rtl/>
        </w:rPr>
        <w:t>لة</w:t>
      </w:r>
      <w:r w:rsidRPr="008F7B29">
        <w:rPr>
          <w:rFonts w:ascii="Simplified Arabic" w:hAnsi="Simplified Arabic" w:cs="Simplified Arabic"/>
          <w:color w:val="000000"/>
          <w:sz w:val="28"/>
          <w:szCs w:val="28"/>
          <w:rtl/>
        </w:rPr>
        <w:t xml:space="preserve"> </w:t>
      </w:r>
      <w:r w:rsidR="00D261B8" w:rsidRPr="008F7B29">
        <w:rPr>
          <w:rFonts w:ascii="Simplified Arabic" w:hAnsi="Simplified Arabic" w:cs="Simplified Arabic" w:hint="cs"/>
          <w:color w:val="000000"/>
          <w:sz w:val="28"/>
          <w:szCs w:val="28"/>
          <w:rtl/>
        </w:rPr>
        <w:t>الأهمية</w:t>
      </w:r>
      <w:r w:rsidRPr="008F7B29">
        <w:rPr>
          <w:rFonts w:ascii="Simplified Arabic" w:hAnsi="Simplified Arabic" w:cs="Simplified Arabic"/>
          <w:color w:val="000000"/>
          <w:sz w:val="28"/>
          <w:szCs w:val="28"/>
          <w:rtl/>
        </w:rPr>
        <w:t xml:space="preserve"> المحتملة </w:t>
      </w:r>
      <w:r w:rsidR="00D261B8" w:rsidRPr="008F7B29">
        <w:rPr>
          <w:rFonts w:ascii="Simplified Arabic" w:hAnsi="Simplified Arabic" w:cs="Simplified Arabic" w:hint="cs"/>
          <w:color w:val="000000"/>
          <w:sz w:val="28"/>
          <w:szCs w:val="28"/>
          <w:rtl/>
        </w:rPr>
        <w:t>للامركزية</w:t>
      </w:r>
      <w:r w:rsidRPr="008F7B29">
        <w:rPr>
          <w:rFonts w:ascii="Simplified Arabic" w:hAnsi="Simplified Arabic" w:cs="Simplified Arabic"/>
          <w:color w:val="000000"/>
          <w:sz w:val="28"/>
          <w:szCs w:val="28"/>
          <w:rtl/>
        </w:rPr>
        <w:t xml:space="preserve"> في </w:t>
      </w:r>
      <w:r w:rsidR="00D261B8" w:rsidRPr="008F7B29">
        <w:rPr>
          <w:rFonts w:ascii="Simplified Arabic" w:hAnsi="Simplified Arabic" w:cs="Simplified Arabic" w:hint="cs"/>
          <w:color w:val="000000"/>
          <w:sz w:val="28"/>
          <w:szCs w:val="28"/>
          <w:rtl/>
        </w:rPr>
        <w:t>تحقيق</w:t>
      </w:r>
      <w:r w:rsidRPr="008F7B29">
        <w:rPr>
          <w:rFonts w:ascii="Simplified Arabic" w:hAnsi="Simplified Arabic" w:cs="Simplified Arabic"/>
          <w:color w:val="000000"/>
          <w:sz w:val="28"/>
          <w:szCs w:val="28"/>
          <w:rtl/>
        </w:rPr>
        <w:t xml:space="preserve"> أهداف </w:t>
      </w:r>
      <w:r w:rsidR="00D261B8" w:rsidRPr="008F7B29">
        <w:rPr>
          <w:rFonts w:ascii="Simplified Arabic" w:hAnsi="Simplified Arabic" w:cs="Simplified Arabic" w:hint="cs"/>
          <w:color w:val="000000"/>
          <w:sz w:val="28"/>
          <w:szCs w:val="28"/>
          <w:rtl/>
        </w:rPr>
        <w:t>تخفيض</w:t>
      </w:r>
      <w:r w:rsidRPr="008F7B29">
        <w:rPr>
          <w:rFonts w:ascii="Simplified Arabic" w:hAnsi="Simplified Arabic" w:cs="Simplified Arabic"/>
          <w:color w:val="000000"/>
          <w:sz w:val="28"/>
          <w:szCs w:val="28"/>
          <w:rtl/>
        </w:rPr>
        <w:t xml:space="preserve"> الفقر مثل </w:t>
      </w:r>
      <w:r w:rsidR="00D261B8" w:rsidRPr="008F7B29">
        <w:rPr>
          <w:rFonts w:ascii="Simplified Arabic" w:hAnsi="Simplified Arabic" w:cs="Simplified Arabic" w:hint="cs"/>
          <w:color w:val="000000"/>
          <w:sz w:val="28"/>
          <w:szCs w:val="28"/>
          <w:rtl/>
        </w:rPr>
        <w:t>تشجيع</w:t>
      </w:r>
      <w:r w:rsidRPr="008F7B29">
        <w:rPr>
          <w:rFonts w:ascii="Simplified Arabic" w:hAnsi="Simplified Arabic" w:cs="Simplified Arabic"/>
          <w:color w:val="000000"/>
          <w:sz w:val="28"/>
          <w:szCs w:val="28"/>
          <w:rtl/>
        </w:rPr>
        <w:t xml:space="preserve"> الفرص، </w:t>
      </w:r>
      <w:r w:rsidR="00D261B8" w:rsidRPr="008F7B29">
        <w:rPr>
          <w:rFonts w:ascii="Simplified Arabic" w:hAnsi="Simplified Arabic" w:cs="Simplified Arabic" w:hint="cs"/>
          <w:color w:val="000000"/>
          <w:sz w:val="28"/>
          <w:szCs w:val="28"/>
          <w:rtl/>
        </w:rPr>
        <w:t>والتمكين</w:t>
      </w:r>
      <w:r w:rsidRPr="008F7B29">
        <w:rPr>
          <w:rFonts w:ascii="Simplified Arabic" w:hAnsi="Simplified Arabic" w:cs="Simplified Arabic"/>
          <w:color w:val="000000"/>
          <w:sz w:val="28"/>
          <w:szCs w:val="28"/>
          <w:rtl/>
        </w:rPr>
        <w:t xml:space="preserve">، والمشاركة، والأمن، وحقوق الفقراء </w:t>
      </w:r>
      <w:r w:rsidR="00D261B8" w:rsidRPr="008F7B29">
        <w:rPr>
          <w:rFonts w:ascii="Simplified Arabic" w:hAnsi="Simplified Arabic" w:cs="Simplified Arabic" w:hint="cs"/>
          <w:color w:val="000000"/>
          <w:sz w:val="28"/>
          <w:szCs w:val="28"/>
          <w:rtl/>
        </w:rPr>
        <w:t>والمستبعدين</w:t>
      </w:r>
      <w:r w:rsidRPr="008F7B29">
        <w:rPr>
          <w:rFonts w:ascii="Simplified Arabic" w:hAnsi="Simplified Arabic" w:cs="Simplified Arabic"/>
          <w:color w:val="000000"/>
          <w:sz w:val="28"/>
          <w:szCs w:val="28"/>
          <w:rtl/>
        </w:rPr>
        <w:t xml:space="preserve"> على المستوى المحلي</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Pr>
      </w:pPr>
      <w:r w:rsidRPr="008F7B29">
        <w:rPr>
          <w:rFonts w:ascii="Simplified Arabic" w:hAnsi="Simplified Arabic" w:cs="Simplified Arabic"/>
          <w:color w:val="000000"/>
          <w:sz w:val="28"/>
          <w:szCs w:val="28"/>
          <w:rtl/>
        </w:rPr>
        <w:t xml:space="preserve">فمنذ أواخر القرن </w:t>
      </w:r>
      <w:r w:rsidR="00D261B8" w:rsidRPr="008F7B29">
        <w:rPr>
          <w:rFonts w:ascii="Simplified Arabic" w:hAnsi="Simplified Arabic" w:cs="Simplified Arabic" w:hint="cs"/>
          <w:color w:val="000000"/>
          <w:sz w:val="28"/>
          <w:szCs w:val="28"/>
          <w:rtl/>
        </w:rPr>
        <w:t>العشرين</w:t>
      </w:r>
      <w:r w:rsidRPr="008F7B29">
        <w:rPr>
          <w:rFonts w:ascii="Simplified Arabic" w:hAnsi="Simplified Arabic" w:cs="Simplified Arabic"/>
          <w:color w:val="000000"/>
          <w:sz w:val="28"/>
          <w:szCs w:val="28"/>
          <w:rtl/>
        </w:rPr>
        <w:t xml:space="preserve">، وهناك اهتمام </w:t>
      </w:r>
      <w:r w:rsidR="00D261B8" w:rsidRPr="008F7B29">
        <w:rPr>
          <w:rFonts w:ascii="Simplified Arabic" w:hAnsi="Simplified Arabic" w:cs="Simplified Arabic" w:hint="cs"/>
          <w:color w:val="000000"/>
          <w:sz w:val="28"/>
          <w:szCs w:val="28"/>
          <w:rtl/>
        </w:rPr>
        <w:t>متزايد</w:t>
      </w:r>
      <w:r w:rsidRPr="008F7B29">
        <w:rPr>
          <w:rFonts w:ascii="Simplified Arabic" w:hAnsi="Simplified Arabic" w:cs="Simplified Arabic"/>
          <w:color w:val="000000"/>
          <w:sz w:val="28"/>
          <w:szCs w:val="28"/>
          <w:rtl/>
        </w:rPr>
        <w:t xml:space="preserve"> بموضوع </w:t>
      </w:r>
      <w:r w:rsidR="00D261B8" w:rsidRPr="008F7B29">
        <w:rPr>
          <w:rFonts w:ascii="Simplified Arabic" w:hAnsi="Simplified Arabic" w:cs="Simplified Arabic" w:hint="cs"/>
          <w:color w:val="000000"/>
          <w:sz w:val="28"/>
          <w:szCs w:val="28"/>
          <w:rtl/>
        </w:rPr>
        <w:t>اللامركزية</w:t>
      </w:r>
      <w:r w:rsidR="00D261B8">
        <w:rPr>
          <w:rFonts w:ascii="Simplified Arabic" w:hAnsi="Simplified Arabic" w:cs="Simplified Arabic"/>
          <w:color w:val="000000"/>
          <w:sz w:val="28"/>
          <w:szCs w:val="28"/>
          <w:rtl/>
        </w:rPr>
        <w:t xml:space="preserve"> على </w:t>
      </w:r>
      <w:r w:rsidR="00D261B8">
        <w:rPr>
          <w:rFonts w:ascii="Simplified Arabic" w:hAnsi="Simplified Arabic" w:cs="Simplified Arabic" w:hint="cs"/>
          <w:color w:val="000000"/>
          <w:sz w:val="28"/>
          <w:szCs w:val="28"/>
          <w:rtl/>
        </w:rPr>
        <w:t>المستوي</w:t>
      </w:r>
      <w:r w:rsidR="00D261B8" w:rsidRPr="008F7B29">
        <w:rPr>
          <w:rFonts w:ascii="Simplified Arabic" w:hAnsi="Simplified Arabic" w:cs="Simplified Arabic" w:hint="cs"/>
          <w:color w:val="000000"/>
          <w:sz w:val="28"/>
          <w:szCs w:val="28"/>
          <w:rtl/>
        </w:rPr>
        <w:t>ين</w:t>
      </w:r>
      <w:r w:rsidRPr="008F7B29">
        <w:rPr>
          <w:rFonts w:ascii="Simplified Arabic" w:hAnsi="Simplified Arabic" w:cs="Simplified Arabic"/>
          <w:color w:val="000000"/>
          <w:sz w:val="28"/>
          <w:szCs w:val="28"/>
          <w:rtl/>
        </w:rPr>
        <w:t xml:space="preserve"> </w:t>
      </w:r>
      <w:r w:rsidR="00D261B8" w:rsidRPr="008F7B29">
        <w:rPr>
          <w:rFonts w:ascii="Simplified Arabic" w:hAnsi="Simplified Arabic" w:cs="Simplified Arabic" w:hint="cs"/>
          <w:color w:val="000000"/>
          <w:sz w:val="28"/>
          <w:szCs w:val="28"/>
          <w:rtl/>
        </w:rPr>
        <w:t>الأكاديمي</w:t>
      </w:r>
      <w:r w:rsidRPr="008F7B29">
        <w:rPr>
          <w:rFonts w:ascii="Simplified Arabic" w:hAnsi="Simplified Arabic" w:cs="Simplified Arabic"/>
          <w:color w:val="000000"/>
          <w:sz w:val="28"/>
          <w:szCs w:val="28"/>
          <w:rtl/>
        </w:rPr>
        <w:t xml:space="preserve"> </w:t>
      </w:r>
      <w:r w:rsidR="00D261B8" w:rsidRPr="008F7B29">
        <w:rPr>
          <w:rFonts w:ascii="Simplified Arabic" w:hAnsi="Simplified Arabic" w:cs="Simplified Arabic" w:hint="cs"/>
          <w:color w:val="000000"/>
          <w:sz w:val="28"/>
          <w:szCs w:val="28"/>
          <w:rtl/>
        </w:rPr>
        <w:t>والتطبيقي</w:t>
      </w:r>
      <w:r w:rsidRPr="008F7B29">
        <w:rPr>
          <w:rFonts w:ascii="Simplified Arabic" w:hAnsi="Simplified Arabic" w:cs="Simplified Arabic"/>
          <w:color w:val="000000"/>
          <w:sz w:val="28"/>
          <w:szCs w:val="28"/>
          <w:rtl/>
        </w:rPr>
        <w:t xml:space="preserve">، وذلك </w:t>
      </w:r>
      <w:r w:rsidR="00D261B8" w:rsidRPr="008F7B29">
        <w:rPr>
          <w:rFonts w:ascii="Simplified Arabic" w:hAnsi="Simplified Arabic" w:cs="Simplified Arabic" w:hint="cs"/>
          <w:color w:val="000000"/>
          <w:sz w:val="28"/>
          <w:szCs w:val="28"/>
          <w:rtl/>
        </w:rPr>
        <w:t>في</w:t>
      </w:r>
      <w:r w:rsidRPr="008F7B29">
        <w:rPr>
          <w:rFonts w:ascii="Simplified Arabic" w:hAnsi="Simplified Arabic" w:cs="Simplified Arabic"/>
          <w:color w:val="000000"/>
          <w:sz w:val="28"/>
          <w:szCs w:val="28"/>
          <w:rtl/>
        </w:rPr>
        <w:t xml:space="preserve"> إطار التطورات</w:t>
      </w:r>
      <w:r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 xml:space="preserve">السیاسیة </w:t>
      </w:r>
      <w:r w:rsidR="00D261B8" w:rsidRPr="008F7B29">
        <w:rPr>
          <w:rFonts w:ascii="Simplified Arabic" w:hAnsi="Simplified Arabic" w:cs="Simplified Arabic" w:hint="cs"/>
          <w:color w:val="000000"/>
          <w:sz w:val="28"/>
          <w:szCs w:val="28"/>
          <w:rtl/>
        </w:rPr>
        <w:t>والاقتصادية</w:t>
      </w:r>
      <w:r w:rsidRPr="008F7B29">
        <w:rPr>
          <w:rFonts w:ascii="Simplified Arabic" w:hAnsi="Simplified Arabic" w:cs="Simplified Arabic"/>
          <w:color w:val="000000"/>
          <w:sz w:val="28"/>
          <w:szCs w:val="28"/>
          <w:rtl/>
        </w:rPr>
        <w:t xml:space="preserve"> </w:t>
      </w:r>
      <w:r w:rsidR="00D261B8" w:rsidRPr="008F7B29">
        <w:rPr>
          <w:rFonts w:ascii="Simplified Arabic" w:hAnsi="Simplified Arabic" w:cs="Simplified Arabic" w:hint="cs"/>
          <w:color w:val="000000"/>
          <w:sz w:val="28"/>
          <w:szCs w:val="28"/>
          <w:rtl/>
        </w:rPr>
        <w:t>والتكنولوجية</w:t>
      </w:r>
      <w:r w:rsidRPr="008F7B29">
        <w:rPr>
          <w:rFonts w:ascii="Simplified Arabic" w:hAnsi="Simplified Arabic" w:cs="Simplified Arabic"/>
          <w:color w:val="000000"/>
          <w:sz w:val="28"/>
          <w:szCs w:val="28"/>
          <w:rtl/>
        </w:rPr>
        <w:t xml:space="preserve"> التي شهدها العالم، خاصة بعد أن تأكد أن الفقراء لم یستفیدوا من الأنشطة والبرامج المركزیة في</w:t>
      </w:r>
      <w:r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 xml:space="preserve">العدید من البلدان النامیة في الـعقود الأخیرة. فلقد قامت تجارب التنمیة التى تم تبنیها في هذه </w:t>
      </w:r>
      <w:r w:rsidR="00D261B8" w:rsidRPr="008F7B29">
        <w:rPr>
          <w:rFonts w:ascii="Simplified Arabic" w:hAnsi="Simplified Arabic" w:cs="Simplified Arabic" w:hint="cs"/>
          <w:color w:val="000000"/>
          <w:sz w:val="28"/>
          <w:szCs w:val="28"/>
          <w:rtl/>
        </w:rPr>
        <w:t>الدول على</w:t>
      </w:r>
      <w:r w:rsidRPr="008F7B29">
        <w:rPr>
          <w:rFonts w:ascii="Simplified Arabic" w:hAnsi="Simplified Arabic" w:cs="Simplified Arabic"/>
          <w:color w:val="000000"/>
          <w:sz w:val="28"/>
          <w:szCs w:val="28"/>
          <w:rtl/>
        </w:rPr>
        <w:t xml:space="preserve"> أساس أن فوائد التنمیة</w:t>
      </w:r>
      <w:r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 xml:space="preserve">سوف تنساب عبر المجتمعات والمناطق الجغرافیة وفئات الدخل. </w:t>
      </w:r>
    </w:p>
    <w:p w:rsidR="0036089E" w:rsidRPr="008F7B29" w:rsidRDefault="0036089E" w:rsidP="008F7B29">
      <w:pPr>
        <w:bidi/>
        <w:spacing w:after="0" w:line="240" w:lineRule="auto"/>
        <w:jc w:val="both"/>
        <w:rPr>
          <w:rFonts w:ascii="Simplified Arabic" w:hAnsi="Simplified Arabic" w:cs="Simplified Arabic"/>
          <w:color w:val="000000"/>
          <w:sz w:val="28"/>
          <w:szCs w:val="28"/>
        </w:rPr>
      </w:pPr>
      <w:r w:rsidRPr="008F7B29">
        <w:rPr>
          <w:rFonts w:ascii="Simplified Arabic" w:hAnsi="Simplified Arabic" w:cs="Simplified Arabic"/>
          <w:color w:val="000000"/>
          <w:sz w:val="28"/>
          <w:szCs w:val="28"/>
          <w:rtl/>
        </w:rPr>
        <w:t>فكان الاعتقاد أن الحكومة المركزیة یمكنها إدارة التغییر على</w:t>
      </w:r>
      <w:r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 xml:space="preserve">جمیع المستویات، متجاهلا الظروف المتنوعة في المناطق المختلفة واحتیاجات الفقراء.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ونظرا لما سبق، ازداد الاهتمام فى السنوات الأخیرة بالعلاقة بین اللامركزیة ومكافحة الفقر، انطلاقا من أنه إذا كان تحقیق الاستقرار الاقتصادي، واعادة التوزیع بین أقالیم الدولة یندرج في إطار مسئولیات الحكومة المركزیة،</w:t>
      </w:r>
      <w:r w:rsidR="00D261B8">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فإن </w:t>
      </w:r>
      <w:r w:rsidR="00D261B8" w:rsidRPr="008F7B29">
        <w:rPr>
          <w:rFonts w:ascii="Simplified Arabic" w:hAnsi="Simplified Arabic" w:cs="Simplified Arabic" w:hint="cs"/>
          <w:color w:val="000000"/>
          <w:sz w:val="28"/>
          <w:szCs w:val="28"/>
          <w:rtl/>
        </w:rPr>
        <w:t>تخصيص</w:t>
      </w:r>
      <w:r w:rsidRPr="008F7B29">
        <w:rPr>
          <w:rFonts w:ascii="Simplified Arabic" w:hAnsi="Simplified Arabic" w:cs="Simplified Arabic"/>
          <w:color w:val="000000"/>
          <w:sz w:val="28"/>
          <w:szCs w:val="28"/>
          <w:rtl/>
        </w:rPr>
        <w:t xml:space="preserve"> الموارد هو المجال </w:t>
      </w:r>
      <w:r w:rsidR="00D424DD" w:rsidRPr="008F7B29">
        <w:rPr>
          <w:rFonts w:ascii="Simplified Arabic" w:hAnsi="Simplified Arabic" w:cs="Simplified Arabic" w:hint="cs"/>
          <w:color w:val="000000"/>
          <w:sz w:val="28"/>
          <w:szCs w:val="28"/>
          <w:rtl/>
        </w:rPr>
        <w:t>الذي</w:t>
      </w:r>
      <w:r w:rsidRPr="008F7B29">
        <w:rPr>
          <w:rFonts w:ascii="Simplified Arabic" w:hAnsi="Simplified Arabic" w:cs="Simplified Arabic"/>
          <w:color w:val="000000"/>
          <w:sz w:val="28"/>
          <w:szCs w:val="28"/>
          <w:rtl/>
        </w:rPr>
        <w:t xml:space="preserve"> تلعب فیه الوحدات المحلیة الدور الرئیسي بكفاءة أعلى، لأن قراراتها ستكون أكثر ارتباطاً بنمط الاحتیاجات المحلیة، وأكثر قدرة على تطبیق برامج العدالة الاجتماعیة، خاصة برامج الرفاهیة الاجتماعیة وبرامج مكافحة الفقر</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 xml:space="preserve">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وعلى الرغم من اتجاه العدید من دول العالم إلى تبنى برامج اللامركزیة التى كان من شأنها إتاحة فرص المشاركة والتمكین والمساءلة لدى المواطنین فى مناطق الدولة المختلفة، انطلاقا من كونهم أدرى بشؤنهم وبشؤن مجتمعاتهم، إلا أن الوضع مختلف على المستویات الأكادیمیة والتطبیقیة فى الدول العربیة.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فمن ناحیة، لم یتم تسلیط الضوء على العلاقة بین اللامركزیة وبرامج مكافحة الفقر فى الأوساط الأكادیمیة. ومن ناحیة أخرى، مازالت البرامج التى تتبناها الحكومات العربیة لمكافحة الفقر برامج مركزیة، خاصة فى ظل عدم الاهتمام بتطبیق برامج جادة للامركزیة في الدول العربیة</w:t>
      </w:r>
      <w:r w:rsidRPr="008F7B29">
        <w:rPr>
          <w:rFonts w:ascii="Simplified Arabic" w:hAnsi="Simplified Arabic" w:cs="Simplified Arabic"/>
          <w:color w:val="000000"/>
          <w:sz w:val="28"/>
          <w:szCs w:val="28"/>
        </w:rPr>
        <w:t>.</w:t>
      </w:r>
    </w:p>
    <w:p w:rsidR="0036089E" w:rsidRPr="008F7B29" w:rsidRDefault="0036089E" w:rsidP="008F7B29">
      <w:pPr>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br w:type="page"/>
      </w:r>
    </w:p>
    <w:p w:rsidR="0036089E" w:rsidRPr="00025685" w:rsidRDefault="00C02F63" w:rsidP="00C02F63">
      <w:pPr>
        <w:pStyle w:val="ListParagraph"/>
        <w:bidi/>
        <w:spacing w:after="0" w:line="240" w:lineRule="auto"/>
        <w:ind w:left="585"/>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lastRenderedPageBreak/>
        <w:t>3-3</w:t>
      </w:r>
      <w:r w:rsidR="00F74325" w:rsidRPr="00025685">
        <w:rPr>
          <w:rFonts w:ascii="Simplified Arabic" w:hAnsi="Simplified Arabic" w:cs="Simplified Arabic" w:hint="cs"/>
          <w:b/>
          <w:bCs/>
          <w:color w:val="000000"/>
          <w:sz w:val="28"/>
          <w:szCs w:val="28"/>
          <w:rtl/>
        </w:rPr>
        <w:t xml:space="preserve">-2-1 </w:t>
      </w:r>
      <w:r w:rsidR="0036089E" w:rsidRPr="00025685">
        <w:rPr>
          <w:rFonts w:ascii="Simplified Arabic" w:hAnsi="Simplified Arabic" w:cs="Simplified Arabic"/>
          <w:b/>
          <w:bCs/>
          <w:color w:val="000000"/>
          <w:sz w:val="28"/>
          <w:szCs w:val="28"/>
          <w:rtl/>
        </w:rPr>
        <w:t xml:space="preserve">مفهوم الفقر </w:t>
      </w:r>
      <w:r w:rsidR="00D424DD" w:rsidRPr="00025685">
        <w:rPr>
          <w:rFonts w:ascii="Simplified Arabic" w:hAnsi="Simplified Arabic" w:cs="Simplified Arabic" w:hint="cs"/>
          <w:b/>
          <w:bCs/>
          <w:color w:val="000000"/>
          <w:sz w:val="28"/>
          <w:szCs w:val="28"/>
          <w:rtl/>
        </w:rPr>
        <w:t>ومفهوم اللامركزیة</w:t>
      </w:r>
    </w:p>
    <w:p w:rsidR="0036089E" w:rsidRPr="008F7B29" w:rsidRDefault="0036089E" w:rsidP="008F7B29">
      <w:pPr>
        <w:bidi/>
        <w:spacing w:after="0" w:line="216"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الفقر هنا كمفهوم متعدد الأبعاد </w:t>
      </w:r>
      <w:r w:rsidR="00D424DD" w:rsidRPr="008F7B29">
        <w:rPr>
          <w:rFonts w:ascii="Simplified Arabic" w:hAnsi="Simplified Arabic" w:cs="Simplified Arabic" w:hint="cs"/>
          <w:color w:val="000000"/>
          <w:sz w:val="28"/>
          <w:szCs w:val="28"/>
          <w:rtl/>
        </w:rPr>
        <w:t>الاقتصادية</w:t>
      </w:r>
      <w:r w:rsidRPr="008F7B29">
        <w:rPr>
          <w:rFonts w:ascii="Simplified Arabic" w:hAnsi="Simplified Arabic" w:cs="Simplified Arabic"/>
          <w:color w:val="000000"/>
          <w:sz w:val="28"/>
          <w:szCs w:val="28"/>
          <w:rtl/>
        </w:rPr>
        <w:t xml:space="preserve"> </w:t>
      </w:r>
      <w:r w:rsidR="00D424DD" w:rsidRPr="008F7B29">
        <w:rPr>
          <w:rFonts w:ascii="Simplified Arabic" w:hAnsi="Simplified Arabic" w:cs="Simplified Arabic" w:hint="cs"/>
          <w:color w:val="000000"/>
          <w:sz w:val="28"/>
          <w:szCs w:val="28"/>
          <w:rtl/>
        </w:rPr>
        <w:t>والاجتماعية</w:t>
      </w:r>
      <w:r w:rsidRPr="008F7B29">
        <w:rPr>
          <w:rFonts w:ascii="Simplified Arabic" w:hAnsi="Simplified Arabic" w:cs="Simplified Arabic"/>
          <w:color w:val="000000"/>
          <w:sz w:val="28"/>
          <w:szCs w:val="28"/>
          <w:rtl/>
        </w:rPr>
        <w:t xml:space="preserve"> والسیاسیة- كما یعرفه تقریر البنك الدولي لمحاربة الفقر– هو الحرمان الإنساني. وینطوي البعد الاقتصادي التقلیدي على انخفاض مستویات الدخل وعدم القدرة على تلبیة الاحتیاجات الأساسیة للاستهلاك المنزلي. ویركز البعد الاجتماعي على مستویات الصحة والتعلیم، وتقاس بمؤشرات مثل معدلات وفیات الرضع والأطفال دون الخامسة من العمر، والعمر المتوقع، ومعدلات الالتحاق بالمدارس الابتدائیة. وینطوي البعد السیاسي على ما یسمیه البنك بـ "اختفاء الصوت والعجز عن السلطة"، ویقاس من خلال مزیج من الأسالیب التشاركیة ومؤشرات مثل نطاق الحریات المدنیة والسیاسیة </w:t>
      </w:r>
      <w:r w:rsidRPr="008F7B29">
        <w:rPr>
          <w:rStyle w:val="FootnoteReference"/>
          <w:rFonts w:ascii="Simplified Arabic" w:hAnsi="Simplified Arabic" w:cs="Simplified Arabic"/>
          <w:sz w:val="28"/>
          <w:szCs w:val="28"/>
          <w:rtl/>
        </w:rPr>
        <w:t>(</w:t>
      </w:r>
      <w:r w:rsidRPr="008F7B29">
        <w:rPr>
          <w:rStyle w:val="FootnoteReference"/>
          <w:rFonts w:ascii="Simplified Arabic" w:hAnsi="Simplified Arabic" w:cs="Simplified Arabic"/>
          <w:sz w:val="28"/>
          <w:szCs w:val="28"/>
          <w:rtl/>
        </w:rPr>
        <w:footnoteReference w:id="139"/>
      </w:r>
      <w:r w:rsidRPr="008F7B29">
        <w:rPr>
          <w:rStyle w:val="FootnoteReference"/>
          <w:rFonts w:ascii="Simplified Arabic" w:hAnsi="Simplified Arabic" w:cs="Simplified Arabic"/>
          <w:sz w:val="28"/>
          <w:szCs w:val="28"/>
          <w:rtl/>
        </w:rPr>
        <w:t>)</w:t>
      </w:r>
      <w:r w:rsidRPr="008F7B29">
        <w:rPr>
          <w:rFonts w:ascii="Simplified Arabic" w:hAnsi="Simplified Arabic" w:cs="Simplified Arabic"/>
          <w:color w:val="000000"/>
          <w:sz w:val="28"/>
          <w:szCs w:val="28"/>
        </w:rPr>
        <w:t>.</w:t>
      </w:r>
    </w:p>
    <w:p w:rsidR="0036089E" w:rsidRPr="008F7B29" w:rsidRDefault="0036089E" w:rsidP="007077EF">
      <w:pPr>
        <w:bidi/>
        <w:spacing w:after="0" w:line="216"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واللامركزیة هى عبارة عن توزیع السلطات والمسؤولیات بین الأشخاص والمستویات الإداریة المختلفة في المنظمة أو على مستوى </w:t>
      </w:r>
      <w:r w:rsidR="00D424DD" w:rsidRPr="008F7B29">
        <w:rPr>
          <w:rFonts w:ascii="Simplified Arabic" w:hAnsi="Simplified Arabic" w:cs="Simplified Arabic" w:hint="cs"/>
          <w:color w:val="000000"/>
          <w:sz w:val="28"/>
          <w:szCs w:val="28"/>
          <w:rtl/>
        </w:rPr>
        <w:t>الدولة) بین</w:t>
      </w:r>
      <w:r w:rsidRPr="008F7B29">
        <w:rPr>
          <w:rFonts w:ascii="Simplified Arabic" w:hAnsi="Simplified Arabic" w:cs="Simplified Arabic"/>
          <w:color w:val="000000"/>
          <w:sz w:val="28"/>
          <w:szCs w:val="28"/>
          <w:rtl/>
        </w:rPr>
        <w:t xml:space="preserve"> الحكومة المركزیة وغیرها من الوحدات الإداریة والفرعیة والهیئات الإقلیمیة والمحلیة والمنظمات الحكومیة وغیر الحكومیة، بما فیها القطاع الخاص والمنظمات </w:t>
      </w:r>
      <w:r w:rsidR="00D424DD" w:rsidRPr="008F7B29">
        <w:rPr>
          <w:rFonts w:ascii="Simplified Arabic" w:hAnsi="Simplified Arabic" w:cs="Simplified Arabic" w:hint="cs"/>
          <w:color w:val="000000"/>
          <w:sz w:val="28"/>
          <w:szCs w:val="28"/>
          <w:rtl/>
        </w:rPr>
        <w:t xml:space="preserve">الأهلیة </w:t>
      </w:r>
      <w:r w:rsidRPr="008F7B29">
        <w:rPr>
          <w:rFonts w:ascii="Simplified Arabic" w:hAnsi="Simplified Arabic" w:cs="Simplified Arabic"/>
          <w:color w:val="000000"/>
          <w:sz w:val="28"/>
          <w:szCs w:val="28"/>
          <w:rtl/>
        </w:rPr>
        <w:t xml:space="preserve">سواء من خلال التفویض أو </w:t>
      </w:r>
      <w:r w:rsidR="00D424DD" w:rsidRPr="008F7B29">
        <w:rPr>
          <w:rFonts w:ascii="Simplified Arabic" w:hAnsi="Simplified Arabic" w:cs="Simplified Arabic" w:hint="cs"/>
          <w:color w:val="000000"/>
          <w:sz w:val="28"/>
          <w:szCs w:val="28"/>
          <w:rtl/>
        </w:rPr>
        <w:t xml:space="preserve">النقل. </w:t>
      </w:r>
    </w:p>
    <w:p w:rsidR="0036089E" w:rsidRPr="008F7B29" w:rsidRDefault="0036089E" w:rsidP="007077EF">
      <w:pPr>
        <w:bidi/>
        <w:spacing w:after="0" w:line="216"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وتأخذ اللامركزیة عدة أبعاد: سیاسیة، ومالیة، ٕواداریة. وتتمثل اللامركزیة السیاسیة فى إعطاء المواطنین أو ممثلیهم </w:t>
      </w:r>
      <w:r w:rsidR="00662677" w:rsidRPr="008F7B29">
        <w:rPr>
          <w:rFonts w:ascii="Simplified Arabic" w:hAnsi="Simplified Arabic" w:cs="Simplified Arabic" w:hint="cs"/>
          <w:color w:val="000000"/>
          <w:sz w:val="28"/>
          <w:szCs w:val="28"/>
          <w:rtl/>
        </w:rPr>
        <w:t>المنتخبین</w:t>
      </w:r>
      <w:r w:rsidR="00662677">
        <w:rPr>
          <w:rFonts w:ascii="Simplified Arabic" w:hAnsi="Simplified Arabic" w:cs="Simplified Arabic"/>
          <w:color w:val="000000"/>
          <w:sz w:val="28"/>
          <w:szCs w:val="28"/>
        </w:rPr>
        <w:t>)</w:t>
      </w:r>
      <w:r w:rsidR="00662677" w:rsidRPr="008F7B29">
        <w:rPr>
          <w:rFonts w:ascii="Simplified Arabic" w:hAnsi="Simplified Arabic" w:cs="Simplified Arabic" w:hint="cs"/>
          <w:color w:val="000000"/>
          <w:sz w:val="28"/>
          <w:szCs w:val="28"/>
          <w:rtl/>
        </w:rPr>
        <w:t xml:space="preserve"> المجل</w:t>
      </w:r>
      <w:r w:rsidR="00662677" w:rsidRPr="008F7B29">
        <w:rPr>
          <w:rFonts w:ascii="Simplified Arabic" w:hAnsi="Simplified Arabic" w:cs="Simplified Arabic" w:hint="eastAsia"/>
          <w:color w:val="000000"/>
          <w:sz w:val="28"/>
          <w:szCs w:val="28"/>
          <w:rtl/>
        </w:rPr>
        <w:t>س</w:t>
      </w:r>
      <w:r w:rsidRPr="008F7B29">
        <w:rPr>
          <w:rFonts w:ascii="Simplified Arabic" w:hAnsi="Simplified Arabic" w:cs="Simplified Arabic"/>
          <w:color w:val="000000"/>
          <w:sz w:val="28"/>
          <w:szCs w:val="28"/>
          <w:rtl/>
        </w:rPr>
        <w:t xml:space="preserve"> </w:t>
      </w:r>
      <w:r w:rsidR="00D424DD" w:rsidRPr="008F7B29">
        <w:rPr>
          <w:rFonts w:ascii="Simplified Arabic" w:hAnsi="Simplified Arabic" w:cs="Simplified Arabic" w:hint="cs"/>
          <w:color w:val="000000"/>
          <w:sz w:val="28"/>
          <w:szCs w:val="28"/>
          <w:rtl/>
        </w:rPr>
        <w:t>المحلى</w:t>
      </w:r>
      <w:r w:rsidR="007077EF">
        <w:rPr>
          <w:rFonts w:ascii="Simplified Arabic" w:hAnsi="Simplified Arabic" w:cs="Simplified Arabic"/>
          <w:color w:val="000000"/>
          <w:sz w:val="28"/>
          <w:szCs w:val="28"/>
        </w:rPr>
        <w:t xml:space="preserve"> (</w:t>
      </w:r>
      <w:r w:rsidR="00D424DD" w:rsidRPr="008F7B29">
        <w:rPr>
          <w:rFonts w:ascii="Simplified Arabic" w:hAnsi="Simplified Arabic" w:cs="Simplified Arabic" w:hint="cs"/>
          <w:color w:val="000000"/>
          <w:sz w:val="28"/>
          <w:szCs w:val="28"/>
          <w:rtl/>
        </w:rPr>
        <w:t>المزید</w:t>
      </w:r>
      <w:r w:rsidRPr="008F7B29">
        <w:rPr>
          <w:rFonts w:ascii="Simplified Arabic" w:hAnsi="Simplified Arabic" w:cs="Simplified Arabic"/>
          <w:color w:val="000000"/>
          <w:sz w:val="28"/>
          <w:szCs w:val="28"/>
          <w:rtl/>
        </w:rPr>
        <w:t xml:space="preserve"> من السلطات في صنع القرار العام، استنادا إلى أن القرارات التي تتم من خلال المشاركة الواسعة تكون أفضل وأكثر ارتباطاً بالمصالح المتنوعة في المجتمع من تلك التي تتم عن طریق الحكومة </w:t>
      </w:r>
      <w:r w:rsidR="00D424DD" w:rsidRPr="008F7B29">
        <w:rPr>
          <w:rFonts w:ascii="Simplified Arabic" w:hAnsi="Simplified Arabic" w:cs="Simplified Arabic" w:hint="cs"/>
          <w:color w:val="000000"/>
          <w:sz w:val="28"/>
          <w:szCs w:val="28"/>
          <w:rtl/>
        </w:rPr>
        <w:t>المركزیة. وتهتم</w:t>
      </w:r>
      <w:r w:rsidRPr="008F7B29">
        <w:rPr>
          <w:rFonts w:ascii="Simplified Arabic" w:hAnsi="Simplified Arabic" w:cs="Simplified Arabic"/>
          <w:color w:val="000000"/>
          <w:sz w:val="28"/>
          <w:szCs w:val="28"/>
          <w:rtl/>
        </w:rPr>
        <w:t xml:space="preserve"> اللامركزیة الإداریة بإعادة توزیع السلطة، والمسئولیة والموارد المالیة، لتقدیم الخدمات العامة مثل التعلیم، والصحة، والرعایة الاجتماعیة، أو الإسكان بین مستویات الحكم المختلفة. وتتضمن نقل مسؤولیة التخطیط والتمویل والإدارة لوظائف عامة محددة من الحكومة </w:t>
      </w:r>
      <w:r w:rsidR="00D424DD" w:rsidRPr="008F7B29">
        <w:rPr>
          <w:rFonts w:ascii="Simplified Arabic" w:hAnsi="Simplified Arabic" w:cs="Simplified Arabic" w:hint="cs"/>
          <w:color w:val="000000"/>
          <w:sz w:val="28"/>
          <w:szCs w:val="28"/>
          <w:rtl/>
        </w:rPr>
        <w:t>المركزیة وهیئاتها</w:t>
      </w:r>
      <w:r w:rsidRPr="008F7B29">
        <w:rPr>
          <w:rFonts w:ascii="Simplified Arabic" w:hAnsi="Simplified Arabic" w:cs="Simplified Arabic"/>
          <w:color w:val="000000"/>
          <w:sz w:val="28"/>
          <w:szCs w:val="28"/>
          <w:rtl/>
        </w:rPr>
        <w:t xml:space="preserve"> لفروع الهیئات الحكومیة والوحدات التابعة أو مستویات الحكم والهیئات العامة شبه المستقلة أو البلدیات على مستوى إقلیمي أو وظیفي. واللامركزیة المالیة عنصر رئیس للامركزیة. فإذا كانت الوحدات المحلیة والمنظمات الخاصة تنفذ وظائف لامركزیة بفعالیة، فإنه یجب أن یكون لدیها مستوى مناسب من الإیرادات، وكذلك أیضاً سلطة صنع قرارات الإنفاق. ویمكن أن تأخذ اللامركزیة المالیة أشكالاً كثیرة مثل: التمویل الذاتي أو استرداد </w:t>
      </w:r>
      <w:r w:rsidR="00662677" w:rsidRPr="008F7B29">
        <w:rPr>
          <w:rFonts w:ascii="Simplified Arabic" w:hAnsi="Simplified Arabic" w:cs="Simplified Arabic" w:hint="cs"/>
          <w:color w:val="000000"/>
          <w:sz w:val="28"/>
          <w:szCs w:val="28"/>
          <w:rtl/>
        </w:rPr>
        <w:t>التكلفة</w:t>
      </w:r>
      <w:r w:rsidR="00662677">
        <w:rPr>
          <w:rFonts w:ascii="Simplified Arabic" w:hAnsi="Simplified Arabic" w:cs="Simplified Arabic"/>
          <w:color w:val="000000"/>
          <w:sz w:val="28"/>
          <w:szCs w:val="28"/>
        </w:rPr>
        <w:t xml:space="preserve">) </w:t>
      </w:r>
      <w:r w:rsidR="00662677" w:rsidRPr="008F7B29">
        <w:rPr>
          <w:rFonts w:ascii="Simplified Arabic" w:hAnsi="Simplified Arabic" w:cs="Simplified Arabic" w:hint="cs"/>
          <w:color w:val="000000"/>
          <w:sz w:val="28"/>
          <w:szCs w:val="28"/>
          <w:rtl/>
        </w:rPr>
        <w:t>من</w:t>
      </w:r>
      <w:r w:rsidRPr="008F7B29">
        <w:rPr>
          <w:rFonts w:ascii="Simplified Arabic" w:hAnsi="Simplified Arabic" w:cs="Simplified Arabic"/>
          <w:color w:val="000000"/>
          <w:sz w:val="28"/>
          <w:szCs w:val="28"/>
          <w:rtl/>
        </w:rPr>
        <w:t xml:space="preserve"> خلال نفقات تكالیف </w:t>
      </w:r>
      <w:r w:rsidR="00662677" w:rsidRPr="008F7B29">
        <w:rPr>
          <w:rFonts w:ascii="Simplified Arabic" w:hAnsi="Simplified Arabic" w:cs="Simplified Arabic" w:hint="cs"/>
          <w:color w:val="000000"/>
          <w:sz w:val="28"/>
          <w:szCs w:val="28"/>
          <w:rtl/>
        </w:rPr>
        <w:t xml:space="preserve">المنتج </w:t>
      </w:r>
      <w:r w:rsidR="00662677">
        <w:rPr>
          <w:rFonts w:ascii="Simplified Arabic" w:hAnsi="Simplified Arabic" w:cs="Simplified Arabic"/>
          <w:color w:val="000000"/>
          <w:sz w:val="28"/>
          <w:szCs w:val="28"/>
        </w:rPr>
        <w:t>(</w:t>
      </w:r>
      <w:r w:rsidR="00D424DD" w:rsidRPr="008F7B29">
        <w:rPr>
          <w:rFonts w:ascii="Simplified Arabic" w:hAnsi="Simplified Arabic" w:cs="Simplified Arabic" w:hint="cs"/>
          <w:color w:val="000000"/>
          <w:sz w:val="28"/>
          <w:szCs w:val="28"/>
          <w:rtl/>
        </w:rPr>
        <w:t>والتمویل</w:t>
      </w:r>
      <w:r w:rsidRPr="008F7B29">
        <w:rPr>
          <w:rFonts w:ascii="Simplified Arabic" w:hAnsi="Simplified Arabic" w:cs="Simplified Arabic"/>
          <w:color w:val="000000"/>
          <w:sz w:val="28"/>
          <w:szCs w:val="28"/>
          <w:rtl/>
        </w:rPr>
        <w:t xml:space="preserve"> المشترك أو ترتیبات الإنتاج المشترك والتي من خلالها یشارك المنتفعون في تقدیم الخدمات والبنیة الأساسیة، وتوسیع الإیرادات المحلیة، من خلال الملكیة أو ضرائب المبیعات أو التكالیف أو النفقات غیر المباشرة</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 xml:space="preserve"> </w:t>
      </w:r>
    </w:p>
    <w:p w:rsidR="0036089E" w:rsidRPr="008F7B29" w:rsidRDefault="0036089E" w:rsidP="007077EF">
      <w:pPr>
        <w:bidi/>
        <w:spacing w:after="0" w:line="216" w:lineRule="auto"/>
        <w:jc w:val="both"/>
        <w:rPr>
          <w:rFonts w:ascii="Simplified Arabic" w:hAnsi="Simplified Arabic" w:cs="Simplified Arabic"/>
          <w:color w:val="000000"/>
          <w:sz w:val="28"/>
          <w:szCs w:val="28"/>
          <w:rtl/>
          <w:lang w:bidi="ar-EG"/>
        </w:rPr>
      </w:pPr>
      <w:r w:rsidRPr="008F7B29">
        <w:rPr>
          <w:rFonts w:ascii="Simplified Arabic" w:hAnsi="Simplified Arabic" w:cs="Simplified Arabic"/>
          <w:color w:val="000000"/>
          <w:sz w:val="28"/>
          <w:szCs w:val="28"/>
          <w:rtl/>
        </w:rPr>
        <w:t xml:space="preserve">كما تأخذ شكل التحویلات من الحكومة المركزیة إلى الوحدات المحلیة لاستخدامات عامة أو محددة </w:t>
      </w:r>
      <w:r w:rsidR="00D424DD" w:rsidRPr="008F7B29">
        <w:rPr>
          <w:rFonts w:ascii="Simplified Arabic" w:hAnsi="Simplified Arabic" w:cs="Simplified Arabic" w:hint="cs"/>
          <w:color w:val="000000"/>
          <w:sz w:val="28"/>
          <w:szCs w:val="28"/>
          <w:rtl/>
        </w:rPr>
        <w:t>عطاء،</w:t>
      </w:r>
      <w:r w:rsidRPr="008F7B29">
        <w:rPr>
          <w:rFonts w:ascii="Simplified Arabic" w:hAnsi="Simplified Arabic" w:cs="Simplified Arabic"/>
          <w:color w:val="000000"/>
          <w:sz w:val="28"/>
          <w:szCs w:val="28"/>
          <w:rtl/>
        </w:rPr>
        <w:t xml:space="preserve"> والوحدات المحلیة الحق في الاقتراض. وفي حالة التحویلات المشروطة، تكون الوحدات المحلیة مسئولة أمام الحكومة المركزیة عنها. أما بالنسبة للتحویلات غیر المشروطة، فإن الوحدات المحلیة تكون مسئولة عنها أمام مواطنیها.</w:t>
      </w:r>
      <w:r w:rsidRPr="008F7B29">
        <w:rPr>
          <w:rStyle w:val="FootnoteReference"/>
          <w:rFonts w:ascii="Simplified Arabic" w:hAnsi="Simplified Arabic" w:cs="Simplified Arabic"/>
          <w:sz w:val="28"/>
          <w:szCs w:val="28"/>
          <w:rtl/>
        </w:rPr>
        <w:t xml:space="preserve"> </w:t>
      </w:r>
    </w:p>
    <w:p w:rsidR="00315C55" w:rsidRDefault="00315C55" w:rsidP="008F7B29">
      <w:pPr>
        <w:bidi/>
        <w:spacing w:after="0" w:line="240" w:lineRule="auto"/>
        <w:jc w:val="both"/>
        <w:rPr>
          <w:rFonts w:ascii="Simplified Arabic" w:hAnsi="Simplified Arabic" w:cs="Simplified Arabic"/>
          <w:b/>
          <w:bCs/>
          <w:color w:val="000000"/>
          <w:sz w:val="28"/>
          <w:szCs w:val="28"/>
        </w:rPr>
      </w:pPr>
    </w:p>
    <w:p w:rsidR="0036089E" w:rsidRPr="008F7B29" w:rsidRDefault="00025685" w:rsidP="00315C55">
      <w:pPr>
        <w:bidi/>
        <w:spacing w:after="0" w:line="24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lastRenderedPageBreak/>
        <w:t xml:space="preserve">3- </w:t>
      </w:r>
      <w:r w:rsidR="00F74325">
        <w:rPr>
          <w:rFonts w:ascii="Simplified Arabic" w:hAnsi="Simplified Arabic" w:cs="Simplified Arabic" w:hint="cs"/>
          <w:b/>
          <w:bCs/>
          <w:color w:val="000000"/>
          <w:sz w:val="28"/>
          <w:szCs w:val="28"/>
          <w:rtl/>
        </w:rPr>
        <w:t xml:space="preserve">3-2-2 </w:t>
      </w:r>
      <w:r w:rsidR="0036089E" w:rsidRPr="008F7B29">
        <w:rPr>
          <w:rFonts w:ascii="Simplified Arabic" w:hAnsi="Simplified Arabic" w:cs="Simplified Arabic"/>
          <w:b/>
          <w:bCs/>
          <w:color w:val="000000"/>
          <w:sz w:val="28"/>
          <w:szCs w:val="28"/>
          <w:rtl/>
        </w:rPr>
        <w:t>علاقة اللامركزیة بالفقر</w:t>
      </w:r>
    </w:p>
    <w:p w:rsidR="0036089E" w:rsidRPr="008F7B29" w:rsidRDefault="0036089E" w:rsidP="00D424DD">
      <w:pPr>
        <w:bidi/>
        <w:spacing w:after="0" w:line="240" w:lineRule="auto"/>
        <w:jc w:val="both"/>
        <w:rPr>
          <w:rStyle w:val="FootnoteReference"/>
          <w:rFonts w:ascii="Simplified Arabic" w:hAnsi="Simplified Arabic" w:cs="Simplified Arabic"/>
          <w:sz w:val="28"/>
          <w:szCs w:val="28"/>
          <w:rtl/>
        </w:rPr>
      </w:pPr>
      <w:r w:rsidRPr="008F7B29">
        <w:rPr>
          <w:rFonts w:ascii="Simplified Arabic" w:hAnsi="Simplified Arabic" w:cs="Simplified Arabic"/>
          <w:color w:val="000000"/>
          <w:sz w:val="28"/>
          <w:szCs w:val="28"/>
          <w:rtl/>
        </w:rPr>
        <w:t xml:space="preserve">على الرغم من تبنى كثیر من الدول في السنوات الأخیرة الدیمقراطیة على المستویین الوطني والمحلى، إلا أن الغالبیة العظمى من الفقراء في المناطق الریفیة لم یكونوا شركاء فاعلین في الحكم، الأمر الذي جعل نظم الحكم أقل استجابة لاحتیاجاتهم واهتماماتهم. ففى "نیجیریا"، قدمت الحكومة العدید من البرامج لمكافحة الفقر، إلا أنها باءت كلها بالفشل، وذلك نتیجة مجموعة من العوامل كان من أهمها: انخفاض مستویات المشاركة من جانب الفقراء وتجاهل أصواتهم في صنع وتنفیذ هذه البرامج، حیث كانت القرارات تؤخذ من أعلى إلى أسفل، بدلاً من أسفل إلى أعلى، الأمر </w:t>
      </w:r>
      <w:r w:rsidR="00D424DD" w:rsidRPr="008F7B29">
        <w:rPr>
          <w:rFonts w:ascii="Simplified Arabic" w:hAnsi="Simplified Arabic" w:cs="Simplified Arabic" w:hint="cs"/>
          <w:color w:val="000000"/>
          <w:sz w:val="28"/>
          <w:szCs w:val="28"/>
          <w:rtl/>
        </w:rPr>
        <w:t>الذي</w:t>
      </w:r>
      <w:r w:rsidRPr="008F7B29">
        <w:rPr>
          <w:rFonts w:ascii="Simplified Arabic" w:hAnsi="Simplified Arabic" w:cs="Simplified Arabic"/>
          <w:color w:val="000000"/>
          <w:sz w:val="28"/>
          <w:szCs w:val="28"/>
          <w:rtl/>
        </w:rPr>
        <w:t xml:space="preserve"> ترتب علیه عدم الاستجابة للاحتیاجات الخاصة بالفقراء. ولذلك، تبنت نیجیریا بعض </w:t>
      </w:r>
      <w:r w:rsidR="00D424DD" w:rsidRPr="008F7B29">
        <w:rPr>
          <w:rFonts w:ascii="Simplified Arabic" w:hAnsi="Simplified Arabic" w:cs="Simplified Arabic" w:hint="cs"/>
          <w:color w:val="000000"/>
          <w:sz w:val="28"/>
          <w:szCs w:val="28"/>
          <w:rtl/>
        </w:rPr>
        <w:t>الاستراتيجيات</w:t>
      </w:r>
      <w:r w:rsidRPr="008F7B29">
        <w:rPr>
          <w:rFonts w:ascii="Simplified Arabic" w:hAnsi="Simplified Arabic" w:cs="Simplified Arabic"/>
          <w:color w:val="000000"/>
          <w:sz w:val="28"/>
          <w:szCs w:val="28"/>
          <w:rtl/>
        </w:rPr>
        <w:t xml:space="preserve"> لمكافحة الفقر في المناطق النائیة والریفیة، ومنها: استراتیجیة الحد من الفقر التى قامت على أساس مشاركة الفقراء في هذه المناطق في تصمیم وتنفیذ البرامج من أجل تحقیق الكفاءة في استخدام وتوزیع الموارد، والاهتمام بالبنیة التحتیة التي تؤثر مباشرةً على إنتاجیة القطاع في المناطق النائیة، وتحقیق المساواة بین الفقراء في استخدام وسائل المواصلات  والاتصالات، وامداد الخدمات، والتعلیم، وتوفیر میاه نقیة للشرب.</w:t>
      </w:r>
      <w:r w:rsidRPr="008F7B29">
        <w:rPr>
          <w:rStyle w:val="FootnoteReference"/>
          <w:rFonts w:ascii="Simplified Arabic" w:hAnsi="Simplified Arabic" w:cs="Simplified Arabic"/>
          <w:sz w:val="28"/>
          <w:szCs w:val="28"/>
          <w:rtl/>
        </w:rPr>
        <w:t>(</w:t>
      </w:r>
      <w:r w:rsidRPr="008F7B29">
        <w:rPr>
          <w:rStyle w:val="FootnoteReference"/>
          <w:rFonts w:ascii="Simplified Arabic" w:hAnsi="Simplified Arabic" w:cs="Simplified Arabic"/>
          <w:sz w:val="28"/>
          <w:szCs w:val="28"/>
          <w:rtl/>
        </w:rPr>
        <w:footnoteReference w:id="140"/>
      </w:r>
      <w:r w:rsidRPr="008F7B29">
        <w:rPr>
          <w:rStyle w:val="FootnoteReference"/>
          <w:rFonts w:ascii="Simplified Arabic" w:hAnsi="Simplified Arabic" w:cs="Simplified Arabic"/>
          <w:sz w:val="28"/>
          <w:szCs w:val="28"/>
          <w:rtl/>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Style w:val="FootnoteReference"/>
          <w:rFonts w:ascii="Simplified Arabic" w:hAnsi="Simplified Arabic" w:cs="Simplified Arabic"/>
          <w:sz w:val="28"/>
          <w:szCs w:val="28"/>
          <w:rtl/>
        </w:rPr>
        <w:t xml:space="preserve"> </w:t>
      </w:r>
      <w:r w:rsidRPr="008F7B29">
        <w:rPr>
          <w:rFonts w:ascii="Simplified Arabic" w:hAnsi="Simplified Arabic" w:cs="Simplified Arabic"/>
          <w:color w:val="000000"/>
          <w:sz w:val="28"/>
          <w:szCs w:val="28"/>
          <w:rtl/>
        </w:rPr>
        <w:t xml:space="preserve">وفى العدید من الدول النامیة في آسیا والمحیط الهادئ، تم الشروع خلال الخمسینیات </w:t>
      </w:r>
      <w:r w:rsidR="00D424DD" w:rsidRPr="008F7B29">
        <w:rPr>
          <w:rFonts w:ascii="Simplified Arabic" w:hAnsi="Simplified Arabic" w:cs="Simplified Arabic" w:hint="cs"/>
          <w:color w:val="000000"/>
          <w:sz w:val="28"/>
          <w:szCs w:val="28"/>
          <w:rtl/>
        </w:rPr>
        <w:t>والستینیات والسبعینیات</w:t>
      </w:r>
      <w:r w:rsidRPr="008F7B29">
        <w:rPr>
          <w:rFonts w:ascii="Simplified Arabic" w:hAnsi="Simplified Arabic" w:cs="Simplified Arabic"/>
          <w:color w:val="000000"/>
          <w:sz w:val="28"/>
          <w:szCs w:val="28"/>
          <w:rtl/>
        </w:rPr>
        <w:t xml:space="preserve"> من القرن العشرین فى برامج التنمیة المجتمعیة، ولكنها اعتبرت سكان الریف مستفیدین ولیسوا مشاركین في عملیة التنمیة، حیث وضعت من أعلى إلى أسفل، دون مراعاة للظروف والاحتیاجات المحلیة. ولذلك، فإن الجزء الأكبر من فوائد البرامج لم</w:t>
      </w:r>
      <w:r w:rsidR="00D424D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یتدفق إلى القرى، ولكن تم احتكارها من قبل الأفضل حالا من فئات المجتمعات الریفیة. كما فشلت بعض استراتیجیات التنمیة في السبعینیات والثمانینیات</w:t>
      </w:r>
      <w:r w:rsidR="00D424D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من القرن العشرین مثل برامج التنمیة الریفیة المتكاملة، ومنهج الاحتیاجات الأساسیة والبنیة التحتیة والتنمیة الریفیة والتي كانت تهدف إلى الحد من الفقر، نظرا لعدم مشاركة المجتمعات المحلیة في تصمیم وتنفیذ تلك البرامج</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وتعمل اللامركزیة على تحسین الكفاءة، فالوحدات المحلیة هي الأقرب إلى الناس، ومن ثم فإن لدیها معلومات أفضل عن احتیاجاتهم ومطالبهم. وفي ظل اللامركزیة والحكم المحلي، یكون تقدیم الخدمات أقرب إلى الناس، وتحسین استجابة الحكومة المركزیة لمطالب الجمهور، وبالتالي الحد من الفقر على وجه السرعة، وتمكین وحدات الحكم المحلى من أن تكون أكثر انخراطا في عملیة التنمیة وأنشطة الحد من الفقر. وفي هذه الحالة، تتحقق منافع اللامركزیة مثل الدیمقراطیة والمشاركة الشعبیة، والاستجابة والمساءلة والإنصاف، وبالتالي تؤدي اللامركزیة إلى زیادة الاستجابة للفقراء. </w:t>
      </w:r>
      <w:r w:rsidRPr="008F7B29">
        <w:rPr>
          <w:rStyle w:val="FootnoteReference"/>
          <w:rFonts w:ascii="Simplified Arabic" w:hAnsi="Simplified Arabic" w:cs="Simplified Arabic"/>
          <w:sz w:val="28"/>
          <w:szCs w:val="28"/>
          <w:rtl/>
        </w:rPr>
        <w:t>(</w:t>
      </w:r>
      <w:r w:rsidRPr="008F7B29">
        <w:rPr>
          <w:rStyle w:val="FootnoteReference"/>
          <w:rFonts w:ascii="Simplified Arabic" w:hAnsi="Simplified Arabic" w:cs="Simplified Arabic"/>
          <w:sz w:val="28"/>
          <w:szCs w:val="28"/>
          <w:rtl/>
        </w:rPr>
        <w:footnoteReference w:id="141"/>
      </w:r>
      <w:r w:rsidRPr="008F7B29">
        <w:rPr>
          <w:rStyle w:val="FootnoteReference"/>
          <w:rFonts w:ascii="Simplified Arabic" w:hAnsi="Simplified Arabic" w:cs="Simplified Arabic"/>
          <w:sz w:val="28"/>
          <w:szCs w:val="28"/>
          <w:rtl/>
        </w:rPr>
        <w:t>)</w:t>
      </w:r>
      <w:r w:rsidRPr="008F7B29">
        <w:rPr>
          <w:rFonts w:ascii="Simplified Arabic" w:hAnsi="Simplified Arabic" w:cs="Simplified Arabic"/>
          <w:color w:val="000000"/>
          <w:sz w:val="28"/>
          <w:szCs w:val="28"/>
          <w:rtl/>
        </w:rPr>
        <w:t xml:space="preserve">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lastRenderedPageBreak/>
        <w:t>وفي نیبال، كانت سیاسات اللامركزیة خلال فترة الخطة التاسعة (٢٠٠٢</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 xml:space="preserve">١٩٩٧) أكثر وضوحا، بهدف تقویة الوحدات المحلیة لتحمل مسؤولیة صیاغة وتنفیذ خطط التنمیة المحلیة من تلقاء نفسها، وزیادة المشاركة الشعبیة في تعبئة وتوزیع الموارد المحلیة، والتنمیة الاجتماعیة والاقتصادیة للمجتمعات والمناطق المحرومة، واستحقاق المرأة، والسكان الأصلیین والمناطق الریفیة، وتعزیز مشاركة السكان المحلیین من أجل التنمیة المستدامة. وطرحت الحكومة في عام ١٩٩٥برنامج "دعونا نبني قریتنا بأنفسنا" من أجل: تسریع التنمیة المحلیة من خلال الاستفادة من العمالة المتاحة محلیا، والموارد والمؤسسات دون تدخل خارجي.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وفى عام ،١٩٩٩صدر قانون الحكم الذاتي المحلي الذي أكد على أهداف اللامركزیة ونقل السلطة والموارد والقوى العاملة والمساءلة للهیئات المحلیة. ومن هنا، شددت الخطة العاشرة على أن فوائد التنمیة ستصل إلى الغالبیة العظمى من الناس، إذا كان اتخاذ القرار ٕ ات یتم عن طریق الشعب، </w:t>
      </w:r>
      <w:r w:rsidR="00D424DD" w:rsidRPr="008F7B29">
        <w:rPr>
          <w:rFonts w:ascii="Simplified Arabic" w:hAnsi="Simplified Arabic" w:cs="Simplified Arabic" w:hint="cs"/>
          <w:color w:val="000000"/>
          <w:sz w:val="28"/>
          <w:szCs w:val="28"/>
          <w:rtl/>
        </w:rPr>
        <w:t>وإذا</w:t>
      </w:r>
      <w:r w:rsidRPr="008F7B29">
        <w:rPr>
          <w:rFonts w:ascii="Simplified Arabic" w:hAnsi="Simplified Arabic" w:cs="Simplified Arabic"/>
          <w:color w:val="000000"/>
          <w:sz w:val="28"/>
          <w:szCs w:val="28"/>
          <w:rtl/>
        </w:rPr>
        <w:t xml:space="preserve"> تمت تعبئة الموارد المحلیة في المقام الأول على المستوى المحلي، </w:t>
      </w:r>
      <w:r w:rsidR="00D424DD" w:rsidRPr="008F7B29">
        <w:rPr>
          <w:rFonts w:ascii="Simplified Arabic" w:hAnsi="Simplified Arabic" w:cs="Simplified Arabic" w:hint="cs"/>
          <w:color w:val="000000"/>
          <w:sz w:val="28"/>
          <w:szCs w:val="28"/>
          <w:rtl/>
        </w:rPr>
        <w:t>وإذا</w:t>
      </w:r>
      <w:r w:rsidRPr="008F7B29">
        <w:rPr>
          <w:rFonts w:ascii="Simplified Arabic" w:hAnsi="Simplified Arabic" w:cs="Simplified Arabic"/>
          <w:color w:val="000000"/>
          <w:sz w:val="28"/>
          <w:szCs w:val="28"/>
          <w:rtl/>
        </w:rPr>
        <w:t xml:space="preserve"> كان للهیئات المحلیة زمام القیادة في العمل على مستوى التنمیة المحلیة. وكما هو الحال في العدید من البلدان الأخرى النامیة، اعتبرت اللامركزیة في نیبال إستراتیجیة للتطویر المؤسسي الرئیسي للوصول إلى المستوى المحلي، وتمكین الفقراء والفئات المحرومة. وتطلب ذلك من المنظمات غیر الحكومیة وممثلي المجتمع المدني أن یكمل كل منهما</w:t>
      </w:r>
      <w:r w:rsidR="00D424D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الآخر، وتجنب التداخل، بحیث تصل نتائج السیاسات إلى مستوى الأسر الریفیة</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وتشیر تجارب بعض الدول إلى كیفیة تأثیر اللامركزیة على الفقر، حیث تبین أن هناك أربع مجموعات مختلفة من التأثیر هي: التأثیر الإیجابي، والتأثیر الإیجابي إلى حد ما، والتأثیر المختلط، واللاتأثیر أو التأثیر السلبي.</w:t>
      </w:r>
    </w:p>
    <w:p w:rsidR="0036089E" w:rsidRPr="008F7B29" w:rsidRDefault="0036089E" w:rsidP="008F7B29">
      <w:pPr>
        <w:bidi/>
        <w:spacing w:after="0" w:line="240" w:lineRule="auto"/>
        <w:jc w:val="both"/>
        <w:rPr>
          <w:rFonts w:ascii="Simplified Arabic" w:hAnsi="Simplified Arabic" w:cs="Simplified Arabic"/>
          <w:color w:val="000000"/>
          <w:sz w:val="28"/>
          <w:szCs w:val="28"/>
          <w:rtl/>
          <w:lang w:bidi="ar-EG"/>
        </w:rPr>
      </w:pPr>
      <w:r w:rsidRPr="008F7B29">
        <w:rPr>
          <w:rFonts w:ascii="Simplified Arabic" w:hAnsi="Simplified Arabic" w:cs="Simplified Arabic"/>
          <w:color w:val="000000"/>
          <w:sz w:val="28"/>
          <w:szCs w:val="28"/>
          <w:rtl/>
        </w:rPr>
        <w:t xml:space="preserve"> ولكل مجموعة أو فئة درجة تتراوح بین (٣</w:t>
      </w:r>
      <w:r w:rsidR="00D424DD" w:rsidRPr="008F7B29">
        <w:rPr>
          <w:rFonts w:ascii="Simplified Arabic" w:hAnsi="Simplified Arabic" w:cs="Simplified Arabic" w:hint="cs"/>
          <w:color w:val="000000"/>
          <w:sz w:val="28"/>
          <w:szCs w:val="28"/>
          <w:rtl/>
        </w:rPr>
        <w:t>نجوم)</w:t>
      </w:r>
      <w:r w:rsidRPr="008F7B29">
        <w:rPr>
          <w:rFonts w:ascii="Simplified Arabic" w:hAnsi="Simplified Arabic" w:cs="Simplified Arabic"/>
          <w:color w:val="000000"/>
          <w:sz w:val="28"/>
          <w:szCs w:val="28"/>
          <w:rtl/>
        </w:rPr>
        <w:t xml:space="preserve"> </w:t>
      </w:r>
      <w:r w:rsidR="00D424DD" w:rsidRPr="008F7B29">
        <w:rPr>
          <w:rFonts w:ascii="Simplified Arabic" w:hAnsi="Simplified Arabic" w:cs="Simplified Arabic" w:hint="cs"/>
          <w:color w:val="000000"/>
          <w:sz w:val="28"/>
          <w:szCs w:val="28"/>
          <w:rtl/>
        </w:rPr>
        <w:t>إیجابي(وصفر</w:t>
      </w:r>
      <w:r w:rsidRPr="008F7B29">
        <w:rPr>
          <w:rFonts w:ascii="Simplified Arabic" w:hAnsi="Simplified Arabic" w:cs="Simplified Arabic"/>
          <w:color w:val="000000"/>
          <w:sz w:val="28"/>
          <w:szCs w:val="28"/>
          <w:rtl/>
        </w:rPr>
        <w:t xml:space="preserve">) سلبي. وقد أوضحت الدراسات أن الدول ذات الأداء الإیجابي (بولیفیا، وبعض الولایات الهندیة- مثل ولایتى البنغال الغربیة) قد تبنت المنهج الشامل للامركزیة، بما في ذلك اللامركزیة السیاسیة، واللامركزیة الإداریة، واللامركزیة المالیة، مما قد یفسر النجاح النسبي لها. فالعملیة تجاوزت عدم التركیز إلى التفویض الحقیقي للسلطة إلى مستویات الحكم الأدنى مع دعم من الحكومة المركزیة، وتبني سیاسات موازیة للتغلب على الآثار الجانبیة للامركزیة مثل زیادة التفاوت بین المناطق.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وبالنسبة للدول ذات الأداء الإیجابي إلى حد ما جنوب أفریقیا، والفلبین، </w:t>
      </w:r>
      <w:r w:rsidR="00D424DD" w:rsidRPr="008F7B29">
        <w:rPr>
          <w:rFonts w:ascii="Simplified Arabic" w:hAnsi="Simplified Arabic" w:cs="Simplified Arabic" w:hint="cs"/>
          <w:color w:val="000000"/>
          <w:sz w:val="28"/>
          <w:szCs w:val="28"/>
          <w:rtl/>
        </w:rPr>
        <w:t xml:space="preserve">وغانا </w:t>
      </w:r>
      <w:r w:rsidR="00D424DD" w:rsidRPr="008F7B29">
        <w:rPr>
          <w:rFonts w:ascii="Simplified Arabic" w:hAnsi="Simplified Arabic" w:cs="Simplified Arabic"/>
          <w:color w:val="000000"/>
          <w:sz w:val="28"/>
          <w:szCs w:val="28"/>
          <w:rtl/>
        </w:rPr>
        <w:t>(</w:t>
      </w:r>
      <w:r w:rsidR="00D424DD" w:rsidRPr="008F7B29">
        <w:rPr>
          <w:rFonts w:ascii="Simplified Arabic" w:hAnsi="Simplified Arabic" w:cs="Simplified Arabic" w:hint="cs"/>
          <w:color w:val="000000"/>
          <w:sz w:val="28"/>
          <w:szCs w:val="28"/>
          <w:rtl/>
        </w:rPr>
        <w:t>فقد</w:t>
      </w:r>
      <w:r w:rsidRPr="008F7B29">
        <w:rPr>
          <w:rFonts w:ascii="Simplified Arabic" w:hAnsi="Simplified Arabic" w:cs="Simplified Arabic"/>
          <w:color w:val="000000"/>
          <w:sz w:val="28"/>
          <w:szCs w:val="28"/>
          <w:rtl/>
        </w:rPr>
        <w:t xml:space="preserve"> تبنت برامج </w:t>
      </w:r>
      <w:r w:rsidR="00D424DD" w:rsidRPr="008F7B29">
        <w:rPr>
          <w:rFonts w:ascii="Simplified Arabic" w:hAnsi="Simplified Arabic" w:cs="Simplified Arabic" w:hint="cs"/>
          <w:color w:val="000000"/>
          <w:sz w:val="28"/>
          <w:szCs w:val="28"/>
          <w:rtl/>
        </w:rPr>
        <w:t>للامركزیة)</w:t>
      </w:r>
      <w:r w:rsidRPr="008F7B29">
        <w:rPr>
          <w:rFonts w:ascii="Simplified Arabic" w:hAnsi="Simplified Arabic" w:cs="Simplified Arabic"/>
          <w:color w:val="000000"/>
          <w:sz w:val="28"/>
          <w:szCs w:val="28"/>
          <w:rtl/>
        </w:rPr>
        <w:t xml:space="preserve"> ناجحة نسبیاً مع تأثیر محدود على الفقر، وتقیید استقلالیة الحكم المحلي جزئیاً بتحدید الحكومة المركزیة للوظائف المحلیة تفصیلیاً، وكذلك للإجراءات جنوب </w:t>
      </w:r>
      <w:r w:rsidR="00D424DD" w:rsidRPr="008F7B29">
        <w:rPr>
          <w:rFonts w:ascii="Simplified Arabic" w:hAnsi="Simplified Arabic" w:cs="Simplified Arabic" w:hint="cs"/>
          <w:color w:val="000000"/>
          <w:sz w:val="28"/>
          <w:szCs w:val="28"/>
          <w:rtl/>
        </w:rPr>
        <w:t xml:space="preserve">أفریقیا </w:t>
      </w:r>
      <w:r w:rsidR="00D424DD" w:rsidRPr="008F7B29">
        <w:rPr>
          <w:rFonts w:ascii="Simplified Arabic" w:hAnsi="Simplified Arabic" w:cs="Simplified Arabic"/>
          <w:color w:val="000000"/>
          <w:sz w:val="28"/>
          <w:szCs w:val="28"/>
          <w:rtl/>
        </w:rPr>
        <w:t>(</w:t>
      </w:r>
      <w:r w:rsidR="00D424DD" w:rsidRPr="008F7B29">
        <w:rPr>
          <w:rFonts w:ascii="Simplified Arabic" w:hAnsi="Simplified Arabic" w:cs="Simplified Arabic" w:hint="cs"/>
          <w:color w:val="000000"/>
          <w:sz w:val="28"/>
          <w:szCs w:val="28"/>
          <w:rtl/>
        </w:rPr>
        <w:t>أو</w:t>
      </w:r>
      <w:r w:rsidRPr="008F7B29">
        <w:rPr>
          <w:rFonts w:ascii="Simplified Arabic" w:hAnsi="Simplified Arabic" w:cs="Simplified Arabic"/>
          <w:color w:val="000000"/>
          <w:sz w:val="28"/>
          <w:szCs w:val="28"/>
          <w:rtl/>
        </w:rPr>
        <w:t xml:space="preserve"> وجود بعض المعینین من قبل الحكومة المركزیة في الهیئات المحلیة </w:t>
      </w:r>
      <w:r w:rsidR="00D424DD" w:rsidRPr="008F7B29">
        <w:rPr>
          <w:rFonts w:ascii="Simplified Arabic" w:hAnsi="Simplified Arabic" w:cs="Simplified Arabic" w:hint="cs"/>
          <w:color w:val="000000"/>
          <w:sz w:val="28"/>
          <w:szCs w:val="28"/>
          <w:rtl/>
        </w:rPr>
        <w:t>الحاكمة) غانا. (وقد</w:t>
      </w:r>
      <w:r w:rsidRPr="008F7B29">
        <w:rPr>
          <w:rFonts w:ascii="Simplified Arabic" w:hAnsi="Simplified Arabic" w:cs="Simplified Arabic"/>
          <w:color w:val="000000"/>
          <w:sz w:val="28"/>
          <w:szCs w:val="28"/>
          <w:rtl/>
        </w:rPr>
        <w:t xml:space="preserve"> خفض ذلك من قدرة الحكم المحلي على تنفیذ السیاسات التي یقررها محلیاً ولها تأثیر سلبي على </w:t>
      </w:r>
      <w:r w:rsidR="00D424DD" w:rsidRPr="008F7B29">
        <w:rPr>
          <w:rFonts w:ascii="Simplified Arabic" w:hAnsi="Simplified Arabic" w:cs="Simplified Arabic" w:hint="cs"/>
          <w:color w:val="000000"/>
          <w:sz w:val="28"/>
          <w:szCs w:val="28"/>
          <w:rtl/>
        </w:rPr>
        <w:t xml:space="preserve">المشاركة) التمكین </w:t>
      </w:r>
      <w:r w:rsidR="00D424DD" w:rsidRPr="008F7B29">
        <w:rPr>
          <w:rFonts w:ascii="Simplified Arabic" w:hAnsi="Simplified Arabic" w:cs="Simplified Arabic"/>
          <w:color w:val="000000"/>
          <w:sz w:val="28"/>
          <w:szCs w:val="28"/>
          <w:rtl/>
        </w:rPr>
        <w:t>(</w:t>
      </w:r>
      <w:r w:rsidRPr="008F7B29">
        <w:rPr>
          <w:rFonts w:ascii="Simplified Arabic" w:hAnsi="Simplified Arabic" w:cs="Simplified Arabic"/>
          <w:color w:val="000000"/>
          <w:sz w:val="28"/>
          <w:szCs w:val="28"/>
          <w:rtl/>
        </w:rPr>
        <w:t xml:space="preserve">. وفي حالة الفلبین، قید الفساد المتفشي والتوزیع غیر المتكافئ للتحویلات المركزیة سلطة أو قدرة الحكومة المحلیة على تحقیق السیاسات المناصرة للفقراء. ومع ذلك، تحققت في هذه الدول انجازات یمكن نسبها للامركزیة.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lastRenderedPageBreak/>
        <w:t>وفي غانا، زاد الاهتمام ببناء الطرق الجدیدة وتقدیم الإعانات للفقراء من الوصول إلى الخدمات. كما تزایدت المشاركة السیاسیة للفقراء، وأصبحت الوحدات المحلیة أكثر استجابة للاحتیاجات المحلیة. وحققت جنوب أفریقیا بعض التقدم في البنیة الأساسیة والإسكان والمشاركة، حتى إذا كانت درجة التقدم التي حققت موضع تساؤل.</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وبالنسبة للدول ذات الأداء السلبي والمختلط، فإنها تتسم بأنها ذات برامج غیر مكتملة </w:t>
      </w:r>
      <w:r w:rsidR="00D424DD" w:rsidRPr="008F7B29">
        <w:rPr>
          <w:rFonts w:ascii="Simplified Arabic" w:hAnsi="Simplified Arabic" w:cs="Simplified Arabic" w:hint="cs"/>
          <w:color w:val="000000"/>
          <w:sz w:val="28"/>
          <w:szCs w:val="28"/>
          <w:rtl/>
        </w:rPr>
        <w:t>للامركزیة) أوغندا</w:t>
      </w:r>
      <w:r w:rsidRPr="008F7B29">
        <w:rPr>
          <w:rFonts w:ascii="Simplified Arabic" w:hAnsi="Simplified Arabic" w:cs="Simplified Arabic"/>
          <w:color w:val="000000"/>
          <w:sz w:val="28"/>
          <w:szCs w:val="28"/>
          <w:rtl/>
        </w:rPr>
        <w:t xml:space="preserve">، حیث اللامركزیة المالیة ضعیفة، والتفویض المحدود </w:t>
      </w:r>
      <w:r w:rsidR="00D424DD" w:rsidRPr="008F7B29">
        <w:rPr>
          <w:rFonts w:ascii="Simplified Arabic" w:hAnsi="Simplified Arabic" w:cs="Simplified Arabic" w:hint="cs"/>
          <w:color w:val="000000"/>
          <w:sz w:val="28"/>
          <w:szCs w:val="28"/>
          <w:rtl/>
        </w:rPr>
        <w:t>للسلطات) مادهیا</w:t>
      </w:r>
      <w:r w:rsidRPr="008F7B29">
        <w:rPr>
          <w:rFonts w:ascii="Simplified Arabic" w:hAnsi="Simplified Arabic" w:cs="Simplified Arabic"/>
          <w:color w:val="000000"/>
          <w:sz w:val="28"/>
          <w:szCs w:val="28"/>
          <w:rtl/>
        </w:rPr>
        <w:t xml:space="preserve"> </w:t>
      </w:r>
      <w:r w:rsidR="00D424DD" w:rsidRPr="008F7B29">
        <w:rPr>
          <w:rFonts w:ascii="Simplified Arabic" w:hAnsi="Simplified Arabic" w:cs="Simplified Arabic" w:hint="cs"/>
          <w:color w:val="000000"/>
          <w:sz w:val="28"/>
          <w:szCs w:val="28"/>
          <w:rtl/>
        </w:rPr>
        <w:t>برادش، (أو</w:t>
      </w:r>
      <w:r w:rsidRPr="008F7B29">
        <w:rPr>
          <w:rFonts w:ascii="Simplified Arabic" w:hAnsi="Simplified Arabic" w:cs="Simplified Arabic"/>
          <w:color w:val="000000"/>
          <w:sz w:val="28"/>
          <w:szCs w:val="28"/>
          <w:rtl/>
        </w:rPr>
        <w:t xml:space="preserve"> اللامركزیة </w:t>
      </w:r>
      <w:r w:rsidR="00D424DD" w:rsidRPr="008F7B29">
        <w:rPr>
          <w:rFonts w:ascii="Simplified Arabic" w:hAnsi="Simplified Arabic" w:cs="Simplified Arabic" w:hint="cs"/>
          <w:color w:val="000000"/>
          <w:sz w:val="28"/>
          <w:szCs w:val="28"/>
          <w:rtl/>
        </w:rPr>
        <w:t xml:space="preserve">الفاشلة) غینیا </w:t>
      </w:r>
      <w:r w:rsidR="00D424DD" w:rsidRPr="008F7B29">
        <w:rPr>
          <w:rFonts w:ascii="Simplified Arabic" w:hAnsi="Simplified Arabic" w:cs="Simplified Arabic"/>
          <w:color w:val="000000"/>
          <w:sz w:val="28"/>
          <w:szCs w:val="28"/>
          <w:rtl/>
        </w:rPr>
        <w:t>(</w:t>
      </w:r>
      <w:r w:rsidR="00D424DD" w:rsidRPr="008F7B29">
        <w:rPr>
          <w:rFonts w:ascii="Simplified Arabic" w:hAnsi="Simplified Arabic" w:cs="Simplified Arabic" w:hint="cs"/>
          <w:color w:val="000000"/>
          <w:sz w:val="28"/>
          <w:szCs w:val="28"/>
          <w:rtl/>
        </w:rPr>
        <w:t>وبدون</w:t>
      </w:r>
      <w:r w:rsidRPr="008F7B29">
        <w:rPr>
          <w:rFonts w:ascii="Simplified Arabic" w:hAnsi="Simplified Arabic" w:cs="Simplified Arabic"/>
          <w:color w:val="000000"/>
          <w:sz w:val="28"/>
          <w:szCs w:val="28"/>
          <w:rtl/>
        </w:rPr>
        <w:t xml:space="preserve"> تأثیر على الفقر أو ربما لها أثر سلبي على ذلك. فالحكومة المحلیة تعمل كوكیلة للحكومة المركزیة ولهیئاتها، في ظل قلة الموارد وعدم وجود سلطة لصنع القرار.</w:t>
      </w:r>
      <w:r w:rsidRPr="008F7B29">
        <w:rPr>
          <w:rStyle w:val="FootnoteReference"/>
          <w:rFonts w:ascii="Simplified Arabic" w:hAnsi="Simplified Arabic" w:cs="Simplified Arabic"/>
          <w:sz w:val="28"/>
          <w:szCs w:val="28"/>
          <w:rtl/>
        </w:rPr>
        <w:t xml:space="preserve"> (</w:t>
      </w:r>
      <w:r w:rsidRPr="008F7B29">
        <w:rPr>
          <w:rStyle w:val="FootnoteReference"/>
          <w:rFonts w:ascii="Simplified Arabic" w:hAnsi="Simplified Arabic" w:cs="Simplified Arabic"/>
          <w:sz w:val="28"/>
          <w:szCs w:val="28"/>
          <w:rtl/>
        </w:rPr>
        <w:footnoteReference w:id="142"/>
      </w:r>
      <w:r w:rsidRPr="008F7B29">
        <w:rPr>
          <w:rStyle w:val="FootnoteReference"/>
          <w:rFonts w:ascii="Simplified Arabic" w:hAnsi="Simplified Arabic" w:cs="Simplified Arabic"/>
          <w:sz w:val="28"/>
          <w:szCs w:val="28"/>
          <w:rtl/>
        </w:rPr>
        <w:t>)</w:t>
      </w:r>
    </w:p>
    <w:p w:rsidR="0036089E" w:rsidRPr="008F7B29" w:rsidRDefault="00025685" w:rsidP="008F7B29">
      <w:pPr>
        <w:bidi/>
        <w:spacing w:after="0" w:line="24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3- </w:t>
      </w:r>
      <w:r w:rsidR="00F74325">
        <w:rPr>
          <w:rFonts w:ascii="Simplified Arabic" w:hAnsi="Simplified Arabic" w:cs="Simplified Arabic" w:hint="cs"/>
          <w:b/>
          <w:bCs/>
          <w:color w:val="000000"/>
          <w:sz w:val="28"/>
          <w:szCs w:val="28"/>
          <w:rtl/>
        </w:rPr>
        <w:t xml:space="preserve">3-2-3 </w:t>
      </w:r>
      <w:r w:rsidR="0036089E" w:rsidRPr="008F7B29">
        <w:rPr>
          <w:rFonts w:ascii="Simplified Arabic" w:hAnsi="Simplified Arabic" w:cs="Simplified Arabic"/>
          <w:b/>
          <w:bCs/>
          <w:color w:val="000000"/>
          <w:sz w:val="28"/>
          <w:szCs w:val="28"/>
          <w:rtl/>
        </w:rPr>
        <w:t>آلیات اللامركزیة في مكافحة الفقر</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اعتمدت الدول التى حققت نجاحا واضحا فى تطبیق اللامركزیة ومكافحة الفقر على عدة اّلیات تمكن </w:t>
      </w:r>
      <w:r w:rsidR="00D424DD" w:rsidRPr="008F7B29">
        <w:rPr>
          <w:rFonts w:ascii="Simplified Arabic" w:hAnsi="Simplified Arabic" w:cs="Simplified Arabic" w:hint="cs"/>
          <w:color w:val="000000"/>
          <w:sz w:val="28"/>
          <w:szCs w:val="28"/>
          <w:rtl/>
        </w:rPr>
        <w:t>الفقراء والمهمشین</w:t>
      </w:r>
      <w:r w:rsidRPr="008F7B29">
        <w:rPr>
          <w:rFonts w:ascii="Simplified Arabic" w:hAnsi="Simplified Arabic" w:cs="Simplified Arabic"/>
          <w:color w:val="000000"/>
          <w:sz w:val="28"/>
          <w:szCs w:val="28"/>
          <w:rtl/>
        </w:rPr>
        <w:t xml:space="preserve"> بصفة عامة سیاسیا واقتصادیا واجتماعیا. ویمكن تناول هذه الآلیات على الوجه الاتى</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أولا: آلیات التمكین السیاسى</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تشمل آلیات التمكین السیاسى:</w:t>
      </w:r>
      <w:r w:rsidR="00D424D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تمكین المواطنین من المشاركة فى تحدید احتیاجاتهم وأولویاتهم، ومن المساءلة، والتمثیل فى المجالس المحلیة والمنظمات الأخرى</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١- إشراك الفقراء والمهمشین فى تحدید احتیاجاتهم</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على الرغم من أن تشكیل مجالس محلیة تمثل المواطنین المحلیین وتدیر المجتمعات المحلیة أمر ضرورى لتحقیق المشاركة الدیمقراطیة، إلا أننا هنا نكون أمام ما یعرف باللامركزیة الرأسیة- أي نقل السلطة، والوظائف والمسؤولیات والموارد من الحكومة المركزیة إلى المجالس المحلیة - التي تعزز </w:t>
      </w:r>
      <w:r w:rsidR="00806BF2" w:rsidRPr="008F7B29">
        <w:rPr>
          <w:rFonts w:ascii="Simplified Arabic" w:hAnsi="Simplified Arabic" w:cs="Simplified Arabic" w:hint="cs"/>
          <w:color w:val="000000"/>
          <w:sz w:val="28"/>
          <w:szCs w:val="28"/>
          <w:rtl/>
        </w:rPr>
        <w:t>المشاركة، والتمثیل</w:t>
      </w:r>
      <w:r w:rsidRPr="008F7B29">
        <w:rPr>
          <w:rFonts w:ascii="Simplified Arabic" w:hAnsi="Simplified Arabic" w:cs="Simplified Arabic"/>
          <w:color w:val="000000"/>
          <w:sz w:val="28"/>
          <w:szCs w:val="28"/>
          <w:rtl/>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ولذلك، تتطلب المشاركة بمعناها الواسع اللامركزیة الأفقیة التي یتم من خلالها تدعیم وتمكین المجتمع المحلي - المواطنون ومنظمات المجتمع المدني - من تحدید ووضع خطط وبرامج التنمیة السیاسیة والاقتصادیة والاجتماعیة. </w:t>
      </w:r>
    </w:p>
    <w:p w:rsidR="0036089E" w:rsidRPr="008F7B29" w:rsidRDefault="0036089E" w:rsidP="00806BF2">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وهناك العدید من الآلیات التي یتم من خلالها إشراك الفقراء في القضایا العامة. وكمثال على ذلك، تنشئ بعض الدول لجانا تسمى </w:t>
      </w:r>
      <w:r w:rsidR="00A07371" w:rsidRPr="008F7B29">
        <w:rPr>
          <w:rFonts w:ascii="Simplified Arabic" w:hAnsi="Simplified Arabic" w:cs="Simplified Arabic" w:hint="cs"/>
          <w:color w:val="000000"/>
          <w:sz w:val="28"/>
          <w:szCs w:val="28"/>
          <w:rtl/>
        </w:rPr>
        <w:t>بـ “لجان</w:t>
      </w:r>
      <w:r w:rsidRPr="008F7B29">
        <w:rPr>
          <w:rFonts w:ascii="Simplified Arabic" w:hAnsi="Simplified Arabic" w:cs="Simplified Arabic"/>
          <w:color w:val="000000"/>
          <w:sz w:val="28"/>
          <w:szCs w:val="28"/>
          <w:rtl/>
        </w:rPr>
        <w:t xml:space="preserve"> تنمیة المجتمع"، لتحدید الاحتیاجات والأولویات في خططها الإنمائیة، ومراعاة ذلك في عملیة التخطیط على المستوى المحلي، وذلك لضمان المشاركة الفعلیة للسكان في التنمیة. ومما </w:t>
      </w:r>
      <w:r w:rsidR="00806BF2" w:rsidRPr="008F7B29">
        <w:rPr>
          <w:rFonts w:ascii="Simplified Arabic" w:hAnsi="Simplified Arabic" w:cs="Simplified Arabic" w:hint="cs"/>
          <w:color w:val="000000"/>
          <w:sz w:val="28"/>
          <w:szCs w:val="28"/>
          <w:rtl/>
        </w:rPr>
        <w:t>لا شك</w:t>
      </w:r>
      <w:r w:rsidRPr="008F7B29">
        <w:rPr>
          <w:rFonts w:ascii="Simplified Arabic" w:hAnsi="Simplified Arabic" w:cs="Simplified Arabic"/>
          <w:color w:val="000000"/>
          <w:sz w:val="28"/>
          <w:szCs w:val="28"/>
          <w:rtl/>
        </w:rPr>
        <w:t xml:space="preserve"> فیه أن هذا التخطیط التشاركي یؤدي إلى جعل المجالس المحلیة أكثر استجابة لاحتیاجات وأولویات ومشاكل الفقراء. كما یجعلها أكثر فعالیة وكفاءة في مجال الاستثمار في البنیة الأساسیة للفقراء. </w:t>
      </w:r>
      <w:r w:rsidRPr="008F7B29">
        <w:rPr>
          <w:rFonts w:ascii="Simplified Arabic" w:hAnsi="Simplified Arabic" w:cs="Simplified Arabic"/>
          <w:color w:val="000000"/>
          <w:sz w:val="28"/>
          <w:szCs w:val="28"/>
          <w:rtl/>
        </w:rPr>
        <w:lastRenderedPageBreak/>
        <w:t xml:space="preserve">كما توفر أیضا الوحدات المحلیة آلیات أخرى مثل الاستفتاء، واعطاء الحق للمواطنین في المبادرة بطرح مشروعات ومقترحات وأفكار معینة. </w:t>
      </w:r>
      <w:r w:rsidRPr="008F7B29">
        <w:rPr>
          <w:rStyle w:val="FootnoteReference"/>
          <w:rFonts w:ascii="Simplified Arabic" w:hAnsi="Simplified Arabic" w:cs="Simplified Arabic"/>
          <w:sz w:val="28"/>
          <w:szCs w:val="28"/>
          <w:rtl/>
        </w:rPr>
        <w:t>(</w:t>
      </w:r>
      <w:r w:rsidRPr="008F7B29">
        <w:rPr>
          <w:rStyle w:val="FootnoteReference"/>
          <w:rFonts w:ascii="Simplified Arabic" w:hAnsi="Simplified Arabic" w:cs="Simplified Arabic"/>
          <w:sz w:val="28"/>
          <w:szCs w:val="28"/>
          <w:rtl/>
        </w:rPr>
        <w:footnoteReference w:id="143"/>
      </w:r>
      <w:r w:rsidRPr="008F7B29">
        <w:rPr>
          <w:rStyle w:val="FootnoteReference"/>
          <w:rFonts w:ascii="Simplified Arabic" w:hAnsi="Simplified Arabic" w:cs="Simplified Arabic"/>
          <w:sz w:val="28"/>
          <w:szCs w:val="28"/>
          <w:rtl/>
        </w:rPr>
        <w:t>)</w:t>
      </w:r>
    </w:p>
    <w:p w:rsidR="0036089E" w:rsidRPr="008F7B29" w:rsidRDefault="0036089E" w:rsidP="003F513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ولذلك لجأت العدید من الدول إلى ترتیبات تشاركیة تشتمل على اجتماعات عامة ومنتدیات</w:t>
      </w:r>
      <w:r w:rsidR="003F5131">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للجماعات المختلفة </w:t>
      </w:r>
      <w:r w:rsidR="003F5131">
        <w:rPr>
          <w:rFonts w:ascii="Simplified Arabic" w:hAnsi="Simplified Arabic" w:cs="Simplified Arabic" w:hint="cs"/>
          <w:color w:val="000000"/>
          <w:sz w:val="28"/>
          <w:szCs w:val="28"/>
          <w:rtl/>
        </w:rPr>
        <w:t>(</w:t>
      </w:r>
      <w:r w:rsidRPr="008F7B29">
        <w:rPr>
          <w:rFonts w:ascii="Simplified Arabic" w:hAnsi="Simplified Arabic" w:cs="Simplified Arabic"/>
          <w:color w:val="000000"/>
          <w:sz w:val="28"/>
          <w:szCs w:val="28"/>
          <w:rtl/>
        </w:rPr>
        <w:t>الشباب والكبار</w:t>
      </w:r>
      <w:r w:rsidR="003F5131">
        <w:rPr>
          <w:rFonts w:ascii="Simplified Arabic" w:hAnsi="Simplified Arabic" w:cs="Simplified Arabic" w:hint="cs"/>
          <w:color w:val="000000"/>
          <w:sz w:val="28"/>
          <w:szCs w:val="28"/>
          <w:rtl/>
        </w:rPr>
        <w:t>)</w:t>
      </w:r>
      <w:r w:rsidRPr="008F7B29">
        <w:rPr>
          <w:rFonts w:ascii="Simplified Arabic" w:hAnsi="Simplified Arabic" w:cs="Simplified Arabic"/>
          <w:color w:val="000000"/>
          <w:sz w:val="28"/>
          <w:szCs w:val="28"/>
          <w:rtl/>
        </w:rPr>
        <w:t xml:space="preserve"> وجمعیات المجاورات، وجلسات الاستماع العام، والحق في المبادرة بالإقصاء أو الاستفتاء.</w:t>
      </w:r>
    </w:p>
    <w:p w:rsidR="0036089E" w:rsidRPr="008F7B29" w:rsidRDefault="0036089E" w:rsidP="003F5131">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color w:val="000000"/>
          <w:sz w:val="28"/>
          <w:szCs w:val="28"/>
          <w:rtl/>
        </w:rPr>
        <w:t xml:space="preserve">ویمكن أن تحتوي هذه كل المواطنین في البلدیة </w:t>
      </w:r>
      <w:r w:rsidR="003F5131">
        <w:rPr>
          <w:rFonts w:ascii="Simplified Arabic" w:hAnsi="Simplified Arabic" w:cs="Simplified Arabic" w:hint="cs"/>
          <w:color w:val="000000"/>
          <w:sz w:val="28"/>
          <w:szCs w:val="28"/>
          <w:rtl/>
        </w:rPr>
        <w:t>(</w:t>
      </w:r>
      <w:r w:rsidRPr="008F7B29">
        <w:rPr>
          <w:rFonts w:ascii="Simplified Arabic" w:hAnsi="Simplified Arabic" w:cs="Simplified Arabic"/>
          <w:color w:val="000000"/>
          <w:sz w:val="28"/>
          <w:szCs w:val="28"/>
          <w:rtl/>
        </w:rPr>
        <w:t>جمعیة/ القریة</w:t>
      </w:r>
      <w:r w:rsidR="003F5131">
        <w:rPr>
          <w:rFonts w:ascii="Simplified Arabic" w:hAnsi="Simplified Arabic" w:cs="Simplified Arabic" w:hint="cs"/>
          <w:color w:val="000000"/>
          <w:sz w:val="28"/>
          <w:szCs w:val="28"/>
          <w:rtl/>
        </w:rPr>
        <w:t>)</w:t>
      </w:r>
      <w:r w:rsidRPr="008F7B29">
        <w:rPr>
          <w:rFonts w:ascii="Simplified Arabic" w:hAnsi="Simplified Arabic" w:cs="Simplified Arabic"/>
          <w:color w:val="000000"/>
          <w:sz w:val="28"/>
          <w:szCs w:val="28"/>
          <w:rtl/>
        </w:rPr>
        <w:t xml:space="preserve"> في الهند( أوممثلین لهم )اللجان في</w:t>
      </w:r>
      <w:r w:rsidRPr="008F7B29">
        <w:rPr>
          <w:rFonts w:ascii="Simplified Arabic" w:hAnsi="Simplified Arabic" w:cs="Simplified Arabic"/>
          <w:color w:val="000000"/>
          <w:sz w:val="28"/>
          <w:szCs w:val="28"/>
        </w:rPr>
        <w:br/>
      </w:r>
      <w:r w:rsidRPr="008F7B29">
        <w:rPr>
          <w:rFonts w:ascii="Simplified Arabic" w:hAnsi="Simplified Arabic" w:cs="Simplified Arabic"/>
          <w:color w:val="000000"/>
          <w:sz w:val="28"/>
          <w:szCs w:val="28"/>
          <w:rtl/>
        </w:rPr>
        <w:t>بولیفیا( والمحقق في الشكاوى )</w:t>
      </w:r>
      <w:r w:rsidR="003F5131">
        <w:rPr>
          <w:rFonts w:ascii="Simplified Arabic" w:hAnsi="Simplified Arabic" w:cs="Simplified Arabic" w:hint="cs"/>
          <w:color w:val="000000"/>
          <w:sz w:val="28"/>
          <w:szCs w:val="28"/>
          <w:rtl/>
        </w:rPr>
        <w:t xml:space="preserve"> في </w:t>
      </w:r>
      <w:r w:rsidRPr="008F7B29">
        <w:rPr>
          <w:rFonts w:ascii="Simplified Arabic" w:hAnsi="Simplified Arabic" w:cs="Simplified Arabic"/>
          <w:color w:val="000000"/>
          <w:sz w:val="28"/>
          <w:szCs w:val="28"/>
          <w:rtl/>
        </w:rPr>
        <w:t>الیابان وفي الفلبین، على سبیل المثال، تستطیع كل الأقالیم والبلدیات والقرى أن تنشئ مجالس للتنمیة المحلیة لوضع توجیهات للتنمیة الاقتصادیة والاجتماعیة ولمراجعة موازنات الحكم المحلي، و ١/٤الأعضاء یكون لممثلین للمنظمات غیر الحكومیة والمجتمعیة.</w:t>
      </w:r>
      <w:r w:rsidRPr="008F7B29">
        <w:rPr>
          <w:rStyle w:val="FootnoteReference"/>
          <w:rFonts w:ascii="Simplified Arabic" w:hAnsi="Simplified Arabic" w:cs="Simplified Arabic"/>
          <w:sz w:val="28"/>
          <w:szCs w:val="28"/>
          <w:rtl/>
        </w:rPr>
        <w:t xml:space="preserve"> </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2- التمثیل في المجالس المحلیة</w:t>
      </w:r>
      <w:r w:rsidRPr="008F7B29">
        <w:rPr>
          <w:rFonts w:ascii="Simplified Arabic" w:hAnsi="Simplified Arabic" w:cs="Simplified Arabic"/>
          <w:b/>
          <w:bCs/>
          <w:color w:val="000000"/>
          <w:sz w:val="28"/>
          <w:szCs w:val="28"/>
        </w:rPr>
        <w:t>:</w:t>
      </w:r>
    </w:p>
    <w:p w:rsidR="0036089E" w:rsidRPr="008F7B29" w:rsidRDefault="0036089E" w:rsidP="00806BF2">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في ظل </w:t>
      </w:r>
      <w:r w:rsidR="00806BF2">
        <w:rPr>
          <w:rFonts w:ascii="Simplified Arabic" w:hAnsi="Simplified Arabic" w:cs="Simplified Arabic"/>
          <w:color w:val="000000"/>
          <w:sz w:val="28"/>
          <w:szCs w:val="28"/>
          <w:rtl/>
        </w:rPr>
        <w:t>اللامركزیة، یمكن حمایة الأقلیات</w:t>
      </w:r>
      <w:r w:rsidRPr="008F7B29">
        <w:rPr>
          <w:rFonts w:ascii="Simplified Arabic" w:hAnsi="Simplified Arabic" w:cs="Simplified Arabic"/>
          <w:color w:val="000000"/>
          <w:sz w:val="28"/>
          <w:szCs w:val="28"/>
          <w:rtl/>
        </w:rPr>
        <w:t>، والجماعات المهمشة مثل النساء، والفقراء، والمسنین، أو الجماعات المختلطة عرقیا أو ثقافیا، حیث تمنح هذه الأقلیات والجماعات الحق في أن تكون حرة كجماعة.</w:t>
      </w:r>
    </w:p>
    <w:p w:rsidR="003F5131" w:rsidRDefault="0036089E" w:rsidP="00806BF2">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 وفي كثیر من الدول، تصمم السلطة الممنوحة للوحدات المحلیة، لتأكید الإدارة الذاتیة وحقوق الأقلیات. </w:t>
      </w:r>
    </w:p>
    <w:p w:rsidR="0036089E" w:rsidRPr="008F7B29" w:rsidRDefault="0036089E" w:rsidP="003F513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فقد یعاد رسم حدود المركز والإقلیم لمصلحة جماعة محددة. ففي أوغندا، تم إنشاء ١١مركزا جدیدا </w:t>
      </w:r>
      <w:r w:rsidR="003F5131">
        <w:rPr>
          <w:rFonts w:ascii="Simplified Arabic" w:hAnsi="Simplified Arabic" w:cs="Simplified Arabic"/>
          <w:color w:val="000000"/>
          <w:sz w:val="28"/>
          <w:szCs w:val="28"/>
          <w:rtl/>
        </w:rPr>
        <w:br/>
      </w:r>
      <w:r w:rsidRPr="008F7B29">
        <w:rPr>
          <w:rFonts w:ascii="Simplified Arabic" w:hAnsi="Simplified Arabic" w:cs="Simplified Arabic"/>
          <w:color w:val="000000"/>
          <w:sz w:val="28"/>
          <w:szCs w:val="28"/>
          <w:rtl/>
        </w:rPr>
        <w:t>خلال</w:t>
      </w:r>
      <w:r w:rsidR="003F5131">
        <w:rPr>
          <w:rFonts w:ascii="Simplified Arabic" w:hAnsi="Simplified Arabic" w:cs="Simplified Arabic" w:hint="cs"/>
          <w:color w:val="000000"/>
          <w:sz w:val="28"/>
          <w:szCs w:val="28"/>
          <w:rtl/>
        </w:rPr>
        <w:t xml:space="preserve"> 5 </w:t>
      </w:r>
      <w:r w:rsidRPr="008F7B29">
        <w:rPr>
          <w:rFonts w:ascii="Simplified Arabic" w:hAnsi="Simplified Arabic" w:cs="Simplified Arabic"/>
          <w:color w:val="000000"/>
          <w:sz w:val="28"/>
          <w:szCs w:val="28"/>
          <w:rtl/>
        </w:rPr>
        <w:t xml:space="preserve">سنوات، لإعطاء شكل سیاسي واقلیمي للجماعات الإثنیة واللغویة. وعندما یشكل سكان الریف منطقة خاصة بهم، یمكن أن تعزز الدیمقراطیة المحلیة من استقلالهم ورقابتهم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السیاسات التي تؤثر علیهم. وفى التجربة الفرنسیة، كان التأكید على مبادئ المواطنة نابعا من التهمیش لجماعات من السكان، نتیجة لعملیة التحضر والتنمیة الاقتصادیة، ولیس نتیجة للانقسامات في السكان أو الهجرات المختلفة. وفي الهند، تمثل الطبقات والفئات الضعیفة حوالي ٢٢.٥</w:t>
      </w:r>
      <w:r w:rsidR="00806BF2">
        <w:rPr>
          <w:rFonts w:ascii="Simplified Arabic" w:hAnsi="Simplified Arabic" w:cs="Simplified Arabic" w:hint="cs"/>
          <w:color w:val="000000"/>
          <w:sz w:val="28"/>
          <w:szCs w:val="28"/>
          <w:rtl/>
        </w:rPr>
        <w:t xml:space="preserve"> </w:t>
      </w:r>
      <w:r w:rsidR="00806BF2" w:rsidRPr="008F7B29">
        <w:rPr>
          <w:rFonts w:ascii="Simplified Arabic" w:hAnsi="Simplified Arabic" w:cs="Simplified Arabic"/>
          <w:color w:val="000000"/>
          <w:sz w:val="28"/>
          <w:szCs w:val="28"/>
        </w:rPr>
        <w:t>%</w:t>
      </w:r>
      <w:r w:rsidR="00806BF2">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من إجمالي أعضاء المجالس المحلیة. وقد یتم الاعتراف بحق المرأة في التصویت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المستوي المحلي قبل الاعتراف به على المستوى القومى.</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 ففي الهند، یتم </w:t>
      </w:r>
      <w:r w:rsidR="00806BF2" w:rsidRPr="008F7B29">
        <w:rPr>
          <w:rFonts w:ascii="Simplified Arabic" w:hAnsi="Simplified Arabic" w:cs="Simplified Arabic" w:hint="cs"/>
          <w:color w:val="000000"/>
          <w:sz w:val="28"/>
          <w:szCs w:val="28"/>
          <w:rtl/>
        </w:rPr>
        <w:t>تخصيص</w:t>
      </w:r>
      <w:r w:rsidRPr="008F7B29">
        <w:rPr>
          <w:rFonts w:ascii="Simplified Arabic" w:hAnsi="Simplified Arabic" w:cs="Simplified Arabic"/>
          <w:color w:val="000000"/>
          <w:sz w:val="28"/>
          <w:szCs w:val="28"/>
          <w:rtl/>
        </w:rPr>
        <w:t xml:space="preserve"> ٣/١المقاعد والمناصب </w:t>
      </w:r>
      <w:r w:rsidR="00806BF2" w:rsidRPr="008F7B29">
        <w:rPr>
          <w:rFonts w:ascii="Simplified Arabic" w:hAnsi="Simplified Arabic" w:cs="Simplified Arabic" w:hint="cs"/>
          <w:color w:val="000000"/>
          <w:sz w:val="28"/>
          <w:szCs w:val="28"/>
          <w:rtl/>
        </w:rPr>
        <w:t>الرئيسية</w:t>
      </w:r>
      <w:r w:rsidRPr="008F7B29">
        <w:rPr>
          <w:rFonts w:ascii="Simplified Arabic" w:hAnsi="Simplified Arabic" w:cs="Simplified Arabic"/>
          <w:color w:val="000000"/>
          <w:sz w:val="28"/>
          <w:szCs w:val="28"/>
          <w:rtl/>
        </w:rPr>
        <w:t xml:space="preserve"> للمرأة. وتشكل المرأة في الفلبین </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 xml:space="preserve">٢٥من الموظفین المحلیین </w:t>
      </w:r>
      <w:r w:rsidR="00806BF2" w:rsidRPr="008F7B29">
        <w:rPr>
          <w:rFonts w:ascii="Simplified Arabic" w:hAnsi="Simplified Arabic" w:cs="Simplified Arabic" w:hint="cs"/>
          <w:color w:val="000000"/>
          <w:sz w:val="28"/>
          <w:szCs w:val="28"/>
          <w:rtl/>
        </w:rPr>
        <w:t>المنتخبین.</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3- المساءلة والشفافیة</w:t>
      </w:r>
      <w:r w:rsidRPr="008F7B29">
        <w:rPr>
          <w:rFonts w:ascii="Simplified Arabic" w:hAnsi="Simplified Arabic" w:cs="Simplified Arabic"/>
          <w:b/>
          <w:bCs/>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أوضحت الدراسات أن الانتخابات المحلیة في العدید من الدول لا تكون فعالة، خاصة فى ظل المحسوبیة وسیطرة النخبة والتحیزات النخبویة. ومن هنا، تعطى آلیات المساءلة للفقراء والمهمشین صوتًا مباشرا في السیاسات التي تضعها وتنفذها الوحدات المحلیة أكثر من الانتخابات والمجالس المحلیة</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lastRenderedPageBreak/>
        <w:t xml:space="preserve">والمساءلة هنا هي الدرجة التي یتعین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الوحدات المحلیة عندها أن تفسر وتبرر ما فعلته أو فشلت في أن تفعله.</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 ففى ظل اللامركزیة، یكون </w:t>
      </w:r>
      <w:r w:rsidR="00806BF2" w:rsidRPr="008F7B29">
        <w:rPr>
          <w:rFonts w:ascii="Simplified Arabic" w:hAnsi="Simplified Arabic" w:cs="Simplified Arabic" w:hint="cs"/>
          <w:color w:val="000000"/>
          <w:sz w:val="28"/>
          <w:szCs w:val="28"/>
          <w:rtl/>
        </w:rPr>
        <w:t>المسؤولون</w:t>
      </w:r>
      <w:r w:rsidRPr="008F7B29">
        <w:rPr>
          <w:rFonts w:ascii="Simplified Arabic" w:hAnsi="Simplified Arabic" w:cs="Simplified Arabic"/>
          <w:color w:val="000000"/>
          <w:sz w:val="28"/>
          <w:szCs w:val="28"/>
          <w:rtl/>
        </w:rPr>
        <w:t xml:space="preserve"> </w:t>
      </w:r>
      <w:r w:rsidR="00806BF2" w:rsidRPr="008F7B29">
        <w:rPr>
          <w:rFonts w:ascii="Simplified Arabic" w:hAnsi="Simplified Arabic" w:cs="Simplified Arabic" w:hint="cs"/>
          <w:color w:val="000000"/>
          <w:sz w:val="28"/>
          <w:szCs w:val="28"/>
          <w:rtl/>
        </w:rPr>
        <w:t>المحليون</w:t>
      </w:r>
      <w:r w:rsidRPr="008F7B29">
        <w:rPr>
          <w:rFonts w:ascii="Simplified Arabic" w:hAnsi="Simplified Arabic" w:cs="Simplified Arabic"/>
          <w:color w:val="000000"/>
          <w:sz w:val="28"/>
          <w:szCs w:val="28"/>
          <w:rtl/>
        </w:rPr>
        <w:t xml:space="preserve"> أكثر خضوعا لمساءلة المواطنین المحلیین، ومن ثم یسعون إلى إشباع احتیاجاتهم وأولویاتهم، ولیس أولویات الحكومة المركزیة</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ومما </w:t>
      </w:r>
      <w:r w:rsidR="00806BF2" w:rsidRPr="008F7B29">
        <w:rPr>
          <w:rFonts w:ascii="Simplified Arabic" w:hAnsi="Simplified Arabic" w:cs="Simplified Arabic" w:hint="cs"/>
          <w:color w:val="000000"/>
          <w:sz w:val="28"/>
          <w:szCs w:val="28"/>
          <w:rtl/>
        </w:rPr>
        <w:t>لا شك</w:t>
      </w:r>
      <w:r w:rsidRPr="008F7B29">
        <w:rPr>
          <w:rFonts w:ascii="Simplified Arabic" w:hAnsi="Simplified Arabic" w:cs="Simplified Arabic"/>
          <w:color w:val="000000"/>
          <w:sz w:val="28"/>
          <w:szCs w:val="28"/>
          <w:rtl/>
        </w:rPr>
        <w:t xml:space="preserve"> فیه أن شعور المواطن بأن هناك وسائل شرعیة لاسترداد حقه عندما یظلم هي أساس حقوق الإنسان. فإذا شعر السكان الذین همشوا أو لم یمارسوا أبدا تأثیرا سیاسیا أنهم یستطیعون أن یؤثروا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القرارات، من خلال الدیمقراطیة المحلیة، فإن الأكثر احتمالا أنهم سوف یكونون أكثر رغبة في التمسك بحقوقهم. ففي الفلبین، أظهر استقصاء أن المواطنین أكثر رضاء عن حكوماتهم المحلیة من الحكومة القومیة، وأنهم یشعرون بأنهم أكثر قدرة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التأثیر في الحكومة المحلیة من الأخرى</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ولذلك، تتطلب الدیمقراطیة الجیدة أن یمتلك المواطنون فرصا واضحة لإسماع صوتهم للهیئات العامة. ویشتمل ذلك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ضرورة إتاحة آلیات تمكن المواطنین من إیصال </w:t>
      </w:r>
      <w:r w:rsidR="00806BF2" w:rsidRPr="008F7B29">
        <w:rPr>
          <w:rFonts w:ascii="Simplified Arabic" w:hAnsi="Simplified Arabic" w:cs="Simplified Arabic" w:hint="cs"/>
          <w:color w:val="000000"/>
          <w:sz w:val="28"/>
          <w:szCs w:val="28"/>
          <w:rtl/>
        </w:rPr>
        <w:t>الشكاوى</w:t>
      </w:r>
      <w:r w:rsidRPr="008F7B29">
        <w:rPr>
          <w:rFonts w:ascii="Simplified Arabic" w:hAnsi="Simplified Arabic" w:cs="Simplified Arabic"/>
          <w:color w:val="000000"/>
          <w:sz w:val="28"/>
          <w:szCs w:val="28"/>
          <w:rtl/>
        </w:rPr>
        <w:t xml:space="preserve"> والمقترحات والمطالب </w:t>
      </w:r>
      <w:r w:rsidR="00806BF2" w:rsidRPr="008F7B29">
        <w:rPr>
          <w:rFonts w:ascii="Simplified Arabic" w:hAnsi="Simplified Arabic" w:cs="Simplified Arabic" w:hint="cs"/>
          <w:color w:val="000000"/>
          <w:sz w:val="28"/>
          <w:szCs w:val="28"/>
          <w:rtl/>
        </w:rPr>
        <w:t>إلى</w:t>
      </w:r>
      <w:r w:rsidRPr="008F7B29">
        <w:rPr>
          <w:rFonts w:ascii="Simplified Arabic" w:hAnsi="Simplified Arabic" w:cs="Simplified Arabic"/>
          <w:color w:val="000000"/>
          <w:sz w:val="28"/>
          <w:szCs w:val="28"/>
          <w:rtl/>
        </w:rPr>
        <w:t xml:space="preserve"> المجالس المنتخبة ومن المشاركة في حل مشاكل المجتمع أو وضع أولویات الإنفاق </w:t>
      </w:r>
      <w:r w:rsidR="00806BF2" w:rsidRPr="008F7B29">
        <w:rPr>
          <w:rFonts w:ascii="Simplified Arabic" w:hAnsi="Simplified Arabic" w:cs="Simplified Arabic" w:hint="cs"/>
          <w:color w:val="000000"/>
          <w:sz w:val="28"/>
          <w:szCs w:val="28"/>
          <w:rtl/>
        </w:rPr>
        <w:t>العام</w:t>
      </w:r>
      <w:r w:rsidR="00806BF2" w:rsidRPr="008F7B29">
        <w:rPr>
          <w:rFonts w:ascii="Simplified Arabic" w:hAnsi="Simplified Arabic" w:cs="Simplified Arabic"/>
          <w:color w:val="000000"/>
          <w:sz w:val="28"/>
          <w:szCs w:val="28"/>
        </w:rPr>
        <w:t>.</w:t>
      </w:r>
    </w:p>
    <w:p w:rsidR="0036089E" w:rsidRPr="008F7B29" w:rsidRDefault="00806BF2"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hint="cs"/>
          <w:color w:val="000000"/>
          <w:sz w:val="28"/>
          <w:szCs w:val="28"/>
          <w:rtl/>
        </w:rPr>
        <w:t>وللمساءلة فى</w:t>
      </w:r>
      <w:r w:rsidR="0036089E" w:rsidRPr="008F7B29">
        <w:rPr>
          <w:rFonts w:ascii="Simplified Arabic" w:hAnsi="Simplified Arabic" w:cs="Simplified Arabic"/>
          <w:color w:val="000000"/>
          <w:sz w:val="28"/>
          <w:szCs w:val="28"/>
          <w:rtl/>
        </w:rPr>
        <w:t xml:space="preserve"> مجال الحكم المحلى شكلان هما: مساءلة الموظفین المحلیین أمام المجلس المحلى، ومساءلة الأخیر أمام المواطن المحلى. وفي ظل الشكل الأول للمساءلة، تتشابه مساءلة الموظفین المحلیین أمام المجلس المحلى مع مساءلة الوزراء أمام البرلمان، فلأعضاء المجالس المحلیة الإشراف على أداء الخدمات المحلیة، ومن ثم یخضع الموظفون المحلیون لرقابة واشراف الأعضاء المنتخبین بصفتهم ممثلین للناخبین.</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أما بالنسبة لمساءلة أعضاء المجالس المحلیة أمام المواطن المحلى، فإن الانتخابات المحلیة كعنصر أساسي من عناصر الدیمقراطیة المحلیة تعطى المواطنین المحلیین الفرصة لتقییم أداء الأعضاء المنتخبین ومساءلتهم، والحكم على مصداقیتهم في المستقبل، ومدى استجابتهم للمطالب المحلیة المشروعة.</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ومما </w:t>
      </w:r>
      <w:r w:rsidR="00806BF2" w:rsidRPr="008F7B29">
        <w:rPr>
          <w:rFonts w:ascii="Simplified Arabic" w:hAnsi="Simplified Arabic" w:cs="Simplified Arabic" w:hint="cs"/>
          <w:color w:val="000000"/>
          <w:sz w:val="28"/>
          <w:szCs w:val="28"/>
          <w:rtl/>
        </w:rPr>
        <w:t>لا شك</w:t>
      </w:r>
      <w:r w:rsidRPr="008F7B29">
        <w:rPr>
          <w:rFonts w:ascii="Simplified Arabic" w:hAnsi="Simplified Arabic" w:cs="Simplified Arabic"/>
          <w:color w:val="000000"/>
          <w:sz w:val="28"/>
          <w:szCs w:val="28"/>
          <w:rtl/>
        </w:rPr>
        <w:t xml:space="preserve"> فیه أن نظام مساءلة المواطن لعضو المجلس المحلي یفوق - إلى حد ما - نظام مساءلة أعضاء البرلمان أمام الناخبین، فصغر حجم الوحدة المحلیة، وقرب الأعضاء المنتخبین من الناخبین، مكانیا، واجتماعیا یساعد على خلق اتصال فعال بینهم وبین المواطنین. كما یؤدى إلى إحساس المواطن المحلى بعلاقة مباشرة مع العضو المنتخب، مما یجعل عملیة الرقابة الشعبیة على المجلس المحلى أكثر فعالیة. ونظراً للضرائب المحلیة التي یحس بها المواطن إحساسا مباشرا، ویقع ثقلها مباشرة علیه، فإنه سیكون حریصا على إنفاقها في الأوجه الصحیحة وعلى محاسبة القائمین علیها وتقدیر ما یحصل علیه في مقابلها.</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وتكون المساءلة أكثر فاعلیة في الحالات الآتیة:</w:t>
      </w:r>
      <w:r w:rsidR="00806BF2">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إطار تشریعي وقانوني یدعم حق المواطن في الحصول على المعلومات ویضمن قیام الموظف المحلي بواجب توفیر هذه المعلومات للمواطن، إذا ما طلبها، واتاحة آلیات الإفصاح عن </w:t>
      </w:r>
      <w:r w:rsidR="00806BF2" w:rsidRPr="008F7B29">
        <w:rPr>
          <w:rFonts w:ascii="Simplified Arabic" w:hAnsi="Simplified Arabic" w:cs="Simplified Arabic" w:hint="cs"/>
          <w:color w:val="000000"/>
          <w:sz w:val="28"/>
          <w:szCs w:val="28"/>
          <w:rtl/>
        </w:rPr>
        <w:t>الثروات) قوانین</w:t>
      </w:r>
      <w:r w:rsidRPr="008F7B29">
        <w:rPr>
          <w:rFonts w:ascii="Simplified Arabic" w:hAnsi="Simplified Arabic" w:cs="Simplified Arabic"/>
          <w:color w:val="000000"/>
          <w:sz w:val="28"/>
          <w:szCs w:val="28"/>
          <w:rtl/>
        </w:rPr>
        <w:t xml:space="preserve"> منع تضارب </w:t>
      </w:r>
      <w:r w:rsidR="00806BF2" w:rsidRPr="008F7B29">
        <w:rPr>
          <w:rFonts w:ascii="Simplified Arabic" w:hAnsi="Simplified Arabic" w:cs="Simplified Arabic" w:hint="cs"/>
          <w:color w:val="000000"/>
          <w:sz w:val="28"/>
          <w:szCs w:val="28"/>
          <w:rtl/>
        </w:rPr>
        <w:t>المصالح</w:t>
      </w:r>
      <w:r w:rsidR="00806BF2"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 xml:space="preserve">، سواء كانت من قبل أعضاء المجالس المحلیة </w:t>
      </w:r>
      <w:r w:rsidRPr="008F7B29">
        <w:rPr>
          <w:rFonts w:ascii="Simplified Arabic" w:hAnsi="Simplified Arabic" w:cs="Simplified Arabic"/>
          <w:color w:val="000000"/>
          <w:sz w:val="28"/>
          <w:szCs w:val="28"/>
          <w:rtl/>
        </w:rPr>
        <w:lastRenderedPageBreak/>
        <w:t>أو القیادات التنفیذیة، ووجود جهاز على المستوى المحلي یختص بمتابعة إقرارات الذمة المالیة واتخاذ الإجراءات القانونیة في حالة عدم تقدیمها في الموعد المحدد طبقاً للقانون</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ومن أهم الابتكارات الأساسیة التي جذبت الانتباه عن إمكانیة المساءلة بطاقات تقییم المواطنین</w:t>
      </w:r>
      <w:r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في ولایة بنجالور بالهند، وهي عبارة عن استقصاء تشاركي عن التغذیة العكسیة عن أداء الخدمات العامة</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وهناك مثال آخر هو جماعات المنتفعین والتي تضمن أن الخدمات تقدم كما یجب. وأیضا میثاق المواطن في مومباي في الهند والتي تغطي خدمات عامة تفصیلیة لكل قسم في البلدیة. ً وهناك أیضا آلیات أخرى مثل مجالس المدارس المحلیة في شیكاغو في الولایات المتحدة الأمریكیة، ولجان إدارة المدارس في باكستان</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ویؤكد دور المجالس المحلیة في تلقى شكاوى المواطنین والقرارات التي تتخذها الوحدات المحلیة قد تحید عن جادة الصواب، ومن ثم یجب على الوحدات المحلیة أن تفتح للمتضررین من تلك القرارات منافذ التظلم، لتصحیح مثل هذه القرارات. ولذلك، تحرص دول كثیرة مثل بریطانیا، والسوید على إیجاد نظام مستقل لتلقى الشكاوى والتظلمات من المواطنین المحلیین والعمل على حلها. وهذا النظام هو نظام المدعى المحلى لشئون الوحدات المحلیة والذي یطلق علیه أحیانا الأمبودسمان المحلى</w:t>
      </w:r>
      <w:r w:rsidRPr="008F7B29">
        <w:rPr>
          <w:rFonts w:ascii="Simplified Arabic" w:hAnsi="Simplified Arabic" w:cs="Simplified Arabic"/>
          <w:color w:val="000000"/>
          <w:sz w:val="28"/>
          <w:szCs w:val="28"/>
        </w:rPr>
        <w:t>.</w:t>
      </w:r>
    </w:p>
    <w:p w:rsidR="00025685" w:rsidRDefault="0036089E" w:rsidP="00025685">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وتحقیقا لما سبق، یجب أن یمتلك المواطنون آلیات، لمعرفة ما یفعله الممثلون المنتخبو</w:t>
      </w:r>
      <w:r w:rsidR="00806BF2">
        <w:rPr>
          <w:rFonts w:ascii="Simplified Arabic" w:hAnsi="Simplified Arabic" w:cs="Simplified Arabic"/>
          <w:color w:val="000000"/>
          <w:sz w:val="28"/>
          <w:szCs w:val="28"/>
          <w:rtl/>
        </w:rPr>
        <w:t>ن بالنیابة عنهم. ویشتمل هذا الم</w:t>
      </w:r>
      <w:r w:rsidRPr="008F7B29">
        <w:rPr>
          <w:rFonts w:ascii="Simplified Arabic" w:hAnsi="Simplified Arabic" w:cs="Simplified Arabic"/>
          <w:color w:val="000000"/>
          <w:sz w:val="28"/>
          <w:szCs w:val="28"/>
          <w:rtl/>
        </w:rPr>
        <w:t xml:space="preserve">طلب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امتلاك المعلومات في الوقت المناسب عن القرارات التي تتخذها الهیئات العامة، ومن الذین یصنعون هذه </w:t>
      </w:r>
      <w:r w:rsidR="00806BF2" w:rsidRPr="008F7B29">
        <w:rPr>
          <w:rFonts w:ascii="Simplified Arabic" w:hAnsi="Simplified Arabic" w:cs="Simplified Arabic" w:hint="cs"/>
          <w:color w:val="000000"/>
          <w:sz w:val="28"/>
          <w:szCs w:val="28"/>
          <w:rtl/>
        </w:rPr>
        <w:t>القرارات</w:t>
      </w:r>
      <w:r w:rsidR="00025685">
        <w:rPr>
          <w:rFonts w:ascii="Simplified Arabic" w:hAnsi="Simplified Arabic" w:cs="Simplified Arabic" w:hint="cs"/>
          <w:color w:val="000000"/>
          <w:sz w:val="28"/>
          <w:szCs w:val="28"/>
          <w:rtl/>
        </w:rPr>
        <w:t xml:space="preserve"> </w:t>
      </w:r>
      <w:r w:rsidR="00806BF2" w:rsidRPr="008F7B29">
        <w:rPr>
          <w:rFonts w:ascii="Simplified Arabic" w:hAnsi="Simplified Arabic" w:cs="Simplified Arabic" w:hint="cs"/>
          <w:color w:val="000000"/>
          <w:sz w:val="28"/>
          <w:szCs w:val="28"/>
          <w:rtl/>
        </w:rPr>
        <w:t>وكیف</w:t>
      </w:r>
      <w:r w:rsidRPr="008F7B29">
        <w:rPr>
          <w:rFonts w:ascii="Simplified Arabic" w:hAnsi="Simplified Arabic" w:cs="Simplified Arabic"/>
          <w:color w:val="000000"/>
          <w:sz w:val="28"/>
          <w:szCs w:val="28"/>
          <w:rtl/>
        </w:rPr>
        <w:t xml:space="preserve"> تم توزیع </w:t>
      </w:r>
      <w:r w:rsidR="00806BF2" w:rsidRPr="008F7B29">
        <w:rPr>
          <w:rFonts w:ascii="Simplified Arabic" w:hAnsi="Simplified Arabic" w:cs="Simplified Arabic" w:hint="cs"/>
          <w:color w:val="000000"/>
          <w:sz w:val="28"/>
          <w:szCs w:val="28"/>
          <w:rtl/>
        </w:rPr>
        <w:t xml:space="preserve">الموارد </w:t>
      </w:r>
      <w:r w:rsidR="00025685">
        <w:rPr>
          <w:rFonts w:ascii="Simplified Arabic" w:hAnsi="Simplified Arabic" w:cs="Simplified Arabic" w:hint="cs"/>
          <w:color w:val="000000"/>
          <w:sz w:val="28"/>
          <w:szCs w:val="28"/>
          <w:rtl/>
        </w:rPr>
        <w:t>و</w:t>
      </w:r>
      <w:r w:rsidR="00806BF2" w:rsidRPr="008F7B29">
        <w:rPr>
          <w:rFonts w:ascii="Simplified Arabic" w:hAnsi="Simplified Arabic" w:cs="Simplified Arabic" w:hint="cs"/>
          <w:color w:val="000000"/>
          <w:sz w:val="28"/>
          <w:szCs w:val="28"/>
          <w:rtl/>
        </w:rPr>
        <w:t>الموازنات</w:t>
      </w:r>
      <w:r w:rsidRPr="008F7B29">
        <w:rPr>
          <w:rFonts w:ascii="Simplified Arabic" w:hAnsi="Simplified Arabic" w:cs="Simplified Arabic"/>
          <w:color w:val="000000"/>
          <w:sz w:val="28"/>
          <w:szCs w:val="28"/>
          <w:rtl/>
        </w:rPr>
        <w:t xml:space="preserve"> والمرتبات، </w:t>
      </w:r>
      <w:r w:rsidR="00806BF2" w:rsidRPr="008F7B29">
        <w:rPr>
          <w:rFonts w:ascii="Simplified Arabic" w:hAnsi="Simplified Arabic" w:cs="Simplified Arabic" w:hint="cs"/>
          <w:color w:val="000000"/>
          <w:sz w:val="28"/>
          <w:szCs w:val="28"/>
          <w:rtl/>
        </w:rPr>
        <w:t>والعقود</w:t>
      </w:r>
      <w:r w:rsidRPr="008F7B29">
        <w:rPr>
          <w:rFonts w:ascii="Simplified Arabic" w:hAnsi="Simplified Arabic" w:cs="Simplified Arabic"/>
          <w:color w:val="000000"/>
          <w:sz w:val="28"/>
          <w:szCs w:val="28"/>
          <w:rtl/>
        </w:rPr>
        <w:t>.</w:t>
      </w:r>
    </w:p>
    <w:p w:rsidR="00025685" w:rsidRDefault="0036089E" w:rsidP="00025685">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كما تتطلب من الهیئات العامة أن تنشر معلومات عن أنشطتها وقراراتها وانفاقها وأن یستطیع المواطنون الحصول </w:t>
      </w:r>
      <w:r w:rsidR="00806BF2"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هذه المعلومات عند الطلب</w:t>
      </w:r>
      <w:r w:rsidR="00025685">
        <w:rPr>
          <w:rFonts w:ascii="Simplified Arabic" w:hAnsi="Simplified Arabic" w:cs="Simplified Arabic" w:hint="cs"/>
          <w:color w:val="000000"/>
          <w:sz w:val="28"/>
          <w:szCs w:val="28"/>
          <w:rtl/>
        </w:rPr>
        <w:t>،</w:t>
      </w:r>
      <w:r w:rsidRPr="008F7B29">
        <w:rPr>
          <w:rFonts w:ascii="Simplified Arabic" w:hAnsi="Simplified Arabic" w:cs="Simplified Arabic"/>
          <w:color w:val="000000"/>
          <w:sz w:val="28"/>
          <w:szCs w:val="28"/>
          <w:rtl/>
        </w:rPr>
        <w:t xml:space="preserve"> ولذلك لابد من عرض هذه المعلومات بالشكل الذي یسهل </w:t>
      </w:r>
      <w:r w:rsidR="00D478FD"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معظم المواطنین الوصول </w:t>
      </w:r>
      <w:r w:rsidR="00D478FD" w:rsidRPr="008F7B29">
        <w:rPr>
          <w:rFonts w:ascii="Simplified Arabic" w:hAnsi="Simplified Arabic" w:cs="Simplified Arabic" w:hint="cs"/>
          <w:color w:val="000000"/>
          <w:sz w:val="28"/>
          <w:szCs w:val="28"/>
          <w:rtl/>
        </w:rPr>
        <w:t>إلیه</w:t>
      </w:r>
      <w:r w:rsidR="00025685">
        <w:rPr>
          <w:rFonts w:ascii="Simplified Arabic" w:hAnsi="Simplified Arabic" w:cs="Simplified Arabic" w:hint="cs"/>
          <w:color w:val="000000"/>
          <w:sz w:val="28"/>
          <w:szCs w:val="28"/>
          <w:rtl/>
        </w:rPr>
        <w:t>ا</w:t>
      </w:r>
      <w:r w:rsidR="00D478FD" w:rsidRPr="008F7B29">
        <w:rPr>
          <w:rFonts w:ascii="Simplified Arabic" w:hAnsi="Simplified Arabic" w:cs="Simplified Arabic" w:hint="cs"/>
          <w:color w:val="000000"/>
          <w:sz w:val="28"/>
          <w:szCs w:val="28"/>
          <w:rtl/>
        </w:rPr>
        <w:t xml:space="preserve"> </w:t>
      </w:r>
      <w:r w:rsidR="00025685">
        <w:rPr>
          <w:rFonts w:ascii="Simplified Arabic" w:hAnsi="Simplified Arabic" w:cs="Simplified Arabic" w:hint="cs"/>
          <w:color w:val="000000"/>
          <w:sz w:val="28"/>
          <w:szCs w:val="28"/>
          <w:rtl/>
        </w:rPr>
        <w:t xml:space="preserve">مثل </w:t>
      </w:r>
      <w:r w:rsidR="00D478FD" w:rsidRPr="008F7B29">
        <w:rPr>
          <w:rFonts w:ascii="Simplified Arabic" w:hAnsi="Simplified Arabic" w:cs="Simplified Arabic" w:hint="cs"/>
          <w:color w:val="000000"/>
          <w:sz w:val="28"/>
          <w:szCs w:val="28"/>
          <w:rtl/>
        </w:rPr>
        <w:t>تقاریر</w:t>
      </w:r>
      <w:r w:rsidRPr="008F7B29">
        <w:rPr>
          <w:rFonts w:ascii="Simplified Arabic" w:hAnsi="Simplified Arabic" w:cs="Simplified Arabic"/>
          <w:color w:val="000000"/>
          <w:sz w:val="28"/>
          <w:szCs w:val="28"/>
          <w:rtl/>
        </w:rPr>
        <w:t xml:space="preserve"> توزع </w:t>
      </w:r>
      <w:r w:rsidR="00D478FD"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نطاق واسع- أرقام سهلة الاستیعاب، وقواعد واجراءات لصنع القرارات تنشر في الوقت </w:t>
      </w:r>
      <w:r w:rsidR="00025685">
        <w:rPr>
          <w:rFonts w:ascii="Simplified Arabic" w:hAnsi="Simplified Arabic" w:cs="Simplified Arabic" w:hint="cs"/>
          <w:color w:val="000000"/>
          <w:sz w:val="28"/>
          <w:szCs w:val="28"/>
          <w:rtl/>
        </w:rPr>
        <w:t>المناسب</w:t>
      </w:r>
      <w:r w:rsidR="00D478FD" w:rsidRPr="008F7B29">
        <w:rPr>
          <w:rFonts w:ascii="Simplified Arabic" w:hAnsi="Simplified Arabic" w:cs="Simplified Arabic" w:hint="cs"/>
          <w:color w:val="000000"/>
          <w:sz w:val="28"/>
          <w:szCs w:val="28"/>
          <w:rtl/>
        </w:rPr>
        <w:t>.</w:t>
      </w:r>
    </w:p>
    <w:p w:rsidR="0036089E" w:rsidRPr="008F7B29" w:rsidRDefault="00D478FD" w:rsidP="00025685">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hint="cs"/>
          <w:color w:val="000000"/>
          <w:sz w:val="28"/>
          <w:szCs w:val="28"/>
          <w:rtl/>
        </w:rPr>
        <w:t>كما</w:t>
      </w:r>
      <w:r w:rsidR="0036089E" w:rsidRPr="008F7B29">
        <w:rPr>
          <w:rFonts w:ascii="Simplified Arabic" w:hAnsi="Simplified Arabic" w:cs="Simplified Arabic"/>
          <w:color w:val="000000"/>
          <w:sz w:val="28"/>
          <w:szCs w:val="28"/>
          <w:rtl/>
        </w:rPr>
        <w:t xml:space="preserve"> تتطلب الشفافیة الإعلان عن اجتماعات وجلسات المجالس الشعبیة المحلیة بمختلف مستویاتها والسماح للمواطنین بحضورها لعرض مشاكلهم والاطلاع </w:t>
      </w:r>
      <w:r w:rsidRPr="008F7B29">
        <w:rPr>
          <w:rFonts w:ascii="Simplified Arabic" w:hAnsi="Simplified Arabic" w:cs="Simplified Arabic" w:hint="cs"/>
          <w:color w:val="000000"/>
          <w:sz w:val="28"/>
          <w:szCs w:val="28"/>
          <w:rtl/>
        </w:rPr>
        <w:t>على</w:t>
      </w:r>
      <w:r w:rsidR="0036089E" w:rsidRPr="008F7B29">
        <w:rPr>
          <w:rFonts w:ascii="Simplified Arabic" w:hAnsi="Simplified Arabic" w:cs="Simplified Arabic"/>
          <w:color w:val="000000"/>
          <w:sz w:val="28"/>
          <w:szCs w:val="28"/>
          <w:rtl/>
        </w:rPr>
        <w:t xml:space="preserve"> ما یدور بداخلها من مناقشات تتعلق بالمیزانیة المحلیة وجمیع القضایا التي تهم المواطنین. </w:t>
      </w:r>
      <w:r w:rsidR="0036089E" w:rsidRPr="008F7B29">
        <w:rPr>
          <w:rStyle w:val="FootnoteReference"/>
          <w:rFonts w:ascii="Simplified Arabic" w:hAnsi="Simplified Arabic" w:cs="Simplified Arabic"/>
          <w:sz w:val="28"/>
          <w:szCs w:val="28"/>
          <w:rtl/>
        </w:rPr>
        <w:t>(</w:t>
      </w:r>
      <w:r w:rsidR="0036089E" w:rsidRPr="008F7B29">
        <w:rPr>
          <w:rStyle w:val="FootnoteReference"/>
          <w:rFonts w:ascii="Simplified Arabic" w:hAnsi="Simplified Arabic" w:cs="Simplified Arabic"/>
          <w:sz w:val="28"/>
          <w:szCs w:val="28"/>
          <w:rtl/>
        </w:rPr>
        <w:footnoteReference w:id="144"/>
      </w:r>
      <w:r w:rsidR="0036089E" w:rsidRPr="008F7B29">
        <w:rPr>
          <w:rStyle w:val="FootnoteReference"/>
          <w:rFonts w:ascii="Simplified Arabic" w:hAnsi="Simplified Arabic" w:cs="Simplified Arabic"/>
          <w:sz w:val="28"/>
          <w:szCs w:val="28"/>
          <w:rtl/>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إن جعل المعلومات متاحة للعامة هو نقطة البدایة للكثیر من مبادرات المساءلة. ففي الهند، هناك </w:t>
      </w:r>
      <w:r w:rsidR="00D478FD" w:rsidRPr="008F7B29">
        <w:rPr>
          <w:rFonts w:ascii="Simplified Arabic" w:hAnsi="Simplified Arabic" w:cs="Simplified Arabic" w:hint="cs"/>
          <w:color w:val="000000"/>
          <w:sz w:val="28"/>
          <w:szCs w:val="28"/>
          <w:rtl/>
        </w:rPr>
        <w:t>لجان المراجعة</w:t>
      </w:r>
      <w:r w:rsidRPr="008F7B29">
        <w:rPr>
          <w:rFonts w:ascii="Simplified Arabic" w:hAnsi="Simplified Arabic" w:cs="Simplified Arabic"/>
          <w:color w:val="000000"/>
          <w:sz w:val="28"/>
          <w:szCs w:val="28"/>
          <w:rtl/>
        </w:rPr>
        <w:t xml:space="preserve"> الاجتماعیة التي تتكون من أشخاص معروفین بسمعتهم وینشرون النتائج عن كیفیة إنفاق المال العام وتخصیصه</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وفي ولایة راجستان بالهند، هناك جلسات الاستماع العام التي تجبر الموظفین العموم على مراجعة تخصیصهم للموارد. ومن أهم آلیات المساءلة جعل المعلومات عن التمویل المحلي متاحة للعامة، والسماح </w:t>
      </w:r>
      <w:r w:rsidRPr="008F7B29">
        <w:rPr>
          <w:rFonts w:ascii="Simplified Arabic" w:hAnsi="Simplified Arabic" w:cs="Simplified Arabic"/>
          <w:color w:val="000000"/>
          <w:sz w:val="28"/>
          <w:szCs w:val="28"/>
          <w:rtl/>
        </w:rPr>
        <w:lastRenderedPageBreak/>
        <w:t>للمواطنین بالمشاركة في وضع الموازنة من خلال ممارسات الموازنة بالمشاركة، والمبادرة بتحلیل الموازنة والذي یجعل المعلومات متاحة أمام المواطنین ویؤثر في التوزیع وسیاسات الإیرادات. كما أن المشاركة في وضع الموازنة یوفر للمواطنین العادیین الفرصة في الحصول على المعلومات عنها.</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ثانیا: آلیات التمكین الاقتصادي والاجتماعي</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یمكن أن تؤدي اللامركزیة إلى الحد من الفقر، من خلال عدة </w:t>
      </w:r>
      <w:r w:rsidR="00D478FD" w:rsidRPr="008F7B29">
        <w:rPr>
          <w:rFonts w:ascii="Simplified Arabic" w:hAnsi="Simplified Arabic" w:cs="Simplified Arabic" w:hint="cs"/>
          <w:color w:val="000000"/>
          <w:sz w:val="28"/>
          <w:szCs w:val="28"/>
          <w:rtl/>
        </w:rPr>
        <w:t>آلیات یتم</w:t>
      </w:r>
      <w:r w:rsidRPr="008F7B29">
        <w:rPr>
          <w:rFonts w:ascii="Simplified Arabic" w:hAnsi="Simplified Arabic" w:cs="Simplified Arabic"/>
          <w:color w:val="000000"/>
          <w:sz w:val="28"/>
          <w:szCs w:val="28"/>
          <w:rtl/>
        </w:rPr>
        <w:t xml:space="preserve"> من خلالها تمكین الفقراء اقتصادیا واجتماعیا وتشمل هذه </w:t>
      </w:r>
      <w:r w:rsidR="00D478FD" w:rsidRPr="008F7B29">
        <w:rPr>
          <w:rFonts w:ascii="Simplified Arabic" w:hAnsi="Simplified Arabic" w:cs="Simplified Arabic" w:hint="cs"/>
          <w:color w:val="000000"/>
          <w:sz w:val="28"/>
          <w:szCs w:val="28"/>
          <w:rtl/>
        </w:rPr>
        <w:t>الآلیات</w:t>
      </w:r>
      <w:r w:rsidRPr="008F7B29">
        <w:rPr>
          <w:rFonts w:ascii="Simplified Arabic" w:hAnsi="Simplified Arabic" w:cs="Simplified Arabic"/>
          <w:color w:val="000000"/>
          <w:sz w:val="28"/>
          <w:szCs w:val="28"/>
          <w:rtl/>
        </w:rPr>
        <w:t xml:space="preserve"> ما یلى</w:t>
      </w:r>
      <w:r w:rsidRPr="008F7B29">
        <w:rPr>
          <w:rFonts w:ascii="Simplified Arabic" w:hAnsi="Simplified Arabic" w:cs="Simplified Arabic"/>
          <w:color w:val="000000"/>
          <w:sz w:val="28"/>
          <w:szCs w:val="28"/>
        </w:rPr>
        <w:t>:</w:t>
      </w:r>
    </w:p>
    <w:p w:rsidR="0036089E" w:rsidRPr="008F7B29" w:rsidRDefault="0036089E" w:rsidP="000C1C6E">
      <w:pPr>
        <w:pStyle w:val="ListParagraph"/>
        <w:numPr>
          <w:ilvl w:val="0"/>
          <w:numId w:val="38"/>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تقدیم الوحدات المحلیة الخدمات الأساسیة</w:t>
      </w:r>
      <w:r w:rsidRPr="008F7B29">
        <w:rPr>
          <w:rFonts w:ascii="Simplified Arabic" w:hAnsi="Simplified Arabic" w:cs="Simplified Arabic"/>
          <w:b/>
          <w:bCs/>
          <w:color w:val="000000"/>
          <w:sz w:val="28"/>
          <w:szCs w:val="28"/>
        </w:rPr>
        <w:t>:</w:t>
      </w:r>
    </w:p>
    <w:p w:rsidR="0036089E" w:rsidRPr="008F7B29" w:rsidRDefault="0036089E" w:rsidP="00025685">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یمثل التوفیر العام للخدمات أداة أساسیة للحد من الفقر. فالخدمات الأساسیة، كالتعلیم الأساسي، والرعایة الصحیة الأساسیة والمیاه الصالحة للشرب للمواطنین تمثل المصدر الأساسي الذي یحصل من خلاله الفقراء على هذه الخدمات الأساسیة لتحقیق مستوى معیشي ملائم. ویمكن من خلال اللامركزیة تقدیم تلك الخدمات، حیث تشیر التجارب </w:t>
      </w:r>
      <w:r w:rsidR="00D478FD" w:rsidRPr="008F7B29">
        <w:rPr>
          <w:rFonts w:ascii="Simplified Arabic" w:hAnsi="Simplified Arabic" w:cs="Simplified Arabic" w:hint="cs"/>
          <w:color w:val="000000"/>
          <w:sz w:val="28"/>
          <w:szCs w:val="28"/>
          <w:rtl/>
        </w:rPr>
        <w:t>الدولیة</w:t>
      </w:r>
      <w:r w:rsidR="00025685">
        <w:rPr>
          <w:rFonts w:ascii="Simplified Arabic" w:hAnsi="Simplified Arabic" w:cs="Simplified Arabic" w:hint="cs"/>
          <w:color w:val="000000"/>
          <w:sz w:val="28"/>
          <w:szCs w:val="28"/>
          <w:rtl/>
        </w:rPr>
        <w:t xml:space="preserve"> (</w:t>
      </w:r>
      <w:r w:rsidR="00D478FD" w:rsidRPr="008F7B29">
        <w:rPr>
          <w:rFonts w:ascii="Simplified Arabic" w:hAnsi="Simplified Arabic" w:cs="Simplified Arabic" w:hint="cs"/>
          <w:color w:val="000000"/>
          <w:sz w:val="28"/>
          <w:szCs w:val="28"/>
          <w:rtl/>
        </w:rPr>
        <w:t>الهند</w:t>
      </w:r>
      <w:r w:rsidRPr="008F7B29">
        <w:rPr>
          <w:rFonts w:ascii="Simplified Arabic" w:hAnsi="Simplified Arabic" w:cs="Simplified Arabic"/>
          <w:color w:val="000000"/>
          <w:sz w:val="28"/>
          <w:szCs w:val="28"/>
          <w:rtl/>
        </w:rPr>
        <w:t xml:space="preserve"> </w:t>
      </w:r>
      <w:r w:rsidR="00D478FD" w:rsidRPr="008F7B29">
        <w:rPr>
          <w:rFonts w:ascii="Simplified Arabic" w:hAnsi="Simplified Arabic" w:cs="Simplified Arabic" w:hint="cs"/>
          <w:color w:val="000000"/>
          <w:sz w:val="28"/>
          <w:szCs w:val="28"/>
          <w:rtl/>
        </w:rPr>
        <w:t>والصین</w:t>
      </w:r>
      <w:r w:rsidR="00025685">
        <w:rPr>
          <w:rFonts w:ascii="Simplified Arabic" w:hAnsi="Simplified Arabic" w:cs="Simplified Arabic" w:hint="cs"/>
          <w:color w:val="000000"/>
          <w:sz w:val="28"/>
          <w:szCs w:val="28"/>
          <w:rtl/>
        </w:rPr>
        <w:t xml:space="preserve">) </w:t>
      </w:r>
      <w:r w:rsidR="00D478FD" w:rsidRPr="008F7B29">
        <w:rPr>
          <w:rFonts w:ascii="Simplified Arabic" w:hAnsi="Simplified Arabic" w:cs="Simplified Arabic" w:hint="cs"/>
          <w:color w:val="000000"/>
          <w:sz w:val="28"/>
          <w:szCs w:val="28"/>
          <w:rtl/>
        </w:rPr>
        <w:t>إلى</w:t>
      </w:r>
      <w:r w:rsidRPr="008F7B29">
        <w:rPr>
          <w:rFonts w:ascii="Simplified Arabic" w:hAnsi="Simplified Arabic" w:cs="Simplified Arabic"/>
          <w:color w:val="000000"/>
          <w:sz w:val="28"/>
          <w:szCs w:val="28"/>
          <w:rtl/>
        </w:rPr>
        <w:t xml:space="preserve"> أنه مع زیادة مستوى النفقات دون الوطنیة، یزید الإنفاق على الخدمات العامة مثل الصحة والتعلیم، لصالح الفقراء.</w:t>
      </w:r>
    </w:p>
    <w:p w:rsidR="0036089E" w:rsidRPr="008F7B29" w:rsidRDefault="0036089E" w:rsidP="00025685">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وتستطیع الوحدات المحلیة تحدید الوعاء الضریبي، وتحصیل بعض أنواع الضرائب </w:t>
      </w:r>
      <w:r w:rsidR="00D478FD" w:rsidRPr="008F7B29">
        <w:rPr>
          <w:rFonts w:ascii="Simplified Arabic" w:hAnsi="Simplified Arabic" w:cs="Simplified Arabic" w:hint="cs"/>
          <w:color w:val="000000"/>
          <w:sz w:val="28"/>
          <w:szCs w:val="28"/>
          <w:rtl/>
        </w:rPr>
        <w:t>والرسوم</w:t>
      </w:r>
      <w:r w:rsidR="00025685">
        <w:rPr>
          <w:rFonts w:ascii="Simplified Arabic" w:hAnsi="Simplified Arabic" w:cs="Simplified Arabic" w:hint="cs"/>
          <w:color w:val="000000"/>
          <w:sz w:val="28"/>
          <w:szCs w:val="28"/>
          <w:rtl/>
        </w:rPr>
        <w:t xml:space="preserve"> (</w:t>
      </w:r>
      <w:r w:rsidR="00D478FD" w:rsidRPr="008F7B29">
        <w:rPr>
          <w:rFonts w:ascii="Simplified Arabic" w:hAnsi="Simplified Arabic" w:cs="Simplified Arabic" w:hint="cs"/>
          <w:color w:val="000000"/>
          <w:sz w:val="28"/>
          <w:szCs w:val="28"/>
          <w:rtl/>
        </w:rPr>
        <w:t>ضرائب</w:t>
      </w:r>
      <w:r w:rsidRPr="008F7B29">
        <w:rPr>
          <w:rFonts w:ascii="Simplified Arabic" w:hAnsi="Simplified Arabic" w:cs="Simplified Arabic"/>
          <w:color w:val="000000"/>
          <w:sz w:val="28"/>
          <w:szCs w:val="28"/>
          <w:rtl/>
        </w:rPr>
        <w:t xml:space="preserve"> الملكیة العقاریة ورسوم </w:t>
      </w:r>
      <w:r w:rsidR="00D478FD" w:rsidRPr="008F7B29">
        <w:rPr>
          <w:rFonts w:ascii="Simplified Arabic" w:hAnsi="Simplified Arabic" w:cs="Simplified Arabic" w:hint="cs"/>
          <w:color w:val="000000"/>
          <w:sz w:val="28"/>
          <w:szCs w:val="28"/>
          <w:rtl/>
        </w:rPr>
        <w:t>الخدمات</w:t>
      </w:r>
      <w:r w:rsidR="00D478FD" w:rsidRPr="008F7B29">
        <w:rPr>
          <w:rFonts w:ascii="Simplified Arabic" w:hAnsi="Simplified Arabic" w:cs="Simplified Arabic"/>
          <w:color w:val="000000"/>
          <w:sz w:val="28"/>
          <w:szCs w:val="28"/>
        </w:rPr>
        <w:t xml:space="preserve"> (</w:t>
      </w:r>
      <w:r w:rsidR="00025685">
        <w:rPr>
          <w:rFonts w:ascii="Simplified Arabic" w:hAnsi="Simplified Arabic" w:cs="Simplified Arabic" w:hint="cs"/>
          <w:color w:val="000000"/>
          <w:sz w:val="28"/>
          <w:szCs w:val="28"/>
          <w:rtl/>
        </w:rPr>
        <w:t>،</w:t>
      </w:r>
      <w:r w:rsidRPr="008F7B29">
        <w:rPr>
          <w:rFonts w:ascii="Simplified Arabic" w:hAnsi="Simplified Arabic" w:cs="Simplified Arabic"/>
          <w:color w:val="000000"/>
          <w:sz w:val="28"/>
          <w:szCs w:val="28"/>
          <w:rtl/>
        </w:rPr>
        <w:t xml:space="preserve"> وذلك نظراً لاقترابها من المجتمع المحلي. والوحدات المحلیة تكون أكثر قدرة على تعبئة الموارد المالیة، لأن احتمال التهرب الضریبي یكون أقل، نظراً للارتباط المباشر بین الضریبة التي یدفعها المجتمع المحلي ومنافع الخدمات التي تؤول إلیه، ولكون الوحدات المحلیة أكثر قرباً للمجتمع المحلي، وأكثر استجابة لاحتیاجاته، وتوجد تجارب ناجحة في دول أمریكا اللاتینیة أثبتت إمكانیة تعبئة الموارد في المجتمعات المحلیة الفقیرة، بالرغم من تدهور أوضاعها الاقتصادیة، وذلك في صورة عینیة، من خلال توفیر خدمات عناصر الإنتاج من الأرض والعمل</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ویحقق الإنفاق العام من خلال المجالس المحلیة كفاءة إنتاجیة أعلى، إذ یمكن توفیر نفس الخدمة بتكلفة أقل وربما بكمیة أكبر وبجودة أفضل. ویساعد على ذلك ما یتوافر لدى الوحدات المحلیة معلومات أشمل وأكثر دقة عن المجتمع المحلي، مقارنة بالحكومة المركزیة. ویمكن ذلك الوحدات المحلیة من تحدید طرق أقل تكلفة لتوفیر الخدمات العامة، ویسمح بتركیز الإنفاق العام على الخدمات التي یحتاجها هذا المجتمع، وتوفیر موارد یمكن أن تهدر على خدمات تعكس احتیاجات أقل</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 xml:space="preserve">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وتستطیع الوحدات المحلیة في ظل اللامركزیة المالیة زیادة الإنفاق المرتبط بالفقراء. فقربها من </w:t>
      </w:r>
      <w:r w:rsidR="00D478FD" w:rsidRPr="008F7B29">
        <w:rPr>
          <w:rFonts w:ascii="Simplified Arabic" w:hAnsi="Simplified Arabic" w:cs="Simplified Arabic" w:hint="cs"/>
          <w:color w:val="000000"/>
          <w:sz w:val="28"/>
          <w:szCs w:val="28"/>
          <w:rtl/>
        </w:rPr>
        <w:t>المواطنین یمكنها</w:t>
      </w:r>
      <w:r w:rsidRPr="008F7B29">
        <w:rPr>
          <w:rFonts w:ascii="Simplified Arabic" w:hAnsi="Simplified Arabic" w:cs="Simplified Arabic"/>
          <w:color w:val="000000"/>
          <w:sz w:val="28"/>
          <w:szCs w:val="28"/>
          <w:rtl/>
        </w:rPr>
        <w:t xml:space="preserve"> من التعرف على الفقراء وتحدیدهم، ومن ثم استهدافهم من خلال السلع والخدمات الأساسیة التي عادة ما تكون مدعومة حكومیاً</w:t>
      </w:r>
      <w:r w:rsidRPr="008F7B29">
        <w:rPr>
          <w:rFonts w:ascii="Simplified Arabic" w:hAnsi="Simplified Arabic" w:cs="Simplified Arabic"/>
          <w:color w:val="000000"/>
          <w:sz w:val="28"/>
          <w:szCs w:val="28"/>
        </w:rPr>
        <w:t>.</w:t>
      </w:r>
    </w:p>
    <w:p w:rsidR="0036089E" w:rsidRPr="008F7B29" w:rsidRDefault="0036089E" w:rsidP="006F1F4F">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والمجالس المحلیة- فى ظل اللامركزیة- تكون أكثر استجابة للمطالب المحلیة من الحكومة المركزیة، لمعرفة هذه المجالس بالمجتمع المحلى وظروفه واحساسها بالمسئولیة المباشرة تجاه الناخبین، ولعلم أعضائها بأن إعادة انتخابهم تتوقف على موقف الرأي العام المحلى من أدائهم واستجابتهم لمطالب المواطنین. وعلى </w:t>
      </w:r>
      <w:r w:rsidRPr="008F7B29">
        <w:rPr>
          <w:rFonts w:ascii="Simplified Arabic" w:hAnsi="Simplified Arabic" w:cs="Simplified Arabic"/>
          <w:color w:val="000000"/>
          <w:sz w:val="28"/>
          <w:szCs w:val="28"/>
          <w:rtl/>
        </w:rPr>
        <w:lastRenderedPageBreak/>
        <w:t>العكس من ذلك، تكون الحكومة المركزیة أقل قدرة على الاستجابة</w:t>
      </w:r>
      <w:r w:rsidR="006F1F4F">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للمطالب والحاجات المحلیة من الوحدات المحلیة، لأنها تعتمد على التخصص الوظیفي وتقدیم الخدمات على نمط موحد في جمیع أنحاء الدولة، بغض النظر عن الظروف المتنوعة للمحلیات. </w:t>
      </w:r>
      <w:r w:rsidRPr="008F7B29">
        <w:rPr>
          <w:rStyle w:val="FootnoteReference"/>
          <w:rFonts w:ascii="Simplified Arabic" w:hAnsi="Simplified Arabic" w:cs="Simplified Arabic"/>
          <w:sz w:val="28"/>
          <w:szCs w:val="28"/>
          <w:rtl/>
        </w:rPr>
        <w:t>(</w:t>
      </w:r>
      <w:r w:rsidRPr="008F7B29">
        <w:rPr>
          <w:rStyle w:val="FootnoteReference"/>
          <w:rFonts w:ascii="Simplified Arabic" w:hAnsi="Simplified Arabic" w:cs="Simplified Arabic"/>
          <w:sz w:val="28"/>
          <w:szCs w:val="28"/>
          <w:rtl/>
        </w:rPr>
        <w:footnoteReference w:id="145"/>
      </w:r>
      <w:r w:rsidRPr="008F7B29">
        <w:rPr>
          <w:rStyle w:val="FootnoteReference"/>
          <w:rFonts w:ascii="Simplified Arabic" w:hAnsi="Simplified Arabic" w:cs="Simplified Arabic"/>
          <w:sz w:val="28"/>
          <w:szCs w:val="28"/>
          <w:rtl/>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وقد بینت دراسة على بولیفیا خلال </w:t>
      </w:r>
      <w:r w:rsidR="00D478FD" w:rsidRPr="008F7B29">
        <w:rPr>
          <w:rFonts w:ascii="Simplified Arabic" w:hAnsi="Simplified Arabic" w:cs="Simplified Arabic" w:hint="cs"/>
          <w:color w:val="000000"/>
          <w:sz w:val="28"/>
          <w:szCs w:val="28"/>
          <w:rtl/>
        </w:rPr>
        <w:t>الفترة)</w:t>
      </w:r>
      <w:r w:rsidRPr="008F7B29">
        <w:rPr>
          <w:rFonts w:ascii="Simplified Arabic" w:hAnsi="Simplified Arabic" w:cs="Simplified Arabic"/>
          <w:color w:val="000000"/>
          <w:sz w:val="28"/>
          <w:szCs w:val="28"/>
          <w:rtl/>
        </w:rPr>
        <w:t xml:space="preserve"> (١٩٩٦-١٩٩١) قبل وبعد التحول إلى اللامركزیة المالیة في عام ١٩٩٤أن التحول إلى اللامركزیة، كان له أثر إیجابي معنوي على تغییر نمط الاستثمار العام لصالح الاستثمار في الخدمات العامة الأساسیة التي ترتبط بخفض الفقر، حیث ارتفع الاستثمار في قطاعات التعلیم، والمیاه، والصرف الصحي، والصحة.</w:t>
      </w:r>
    </w:p>
    <w:p w:rsidR="0036089E" w:rsidRPr="008F7B29" w:rsidRDefault="0036089E" w:rsidP="000C1C6E">
      <w:pPr>
        <w:pStyle w:val="ListParagraph"/>
        <w:numPr>
          <w:ilvl w:val="0"/>
          <w:numId w:val="38"/>
        </w:num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b/>
          <w:bCs/>
          <w:color w:val="000000"/>
          <w:sz w:val="28"/>
          <w:szCs w:val="28"/>
          <w:rtl/>
        </w:rPr>
        <w:t>إعادة توزیع الدخل</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تسهم اللامركزیة في إعادة توزیع الدخل، من خلال ما تمتلكه من سلطات تمكنها من فرض أو الإعفاء من الضرائب المحلیة، وبالتالي یمكن تضییق الفارق في الدخل بین الطبقات الغنیة والأخرى الفقیرة، لأن مثل هذه الضرائب یكون لها دور في تشجیع الفقراء على تنفیذ مشروعات محلیة صغیرة أو متوسطة</w:t>
      </w:r>
      <w:r w:rsidR="00D478FD" w:rsidRPr="008F7B29">
        <w:rPr>
          <w:rFonts w:ascii="Simplified Arabic" w:hAnsi="Simplified Arabic" w:cs="Simplified Arabic"/>
          <w:color w:val="000000"/>
          <w:sz w:val="28"/>
          <w:szCs w:val="28"/>
        </w:rPr>
        <w:t>). (</w:t>
      </w:r>
      <w:r w:rsidRPr="008F7B29">
        <w:rPr>
          <w:rFonts w:ascii="Simplified Arabic" w:hAnsi="Simplified Arabic" w:cs="Simplified Arabic"/>
          <w:color w:val="000000"/>
          <w:sz w:val="28"/>
          <w:szCs w:val="28"/>
          <w:rtl/>
        </w:rPr>
        <w:t>١٧</w:t>
      </w:r>
    </w:p>
    <w:p w:rsidR="0036089E" w:rsidRPr="008F7B29" w:rsidRDefault="0036089E" w:rsidP="000C1C6E">
      <w:pPr>
        <w:pStyle w:val="ListParagraph"/>
        <w:numPr>
          <w:ilvl w:val="0"/>
          <w:numId w:val="38"/>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توفیر فرص العمل</w:t>
      </w:r>
      <w:r w:rsidRPr="008F7B29">
        <w:rPr>
          <w:rFonts w:ascii="Simplified Arabic" w:hAnsi="Simplified Arabic" w:cs="Simplified Arabic"/>
          <w:b/>
          <w:bCs/>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lang w:bidi="ar-EG"/>
        </w:rPr>
      </w:pPr>
      <w:r w:rsidRPr="008F7B29">
        <w:rPr>
          <w:rFonts w:ascii="Simplified Arabic" w:hAnsi="Simplified Arabic" w:cs="Simplified Arabic"/>
          <w:color w:val="000000"/>
          <w:sz w:val="28"/>
          <w:szCs w:val="28"/>
          <w:rtl/>
        </w:rPr>
        <w:t>تستطیع الوحدات المحلیة أن تمكن الفقراء أو الفئات المهمشة اقتصادیا، من خلال توفیر فرص عمل لهم أو مساعدتهم على إقامة مشروعات تدر علی</w:t>
      </w:r>
      <w:r w:rsidR="00D478FD">
        <w:rPr>
          <w:rFonts w:ascii="Simplified Arabic" w:hAnsi="Simplified Arabic" w:cs="Simplified Arabic" w:hint="cs"/>
          <w:color w:val="000000"/>
          <w:sz w:val="28"/>
          <w:szCs w:val="28"/>
          <w:rtl/>
        </w:rPr>
        <w:t>ه</w:t>
      </w:r>
      <w:r w:rsidRPr="008F7B29">
        <w:rPr>
          <w:rFonts w:ascii="Simplified Arabic" w:hAnsi="Simplified Arabic" w:cs="Simplified Arabic"/>
          <w:color w:val="000000"/>
          <w:sz w:val="28"/>
          <w:szCs w:val="28"/>
          <w:rtl/>
        </w:rPr>
        <w:t xml:space="preserve">م دخولا منتظمة، وذلك بتوفیر القروض المناسبة </w:t>
      </w:r>
      <w:r w:rsidR="00D478FD" w:rsidRPr="008F7B29">
        <w:rPr>
          <w:rFonts w:ascii="Simplified Arabic" w:hAnsi="Simplified Arabic" w:cs="Simplified Arabic" w:hint="cs"/>
          <w:color w:val="000000"/>
          <w:sz w:val="28"/>
          <w:szCs w:val="28"/>
          <w:rtl/>
        </w:rPr>
        <w:t>لهم. الحكومة</w:t>
      </w:r>
      <w:r w:rsidRPr="008F7B29">
        <w:rPr>
          <w:rFonts w:ascii="Simplified Arabic" w:hAnsi="Simplified Arabic" w:cs="Simplified Arabic"/>
          <w:color w:val="000000"/>
          <w:sz w:val="28"/>
          <w:szCs w:val="28"/>
          <w:rtl/>
        </w:rPr>
        <w:t xml:space="preserve"> المحلیة تحاول من خلال عمل هذه المجالس المحلیة النهوض "بالنمو الوظیفي" وایجاد فرص عمل من خلال توفیر مشاریع ومبادرات للنمو ینظر إلیها كجزء من الحل من أجل إعادة البناء الاقتصادي والتغلب على الخسائر الموجودة في الصناعة، وحل مشكلة البطالة. وفي عام ،٢٠٠١عززت "دول الكومنولث" دعمها للاقتصاد المحلي، محاولة إدخاله في برامج للشراكة الإقلیمیة. وكانت هذه البرامج عبارة عن وسیلة لإمداد المساعدات المالیة للمجتمعات المحلیة وضمان الاستقلالیة والبناء الذاتي لهذه المجتمعات المحلیة، وتحت شعار هذا البرنامج فإن الحكومة المحلیة تعتبر "شریكة أو عاملة للبناء" في العملیة الاقتصادیة</w:t>
      </w:r>
      <w:r w:rsidRPr="008F7B29">
        <w:rPr>
          <w:rFonts w:ascii="Simplified Arabic" w:hAnsi="Simplified Arabic" w:cs="Simplified Arabic"/>
          <w:color w:val="000000"/>
          <w:sz w:val="28"/>
          <w:szCs w:val="28"/>
          <w:rtl/>
          <w:lang w:bidi="ar-EG"/>
        </w:rPr>
        <w:t>.</w:t>
      </w:r>
      <w:r w:rsidRPr="008F7B29">
        <w:rPr>
          <w:rStyle w:val="FootnoteReference"/>
          <w:rFonts w:ascii="Simplified Arabic" w:hAnsi="Simplified Arabic" w:cs="Simplified Arabic"/>
          <w:sz w:val="28"/>
          <w:szCs w:val="28"/>
          <w:rtl/>
        </w:rPr>
        <w:t xml:space="preserve"> (</w:t>
      </w:r>
      <w:r w:rsidRPr="008F7B29">
        <w:rPr>
          <w:rStyle w:val="FootnoteReference"/>
          <w:rFonts w:ascii="Simplified Arabic" w:hAnsi="Simplified Arabic" w:cs="Simplified Arabic"/>
          <w:sz w:val="28"/>
          <w:szCs w:val="28"/>
          <w:rtl/>
        </w:rPr>
        <w:footnoteReference w:id="146"/>
      </w:r>
      <w:r w:rsidRPr="008F7B29">
        <w:rPr>
          <w:rStyle w:val="FootnoteReference"/>
          <w:rFonts w:ascii="Simplified Arabic" w:hAnsi="Simplified Arabic" w:cs="Simplified Arabic"/>
          <w:sz w:val="28"/>
          <w:szCs w:val="28"/>
          <w:rtl/>
        </w:rPr>
        <w:t>)</w:t>
      </w:r>
    </w:p>
    <w:p w:rsidR="001F758E" w:rsidRDefault="001F758E">
      <w:pPr>
        <w:bidi/>
        <w:spacing w:after="160" w:line="259" w:lineRule="auto"/>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br w:type="page"/>
      </w:r>
    </w:p>
    <w:p w:rsidR="0036089E" w:rsidRPr="008F7B29" w:rsidRDefault="00957601" w:rsidP="003F5131">
      <w:pPr>
        <w:bidi/>
        <w:spacing w:after="0" w:line="24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lastRenderedPageBreak/>
        <w:t xml:space="preserve">3- </w:t>
      </w:r>
      <w:r w:rsidR="00F74325">
        <w:rPr>
          <w:rFonts w:ascii="Simplified Arabic" w:hAnsi="Simplified Arabic" w:cs="Simplified Arabic" w:hint="cs"/>
          <w:b/>
          <w:bCs/>
          <w:color w:val="000000"/>
          <w:sz w:val="28"/>
          <w:szCs w:val="28"/>
          <w:rtl/>
        </w:rPr>
        <w:t xml:space="preserve">3-2-4 </w:t>
      </w:r>
      <w:r w:rsidR="0036089E" w:rsidRPr="008F7B29">
        <w:rPr>
          <w:rFonts w:ascii="Simplified Arabic" w:hAnsi="Simplified Arabic" w:cs="Simplified Arabic"/>
          <w:b/>
          <w:bCs/>
          <w:color w:val="000000"/>
          <w:sz w:val="28"/>
          <w:szCs w:val="28"/>
          <w:rtl/>
        </w:rPr>
        <w:t xml:space="preserve">النتائج وأسالیب تفعیل دو اللامركزیة فى مكافحة الفقر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فى إطار العرض السابق لعلاقة اللامركزیة بالفقر، سواء بصفة عامة أو فى الخبرات الدولیة والعربیة، نعرض أهم النتائج والمقترحات التى من شأنها تفعیل دور اللامركزیة فى مكافحة الفقر</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 xml:space="preserve">أولا: النتائج </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یمكن القول مما سبق إن هناك مجموعة من النتائج المهمة والتى تتمثل فیما یلى</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 xml:space="preserve"> </w:t>
      </w:r>
    </w:p>
    <w:p w:rsidR="0036089E" w:rsidRPr="001F758E" w:rsidRDefault="0036089E" w:rsidP="000C1C6E">
      <w:pPr>
        <w:pStyle w:val="ListParagraph"/>
        <w:numPr>
          <w:ilvl w:val="0"/>
          <w:numId w:val="62"/>
        </w:numPr>
        <w:bidi/>
        <w:spacing w:after="0" w:line="240" w:lineRule="auto"/>
        <w:jc w:val="both"/>
        <w:rPr>
          <w:rFonts w:ascii="Simplified Arabic" w:hAnsi="Simplified Arabic" w:cs="Simplified Arabic"/>
          <w:b/>
          <w:bCs/>
          <w:color w:val="000000"/>
          <w:sz w:val="28"/>
          <w:szCs w:val="28"/>
          <w:rtl/>
        </w:rPr>
      </w:pPr>
      <w:r w:rsidRPr="001F758E">
        <w:rPr>
          <w:rFonts w:ascii="Simplified Arabic" w:hAnsi="Simplified Arabic" w:cs="Simplified Arabic"/>
          <w:b/>
          <w:bCs/>
          <w:color w:val="000000"/>
          <w:sz w:val="28"/>
          <w:szCs w:val="28"/>
          <w:rtl/>
        </w:rPr>
        <w:t>تباین علاقة اللامركزیة بمكافحة الفقر</w:t>
      </w:r>
      <w:r w:rsidRPr="001F758E">
        <w:rPr>
          <w:rFonts w:ascii="Simplified Arabic" w:hAnsi="Simplified Arabic" w:cs="Simplified Arabic"/>
          <w:b/>
          <w:bCs/>
          <w:color w:val="000000"/>
          <w:sz w:val="28"/>
          <w:szCs w:val="28"/>
        </w:rPr>
        <w:t>:</w:t>
      </w:r>
    </w:p>
    <w:p w:rsidR="0036089E" w:rsidRPr="008F7B29" w:rsidRDefault="0036089E" w:rsidP="001F758E">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أكدت الخبرة الدولیة والعربیة أن دور اللامركزیة فى مكافحة الفقر یتوقف على توافر مجموعة من المتطلبات التى تتمثل فى تمكین الوحدات والمجالس المحلیة من تقدیم الخدمات للمواطنین بصفة عامة بمن فیهم الفقراء، وذلك من خلال إعطائها السلطات الكافیة التى تمكنها من ذلك، بما فیها الموارد المالیة والقدرة على مساءلة القیادات التنفیذیة</w:t>
      </w:r>
      <w:r w:rsidR="001F758E">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كما أكدت ضرورة إشراك الفقراء فى تحدید احتیاجاتهم ووضع الخطط المحلیة، وتمثیلهم فى المجالس المحلیة، مع توفیر الاّلیات المناسبة لهم للتقدم بمقترحاتهم وشكاواهم</w:t>
      </w:r>
      <w:r w:rsidRPr="008F7B29">
        <w:rPr>
          <w:rFonts w:ascii="Simplified Arabic" w:hAnsi="Simplified Arabic" w:cs="Simplified Arabic"/>
          <w:color w:val="000000"/>
          <w:sz w:val="28"/>
          <w:szCs w:val="28"/>
        </w:rPr>
        <w:t>.</w:t>
      </w:r>
    </w:p>
    <w:p w:rsidR="0036089E" w:rsidRPr="001F758E" w:rsidRDefault="0036089E" w:rsidP="000C1C6E">
      <w:pPr>
        <w:pStyle w:val="ListParagraph"/>
        <w:numPr>
          <w:ilvl w:val="0"/>
          <w:numId w:val="62"/>
        </w:numPr>
        <w:bidi/>
        <w:spacing w:after="0" w:line="240" w:lineRule="auto"/>
        <w:jc w:val="both"/>
        <w:rPr>
          <w:rFonts w:ascii="Simplified Arabic" w:hAnsi="Simplified Arabic" w:cs="Simplified Arabic"/>
          <w:b/>
          <w:bCs/>
          <w:color w:val="000000"/>
          <w:sz w:val="28"/>
          <w:szCs w:val="28"/>
          <w:rtl/>
        </w:rPr>
      </w:pPr>
      <w:r w:rsidRPr="001F758E">
        <w:rPr>
          <w:rFonts w:ascii="Simplified Arabic" w:hAnsi="Simplified Arabic" w:cs="Simplified Arabic"/>
          <w:b/>
          <w:bCs/>
          <w:color w:val="000000"/>
          <w:sz w:val="28"/>
          <w:szCs w:val="28"/>
          <w:rtl/>
        </w:rPr>
        <w:t>وجود مخاطر للامركزیة على الفقراء</w:t>
      </w:r>
      <w:r w:rsidRPr="001F758E">
        <w:rPr>
          <w:rFonts w:ascii="Simplified Arabic" w:hAnsi="Simplified Arabic" w:cs="Simplified Arabic"/>
          <w:b/>
          <w:bCs/>
          <w:color w:val="000000"/>
          <w:sz w:val="28"/>
          <w:szCs w:val="28"/>
        </w:rPr>
        <w:t>:</w:t>
      </w:r>
    </w:p>
    <w:p w:rsidR="0036089E" w:rsidRPr="008F7B29" w:rsidRDefault="0036089E" w:rsidP="001F758E">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أن اللامركزیة إذا لم یتم تصمیمها والإعداد لها بطریقة صحیحة ق</w:t>
      </w:r>
      <w:r w:rsidR="00F74325">
        <w:rPr>
          <w:rFonts w:ascii="Simplified Arabic" w:hAnsi="Simplified Arabic" w:cs="Simplified Arabic"/>
          <w:color w:val="000000"/>
          <w:sz w:val="28"/>
          <w:szCs w:val="28"/>
          <w:rtl/>
        </w:rPr>
        <w:t>د تؤدى إلى مخاطر للفقراء أنفسهم</w:t>
      </w:r>
      <w:r w:rsidR="00F74325">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فقد یكون المستفیدون من اللامركزیة هم القیادات التقلیدیة وأصحاب النفوذ، مما یؤدى إلى ظهور نخب محلیة تضع السیاسات التى تخدم مصالحها الشخصیة على حساب الفقراء</w:t>
      </w:r>
      <w:r w:rsidR="001F758E">
        <w:rPr>
          <w:rFonts w:ascii="Simplified Arabic" w:hAnsi="Simplified Arabic" w:cs="Simplified Arabic" w:hint="cs"/>
          <w:color w:val="000000"/>
          <w:sz w:val="28"/>
          <w:szCs w:val="28"/>
          <w:rtl/>
        </w:rPr>
        <w:t xml:space="preserve">، </w:t>
      </w:r>
      <w:r w:rsidR="001F758E">
        <w:rPr>
          <w:rFonts w:ascii="Simplified Arabic" w:hAnsi="Simplified Arabic" w:cs="Simplified Arabic"/>
          <w:color w:val="000000"/>
          <w:sz w:val="28"/>
          <w:szCs w:val="28"/>
          <w:rtl/>
        </w:rPr>
        <w:t>ویحدث ذلك</w:t>
      </w:r>
      <w:r w:rsidR="001F758E">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عندما لا یتم توفیر الاّلیات التى تعمل على إشراك الفقراء فى تحدید احتیاجاتهم، وع</w:t>
      </w:r>
      <w:r w:rsidR="001F758E">
        <w:rPr>
          <w:rFonts w:ascii="Simplified Arabic" w:hAnsi="Simplified Arabic" w:cs="Simplified Arabic"/>
          <w:color w:val="000000"/>
          <w:sz w:val="28"/>
          <w:szCs w:val="28"/>
          <w:rtl/>
        </w:rPr>
        <w:t>ندما لا یتم تمكینهم من المساءلة</w:t>
      </w:r>
      <w:r w:rsidR="001F758E">
        <w:rPr>
          <w:rFonts w:ascii="Simplified Arabic" w:hAnsi="Simplified Arabic" w:cs="Simplified Arabic" w:hint="cs"/>
          <w:color w:val="000000"/>
          <w:sz w:val="28"/>
          <w:szCs w:val="28"/>
          <w:rtl/>
        </w:rPr>
        <w:t xml:space="preserve">، ولا </w:t>
      </w:r>
      <w:r w:rsidR="00784E50">
        <w:rPr>
          <w:rFonts w:ascii="Simplified Arabic" w:hAnsi="Simplified Arabic" w:cs="Simplified Arabic" w:hint="cs"/>
          <w:color w:val="000000"/>
          <w:sz w:val="28"/>
          <w:szCs w:val="28"/>
          <w:rtl/>
        </w:rPr>
        <w:t xml:space="preserve">يتم </w:t>
      </w:r>
      <w:r w:rsidR="00784E50" w:rsidRPr="008F7B29">
        <w:rPr>
          <w:rFonts w:ascii="Simplified Arabic" w:hAnsi="Simplified Arabic" w:cs="Simplified Arabic" w:hint="cs"/>
          <w:color w:val="000000"/>
          <w:sz w:val="28"/>
          <w:szCs w:val="28"/>
          <w:rtl/>
        </w:rPr>
        <w:t>مراعاة</w:t>
      </w:r>
      <w:r w:rsidRPr="008F7B29">
        <w:rPr>
          <w:rFonts w:ascii="Simplified Arabic" w:hAnsi="Simplified Arabic" w:cs="Simplified Arabic"/>
          <w:color w:val="000000"/>
          <w:sz w:val="28"/>
          <w:szCs w:val="28"/>
          <w:rtl/>
        </w:rPr>
        <w:t xml:space="preserve"> تباین المناطق عن بعضها البعض، ودون مراعاة للاحتیاجات الفعلیة</w:t>
      </w:r>
      <w:r w:rsidR="00D478F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للفقراء أو تحدید واضح ودقیق لمن هم الفقراء أساسا</w:t>
      </w:r>
      <w:r w:rsidRPr="008F7B29">
        <w:rPr>
          <w:rFonts w:ascii="Simplified Arabic" w:hAnsi="Simplified Arabic" w:cs="Simplified Arabic"/>
          <w:color w:val="000000"/>
          <w:sz w:val="28"/>
          <w:szCs w:val="28"/>
        </w:rPr>
        <w:t>.</w:t>
      </w:r>
    </w:p>
    <w:p w:rsidR="0036089E" w:rsidRPr="008F7B29" w:rsidRDefault="0036089E" w:rsidP="008F7B29">
      <w:p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ثانیا: المقترحات</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فى ضوء النتائج السابقة، نطرح المقترحات الاتیة</w:t>
      </w:r>
      <w:r w:rsidRPr="008F7B29">
        <w:rPr>
          <w:rFonts w:ascii="Simplified Arabic" w:hAnsi="Simplified Arabic" w:cs="Simplified Arabic"/>
          <w:color w:val="000000"/>
          <w:sz w:val="28"/>
          <w:szCs w:val="28"/>
        </w:rPr>
        <w:t>:</w:t>
      </w:r>
    </w:p>
    <w:p w:rsidR="0036089E" w:rsidRPr="008F7B29"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التحدید الدقیق والواضح لاختصاصات الوحدات المحلیة</w:t>
      </w:r>
      <w:r w:rsidRPr="008F7B29">
        <w:rPr>
          <w:rFonts w:ascii="Simplified Arabic" w:hAnsi="Simplified Arabic" w:cs="Simplified Arabic"/>
          <w:b/>
          <w:bCs/>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یجب أن یكون هناك تحدید دقیق وواضح لاختصاصات وسلطات الوحدات المحلیة، بحیث یكون معروفاً ما الذي ینبغي علیها أن تؤدیه، وما الذي ینبغي علیها ألا تؤدیه ویدخل في نطاق اختصاص المؤسسات المركزیة.</w:t>
      </w:r>
    </w:p>
    <w:p w:rsidR="0036089E" w:rsidRPr="008F7B29" w:rsidRDefault="0036089E" w:rsidP="000872C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ویمكن أن یقتصر دور الوزارات على الجوانب الفنیة، بینما تترك الجوانب الإداریة والتنفیذیة للوحدات المحلیة. ومن ناحیة أخرى، فإنه یجب أن یكون لكل مستوى محلي اختصاصاته الواضحة والتي لا یجوز لمستوى </w:t>
      </w:r>
      <w:r w:rsidR="00D478FD" w:rsidRPr="008F7B29">
        <w:rPr>
          <w:rFonts w:ascii="Simplified Arabic" w:hAnsi="Simplified Arabic" w:cs="Simplified Arabic" w:hint="cs"/>
          <w:color w:val="000000"/>
          <w:sz w:val="28"/>
          <w:szCs w:val="28"/>
          <w:rtl/>
        </w:rPr>
        <w:t>أخر</w:t>
      </w:r>
      <w:r w:rsidR="000872C1">
        <w:rPr>
          <w:rFonts w:ascii="Simplified Arabic" w:hAnsi="Simplified Arabic" w:cs="Simplified Arabic" w:hint="cs"/>
          <w:color w:val="000000"/>
          <w:sz w:val="28"/>
          <w:szCs w:val="28"/>
          <w:rtl/>
        </w:rPr>
        <w:t xml:space="preserve"> (</w:t>
      </w:r>
      <w:r w:rsidR="00D478FD" w:rsidRPr="008F7B29">
        <w:rPr>
          <w:rFonts w:ascii="Simplified Arabic" w:hAnsi="Simplified Arabic" w:cs="Simplified Arabic" w:hint="cs"/>
          <w:color w:val="000000"/>
          <w:sz w:val="28"/>
          <w:szCs w:val="28"/>
          <w:rtl/>
        </w:rPr>
        <w:t>المحافظة</w:t>
      </w:r>
      <w:r w:rsidRPr="008F7B29">
        <w:rPr>
          <w:rFonts w:ascii="Simplified Arabic" w:hAnsi="Simplified Arabic" w:cs="Simplified Arabic"/>
          <w:color w:val="000000"/>
          <w:sz w:val="28"/>
          <w:szCs w:val="28"/>
          <w:rtl/>
        </w:rPr>
        <w:t xml:space="preserve"> </w:t>
      </w:r>
      <w:r w:rsidR="00D478FD" w:rsidRPr="008F7B29">
        <w:rPr>
          <w:rFonts w:ascii="Simplified Arabic" w:hAnsi="Simplified Arabic" w:cs="Simplified Arabic" w:hint="cs"/>
          <w:color w:val="000000"/>
          <w:sz w:val="28"/>
          <w:szCs w:val="28"/>
          <w:rtl/>
        </w:rPr>
        <w:t>مثلاً</w:t>
      </w:r>
      <w:r w:rsidR="000872C1">
        <w:rPr>
          <w:rFonts w:ascii="Simplified Arabic" w:hAnsi="Simplified Arabic" w:cs="Simplified Arabic" w:hint="cs"/>
          <w:color w:val="000000"/>
          <w:sz w:val="28"/>
          <w:szCs w:val="28"/>
          <w:rtl/>
        </w:rPr>
        <w:t>)</w:t>
      </w:r>
      <w:r w:rsidR="00D478FD" w:rsidRPr="008F7B29">
        <w:rPr>
          <w:rFonts w:ascii="Simplified Arabic" w:hAnsi="Simplified Arabic" w:cs="Simplified Arabic" w:hint="cs"/>
          <w:color w:val="000000"/>
          <w:sz w:val="28"/>
          <w:szCs w:val="28"/>
          <w:rtl/>
        </w:rPr>
        <w:t xml:space="preserve"> أن</w:t>
      </w:r>
      <w:r w:rsidRPr="008F7B29">
        <w:rPr>
          <w:rFonts w:ascii="Simplified Arabic" w:hAnsi="Simplified Arabic" w:cs="Simplified Arabic"/>
          <w:color w:val="000000"/>
          <w:sz w:val="28"/>
          <w:szCs w:val="28"/>
          <w:rtl/>
        </w:rPr>
        <w:t xml:space="preserve"> یتدخل فیها.</w:t>
      </w:r>
    </w:p>
    <w:p w:rsidR="000872C1" w:rsidRDefault="0036089E" w:rsidP="000872C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ویمكن أن تتمثل اختصاصات المحافظة في كل ما یهم جمیع أبناء المحافظة والتي تكون أقدر على تأدیتها – كمستوى أكبر – من المستوى </w:t>
      </w:r>
      <w:r w:rsidR="00784E50" w:rsidRPr="008F7B29">
        <w:rPr>
          <w:rFonts w:ascii="Simplified Arabic" w:hAnsi="Simplified Arabic" w:cs="Simplified Arabic" w:hint="cs"/>
          <w:color w:val="000000"/>
          <w:sz w:val="28"/>
          <w:szCs w:val="28"/>
          <w:rtl/>
        </w:rPr>
        <w:t>الثاني</w:t>
      </w:r>
      <w:r w:rsidR="00784E50">
        <w:rPr>
          <w:rFonts w:ascii="Simplified Arabic" w:hAnsi="Simplified Arabic" w:cs="Simplified Arabic" w:hint="cs"/>
          <w:color w:val="000000"/>
          <w:sz w:val="28"/>
          <w:szCs w:val="28"/>
          <w:rtl/>
        </w:rPr>
        <w:t xml:space="preserve"> </w:t>
      </w:r>
      <w:r w:rsidR="00784E50">
        <w:rPr>
          <w:rFonts w:ascii="Simplified Arabic" w:hAnsi="Simplified Arabic" w:cs="Simplified Arabic"/>
          <w:color w:val="000000"/>
          <w:sz w:val="28"/>
          <w:szCs w:val="28"/>
          <w:rtl/>
        </w:rPr>
        <w:t>(</w:t>
      </w:r>
      <w:r w:rsidR="00D478FD" w:rsidRPr="008F7B29">
        <w:rPr>
          <w:rFonts w:ascii="Simplified Arabic" w:hAnsi="Simplified Arabic" w:cs="Simplified Arabic" w:hint="cs"/>
          <w:color w:val="000000"/>
          <w:sz w:val="28"/>
          <w:szCs w:val="28"/>
          <w:rtl/>
        </w:rPr>
        <w:t>المدینة</w:t>
      </w:r>
      <w:r w:rsidRPr="008F7B29">
        <w:rPr>
          <w:rFonts w:ascii="Simplified Arabic" w:hAnsi="Simplified Arabic" w:cs="Simplified Arabic"/>
          <w:color w:val="000000"/>
          <w:sz w:val="28"/>
          <w:szCs w:val="28"/>
          <w:rtl/>
        </w:rPr>
        <w:t xml:space="preserve"> – الحي – </w:t>
      </w:r>
      <w:r w:rsidR="00D478FD" w:rsidRPr="008F7B29">
        <w:rPr>
          <w:rFonts w:ascii="Simplified Arabic" w:hAnsi="Simplified Arabic" w:cs="Simplified Arabic" w:hint="cs"/>
          <w:color w:val="000000"/>
          <w:sz w:val="28"/>
          <w:szCs w:val="28"/>
          <w:rtl/>
        </w:rPr>
        <w:t>القریة</w:t>
      </w:r>
      <w:r w:rsidR="000872C1">
        <w:rPr>
          <w:rFonts w:ascii="Simplified Arabic" w:hAnsi="Simplified Arabic" w:cs="Simplified Arabic" w:hint="cs"/>
          <w:color w:val="000000"/>
          <w:sz w:val="28"/>
          <w:szCs w:val="28"/>
          <w:rtl/>
        </w:rPr>
        <w:t xml:space="preserve">)، </w:t>
      </w:r>
      <w:r w:rsidR="00D478FD" w:rsidRPr="008F7B29">
        <w:rPr>
          <w:rFonts w:ascii="Simplified Arabic" w:hAnsi="Simplified Arabic" w:cs="Simplified Arabic" w:hint="cs"/>
          <w:color w:val="000000"/>
          <w:sz w:val="28"/>
          <w:szCs w:val="28"/>
          <w:rtl/>
        </w:rPr>
        <w:t>ونرى</w:t>
      </w:r>
      <w:r w:rsidRPr="008F7B29">
        <w:rPr>
          <w:rFonts w:ascii="Simplified Arabic" w:hAnsi="Simplified Arabic" w:cs="Simplified Arabic"/>
          <w:color w:val="000000"/>
          <w:sz w:val="28"/>
          <w:szCs w:val="28"/>
          <w:rtl/>
        </w:rPr>
        <w:t xml:space="preserve"> ضرورة توضیح أدوار ومسئولیات المجالس المحلیة والتنفیذیة على المستویات المختلفة، وكذلك آلیات التعاون والشراكة بینهما، بحیث یكون </w:t>
      </w:r>
      <w:r w:rsidRPr="008F7B29">
        <w:rPr>
          <w:rFonts w:ascii="Simplified Arabic" w:hAnsi="Simplified Arabic" w:cs="Simplified Arabic"/>
          <w:color w:val="000000"/>
          <w:sz w:val="28"/>
          <w:szCs w:val="28"/>
          <w:rtl/>
        </w:rPr>
        <w:lastRenderedPageBreak/>
        <w:t>كل مستوى إداري مسؤلا عن إدارة شئونه، وأن تكون القرارات التي تصدرها المجالس المحلیة والتنفیذیة على كل مستوى نافذة، طالما أنها غیر مخالفة للوائح والقوانین.</w:t>
      </w:r>
    </w:p>
    <w:p w:rsidR="0036089E" w:rsidRPr="008F7B29" w:rsidRDefault="0036089E" w:rsidP="000872C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وتتعین زیادة اختصاصات المجالس</w:t>
      </w:r>
      <w:r w:rsidR="000872C1">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المحلیة على المستویات المختلفة فیما یتعلق بالخطة والموازنة، بحیث یكون لها دور أصیل في التخطیط للمشروعات والإشراف على تنفیذها وعدم اقتصار هذا الدور على إقرار الخطة والموازنة فقط</w:t>
      </w:r>
      <w:r w:rsidRPr="008F7B29">
        <w:rPr>
          <w:rFonts w:ascii="Simplified Arabic" w:hAnsi="Simplified Arabic" w:cs="Simplified Arabic"/>
          <w:color w:val="000000"/>
          <w:sz w:val="28"/>
          <w:szCs w:val="28"/>
        </w:rPr>
        <w:t>.</w:t>
      </w:r>
    </w:p>
    <w:p w:rsidR="0036089E" w:rsidRPr="008F7B29"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التأكید على دور المجالس المحلیة فى مكافحة الفقر</w:t>
      </w:r>
      <w:r w:rsidRPr="008F7B29">
        <w:rPr>
          <w:rFonts w:ascii="Simplified Arabic" w:hAnsi="Simplified Arabic" w:cs="Simplified Arabic"/>
          <w:b/>
          <w:bCs/>
          <w:color w:val="000000"/>
          <w:sz w:val="28"/>
          <w:szCs w:val="28"/>
        </w:rPr>
        <w:t>:</w:t>
      </w:r>
    </w:p>
    <w:p w:rsidR="00957601" w:rsidRDefault="0036089E" w:rsidP="000872C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یستطیع المجلس المحلى أن یؤكد على حقوق الفقراء فى صنع القرار فى المجالات والسیاسات المختلفه (التعلیم- الصحة</w:t>
      </w:r>
      <w:r w:rsidRPr="008F7B29">
        <w:rPr>
          <w:rFonts w:ascii="Simplified Arabic" w:hAnsi="Simplified Arabic" w:cs="Simplified Arabic"/>
          <w:color w:val="000000"/>
          <w:sz w:val="28"/>
          <w:szCs w:val="28"/>
        </w:rPr>
        <w:t xml:space="preserve"> -</w:t>
      </w:r>
      <w:r w:rsidRPr="008F7B29">
        <w:rPr>
          <w:rFonts w:ascii="Simplified Arabic" w:hAnsi="Simplified Arabic" w:cs="Simplified Arabic"/>
          <w:color w:val="000000"/>
          <w:sz w:val="28"/>
          <w:szCs w:val="28"/>
          <w:rtl/>
        </w:rPr>
        <w:t xml:space="preserve"> النقل العا</w:t>
      </w:r>
      <w:r w:rsidR="000872C1">
        <w:rPr>
          <w:rFonts w:ascii="Simplified Arabic" w:hAnsi="Simplified Arabic" w:cs="Simplified Arabic"/>
          <w:color w:val="000000"/>
          <w:sz w:val="28"/>
          <w:szCs w:val="28"/>
          <w:rtl/>
        </w:rPr>
        <w:t>م - الزراعة - الضمان الاجتماعي)</w:t>
      </w:r>
      <w:r w:rsidR="000872C1">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ولذلك تمثل اللجان الإطار التنظیمي الذي من خلاله تتم دراسة المقترحات والتقاریر التي تنطوي بالتأكید على حقوق الفقراء.</w:t>
      </w:r>
    </w:p>
    <w:p w:rsidR="0036089E" w:rsidRPr="008F7B29" w:rsidRDefault="0036089E" w:rsidP="00957601">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ویتعین إعطاء المجالس المحلیة السلطات والاختصاصات التي تمكنها من</w:t>
      </w:r>
      <w:r w:rsidR="000872C1">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القیام بدورها على أحسن وجه، سواء في صنع السیاسات العامة المحلیة أو في متابعة تنفیذها. </w:t>
      </w:r>
    </w:p>
    <w:p w:rsidR="0036089E" w:rsidRPr="008F7B29"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الشفافیة والحق فى الحصول على المعلومات</w:t>
      </w:r>
      <w:r w:rsidRPr="008F7B29">
        <w:rPr>
          <w:rFonts w:ascii="Simplified Arabic" w:hAnsi="Simplified Arabic" w:cs="Simplified Arabic"/>
          <w:b/>
          <w:bCs/>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مما لا شك فیه أن إتاحة حق الحصول على المعلومات والشفافیة یترتب علیه العدید من الحقوق الأخرى مثل: زیادة الشفافیة وتوسیع نطاق المساواة والدیمقراطیة، وضمان مستوي أفضل للصحة العامة والسلامة العامة والرعایة الاجتماعیة، حیث إن المعلومات تمكن المواطنین من اتخاذ القرارات على بصیرة من واقع حیاتهم الیومیة وفي مجتمعاتهم وبیئتهم، وتمكین المجتمع المدني والمواطنین من المشاركة في عملیة صنع السیاسات والقرارات المتعلقة بها، وتنشیط دور جمعیات حمایة المستهلك والحد من حدوث ممارسات الاحتكار بین شركات القطاع الخاص</w:t>
      </w:r>
      <w:r w:rsidRPr="008F7B29">
        <w:rPr>
          <w:rFonts w:ascii="Simplified Arabic" w:hAnsi="Simplified Arabic" w:cs="Simplified Arabic"/>
          <w:color w:val="000000"/>
          <w:sz w:val="28"/>
          <w:szCs w:val="28"/>
        </w:rPr>
        <w:t>.</w:t>
      </w:r>
    </w:p>
    <w:p w:rsidR="0036089E" w:rsidRPr="008F7B29"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مشاركة الفقراء وتمثیلهم فى المجالس المحلیة</w:t>
      </w:r>
      <w:r w:rsidRPr="008F7B29">
        <w:rPr>
          <w:rFonts w:ascii="Simplified Arabic" w:hAnsi="Simplified Arabic" w:cs="Simplified Arabic"/>
          <w:b/>
          <w:bCs/>
          <w:color w:val="000000"/>
          <w:sz w:val="28"/>
          <w:szCs w:val="28"/>
        </w:rPr>
        <w:t>:</w:t>
      </w:r>
    </w:p>
    <w:p w:rsidR="0036089E"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یتعین ضمان المساواة والعدالة فى التمثیل فى المجالس المحلیة، بحیث یتم تمثیل الفقراء فى المجالس المحلیة. كما یجب النص على الاّلیات التى من خلالها یشاركون فى تحدید احتیاجاتهم وخططهم المحلیة، والأخذ فى الاعتبار مصالح المهمشین وغیر الفاعلین والفقراء</w:t>
      </w:r>
      <w:r w:rsidRPr="008F7B29">
        <w:rPr>
          <w:rFonts w:ascii="Simplified Arabic" w:hAnsi="Simplified Arabic" w:cs="Simplified Arabic"/>
          <w:color w:val="000000"/>
          <w:sz w:val="28"/>
          <w:szCs w:val="28"/>
        </w:rPr>
        <w:t>.</w:t>
      </w:r>
    </w:p>
    <w:p w:rsidR="0036089E" w:rsidRPr="008F7B29"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التمكین المالي للوحدات المحلیة</w:t>
      </w:r>
      <w:r w:rsidRPr="008F7B29">
        <w:rPr>
          <w:rFonts w:ascii="Simplified Arabic" w:hAnsi="Simplified Arabic" w:cs="Simplified Arabic"/>
          <w:b/>
          <w:bCs/>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أدت ضآلة الموارد المالیة المحلیة إلى اعتماد الوحدات المحلیة على الإعانات المركزیة بنسبة تصل إلى </w:t>
      </w:r>
      <w:r w:rsidRPr="008F7B29">
        <w:rPr>
          <w:rFonts w:ascii="Simplified Arabic" w:hAnsi="Simplified Arabic" w:cs="Simplified Arabic"/>
          <w:color w:val="000000"/>
          <w:sz w:val="28"/>
          <w:szCs w:val="28"/>
        </w:rPr>
        <w:t>%</w:t>
      </w:r>
      <w:r w:rsidRPr="008F7B29">
        <w:rPr>
          <w:rFonts w:ascii="Simplified Arabic" w:hAnsi="Simplified Arabic" w:cs="Simplified Arabic"/>
          <w:color w:val="000000"/>
          <w:sz w:val="28"/>
          <w:szCs w:val="28"/>
          <w:rtl/>
        </w:rPr>
        <w:t>٩٠أو أكثر من مواردها.</w:t>
      </w:r>
      <w:r w:rsidR="00D478F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والتأكید هنا على ضرورة وجود موازنة محلیة مستقلة، وتمكینها من إدارتها وهو أحد الخطوات الأساسیة المؤدیة إلى تطبیق اللامركزیة المالیة، لتحسین قدرة ا</w:t>
      </w:r>
      <w:r w:rsidR="00D478FD">
        <w:rPr>
          <w:rFonts w:ascii="Simplified Arabic" w:hAnsi="Simplified Arabic" w:cs="Simplified Arabic"/>
          <w:color w:val="000000"/>
          <w:sz w:val="28"/>
          <w:szCs w:val="28"/>
          <w:rtl/>
        </w:rPr>
        <w:t>لوحدات المحلیة على التخطیط و</w:t>
      </w:r>
      <w:r w:rsidR="00D478FD">
        <w:rPr>
          <w:rFonts w:ascii="Simplified Arabic" w:hAnsi="Simplified Arabic" w:cs="Simplified Arabic" w:hint="cs"/>
          <w:color w:val="000000"/>
          <w:sz w:val="28"/>
          <w:szCs w:val="28"/>
          <w:rtl/>
        </w:rPr>
        <w:t>إ</w:t>
      </w:r>
      <w:r w:rsidRPr="008F7B29">
        <w:rPr>
          <w:rFonts w:ascii="Simplified Arabic" w:hAnsi="Simplified Arabic" w:cs="Simplified Arabic"/>
          <w:color w:val="000000"/>
          <w:sz w:val="28"/>
          <w:szCs w:val="28"/>
          <w:rtl/>
        </w:rPr>
        <w:t xml:space="preserve">دارة وتعبئة الموارد واشراك المجتمع، ومساعدة المحلیات على مواجهة الكوارث أو المشاكل العاجلة بشكل أكثر فاعلیة. ومما </w:t>
      </w:r>
      <w:r w:rsidR="00D478FD" w:rsidRPr="008F7B29">
        <w:rPr>
          <w:rFonts w:ascii="Simplified Arabic" w:hAnsi="Simplified Arabic" w:cs="Simplified Arabic" w:hint="cs"/>
          <w:color w:val="000000"/>
          <w:sz w:val="28"/>
          <w:szCs w:val="28"/>
          <w:rtl/>
        </w:rPr>
        <w:t>لا شك</w:t>
      </w:r>
      <w:r w:rsidRPr="008F7B29">
        <w:rPr>
          <w:rFonts w:ascii="Simplified Arabic" w:hAnsi="Simplified Arabic" w:cs="Simplified Arabic"/>
          <w:color w:val="000000"/>
          <w:sz w:val="28"/>
          <w:szCs w:val="28"/>
          <w:rtl/>
        </w:rPr>
        <w:t xml:space="preserve"> فیه أن وجود مثل هذه الموازنات المستقلة یمكن الوحدات المحلیة من تحدید أولویاتها وصیاغة المشروعات والخطط المناسبة. وفى هذا الصدد، یتعین ما یلى</w:t>
      </w:r>
      <w:r w:rsidRPr="008F7B29">
        <w:rPr>
          <w:rFonts w:ascii="Simplified Arabic" w:hAnsi="Simplified Arabic" w:cs="Simplified Arabic"/>
          <w:color w:val="000000"/>
          <w:sz w:val="28"/>
          <w:szCs w:val="28"/>
        </w:rPr>
        <w:t>:</w:t>
      </w:r>
    </w:p>
    <w:p w:rsidR="0036089E" w:rsidRPr="000872C1" w:rsidRDefault="0036089E" w:rsidP="000C1C6E">
      <w:pPr>
        <w:pStyle w:val="ListParagraph"/>
        <w:numPr>
          <w:ilvl w:val="0"/>
          <w:numId w:val="61"/>
        </w:numPr>
        <w:bidi/>
        <w:spacing w:after="0" w:line="240" w:lineRule="auto"/>
        <w:ind w:left="424"/>
        <w:jc w:val="both"/>
        <w:rPr>
          <w:rFonts w:ascii="Simplified Arabic" w:hAnsi="Simplified Arabic" w:cs="Simplified Arabic"/>
          <w:color w:val="000000"/>
          <w:sz w:val="28"/>
          <w:szCs w:val="28"/>
          <w:rtl/>
        </w:rPr>
      </w:pPr>
      <w:r w:rsidRPr="000872C1">
        <w:rPr>
          <w:rFonts w:ascii="Simplified Arabic" w:hAnsi="Simplified Arabic" w:cs="Simplified Arabic"/>
          <w:color w:val="000000"/>
          <w:sz w:val="28"/>
          <w:szCs w:val="28"/>
          <w:rtl/>
        </w:rPr>
        <w:lastRenderedPageBreak/>
        <w:t xml:space="preserve">ضرورة تحقیق الاستقلال المالي للوحدات المحلیة </w:t>
      </w:r>
      <w:r w:rsidR="00D478FD" w:rsidRPr="000872C1">
        <w:rPr>
          <w:rFonts w:ascii="Simplified Arabic" w:hAnsi="Simplified Arabic" w:cs="Simplified Arabic" w:hint="cs"/>
          <w:color w:val="000000"/>
          <w:sz w:val="28"/>
          <w:szCs w:val="28"/>
          <w:rtl/>
        </w:rPr>
        <w:t>وعلى</w:t>
      </w:r>
      <w:r w:rsidRPr="000872C1">
        <w:rPr>
          <w:rFonts w:ascii="Simplified Arabic" w:hAnsi="Simplified Arabic" w:cs="Simplified Arabic"/>
          <w:color w:val="000000"/>
          <w:sz w:val="28"/>
          <w:szCs w:val="28"/>
          <w:rtl/>
        </w:rPr>
        <w:t xml:space="preserve"> حقها في فرض ضرائب ورسوم محلیة، والاستفادة من إیراداتها، وحقها في تملك أراضیها واستخدامها لمصلحة المجتمع</w:t>
      </w:r>
      <w:r w:rsidRPr="000872C1">
        <w:rPr>
          <w:rFonts w:ascii="Simplified Arabic" w:hAnsi="Simplified Arabic" w:cs="Simplified Arabic"/>
          <w:color w:val="000000"/>
          <w:sz w:val="28"/>
          <w:szCs w:val="28"/>
        </w:rPr>
        <w:t>.</w:t>
      </w:r>
    </w:p>
    <w:p w:rsidR="0036089E" w:rsidRPr="000872C1" w:rsidRDefault="0036089E" w:rsidP="000C1C6E">
      <w:pPr>
        <w:pStyle w:val="ListParagraph"/>
        <w:numPr>
          <w:ilvl w:val="0"/>
          <w:numId w:val="61"/>
        </w:numPr>
        <w:bidi/>
        <w:spacing w:after="0" w:line="240" w:lineRule="auto"/>
        <w:ind w:left="424"/>
        <w:jc w:val="both"/>
        <w:rPr>
          <w:rFonts w:ascii="Simplified Arabic" w:hAnsi="Simplified Arabic" w:cs="Simplified Arabic"/>
          <w:color w:val="000000"/>
          <w:sz w:val="28"/>
          <w:szCs w:val="28"/>
          <w:rtl/>
        </w:rPr>
      </w:pPr>
      <w:r w:rsidRPr="000872C1">
        <w:rPr>
          <w:rFonts w:ascii="Simplified Arabic" w:hAnsi="Simplified Arabic" w:cs="Simplified Arabic"/>
          <w:color w:val="000000"/>
          <w:sz w:val="28"/>
          <w:szCs w:val="28"/>
          <w:rtl/>
        </w:rPr>
        <w:t>إعطاء نسبة من إیرادات الموازنة العامة للوحدات المحلیة، وفي أن یكون لها نصیب عادل من الضرائب القومیة وفي استغلال وتنمیة الثروة القومیة</w:t>
      </w:r>
      <w:r w:rsidRPr="000872C1">
        <w:rPr>
          <w:rFonts w:ascii="Simplified Arabic" w:hAnsi="Simplified Arabic" w:cs="Simplified Arabic"/>
          <w:color w:val="000000"/>
          <w:sz w:val="28"/>
          <w:szCs w:val="28"/>
        </w:rPr>
        <w:t>.</w:t>
      </w:r>
    </w:p>
    <w:p w:rsidR="0036089E" w:rsidRPr="000872C1" w:rsidRDefault="0036089E" w:rsidP="000C1C6E">
      <w:pPr>
        <w:pStyle w:val="ListParagraph"/>
        <w:numPr>
          <w:ilvl w:val="0"/>
          <w:numId w:val="61"/>
        </w:numPr>
        <w:bidi/>
        <w:spacing w:after="0" w:line="240" w:lineRule="auto"/>
        <w:ind w:left="424"/>
        <w:jc w:val="both"/>
        <w:rPr>
          <w:rFonts w:ascii="Simplified Arabic" w:hAnsi="Simplified Arabic" w:cs="Simplified Arabic"/>
          <w:color w:val="000000"/>
          <w:sz w:val="28"/>
          <w:szCs w:val="28"/>
          <w:rtl/>
        </w:rPr>
      </w:pPr>
      <w:r w:rsidRPr="000872C1">
        <w:rPr>
          <w:rFonts w:ascii="Simplified Arabic" w:hAnsi="Simplified Arabic" w:cs="Simplified Arabic"/>
          <w:color w:val="000000"/>
          <w:sz w:val="28"/>
          <w:szCs w:val="28"/>
          <w:rtl/>
        </w:rPr>
        <w:t>إنشاء صندوق لتحقیق العدالة والمساواة بین المناطق والأقالیم، لتقدیم المساعدات للمناطق والبلدیات والأقالیم التي تقل فیها إیراداتها الذاتیة</w:t>
      </w:r>
      <w:r w:rsidRPr="000872C1">
        <w:rPr>
          <w:rFonts w:ascii="Simplified Arabic" w:hAnsi="Simplified Arabic" w:cs="Simplified Arabic"/>
          <w:color w:val="000000"/>
          <w:sz w:val="28"/>
          <w:szCs w:val="28"/>
        </w:rPr>
        <w:t>.</w:t>
      </w:r>
    </w:p>
    <w:p w:rsidR="0036089E" w:rsidRPr="000872C1" w:rsidRDefault="0036089E" w:rsidP="000C1C6E">
      <w:pPr>
        <w:pStyle w:val="ListParagraph"/>
        <w:numPr>
          <w:ilvl w:val="0"/>
          <w:numId w:val="61"/>
        </w:numPr>
        <w:bidi/>
        <w:spacing w:after="0" w:line="240" w:lineRule="auto"/>
        <w:ind w:left="424"/>
        <w:jc w:val="both"/>
        <w:rPr>
          <w:rFonts w:ascii="Simplified Arabic" w:hAnsi="Simplified Arabic" w:cs="Simplified Arabic"/>
          <w:color w:val="000000"/>
          <w:sz w:val="28"/>
          <w:szCs w:val="28"/>
          <w:rtl/>
        </w:rPr>
      </w:pPr>
      <w:r w:rsidRPr="000872C1">
        <w:rPr>
          <w:rFonts w:ascii="Simplified Arabic" w:hAnsi="Simplified Arabic" w:cs="Simplified Arabic"/>
          <w:color w:val="000000"/>
          <w:sz w:val="28"/>
          <w:szCs w:val="28"/>
          <w:rtl/>
        </w:rPr>
        <w:t xml:space="preserve">حظر فرض رسوم </w:t>
      </w:r>
      <w:r w:rsidR="00D478FD" w:rsidRPr="000872C1">
        <w:rPr>
          <w:rFonts w:ascii="Simplified Arabic" w:hAnsi="Simplified Arabic" w:cs="Simplified Arabic" w:hint="cs"/>
          <w:color w:val="000000"/>
          <w:sz w:val="28"/>
          <w:szCs w:val="28"/>
          <w:rtl/>
        </w:rPr>
        <w:t>على</w:t>
      </w:r>
      <w:r w:rsidRPr="000872C1">
        <w:rPr>
          <w:rFonts w:ascii="Simplified Arabic" w:hAnsi="Simplified Arabic" w:cs="Simplified Arabic"/>
          <w:color w:val="000000"/>
          <w:sz w:val="28"/>
          <w:szCs w:val="28"/>
          <w:rtl/>
        </w:rPr>
        <w:t xml:space="preserve"> الاستیراد أو التصدیر أو المرور العابر بین المناطق أو اعتماد إجراءات تعوق بأي شكل من الأشكال حریة حركة الأشخاص أو السلع بین المناطق أو تقیید حقهم في العمل</w:t>
      </w:r>
      <w:r w:rsidRPr="000872C1">
        <w:rPr>
          <w:rFonts w:ascii="Simplified Arabic" w:hAnsi="Simplified Arabic" w:cs="Simplified Arabic"/>
          <w:color w:val="000000"/>
          <w:sz w:val="28"/>
          <w:szCs w:val="28"/>
        </w:rPr>
        <w:t>.</w:t>
      </w:r>
    </w:p>
    <w:p w:rsidR="0036089E" w:rsidRPr="000872C1"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0872C1">
        <w:rPr>
          <w:rFonts w:ascii="Simplified Arabic" w:hAnsi="Simplified Arabic" w:cs="Simplified Arabic"/>
          <w:b/>
          <w:bCs/>
          <w:color w:val="000000"/>
          <w:sz w:val="28"/>
          <w:szCs w:val="28"/>
          <w:rtl/>
        </w:rPr>
        <w:t>تمكین المواطنین والفقراء من المساءلة</w:t>
      </w:r>
      <w:r w:rsidRPr="000872C1">
        <w:rPr>
          <w:rFonts w:ascii="Simplified Arabic" w:hAnsi="Simplified Arabic" w:cs="Simplified Arabic"/>
          <w:b/>
          <w:bCs/>
          <w:color w:val="000000"/>
          <w:sz w:val="28"/>
          <w:szCs w:val="28"/>
        </w:rPr>
        <w:t>:</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نرى أنه یجب إتاحة الالیات المناسبة لتمكین المواطنین عموما والفقراء خصوصا من مساءلة أعضاء المجالس المحلیة</w:t>
      </w:r>
      <w:r w:rsidR="00D478FD">
        <w:rPr>
          <w:rFonts w:ascii="Simplified Arabic" w:hAnsi="Simplified Arabic" w:cs="Simplified Arabic" w:hint="cs"/>
          <w:color w:val="000000"/>
          <w:sz w:val="28"/>
          <w:szCs w:val="28"/>
          <w:rtl/>
        </w:rPr>
        <w:t xml:space="preserve"> </w:t>
      </w:r>
      <w:r w:rsidR="00D478FD" w:rsidRPr="008F7B29">
        <w:rPr>
          <w:rFonts w:ascii="Simplified Arabic" w:hAnsi="Simplified Arabic" w:cs="Simplified Arabic" w:hint="cs"/>
          <w:color w:val="000000"/>
          <w:sz w:val="28"/>
          <w:szCs w:val="28"/>
          <w:rtl/>
        </w:rPr>
        <w:t>والمسؤولون</w:t>
      </w:r>
      <w:r w:rsidRPr="008F7B29">
        <w:rPr>
          <w:rFonts w:ascii="Simplified Arabic" w:hAnsi="Simplified Arabic" w:cs="Simplified Arabic"/>
          <w:color w:val="000000"/>
          <w:sz w:val="28"/>
          <w:szCs w:val="28"/>
          <w:rtl/>
        </w:rPr>
        <w:t xml:space="preserve"> عموما على المستوى المحلى.</w:t>
      </w:r>
      <w:r w:rsidR="00D478F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كما یجب إعطاء المواطنین الحق فى التعبیر</w:t>
      </w:r>
      <w:r w:rsidR="00D478F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عن وجهات نظرهم فى القیادات التنفیذیة، من خلال تقدم نسبة معینة من الناخبین فى الوحدة المحلیة بطلب الاستفتاء علیهم، بعد مرور فترة معینة من تحملهم </w:t>
      </w:r>
      <w:r w:rsidR="00D478FD" w:rsidRPr="008F7B29">
        <w:rPr>
          <w:rFonts w:ascii="Simplified Arabic" w:hAnsi="Simplified Arabic" w:cs="Simplified Arabic" w:hint="cs"/>
          <w:color w:val="000000"/>
          <w:sz w:val="28"/>
          <w:szCs w:val="28"/>
          <w:rtl/>
        </w:rPr>
        <w:t>المسؤولية</w:t>
      </w:r>
      <w:r w:rsidRPr="008F7B29">
        <w:rPr>
          <w:rFonts w:ascii="Simplified Arabic" w:hAnsi="Simplified Arabic" w:cs="Simplified Arabic"/>
          <w:color w:val="000000"/>
          <w:sz w:val="28"/>
          <w:szCs w:val="28"/>
          <w:rtl/>
        </w:rPr>
        <w:t>.</w:t>
      </w:r>
    </w:p>
    <w:p w:rsidR="0036089E" w:rsidRPr="008F7B29" w:rsidRDefault="00D478FD"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hint="cs"/>
          <w:color w:val="000000"/>
          <w:sz w:val="28"/>
          <w:szCs w:val="28"/>
          <w:rtl/>
        </w:rPr>
        <w:t>وإذا</w:t>
      </w:r>
      <w:r w:rsidR="0036089E" w:rsidRPr="008F7B29">
        <w:rPr>
          <w:rFonts w:ascii="Simplified Arabic" w:hAnsi="Simplified Arabic" w:cs="Simplified Arabic"/>
          <w:color w:val="000000"/>
          <w:sz w:val="28"/>
          <w:szCs w:val="28"/>
          <w:rtl/>
        </w:rPr>
        <w:t xml:space="preserve"> كانت نتیجة الاستفتاء بعدم الرضا عن الرئیس التنفیذى، وجب على الجهة </w:t>
      </w:r>
      <w:r w:rsidRPr="008F7B29">
        <w:rPr>
          <w:rFonts w:ascii="Simplified Arabic" w:hAnsi="Simplified Arabic" w:cs="Simplified Arabic" w:hint="cs"/>
          <w:color w:val="000000"/>
          <w:sz w:val="28"/>
          <w:szCs w:val="28"/>
          <w:rtl/>
        </w:rPr>
        <w:t>المسؤولة</w:t>
      </w:r>
      <w:r w:rsidR="0036089E" w:rsidRPr="008F7B29">
        <w:rPr>
          <w:rFonts w:ascii="Simplified Arabic" w:hAnsi="Simplified Arabic" w:cs="Simplified Arabic"/>
          <w:color w:val="000000"/>
          <w:sz w:val="28"/>
          <w:szCs w:val="28"/>
          <w:rtl/>
        </w:rPr>
        <w:t xml:space="preserve"> عن تعیینه أن تتخذ قرارا </w:t>
      </w:r>
      <w:r w:rsidR="00784E50">
        <w:rPr>
          <w:rFonts w:ascii="Simplified Arabic" w:hAnsi="Simplified Arabic" w:cs="Simplified Arabic" w:hint="cs"/>
          <w:color w:val="000000"/>
          <w:sz w:val="28"/>
          <w:szCs w:val="28"/>
          <w:rtl/>
        </w:rPr>
        <w:t>ب</w:t>
      </w:r>
      <w:r w:rsidR="00957601">
        <w:rPr>
          <w:rFonts w:ascii="Simplified Arabic" w:hAnsi="Simplified Arabic" w:cs="Simplified Arabic" w:hint="cs"/>
          <w:color w:val="000000"/>
          <w:sz w:val="28"/>
          <w:szCs w:val="28"/>
          <w:rtl/>
        </w:rPr>
        <w:t>تعیین</w:t>
      </w:r>
      <w:r w:rsidR="0036089E" w:rsidRPr="008F7B29">
        <w:rPr>
          <w:rFonts w:ascii="Simplified Arabic" w:hAnsi="Simplified Arabic" w:cs="Simplified Arabic"/>
          <w:color w:val="000000"/>
          <w:sz w:val="28"/>
          <w:szCs w:val="28"/>
          <w:rtl/>
        </w:rPr>
        <w:t xml:space="preserve"> رئیس بدلا منه. ویجب إعطاء المجلس المحلى حق استجواب رئیس وأعضاء المجلس التنفیذي، على أن یكون الأعضاء على قدر كبیر من تحمل المسؤولیة، مع ضرورة وجود شروط وضوابط واضحة ومحددة تضمن الممارسة السلیمة لحق الاستجواب</w:t>
      </w:r>
      <w:r w:rsidR="0036089E" w:rsidRPr="008F7B29">
        <w:rPr>
          <w:rFonts w:ascii="Simplified Arabic" w:hAnsi="Simplified Arabic" w:cs="Simplified Arabic"/>
          <w:color w:val="000000"/>
          <w:sz w:val="28"/>
          <w:szCs w:val="28"/>
        </w:rPr>
        <w:t>.</w:t>
      </w:r>
    </w:p>
    <w:p w:rsidR="0036089E" w:rsidRPr="008F7B29"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8F7B29">
        <w:rPr>
          <w:rFonts w:ascii="Simplified Arabic" w:hAnsi="Simplified Arabic" w:cs="Simplified Arabic"/>
          <w:b/>
          <w:bCs/>
          <w:color w:val="000000"/>
          <w:sz w:val="28"/>
          <w:szCs w:val="28"/>
          <w:rtl/>
        </w:rPr>
        <w:t>تمكین المنظمات غیر الحكومیة من المشاركة فى مكافحة الفقر</w:t>
      </w:r>
      <w:r w:rsidRPr="008F7B29">
        <w:rPr>
          <w:rFonts w:ascii="Simplified Arabic" w:hAnsi="Simplified Arabic" w:cs="Simplified Arabic"/>
          <w:b/>
          <w:bCs/>
          <w:color w:val="000000"/>
          <w:sz w:val="28"/>
          <w:szCs w:val="28"/>
        </w:rPr>
        <w:t>:</w:t>
      </w:r>
    </w:p>
    <w:p w:rsidR="000872C1" w:rsidRDefault="0036089E" w:rsidP="008F7B29">
      <w:pPr>
        <w:bidi/>
        <w:spacing w:after="0" w:line="240" w:lineRule="auto"/>
        <w:jc w:val="both"/>
        <w:rPr>
          <w:rFonts w:ascii="Simplified Arabic" w:hAnsi="Simplified Arabic" w:cs="Simplified Arabic"/>
          <w:color w:val="000000"/>
          <w:sz w:val="28"/>
          <w:szCs w:val="28"/>
          <w:rtl/>
        </w:rPr>
      </w:pPr>
      <w:r w:rsidRPr="008F7B29">
        <w:rPr>
          <w:rFonts w:ascii="Simplified Arabic" w:hAnsi="Simplified Arabic" w:cs="Simplified Arabic"/>
          <w:color w:val="000000"/>
          <w:sz w:val="28"/>
          <w:szCs w:val="28"/>
          <w:rtl/>
        </w:rPr>
        <w:t xml:space="preserve">مما </w:t>
      </w:r>
      <w:r w:rsidR="00D478FD" w:rsidRPr="008F7B29">
        <w:rPr>
          <w:rFonts w:ascii="Simplified Arabic" w:hAnsi="Simplified Arabic" w:cs="Simplified Arabic" w:hint="cs"/>
          <w:color w:val="000000"/>
          <w:sz w:val="28"/>
          <w:szCs w:val="28"/>
          <w:rtl/>
        </w:rPr>
        <w:t>لا شك</w:t>
      </w:r>
      <w:r w:rsidRPr="008F7B29">
        <w:rPr>
          <w:rFonts w:ascii="Simplified Arabic" w:hAnsi="Simplified Arabic" w:cs="Simplified Arabic"/>
          <w:color w:val="000000"/>
          <w:sz w:val="28"/>
          <w:szCs w:val="28"/>
          <w:rtl/>
        </w:rPr>
        <w:t xml:space="preserve"> فیه أن دور المنظمات غیر الحكومیة دور مهم جدا فى مكافحة الفقر، ومن هنا یتعین تمكین هذه المنظمات فى الدول العربیة من مكافحة الفقر فى هذه الدول، انطلاقا من</w:t>
      </w:r>
      <w:r w:rsidR="00D478FD">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كونها أكثر قدرة على الوصول إلى الفقراء وأكثر درایة بالسبل التى یمكنها من خلالها مساعدتهم. ویتعین هنا إشراك الجمعیات الأهلیة في إعداد خطة الوحدات المحلیة وتنفیذها والرقابة علیه</w:t>
      </w:r>
      <w:r w:rsidR="00957601">
        <w:rPr>
          <w:rFonts w:ascii="Simplified Arabic" w:hAnsi="Simplified Arabic" w:cs="Simplified Arabic"/>
          <w:color w:val="000000"/>
          <w:sz w:val="28"/>
          <w:szCs w:val="28"/>
          <w:rtl/>
        </w:rPr>
        <w:t>ا بالتعاون مع المجالس الشعبیة و</w:t>
      </w:r>
      <w:r w:rsidRPr="008F7B29">
        <w:rPr>
          <w:rFonts w:ascii="Simplified Arabic" w:hAnsi="Simplified Arabic" w:cs="Simplified Arabic"/>
          <w:color w:val="000000"/>
          <w:sz w:val="28"/>
          <w:szCs w:val="28"/>
          <w:rtl/>
        </w:rPr>
        <w:t>التنفیذیة</w:t>
      </w:r>
      <w:r w:rsidRPr="008F7B29">
        <w:rPr>
          <w:rFonts w:ascii="Simplified Arabic" w:hAnsi="Simplified Arabic" w:cs="Simplified Arabic"/>
          <w:color w:val="000000"/>
          <w:sz w:val="28"/>
          <w:szCs w:val="28"/>
        </w:rPr>
        <w:t>.</w:t>
      </w:r>
    </w:p>
    <w:p w:rsidR="0036089E" w:rsidRPr="000872C1" w:rsidRDefault="0036089E" w:rsidP="000C1C6E">
      <w:pPr>
        <w:pStyle w:val="ListParagraph"/>
        <w:numPr>
          <w:ilvl w:val="0"/>
          <w:numId w:val="39"/>
        </w:numPr>
        <w:bidi/>
        <w:spacing w:after="0" w:line="240" w:lineRule="auto"/>
        <w:jc w:val="both"/>
        <w:rPr>
          <w:rFonts w:ascii="Simplified Arabic" w:hAnsi="Simplified Arabic" w:cs="Simplified Arabic"/>
          <w:b/>
          <w:bCs/>
          <w:color w:val="000000"/>
          <w:sz w:val="28"/>
          <w:szCs w:val="28"/>
          <w:rtl/>
        </w:rPr>
      </w:pPr>
      <w:r w:rsidRPr="000872C1">
        <w:rPr>
          <w:rFonts w:ascii="Simplified Arabic" w:hAnsi="Simplified Arabic" w:cs="Simplified Arabic"/>
          <w:b/>
          <w:bCs/>
          <w:color w:val="000000"/>
          <w:sz w:val="28"/>
          <w:szCs w:val="28"/>
          <w:rtl/>
        </w:rPr>
        <w:t>تطویر القدرات الإداریة لدى العاملین المحلیین</w:t>
      </w:r>
      <w:r w:rsidRPr="000872C1">
        <w:rPr>
          <w:rFonts w:ascii="Simplified Arabic" w:hAnsi="Simplified Arabic" w:cs="Simplified Arabic"/>
          <w:b/>
          <w:bCs/>
          <w:color w:val="000000"/>
          <w:sz w:val="28"/>
          <w:szCs w:val="28"/>
        </w:rPr>
        <w:t>:</w:t>
      </w:r>
    </w:p>
    <w:p w:rsidR="0036089E" w:rsidRPr="008F7B29" w:rsidRDefault="0036089E" w:rsidP="00957601">
      <w:pPr>
        <w:bidi/>
        <w:spacing w:after="0" w:line="240" w:lineRule="auto"/>
        <w:jc w:val="both"/>
        <w:rPr>
          <w:rFonts w:ascii="Simplified Arabic" w:hAnsi="Simplified Arabic" w:cs="Simplified Arabic"/>
          <w:color w:val="000000"/>
          <w:sz w:val="28"/>
          <w:szCs w:val="28"/>
        </w:rPr>
      </w:pPr>
      <w:r w:rsidRPr="008F7B29">
        <w:rPr>
          <w:rFonts w:ascii="Simplified Arabic" w:hAnsi="Simplified Arabic" w:cs="Simplified Arabic"/>
          <w:color w:val="000000"/>
          <w:sz w:val="28"/>
          <w:szCs w:val="28"/>
          <w:rtl/>
        </w:rPr>
        <w:t>إن قیام العاملین المحلیین بتوفیر الخدمات العامة للفقراء یتطلب الاهتمام بالعنصر البشري والارتقاء به مالیا وتدریبیا، وتصحیح هیكل الرواتب وحوافز العاملین، بحیث تتماشي مع الاتجاهات السائدة في سوق العمل، ومع مستویات الأسعار وتكالیف المعیشة بصفة عامة</w:t>
      </w:r>
      <w:r w:rsidR="00957601">
        <w:rPr>
          <w:rFonts w:ascii="Simplified Arabic" w:hAnsi="Simplified Arabic" w:cs="Simplified Arabic" w:hint="cs"/>
          <w:color w:val="000000"/>
          <w:sz w:val="28"/>
          <w:szCs w:val="28"/>
          <w:rtl/>
        </w:rPr>
        <w:t xml:space="preserve">، </w:t>
      </w:r>
      <w:r w:rsidRPr="008F7B29">
        <w:rPr>
          <w:rFonts w:ascii="Simplified Arabic" w:hAnsi="Simplified Arabic" w:cs="Simplified Arabic"/>
          <w:color w:val="000000"/>
          <w:sz w:val="28"/>
          <w:szCs w:val="28"/>
          <w:rtl/>
        </w:rPr>
        <w:t xml:space="preserve">كما یجب وضع نظام متكامل للتدریب للموظف المحلي وللقیادات المحلیة </w:t>
      </w:r>
      <w:r w:rsidR="00D478FD" w:rsidRPr="008F7B29">
        <w:rPr>
          <w:rFonts w:ascii="Simplified Arabic" w:hAnsi="Simplified Arabic" w:cs="Simplified Arabic" w:hint="cs"/>
          <w:color w:val="000000"/>
          <w:sz w:val="28"/>
          <w:szCs w:val="28"/>
          <w:rtl/>
        </w:rPr>
        <w:t>على</w:t>
      </w:r>
      <w:r w:rsidRPr="008F7B29">
        <w:rPr>
          <w:rFonts w:ascii="Simplified Arabic" w:hAnsi="Simplified Arabic" w:cs="Simplified Arabic"/>
          <w:color w:val="000000"/>
          <w:sz w:val="28"/>
          <w:szCs w:val="28"/>
          <w:rtl/>
        </w:rPr>
        <w:t xml:space="preserve"> اختلاف أنواعها ومستویاتها، وفتح مجال الحوافز والمكافآت المجزیة لمختلف الموظفین والقیادات المحلیة، حتى یكونوا عناصر فعالة وناجحة في الأداء الوظیفي المحلي، وذلك دعماً لوحدات الإدارة المحلیة وقیاداتها وعونا لها في تحقیق الأهداف المرجوة. </w:t>
      </w:r>
    </w:p>
    <w:p w:rsidR="0036089E" w:rsidRPr="008F7B29" w:rsidRDefault="0036089E" w:rsidP="008F7B29">
      <w:pPr>
        <w:spacing w:after="0" w:line="240" w:lineRule="auto"/>
        <w:jc w:val="both"/>
        <w:rPr>
          <w:rFonts w:ascii="Simplified Arabic" w:hAnsi="Simplified Arabic" w:cs="Simplified Arabic"/>
          <w:color w:val="000000"/>
          <w:sz w:val="28"/>
          <w:szCs w:val="28"/>
        </w:rPr>
      </w:pPr>
      <w:r w:rsidRPr="008F7B29">
        <w:rPr>
          <w:rFonts w:ascii="Simplified Arabic" w:hAnsi="Simplified Arabic" w:cs="Simplified Arabic"/>
          <w:color w:val="000000"/>
          <w:sz w:val="28"/>
          <w:szCs w:val="28"/>
        </w:rPr>
        <w:br w:type="page"/>
      </w:r>
    </w:p>
    <w:p w:rsidR="0036089E" w:rsidRPr="008F7B29" w:rsidRDefault="00957601" w:rsidP="008F7B29">
      <w:pPr>
        <w:bidi/>
        <w:spacing w:after="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3-3-3</w:t>
      </w:r>
      <w:r w:rsidR="0036089E" w:rsidRPr="008F7B29">
        <w:rPr>
          <w:rFonts w:ascii="Simplified Arabic" w:eastAsia="Times New Roman" w:hAnsi="Simplified Arabic" w:cs="Simplified Arabic"/>
          <w:b/>
          <w:bCs/>
          <w:sz w:val="28"/>
          <w:szCs w:val="28"/>
          <w:rtl/>
        </w:rPr>
        <w:t xml:space="preserve"> </w:t>
      </w:r>
      <w:r w:rsidR="00662677">
        <w:rPr>
          <w:rFonts w:ascii="Simplified Arabic" w:eastAsia="Times New Roman" w:hAnsi="Simplified Arabic" w:cs="Simplified Arabic" w:hint="cs"/>
          <w:b/>
          <w:bCs/>
          <w:sz w:val="28"/>
          <w:szCs w:val="28"/>
          <w:rtl/>
        </w:rPr>
        <w:t>المساءلة</w:t>
      </w:r>
      <w:r w:rsidR="0036089E" w:rsidRPr="008F7B29">
        <w:rPr>
          <w:rFonts w:ascii="Simplified Arabic" w:eastAsia="Times New Roman" w:hAnsi="Simplified Arabic" w:cs="Simplified Arabic"/>
          <w:b/>
          <w:bCs/>
          <w:sz w:val="28"/>
          <w:szCs w:val="28"/>
          <w:rtl/>
        </w:rPr>
        <w:t xml:space="preserve"> والشفافية ودورها في تحقيق التنمية المستدامة بمصر:</w:t>
      </w:r>
    </w:p>
    <w:p w:rsidR="0036089E" w:rsidRPr="008F7B29" w:rsidRDefault="0036089E" w:rsidP="000C0774">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تعتبر الشفافية والمسالة من القضايا الأساسية ذات الصلة باسم الحكم الرشيد و الديمقراطية، والتي انشغلت بها الأوساط الأكاديمية، ونظرا لما تتمتع به الموازنة العامة من دور خاص في توزيع موارد الدولة على أولويات التنمية وقطاعات الدولة المختلفة، فقد أصبح من المهم التعرض لبحث موضوع الثقافية في الموازنة العامة في مصر حيث لا تقتصر قضية الشفافية في الموازنة العامة للمراحل الأولية لصياغة الموازنة العامة أو الأطر التشريعية المنظمة لها، وإنما تتعلق بممارسات الفاعلين السياسيين وأصحاب المصلحة المواطن) التي تضمن تحقيق الشفافية في المالية العامة التي تعتبر عامل حاسم لضمان الفعالية في صنع السياسات وإدارة المخاطر المتعلقة بالمالية العامة، حيث كشفت الأزمات الاقتصادية النقاب عن ثغرات في فهم الحكومات لمركزها المالي</w:t>
      </w:r>
      <w:r w:rsidRPr="008F7B29">
        <w:rPr>
          <w:rFonts w:ascii="Simplified Arabic" w:hAnsi="Simplified Arabic" w:cs="Simplified Arabic"/>
          <w:sz w:val="28"/>
          <w:szCs w:val="28"/>
        </w:rPr>
        <w:t>.</w:t>
      </w:r>
    </w:p>
    <w:p w:rsidR="0036089E" w:rsidRPr="008F7B29" w:rsidRDefault="0036089E" w:rsidP="008F7B29">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xml:space="preserve">برزت الحاجة إلى تحسين المعايير والممارسات والرقابة في إبلاغ البيانات المالية </w:t>
      </w:r>
      <w:r w:rsidR="003F5131" w:rsidRPr="008F7B29">
        <w:rPr>
          <w:rFonts w:ascii="Simplified Arabic" w:hAnsi="Simplified Arabic" w:cs="Simplified Arabic" w:hint="cs"/>
          <w:sz w:val="28"/>
          <w:szCs w:val="28"/>
          <w:rtl/>
        </w:rPr>
        <w:t>وتأكد</w:t>
      </w:r>
      <w:r w:rsidRPr="008F7B29">
        <w:rPr>
          <w:rFonts w:ascii="Simplified Arabic" w:hAnsi="Simplified Arabic" w:cs="Simplified Arabic"/>
          <w:sz w:val="28"/>
          <w:szCs w:val="28"/>
          <w:rtl/>
        </w:rPr>
        <w:t xml:space="preserve"> أن ارتفاع مستوي الشفافية يحقق الانضباط المالي بالسياسة المالية في ضوء المساءلة وقد اكتسبت الشفافية أهمية خاصة في المرحلة الحالية التي تمر بها البلاد خاصة في ما بعد ثورة ٢٥ يناير </w:t>
      </w:r>
      <w:r w:rsidRPr="008F7B29">
        <w:rPr>
          <w:rFonts w:ascii="Simplified Arabic" w:hAnsi="Simplified Arabic" w:cs="Simplified Arabic"/>
          <w:sz w:val="28"/>
          <w:szCs w:val="28"/>
          <w:rtl/>
          <w:lang w:bidi="fa-IR"/>
        </w:rPr>
        <w:t xml:space="preserve">۲۰۱۱- </w:t>
      </w:r>
      <w:r w:rsidRPr="008F7B29">
        <w:rPr>
          <w:rFonts w:ascii="Simplified Arabic" w:hAnsi="Simplified Arabic" w:cs="Simplified Arabic"/>
          <w:sz w:val="28"/>
          <w:szCs w:val="28"/>
          <w:rtl/>
        </w:rPr>
        <w:t xml:space="preserve">مرحلة بناء مؤسسات مصر التي تتمكن من </w:t>
      </w:r>
      <w:r w:rsidR="00EA525E" w:rsidRPr="008F7B29">
        <w:rPr>
          <w:rFonts w:ascii="Simplified Arabic" w:hAnsi="Simplified Arabic" w:cs="Simplified Arabic" w:hint="cs"/>
          <w:sz w:val="28"/>
          <w:szCs w:val="28"/>
          <w:rtl/>
        </w:rPr>
        <w:t>الاضطلاع</w:t>
      </w:r>
      <w:r w:rsidRPr="008F7B29">
        <w:rPr>
          <w:rFonts w:ascii="Simplified Arabic" w:hAnsi="Simplified Arabic" w:cs="Simplified Arabic"/>
          <w:sz w:val="28"/>
          <w:szCs w:val="28"/>
          <w:rtl/>
        </w:rPr>
        <w:t xml:space="preserve"> بالمهمة الديمقراطية فجر هر فكرة الحوكمة مستهدفة تطوير البيئة المؤسسية التي تحدث فيها التنمية من خلال تفعيل قيم الشفافية والمساءلة وإرساء سلطة القانون وتعميق المشاركة بين مختلف الفاعلين في تلك البيئة بهدف محاربة الفساد على اختلاف أنواعه وأشكاله وتحقيق الإدارة الرشيدة لمنظومة التنمية وذلك بتضافر عوامل وظواهر عملية ومنهجية مرتبطة بالبينة المؤسسية التي تحدث فيها التنمية في حقبة الثمانيات والتسعينات من القرن العشرين وهو الذي دفع إلى إعادة التأكيد وبقوة على أن تحقيق النمو والتنمية المستدامة لا يتطلب صياغة السياسات التي تتسم بالكفاءة والفاعلية فقط وإنما يتطلب أيضا توافر المؤسسات القوية وتهيئة البيئة المؤسسي</w:t>
      </w:r>
      <w:r w:rsidR="000C0774">
        <w:rPr>
          <w:rFonts w:ascii="Simplified Arabic" w:hAnsi="Simplified Arabic" w:cs="Simplified Arabic"/>
          <w:sz w:val="28"/>
          <w:szCs w:val="28"/>
          <w:rtl/>
        </w:rPr>
        <w:t>ة التي تنقع مسار النمو والتنمية</w:t>
      </w:r>
      <w:r w:rsidRPr="008F7B29">
        <w:rPr>
          <w:rFonts w:ascii="Simplified Arabic" w:hAnsi="Simplified Arabic" w:cs="Simplified Arabic"/>
          <w:sz w:val="28"/>
          <w:szCs w:val="28"/>
          <w:rtl/>
        </w:rPr>
        <w:t>.</w:t>
      </w:r>
      <w:r w:rsidR="000C0774">
        <w:rPr>
          <w:rFonts w:ascii="Simplified Arabic" w:hAnsi="Simplified Arabic" w:cs="Simplified Arabic" w:hint="cs"/>
          <w:sz w:val="28"/>
          <w:szCs w:val="28"/>
          <w:vertAlign w:val="superscript"/>
          <w:rtl/>
        </w:rPr>
        <w:t>(</w:t>
      </w:r>
      <w:r w:rsidRPr="008F7B29">
        <w:rPr>
          <w:rStyle w:val="FootnoteReference"/>
          <w:rFonts w:ascii="Simplified Arabic" w:hAnsi="Simplified Arabic" w:cs="Simplified Arabic"/>
          <w:sz w:val="28"/>
          <w:szCs w:val="28"/>
          <w:rtl/>
        </w:rPr>
        <w:footnoteReference w:id="147"/>
      </w:r>
      <w:r w:rsidR="000C0774">
        <w:rPr>
          <w:rFonts w:ascii="Simplified Arabic" w:hAnsi="Simplified Arabic" w:cs="Simplified Arabic" w:hint="cs"/>
          <w:sz w:val="28"/>
          <w:szCs w:val="28"/>
          <w:vertAlign w:val="superscript"/>
          <w:rtl/>
        </w:rPr>
        <w:t>)</w:t>
      </w:r>
    </w:p>
    <w:p w:rsidR="0036089E" w:rsidRPr="008F7B29" w:rsidRDefault="00957601" w:rsidP="00C02F63">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3-3-3-1 </w:t>
      </w:r>
      <w:r w:rsidR="0036089E" w:rsidRPr="008F7B29">
        <w:rPr>
          <w:rFonts w:ascii="Simplified Arabic" w:hAnsi="Simplified Arabic" w:cs="Simplified Arabic"/>
          <w:b/>
          <w:bCs/>
          <w:sz w:val="28"/>
          <w:szCs w:val="28"/>
          <w:rtl/>
        </w:rPr>
        <w:t xml:space="preserve">مؤشرات في </w:t>
      </w:r>
      <w:r w:rsidR="00662677">
        <w:rPr>
          <w:rFonts w:ascii="Simplified Arabic" w:hAnsi="Simplified Arabic" w:cs="Simplified Arabic" w:hint="cs"/>
          <w:b/>
          <w:bCs/>
          <w:sz w:val="28"/>
          <w:szCs w:val="28"/>
          <w:rtl/>
        </w:rPr>
        <w:t>المساءلة</w:t>
      </w:r>
      <w:r w:rsidR="0036089E" w:rsidRPr="008F7B29">
        <w:rPr>
          <w:rFonts w:ascii="Simplified Arabic" w:hAnsi="Simplified Arabic" w:cs="Simplified Arabic"/>
          <w:b/>
          <w:bCs/>
          <w:sz w:val="28"/>
          <w:szCs w:val="28"/>
          <w:rtl/>
        </w:rPr>
        <w:t xml:space="preserve"> والشفافية في تحقيق التنمية </w:t>
      </w:r>
      <w:r w:rsidR="00D478FD" w:rsidRPr="008F7B29">
        <w:rPr>
          <w:rFonts w:ascii="Simplified Arabic" w:hAnsi="Simplified Arabic" w:cs="Simplified Arabic" w:hint="cs"/>
          <w:b/>
          <w:bCs/>
          <w:sz w:val="28"/>
          <w:szCs w:val="28"/>
          <w:rtl/>
        </w:rPr>
        <w:t>المستد</w:t>
      </w:r>
      <w:r w:rsidR="00C02F63">
        <w:rPr>
          <w:rFonts w:ascii="Simplified Arabic" w:hAnsi="Simplified Arabic" w:cs="Simplified Arabic" w:hint="cs"/>
          <w:b/>
          <w:bCs/>
          <w:sz w:val="28"/>
          <w:szCs w:val="28"/>
          <w:rtl/>
        </w:rPr>
        <w:t>ام</w:t>
      </w:r>
      <w:r w:rsidR="00D478FD" w:rsidRPr="008F7B29">
        <w:rPr>
          <w:rFonts w:ascii="Simplified Arabic" w:hAnsi="Simplified Arabic" w:cs="Simplified Arabic" w:hint="cs"/>
          <w:b/>
          <w:bCs/>
          <w:sz w:val="28"/>
          <w:szCs w:val="28"/>
          <w:rtl/>
        </w:rPr>
        <w:t>ة:</w:t>
      </w:r>
    </w:p>
    <w:p w:rsidR="0036089E" w:rsidRPr="008F7B29" w:rsidRDefault="0036089E" w:rsidP="008F7B29">
      <w:pPr>
        <w:bidi/>
        <w:spacing w:after="0" w:line="240" w:lineRule="auto"/>
        <w:jc w:val="both"/>
        <w:rPr>
          <w:rFonts w:ascii="Simplified Arabic" w:hAnsi="Simplified Arabic" w:cs="Simplified Arabic"/>
          <w:b/>
          <w:bCs/>
          <w:sz w:val="28"/>
          <w:szCs w:val="28"/>
          <w:rtl/>
        </w:rPr>
      </w:pPr>
      <w:r w:rsidRPr="008F7B29">
        <w:rPr>
          <w:rFonts w:ascii="Simplified Arabic" w:hAnsi="Simplified Arabic" w:cs="Simplified Arabic"/>
          <w:b/>
          <w:bCs/>
          <w:sz w:val="28"/>
          <w:szCs w:val="28"/>
          <w:rtl/>
        </w:rPr>
        <w:t xml:space="preserve"> -</w:t>
      </w:r>
      <w:r w:rsidR="00662677">
        <w:rPr>
          <w:rFonts w:ascii="Simplified Arabic" w:hAnsi="Simplified Arabic" w:cs="Simplified Arabic" w:hint="cs"/>
          <w:b/>
          <w:bCs/>
          <w:sz w:val="28"/>
          <w:szCs w:val="28"/>
          <w:rtl/>
        </w:rPr>
        <w:t>المساءلة</w:t>
      </w:r>
      <w:r w:rsidRPr="008F7B29">
        <w:rPr>
          <w:rFonts w:ascii="Simplified Arabic" w:hAnsi="Simplified Arabic" w:cs="Simplified Arabic"/>
          <w:b/>
          <w:bCs/>
          <w:sz w:val="28"/>
          <w:szCs w:val="28"/>
          <w:rtl/>
        </w:rPr>
        <w:t xml:space="preserve"> في الموازنة </w:t>
      </w:r>
      <w:r w:rsidR="00D478FD" w:rsidRPr="008F7B29">
        <w:rPr>
          <w:rFonts w:ascii="Simplified Arabic" w:hAnsi="Simplified Arabic" w:cs="Simplified Arabic" w:hint="cs"/>
          <w:b/>
          <w:bCs/>
          <w:sz w:val="28"/>
          <w:szCs w:val="28"/>
          <w:rtl/>
        </w:rPr>
        <w:t>الحكومية المصرية</w:t>
      </w:r>
      <w:r w:rsidRPr="008F7B29">
        <w:rPr>
          <w:rFonts w:ascii="Simplified Arabic" w:hAnsi="Simplified Arabic" w:cs="Simplified Arabic"/>
          <w:b/>
          <w:bCs/>
          <w:sz w:val="28"/>
          <w:szCs w:val="28"/>
          <w:rtl/>
        </w:rPr>
        <w:t xml:space="preserve"> لعام 2006 وعام 2007م وعام 2008</w:t>
      </w:r>
      <w:r w:rsidR="00EA525E" w:rsidRPr="008F7B29">
        <w:rPr>
          <w:rFonts w:ascii="Simplified Arabic" w:hAnsi="Simplified Arabic" w:cs="Simplified Arabic" w:hint="cs"/>
          <w:b/>
          <w:bCs/>
          <w:sz w:val="28"/>
          <w:szCs w:val="28"/>
          <w:rtl/>
        </w:rPr>
        <w:t xml:space="preserve">م </w:t>
      </w:r>
      <w:r w:rsidR="00EA525E" w:rsidRPr="008F7B29">
        <w:rPr>
          <w:rFonts w:ascii="Simplified Arabic" w:hAnsi="Simplified Arabic" w:cs="Simplified Arabic"/>
          <w:b/>
          <w:bCs/>
          <w:sz w:val="28"/>
          <w:szCs w:val="28"/>
          <w:rtl/>
        </w:rPr>
        <w:t>(</w:t>
      </w:r>
      <w:r w:rsidRPr="008F7B29">
        <w:rPr>
          <w:rFonts w:ascii="Simplified Arabic" w:hAnsi="Simplified Arabic" w:cs="Simplified Arabic"/>
          <w:b/>
          <w:bCs/>
          <w:sz w:val="28"/>
          <w:szCs w:val="28"/>
          <w:rtl/>
        </w:rPr>
        <w:t xml:space="preserve">كنوع من </w:t>
      </w:r>
      <w:r w:rsidR="00662677">
        <w:rPr>
          <w:rFonts w:ascii="Simplified Arabic" w:hAnsi="Simplified Arabic" w:cs="Simplified Arabic" w:hint="cs"/>
          <w:b/>
          <w:bCs/>
          <w:sz w:val="28"/>
          <w:szCs w:val="28"/>
          <w:rtl/>
        </w:rPr>
        <w:t>المساءلة</w:t>
      </w:r>
      <w:r w:rsidRPr="008F7B29">
        <w:rPr>
          <w:rFonts w:ascii="Simplified Arabic" w:hAnsi="Simplified Arabic" w:cs="Simplified Arabic"/>
          <w:b/>
          <w:bCs/>
          <w:sz w:val="28"/>
          <w:szCs w:val="28"/>
          <w:rtl/>
        </w:rPr>
        <w:t xml:space="preserve"> حصراً وليس عموماً.</w:t>
      </w:r>
    </w:p>
    <w:p w:rsidR="0036089E" w:rsidRPr="008F7B29" w:rsidRDefault="0036089E" w:rsidP="008F7B29">
      <w:pPr>
        <w:pStyle w:val="NormalWeb"/>
        <w:bidi/>
        <w:spacing w:before="0" w:beforeAutospacing="0" w:after="0" w:afterAutospacing="0"/>
        <w:jc w:val="both"/>
        <w:rPr>
          <w:rFonts w:ascii="Simplified Arabic" w:eastAsiaTheme="minorEastAsia" w:hAnsi="Simplified Arabic" w:cs="Simplified Arabic"/>
          <w:sz w:val="28"/>
          <w:szCs w:val="28"/>
          <w:rtl/>
        </w:rPr>
      </w:pPr>
      <w:r w:rsidRPr="008F7B29">
        <w:rPr>
          <w:rFonts w:ascii="Simplified Arabic" w:eastAsiaTheme="minorEastAsia" w:hAnsi="Simplified Arabic" w:cs="Simplified Arabic"/>
          <w:sz w:val="28"/>
          <w:szCs w:val="28"/>
          <w:rtl/>
        </w:rPr>
        <w:t>فأهداف التبويب: تسهيل وضع الأنشطة والبرامج والمشاريع وفق سياسات الحكومة الاقتصادية والاجتماعية، وتحقيق الكفاءة في تنفيذ الموازنة، والربط بين الاعتمادات المخصصة لكل وحدة والبرامج التي يجب أن تنقذه</w:t>
      </w:r>
      <w:r w:rsidR="00D478FD">
        <w:rPr>
          <w:rFonts w:ascii="Simplified Arabic" w:eastAsiaTheme="minorEastAsia" w:hAnsi="Simplified Arabic" w:cs="Simplified Arabic" w:hint="cs"/>
          <w:sz w:val="28"/>
          <w:szCs w:val="28"/>
          <w:rtl/>
        </w:rPr>
        <w:t xml:space="preserve"> </w:t>
      </w:r>
      <w:r w:rsidRPr="008F7B29">
        <w:rPr>
          <w:rFonts w:ascii="Simplified Arabic" w:eastAsiaTheme="minorEastAsia" w:hAnsi="Simplified Arabic" w:cs="Simplified Arabic"/>
          <w:sz w:val="28"/>
          <w:szCs w:val="28"/>
          <w:rtl/>
        </w:rPr>
        <w:t>والمساعدة في إعداد كل من القواتم والحسابات الختامية آه ميكنة الموازنة العامة (ميكنة وزارة المالية</w:t>
      </w:r>
      <w:r w:rsidR="00D478FD">
        <w:rPr>
          <w:rFonts w:ascii="Simplified Arabic" w:eastAsiaTheme="minorEastAsia" w:hAnsi="Simplified Arabic" w:cs="Simplified Arabic" w:hint="cs"/>
          <w:sz w:val="28"/>
          <w:szCs w:val="28"/>
          <w:rtl/>
        </w:rPr>
        <w:t xml:space="preserve"> </w:t>
      </w:r>
      <w:r w:rsidRPr="008F7B29">
        <w:rPr>
          <w:rFonts w:ascii="Simplified Arabic" w:eastAsiaTheme="minorEastAsia" w:hAnsi="Simplified Arabic" w:cs="Simplified Arabic"/>
          <w:sz w:val="28"/>
          <w:szCs w:val="28"/>
          <w:rtl/>
        </w:rPr>
        <w:t xml:space="preserve">تعد ميكنة إدارة الحسابات الحكومية للدولة خطوة مهمة لوزارة المالية والحكومة في إطار خطط تحديث وتطوير أساليب إدارة السياسات المالية ونظم الإنفاق العام وتحصيل الإيرادات بصورة الكترونية حيث تأتي أهمية برنامج الميكنة </w:t>
      </w:r>
      <w:r w:rsidR="00EA525E" w:rsidRPr="008F7B29">
        <w:rPr>
          <w:rFonts w:ascii="Simplified Arabic" w:eastAsiaTheme="minorEastAsia" w:hAnsi="Simplified Arabic" w:cs="Simplified Arabic" w:hint="cs"/>
          <w:sz w:val="28"/>
          <w:szCs w:val="28"/>
          <w:rtl/>
        </w:rPr>
        <w:t>تأتي</w:t>
      </w:r>
      <w:r w:rsidRPr="008F7B29">
        <w:rPr>
          <w:rFonts w:ascii="Simplified Arabic" w:eastAsiaTheme="minorEastAsia" w:hAnsi="Simplified Arabic" w:cs="Simplified Arabic"/>
          <w:sz w:val="28"/>
          <w:szCs w:val="28"/>
          <w:rtl/>
        </w:rPr>
        <w:t xml:space="preserve"> في انه يطبق المعايير الدولية في إعداد وتنفيذ الموازنة العامة للدولة وإحكام </w:t>
      </w:r>
      <w:r w:rsidRPr="008F7B29">
        <w:rPr>
          <w:rFonts w:ascii="Simplified Arabic" w:eastAsiaTheme="minorEastAsia" w:hAnsi="Simplified Arabic" w:cs="Simplified Arabic"/>
          <w:sz w:val="28"/>
          <w:szCs w:val="28"/>
          <w:rtl/>
        </w:rPr>
        <w:lastRenderedPageBreak/>
        <w:t xml:space="preserve">الرقابة على المصروفات الحكومية عن طريق ميكنة جميع مراحل </w:t>
      </w:r>
      <w:r w:rsidR="00E04590">
        <w:rPr>
          <w:rFonts w:ascii="Simplified Arabic" w:eastAsiaTheme="minorEastAsia" w:hAnsi="Simplified Arabic" w:cs="Simplified Arabic" w:hint="cs"/>
          <w:sz w:val="28"/>
          <w:szCs w:val="28"/>
          <w:vertAlign w:val="superscript"/>
          <w:rtl/>
        </w:rPr>
        <w:t>(</w:t>
      </w:r>
      <w:r w:rsidRPr="008F7B29">
        <w:rPr>
          <w:rStyle w:val="FootnoteReference"/>
          <w:rFonts w:ascii="Simplified Arabic" w:eastAsiaTheme="minorEastAsia" w:hAnsi="Simplified Arabic" w:cs="Simplified Arabic"/>
          <w:sz w:val="28"/>
          <w:szCs w:val="28"/>
          <w:rtl/>
        </w:rPr>
        <w:footnoteReference w:id="148"/>
      </w:r>
      <w:r w:rsidR="00E04590">
        <w:rPr>
          <w:rFonts w:ascii="Simplified Arabic" w:eastAsiaTheme="minorEastAsia" w:hAnsi="Simplified Arabic" w:cs="Simplified Arabic" w:hint="cs"/>
          <w:sz w:val="28"/>
          <w:szCs w:val="28"/>
          <w:vertAlign w:val="superscript"/>
          <w:rtl/>
        </w:rPr>
        <w:t xml:space="preserve">) </w:t>
      </w:r>
      <w:r w:rsidRPr="008F7B29">
        <w:rPr>
          <w:rFonts w:ascii="Simplified Arabic" w:eastAsiaTheme="minorEastAsia" w:hAnsi="Simplified Arabic" w:cs="Simplified Arabic"/>
          <w:sz w:val="28"/>
          <w:szCs w:val="28"/>
          <w:rtl/>
        </w:rPr>
        <w:t xml:space="preserve">إعداد وصرف الموازنة كما انه يضمن سهولة ويسر إدارة التدفقات النقدية للدولة بنجاح تطبيق برنامج ميكنة الحسابات الحكومية الذي بدأ بالفعل مرحلته التمهيدية منتصف ابريل الماضي ۲۰۱۳ في قطاعي الأمانة العامة لوزارة المالية ومكتب وزير المالية حيث تتم مراحل إعداد الموازنة العامة التي سوف تتم بصورة الكترونية، سوف يعمل ميكنة وزارة المالية على الارتقاء بمستويات شفافية، وجودة البيانات المالية وتفعيل وظائف الرقابة المالية ودعم آليات صنع القرار المتعلق بالجوانب المالية سوف تبدأ في ميكنة الوحدات الحسابية الخاصة بمصالح وزارة المالية، يتم البدء بمصلحة الضرائب المصرية ومن الجمارك المختلفة لمصلحة الجمارك بالقاهرة الكبرى، حيث يتم الأن إعداد خطة مفصلة بمراحل تنفيذ هذه الخطة تتضمن جميع العناصر المطلوبة لتطبيق برنامج </w:t>
      </w:r>
      <w:r w:rsidR="00EA525E" w:rsidRPr="008F7B29">
        <w:rPr>
          <w:rFonts w:ascii="Simplified Arabic" w:eastAsiaTheme="minorEastAsia" w:hAnsi="Simplified Arabic" w:cs="Simplified Arabic" w:hint="cs"/>
          <w:sz w:val="28"/>
          <w:szCs w:val="28"/>
          <w:rtl/>
        </w:rPr>
        <w:t>الميكن</w:t>
      </w:r>
      <w:r w:rsidR="00EA525E" w:rsidRPr="008F7B29">
        <w:rPr>
          <w:rFonts w:ascii="Simplified Arabic" w:eastAsiaTheme="minorEastAsia" w:hAnsi="Simplified Arabic" w:cs="Simplified Arabic" w:hint="eastAsia"/>
          <w:sz w:val="28"/>
          <w:szCs w:val="28"/>
          <w:rtl/>
        </w:rPr>
        <w:t>ة</w:t>
      </w:r>
      <w:r w:rsidRPr="008F7B29">
        <w:rPr>
          <w:rFonts w:ascii="Simplified Arabic" w:eastAsiaTheme="minorEastAsia" w:hAnsi="Simplified Arabic" w:cs="Simplified Arabic"/>
          <w:sz w:val="28"/>
          <w:szCs w:val="28"/>
          <w:rtl/>
        </w:rPr>
        <w:t xml:space="preserve"> بنجاح سيتم تطوير</w:t>
      </w:r>
      <w:r w:rsidR="00E04590">
        <w:rPr>
          <w:rFonts w:ascii="Simplified Arabic" w:eastAsiaTheme="minorEastAsia" w:hAnsi="Simplified Arabic" w:cs="Simplified Arabic"/>
          <w:sz w:val="28"/>
          <w:szCs w:val="28"/>
          <w:rtl/>
        </w:rPr>
        <w:t xml:space="preserve"> كل أنظمة المالية العامة للدولة</w:t>
      </w:r>
      <w:r w:rsidR="00E04590">
        <w:rPr>
          <w:rFonts w:ascii="Simplified Arabic" w:eastAsiaTheme="minorEastAsia" w:hAnsi="Simplified Arabic" w:cs="Simplified Arabic" w:hint="cs"/>
          <w:sz w:val="28"/>
          <w:szCs w:val="28"/>
          <w:rtl/>
        </w:rPr>
        <w:t>.</w:t>
      </w:r>
      <w:r w:rsidR="00E04590">
        <w:rPr>
          <w:rFonts w:ascii="Simplified Arabic" w:eastAsiaTheme="minorEastAsia" w:hAnsi="Simplified Arabic" w:cs="Simplified Arabic" w:hint="cs"/>
          <w:sz w:val="28"/>
          <w:szCs w:val="28"/>
          <w:vertAlign w:val="superscript"/>
          <w:rtl/>
        </w:rPr>
        <w:t>(</w:t>
      </w:r>
      <w:r w:rsidRPr="008F7B29">
        <w:rPr>
          <w:rStyle w:val="FootnoteReference"/>
          <w:rFonts w:ascii="Simplified Arabic" w:eastAsiaTheme="minorEastAsia" w:hAnsi="Simplified Arabic" w:cs="Simplified Arabic"/>
          <w:sz w:val="28"/>
          <w:szCs w:val="28"/>
          <w:rtl/>
        </w:rPr>
        <w:footnoteReference w:id="149"/>
      </w:r>
      <w:r w:rsidR="00E04590">
        <w:rPr>
          <w:rFonts w:ascii="Simplified Arabic" w:eastAsiaTheme="minorEastAsia" w:hAnsi="Simplified Arabic" w:cs="Simplified Arabic" w:hint="cs"/>
          <w:sz w:val="28"/>
          <w:szCs w:val="28"/>
          <w:vertAlign w:val="superscript"/>
          <w:rtl/>
        </w:rPr>
        <w:t>)</w:t>
      </w:r>
    </w:p>
    <w:p w:rsidR="0036089E" w:rsidRPr="008F7B29" w:rsidRDefault="0036089E" w:rsidP="00957601">
      <w:pPr>
        <w:pStyle w:val="NormalWeb"/>
        <w:bidi/>
        <w:spacing w:before="0" w:beforeAutospacing="0" w:after="0" w:afterAutospacing="0"/>
        <w:jc w:val="both"/>
        <w:rPr>
          <w:rFonts w:ascii="Simplified Arabic" w:eastAsiaTheme="minorEastAsia" w:hAnsi="Simplified Arabic" w:cs="Simplified Arabic"/>
          <w:b/>
          <w:bCs/>
          <w:sz w:val="28"/>
          <w:szCs w:val="28"/>
          <w:rtl/>
        </w:rPr>
      </w:pPr>
      <w:r w:rsidRPr="008F7B29">
        <w:rPr>
          <w:rFonts w:ascii="Simplified Arabic" w:eastAsiaTheme="minorEastAsia" w:hAnsi="Simplified Arabic" w:cs="Simplified Arabic"/>
          <w:b/>
          <w:bCs/>
          <w:sz w:val="28"/>
          <w:szCs w:val="28"/>
          <w:rtl/>
        </w:rPr>
        <w:t xml:space="preserve"> </w:t>
      </w:r>
      <w:r w:rsidR="00957601">
        <w:rPr>
          <w:rFonts w:ascii="Simplified Arabic" w:hAnsi="Simplified Arabic" w:cs="Simplified Arabic" w:hint="cs"/>
          <w:b/>
          <w:bCs/>
          <w:sz w:val="28"/>
          <w:szCs w:val="28"/>
          <w:rtl/>
        </w:rPr>
        <w:t xml:space="preserve">3-3-3-2 </w:t>
      </w:r>
      <w:r w:rsidR="00957601" w:rsidRPr="008F7B29">
        <w:rPr>
          <w:rFonts w:ascii="Simplified Arabic" w:hAnsi="Simplified Arabic" w:cs="Simplified Arabic"/>
          <w:b/>
          <w:bCs/>
          <w:sz w:val="28"/>
          <w:szCs w:val="28"/>
          <w:rtl/>
        </w:rPr>
        <w:t xml:space="preserve"> </w:t>
      </w:r>
      <w:r w:rsidRPr="008F7B29">
        <w:rPr>
          <w:rFonts w:ascii="Simplified Arabic" w:eastAsiaTheme="minorEastAsia" w:hAnsi="Simplified Arabic" w:cs="Simplified Arabic"/>
          <w:b/>
          <w:bCs/>
          <w:sz w:val="28"/>
          <w:szCs w:val="28"/>
          <w:rtl/>
        </w:rPr>
        <w:t>أهم الأسباب الاقتصادية والاجتماعية لضرورة تطبيق اصلاحات مالية في ظل الحوكمة</w:t>
      </w:r>
      <w:r w:rsidR="00957601">
        <w:rPr>
          <w:rFonts w:ascii="Simplified Arabic" w:eastAsiaTheme="minorEastAsia" w:hAnsi="Simplified Arabic" w:cs="Simplified Arabic"/>
          <w:b/>
          <w:bCs/>
          <w:sz w:val="28"/>
          <w:szCs w:val="28"/>
          <w:rtl/>
        </w:rPr>
        <w:br/>
      </w:r>
      <w:r w:rsidR="00957601">
        <w:rPr>
          <w:rFonts w:ascii="Simplified Arabic" w:eastAsiaTheme="minorEastAsia" w:hAnsi="Simplified Arabic" w:cs="Simplified Arabic" w:hint="cs"/>
          <w:b/>
          <w:bCs/>
          <w:sz w:val="28"/>
          <w:szCs w:val="28"/>
          <w:rtl/>
        </w:rPr>
        <w:t xml:space="preserve">                </w:t>
      </w:r>
      <w:r w:rsidRPr="008F7B29">
        <w:rPr>
          <w:rFonts w:ascii="Simplified Arabic" w:eastAsiaTheme="minorEastAsia" w:hAnsi="Simplified Arabic" w:cs="Simplified Arabic"/>
          <w:b/>
          <w:bCs/>
          <w:sz w:val="28"/>
          <w:szCs w:val="28"/>
          <w:rtl/>
        </w:rPr>
        <w:t xml:space="preserve"> في ثلاثة أسباب رئيسية:</w:t>
      </w:r>
    </w:p>
    <w:p w:rsidR="0036089E" w:rsidRPr="008F7B29" w:rsidRDefault="00957601" w:rsidP="008F7B29">
      <w:pPr>
        <w:pStyle w:val="NormalWeb"/>
        <w:bidi/>
        <w:spacing w:before="0" w:beforeAutospacing="0" w:after="0" w:afterAutospacing="0"/>
        <w:jc w:val="both"/>
        <w:rPr>
          <w:rFonts w:ascii="Simplified Arabic" w:eastAsiaTheme="minorEastAsia" w:hAnsi="Simplified Arabic" w:cs="Simplified Arabic"/>
          <w:b/>
          <w:bCs/>
          <w:sz w:val="28"/>
          <w:szCs w:val="28"/>
          <w:rtl/>
        </w:rPr>
      </w:pPr>
      <w:r>
        <w:rPr>
          <w:rFonts w:ascii="Simplified Arabic" w:eastAsiaTheme="minorEastAsia" w:hAnsi="Simplified Arabic" w:cs="Simplified Arabic" w:hint="cs"/>
          <w:b/>
          <w:bCs/>
          <w:sz w:val="28"/>
          <w:szCs w:val="28"/>
          <w:rtl/>
        </w:rPr>
        <w:t xml:space="preserve">أولاً: </w:t>
      </w:r>
      <w:r w:rsidR="0036089E" w:rsidRPr="008F7B29">
        <w:rPr>
          <w:rFonts w:ascii="Simplified Arabic" w:eastAsiaTheme="minorEastAsia" w:hAnsi="Simplified Arabic" w:cs="Simplified Arabic"/>
          <w:b/>
          <w:bCs/>
          <w:sz w:val="28"/>
          <w:szCs w:val="28"/>
          <w:rtl/>
        </w:rPr>
        <w:t xml:space="preserve">تحقيق العدالة الاجتماعية: </w:t>
      </w:r>
    </w:p>
    <w:p w:rsidR="0036089E" w:rsidRPr="008F7B29" w:rsidRDefault="0036089E" w:rsidP="00E04590">
      <w:pPr>
        <w:pStyle w:val="NormalWeb"/>
        <w:bidi/>
        <w:spacing w:before="0" w:beforeAutospacing="0" w:after="0" w:afterAutospacing="0"/>
        <w:jc w:val="both"/>
        <w:rPr>
          <w:rFonts w:ascii="Simplified Arabic" w:eastAsiaTheme="minorEastAsia" w:hAnsi="Simplified Arabic" w:cs="Simplified Arabic"/>
          <w:sz w:val="28"/>
          <w:szCs w:val="28"/>
          <w:rtl/>
        </w:rPr>
      </w:pPr>
      <w:r w:rsidRPr="008F7B29">
        <w:rPr>
          <w:rFonts w:ascii="Simplified Arabic" w:eastAsiaTheme="minorEastAsia" w:hAnsi="Simplified Arabic" w:cs="Simplified Arabic"/>
          <w:sz w:val="28"/>
          <w:szCs w:val="28"/>
          <w:rtl/>
        </w:rPr>
        <w:t xml:space="preserve">بعد النظر في ما جاء أعلاه فإن العدالة الاجتماعية لا تتحقق إلا بعد تحقيق الرفاهية الاقتصادية، ولا تتم إلا من خلال توفير موارد الإضافية يمكن من خلالها الإنفاق على البرامج الاجتماعية للصحة والتعليم والدعم النقدي للفقراء بالإضافة إلى زيادة الاستثمارات في البنية الأساسية خاصة في الخدمات العامة ذات الأهمية الكبيرة لمتوسطي ومنخفضي الدخل مثل الإسكان الاجتماعي والمواصلات العامة وتعتبر هذه البرامج الاجتماعية وسيلة أساسية للخروج من الفقر وتحسين مستويات المعيشية، ولا تستطيع </w:t>
      </w:r>
      <w:r w:rsidR="00E04590">
        <w:rPr>
          <w:rFonts w:ascii="Simplified Arabic" w:eastAsiaTheme="minorEastAsia" w:hAnsi="Simplified Arabic" w:cs="Simplified Arabic"/>
          <w:sz w:val="28"/>
          <w:szCs w:val="28"/>
          <w:rtl/>
        </w:rPr>
        <w:t>الدولة في ال</w:t>
      </w:r>
      <w:r w:rsidR="00E04590">
        <w:rPr>
          <w:rFonts w:ascii="Simplified Arabic" w:eastAsiaTheme="minorEastAsia" w:hAnsi="Simplified Arabic" w:cs="Simplified Arabic" w:hint="cs"/>
          <w:sz w:val="28"/>
          <w:szCs w:val="28"/>
          <w:rtl/>
        </w:rPr>
        <w:t>و</w:t>
      </w:r>
      <w:r w:rsidRPr="008F7B29">
        <w:rPr>
          <w:rFonts w:ascii="Simplified Arabic" w:eastAsiaTheme="minorEastAsia" w:hAnsi="Simplified Arabic" w:cs="Simplified Arabic"/>
          <w:sz w:val="28"/>
          <w:szCs w:val="28"/>
          <w:rtl/>
        </w:rPr>
        <w:t>ضع الحالي التوس</w:t>
      </w:r>
      <w:r w:rsidR="00281872">
        <w:rPr>
          <w:rFonts w:ascii="Simplified Arabic" w:eastAsiaTheme="minorEastAsia" w:hAnsi="Simplified Arabic" w:cs="Simplified Arabic"/>
          <w:sz w:val="28"/>
          <w:szCs w:val="28"/>
          <w:rtl/>
        </w:rPr>
        <w:t xml:space="preserve">ع في هذا النوع من الإنفاق بدون </w:t>
      </w:r>
      <w:r w:rsidR="00281872">
        <w:rPr>
          <w:rFonts w:ascii="Simplified Arabic" w:eastAsiaTheme="minorEastAsia" w:hAnsi="Simplified Arabic" w:cs="Simplified Arabic" w:hint="cs"/>
          <w:sz w:val="28"/>
          <w:szCs w:val="28"/>
          <w:rtl/>
        </w:rPr>
        <w:t>إ</w:t>
      </w:r>
      <w:r w:rsidRPr="008F7B29">
        <w:rPr>
          <w:rFonts w:ascii="Simplified Arabic" w:eastAsiaTheme="minorEastAsia" w:hAnsi="Simplified Arabic" w:cs="Simplified Arabic"/>
          <w:sz w:val="28"/>
          <w:szCs w:val="28"/>
          <w:rtl/>
        </w:rPr>
        <w:t>یجاد موارد إضافية يتحمل العبء الأكبر منها الأغنياء في اطار العدالة في التوزيع الثاني: زيادة معدلات النمو الاقتصادي والتشغيل، فإن استعادة الثقة في الوضع المالي والاقتصادي في مصر في الوقت الحالي هو محدد رئيسي لزيادة استثمارات القطاع الخاص المحلي وعودة تدفقات رؤوس الأموال إلى مصر، ولاشك أن تنفيذ اجراءات مالية لخفض مستويات عجز الموازنة ومعدلات الدين سوف يؤكد جدية الحكومة في تحقيق الانضباط المالي، وبالتالي يزيد شكوك المستثمرين حول قدرة الاستدامة المالية الدولة، وبما ينعكس على زيادة حجم الاستثمارات فرص العمل وتدفق النقد الأجنبي في مصر، كما أن خفض عجز الموازنة سوف يسمح بتحرير موارد في الاقتصاد وخاصة من خلال الجهاز المصرفي التمويل القطاع الخاص ليتيح التوسع في استثماراته أول إقامة استثمارات جديدة من شان ذلك أن ينعكس ايجابيا على خفض تكلفة التمويل.</w:t>
      </w:r>
    </w:p>
    <w:p w:rsidR="0036089E" w:rsidRPr="00115420" w:rsidRDefault="0036089E" w:rsidP="00115420">
      <w:pPr>
        <w:pStyle w:val="NormalWeb"/>
        <w:bidi/>
        <w:spacing w:before="0" w:beforeAutospacing="0" w:after="0" w:afterAutospacing="0"/>
        <w:jc w:val="both"/>
        <w:rPr>
          <w:rFonts w:ascii="Simplified Arabic" w:eastAsiaTheme="minorEastAsia" w:hAnsi="Simplified Arabic" w:cs="Simplified Arabic"/>
          <w:color w:val="FF0000"/>
          <w:sz w:val="28"/>
          <w:szCs w:val="28"/>
          <w:vertAlign w:val="superscript"/>
          <w:rtl/>
        </w:rPr>
      </w:pPr>
      <w:r w:rsidRPr="00115420">
        <w:rPr>
          <w:rFonts w:ascii="Simplified Arabic" w:eastAsia="Calibri" w:hAnsi="Simplified Arabic" w:cs="Simplified Arabic"/>
          <w:sz w:val="28"/>
          <w:szCs w:val="28"/>
          <w:rtl/>
        </w:rPr>
        <w:lastRenderedPageBreak/>
        <w:t xml:space="preserve"> ومن ناحية أخري فإن الإصلاحات المالية سوف تسمح بزيادة موارد الدولة وبالتالي القدرة على تمويل حجم أكبر من الاستثمارات العامة وهو من شأنه زيادة معدلات النمو وفرص العمل بشكل مباشر، بالإضافة إلى تحديث البنية الأساسية والتي لها أثر ايجابي محفز لتشجيع الاستثمارات الخاصة</w:t>
      </w:r>
      <w:r w:rsidR="00115420" w:rsidRPr="00115420">
        <w:rPr>
          <w:rFonts w:ascii="Simplified Arabic" w:eastAsia="Calibri" w:hAnsi="Simplified Arabic" w:cs="Simplified Arabic" w:hint="cs"/>
          <w:sz w:val="28"/>
          <w:szCs w:val="28"/>
          <w:rtl/>
        </w:rPr>
        <w:t>.</w:t>
      </w:r>
      <w:r w:rsidR="00115420" w:rsidRPr="00115420">
        <w:rPr>
          <w:rFonts w:ascii="Simplified Arabic" w:eastAsiaTheme="minorEastAsia" w:hAnsi="Simplified Arabic" w:cs="Simplified Arabic" w:hint="cs"/>
          <w:sz w:val="28"/>
          <w:szCs w:val="28"/>
          <w:rtl/>
        </w:rPr>
        <w:t xml:space="preserve"> </w:t>
      </w:r>
      <w:r w:rsidR="00115420" w:rsidRPr="00115420">
        <w:rPr>
          <w:rFonts w:ascii="Simplified Arabic" w:eastAsiaTheme="minorEastAsia" w:hAnsi="Simplified Arabic" w:cs="Simplified Arabic" w:hint="cs"/>
          <w:sz w:val="28"/>
          <w:szCs w:val="28"/>
          <w:vertAlign w:val="superscript"/>
          <w:rtl/>
        </w:rPr>
        <w:t>(</w:t>
      </w:r>
      <w:r w:rsidRPr="00115420">
        <w:rPr>
          <w:rStyle w:val="FootnoteReference"/>
          <w:rFonts w:ascii="Simplified Arabic" w:eastAsiaTheme="minorEastAsia" w:hAnsi="Simplified Arabic" w:cs="Simplified Arabic"/>
          <w:sz w:val="28"/>
          <w:szCs w:val="28"/>
          <w:rtl/>
        </w:rPr>
        <w:footnoteReference w:id="150"/>
      </w:r>
      <w:r w:rsidR="00115420" w:rsidRPr="00115420">
        <w:rPr>
          <w:rFonts w:ascii="Simplified Arabic" w:eastAsiaTheme="minorEastAsia" w:hAnsi="Simplified Arabic" w:cs="Simplified Arabic"/>
          <w:sz w:val="28"/>
          <w:szCs w:val="28"/>
          <w:vertAlign w:val="superscript"/>
        </w:rPr>
        <w:t>(</w:t>
      </w:r>
    </w:p>
    <w:p w:rsidR="0036089E" w:rsidRPr="008F7B29" w:rsidRDefault="0036089E" w:rsidP="008F7B29">
      <w:pPr>
        <w:bidi/>
        <w:spacing w:after="0" w:line="240" w:lineRule="auto"/>
        <w:jc w:val="both"/>
        <w:rPr>
          <w:rFonts w:ascii="Simplified Arabic" w:hAnsi="Simplified Arabic" w:cs="Simplified Arabic"/>
          <w:sz w:val="28"/>
          <w:szCs w:val="28"/>
          <w:rtl/>
        </w:rPr>
      </w:pPr>
      <w:r w:rsidRPr="00115420">
        <w:rPr>
          <w:rFonts w:ascii="Simplified Arabic" w:hAnsi="Simplified Arabic" w:cs="Simplified Arabic"/>
          <w:sz w:val="28"/>
          <w:szCs w:val="28"/>
          <w:rtl/>
        </w:rPr>
        <w:t xml:space="preserve">البند الثالث: تحقيق العدالة بين الأجيال </w:t>
      </w:r>
      <w:r w:rsidRPr="00115420">
        <w:rPr>
          <w:rtl/>
        </w:rPr>
        <w:footnoteReference w:id="151"/>
      </w:r>
      <w:r w:rsidRPr="00115420">
        <w:rPr>
          <w:rFonts w:ascii="Simplified Arabic" w:hAnsi="Simplified Arabic" w:cs="Simplified Arabic"/>
          <w:sz w:val="28"/>
          <w:szCs w:val="28"/>
          <w:rtl/>
        </w:rPr>
        <w:t xml:space="preserve">، فإن معدلات الدين العام التي بلغت </w:t>
      </w:r>
      <w:r w:rsidRPr="008F7B29">
        <w:rPr>
          <w:rFonts w:ascii="Simplified Arabic" w:hAnsi="Simplified Arabic" w:cs="Simplified Arabic"/>
          <w:sz w:val="28"/>
          <w:szCs w:val="28"/>
          <w:rtl/>
        </w:rPr>
        <w:t>في نهاية ۲۰۱۳/۲۰۱۲ أي نحو ۹۳</w:t>
      </w:r>
      <w:r w:rsidRPr="008F7B29">
        <w:rPr>
          <w:rFonts w:ascii="Sakkal Majalla" w:hAnsi="Sakkal Majalla" w:cs="Sakkal Majalla" w:hint="cs"/>
          <w:sz w:val="28"/>
          <w:szCs w:val="28"/>
          <w:rtl/>
        </w:rPr>
        <w:t>٫</w:t>
      </w:r>
      <w:r w:rsidRPr="008F7B29">
        <w:rPr>
          <w:rFonts w:ascii="Simplified Arabic" w:hAnsi="Simplified Arabic" w:cs="Simplified Arabic"/>
          <w:sz w:val="28"/>
          <w:szCs w:val="28"/>
          <w:rtl/>
        </w:rPr>
        <w:t xml:space="preserve">۸% من الناتج المحلي الإجمالي يمكن أن تتفاقم في حالة استمرار عجز الموازنة عند معدلاته المرتفعة، وهو ما يحمل الأجيال القادمة أعباء متزايدة لخدمة هذا الدين، كما أن توجيه نحو ربع الأنفاق العام كمصروفات فوائد في الموازنة العامة يأتي على حساب إمكانية الاستفادة من هذه الموارد في تمويل برامج تمويلية أكثر فائدة للمجتمع وتتمثل أهم الإصلاحات المطلوبة اتخذها في ضوء الحوكمة وخاصة في اللامركزية والشفافية </w:t>
      </w:r>
      <w:r w:rsidR="00662677" w:rsidRPr="008F7B29">
        <w:rPr>
          <w:rFonts w:ascii="Simplified Arabic" w:hAnsi="Simplified Arabic" w:cs="Simplified Arabic" w:hint="cs"/>
          <w:sz w:val="28"/>
          <w:szCs w:val="28"/>
          <w:rtl/>
        </w:rPr>
        <w:t>و</w:t>
      </w:r>
      <w:r w:rsidR="00662677">
        <w:rPr>
          <w:rFonts w:ascii="Simplified Arabic" w:hAnsi="Simplified Arabic" w:cs="Simplified Arabic" w:hint="cs"/>
          <w:sz w:val="28"/>
          <w:szCs w:val="28"/>
          <w:rtl/>
        </w:rPr>
        <w:t>المساءلة</w:t>
      </w:r>
      <w:r w:rsidRPr="008F7B29">
        <w:rPr>
          <w:rFonts w:ascii="Simplified Arabic" w:hAnsi="Simplified Arabic" w:cs="Simplified Arabic"/>
          <w:sz w:val="28"/>
          <w:szCs w:val="28"/>
          <w:rtl/>
        </w:rPr>
        <w:t xml:space="preserve"> </w:t>
      </w:r>
      <w:r w:rsidR="00662677">
        <w:rPr>
          <w:rFonts w:ascii="Simplified Arabic" w:hAnsi="Simplified Arabic" w:cs="Simplified Arabic" w:hint="cs"/>
          <w:sz w:val="28"/>
          <w:szCs w:val="28"/>
          <w:vertAlign w:val="superscript"/>
          <w:rtl/>
        </w:rPr>
        <w:t>(</w:t>
      </w:r>
      <w:r w:rsidRPr="008F7B29">
        <w:rPr>
          <w:rStyle w:val="FootnoteReference"/>
          <w:rFonts w:ascii="Simplified Arabic" w:hAnsi="Simplified Arabic" w:cs="Simplified Arabic"/>
          <w:sz w:val="28"/>
          <w:szCs w:val="28"/>
          <w:rtl/>
        </w:rPr>
        <w:footnoteReference w:id="152"/>
      </w:r>
      <w:r w:rsidR="00662677">
        <w:rPr>
          <w:rFonts w:ascii="Simplified Arabic" w:hAnsi="Simplified Arabic" w:cs="Simplified Arabic" w:hint="cs"/>
          <w:sz w:val="28"/>
          <w:szCs w:val="28"/>
          <w:vertAlign w:val="superscript"/>
          <w:rtl/>
        </w:rPr>
        <w:t>)</w:t>
      </w:r>
      <w:r w:rsidRPr="008F7B29">
        <w:rPr>
          <w:rFonts w:ascii="Simplified Arabic" w:hAnsi="Simplified Arabic" w:cs="Simplified Arabic"/>
          <w:sz w:val="28"/>
          <w:szCs w:val="28"/>
          <w:rtl/>
        </w:rPr>
        <w:t xml:space="preserve"> وهي بالاتي :</w:t>
      </w:r>
    </w:p>
    <w:p w:rsidR="0036089E" w:rsidRPr="008F7B29" w:rsidRDefault="00662677" w:rsidP="00662677">
      <w:pPr>
        <w:bidi/>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أ- ترشيد دعم الطاقة</w:t>
      </w:r>
      <w:r w:rsidR="0036089E" w:rsidRPr="008F7B29">
        <w:rPr>
          <w:rFonts w:ascii="Simplified Arabic" w:hAnsi="Simplified Arabic" w:cs="Simplified Arabic"/>
          <w:sz w:val="28"/>
          <w:szCs w:val="28"/>
          <w:rtl/>
        </w:rPr>
        <w:t xml:space="preserve">: يعتبر من أهم الإصلاحات التي ينبغي أن تبدأ الحكومة في تطبيقها بشكل فوري نظرا لضخامة مبلغ الدعم الموجه للطاقة (بترول، </w:t>
      </w:r>
      <w:r w:rsidR="00281872" w:rsidRPr="008F7B29">
        <w:rPr>
          <w:rFonts w:ascii="Simplified Arabic" w:hAnsi="Simplified Arabic" w:cs="Simplified Arabic" w:hint="cs"/>
          <w:sz w:val="28"/>
          <w:szCs w:val="28"/>
          <w:rtl/>
        </w:rPr>
        <w:t>كهرباء</w:t>
      </w:r>
      <w:r w:rsidR="0036089E" w:rsidRPr="008F7B29">
        <w:rPr>
          <w:rFonts w:ascii="Simplified Arabic" w:hAnsi="Simplified Arabic" w:cs="Simplified Arabic"/>
          <w:sz w:val="28"/>
          <w:szCs w:val="28"/>
          <w:rtl/>
        </w:rPr>
        <w:t>) الذي بلغ خلال عام</w:t>
      </w:r>
      <w:r>
        <w:rPr>
          <w:rFonts w:ascii="Simplified Arabic" w:hAnsi="Simplified Arabic" w:cs="Simplified Arabic" w:hint="cs"/>
          <w:sz w:val="28"/>
          <w:szCs w:val="28"/>
          <w:rtl/>
        </w:rPr>
        <w:t xml:space="preserve"> </w:t>
      </w:r>
      <w:r w:rsidRPr="008F7B29">
        <w:rPr>
          <w:rFonts w:ascii="Simplified Arabic" w:hAnsi="Simplified Arabic" w:cs="Simplified Arabic"/>
          <w:sz w:val="28"/>
          <w:szCs w:val="28"/>
          <w:rtl/>
        </w:rPr>
        <w:t>۲۰۱۲/</w:t>
      </w:r>
      <w:r w:rsidR="0036089E" w:rsidRPr="008F7B29">
        <w:rPr>
          <w:rFonts w:ascii="Simplified Arabic" w:hAnsi="Simplified Arabic" w:cs="Simplified Arabic"/>
          <w:sz w:val="28"/>
          <w:szCs w:val="28"/>
          <w:rtl/>
        </w:rPr>
        <w:t>۲۰۱۳</w:t>
      </w:r>
      <w:r>
        <w:rPr>
          <w:rFonts w:ascii="Simplified Arabic" w:hAnsi="Simplified Arabic" w:cs="Simplified Arabic" w:hint="cs"/>
          <w:sz w:val="28"/>
          <w:szCs w:val="28"/>
          <w:rtl/>
        </w:rPr>
        <w:t xml:space="preserve"> </w:t>
      </w:r>
      <w:r w:rsidR="0036089E" w:rsidRPr="008F7B29">
        <w:rPr>
          <w:rFonts w:ascii="Simplified Arabic" w:hAnsi="Simplified Arabic" w:cs="Simplified Arabic"/>
          <w:sz w:val="28"/>
          <w:szCs w:val="28"/>
          <w:rtl/>
        </w:rPr>
        <w:t>نحو ۱۲۹ مليار جنيه ويتوقع أن يبلغ نحو 145 مليار جنيه في عام</w:t>
      </w:r>
      <w:r>
        <w:rPr>
          <w:rFonts w:ascii="Simplified Arabic" w:hAnsi="Simplified Arabic" w:cs="Simplified Arabic" w:hint="cs"/>
          <w:sz w:val="28"/>
          <w:szCs w:val="28"/>
          <w:rtl/>
        </w:rPr>
        <w:t xml:space="preserve"> </w:t>
      </w:r>
      <w:r w:rsidRPr="008F7B29">
        <w:rPr>
          <w:rFonts w:ascii="Simplified Arabic" w:hAnsi="Simplified Arabic" w:cs="Simplified Arabic"/>
          <w:sz w:val="28"/>
          <w:szCs w:val="28"/>
          <w:rtl/>
        </w:rPr>
        <w:t>۲۰۱۳</w:t>
      </w:r>
      <w:r>
        <w:rPr>
          <w:rFonts w:ascii="Simplified Arabic" w:hAnsi="Simplified Arabic" w:cs="Simplified Arabic" w:hint="cs"/>
          <w:sz w:val="28"/>
          <w:szCs w:val="28"/>
          <w:rtl/>
        </w:rPr>
        <w:t>/2014</w:t>
      </w:r>
      <w:r w:rsidR="0036089E" w:rsidRPr="008F7B29">
        <w:rPr>
          <w:rFonts w:ascii="Simplified Arabic" w:hAnsi="Simplified Arabic" w:cs="Simplified Arabic"/>
          <w:sz w:val="28"/>
          <w:szCs w:val="28"/>
          <w:rtl/>
        </w:rPr>
        <w:t xml:space="preserve"> ، وهو ما يستنزف موارد الدولة ويتسبب في صعوبة توفيره وعليه يجب التقنين بموجب </w:t>
      </w:r>
      <w:r>
        <w:rPr>
          <w:rFonts w:ascii="Simplified Arabic" w:hAnsi="Simplified Arabic" w:cs="Simplified Arabic" w:hint="cs"/>
          <w:sz w:val="28"/>
          <w:szCs w:val="28"/>
          <w:rtl/>
        </w:rPr>
        <w:t>المساءلة</w:t>
      </w:r>
      <w:r w:rsidR="0036089E" w:rsidRPr="008F7B29">
        <w:rPr>
          <w:rFonts w:ascii="Simplified Arabic" w:hAnsi="Simplified Arabic" w:cs="Simplified Arabic"/>
          <w:sz w:val="28"/>
          <w:szCs w:val="28"/>
          <w:rtl/>
        </w:rPr>
        <w:t xml:space="preserve"> والشفافية في تحقيق </w:t>
      </w:r>
      <w:r w:rsidR="00281872" w:rsidRPr="008F7B29">
        <w:rPr>
          <w:rFonts w:ascii="Simplified Arabic" w:hAnsi="Simplified Arabic" w:cs="Simplified Arabic" w:hint="cs"/>
          <w:sz w:val="28"/>
          <w:szCs w:val="28"/>
          <w:rtl/>
        </w:rPr>
        <w:t>التنمية</w:t>
      </w:r>
      <w:r w:rsidR="0036089E" w:rsidRPr="008F7B29">
        <w:rPr>
          <w:rFonts w:ascii="Simplified Arabic" w:hAnsi="Simplified Arabic" w:cs="Simplified Arabic"/>
          <w:sz w:val="28"/>
          <w:szCs w:val="28"/>
          <w:rtl/>
        </w:rPr>
        <w:t xml:space="preserve"> المستدامة</w:t>
      </w:r>
      <w:r>
        <w:rPr>
          <w:rFonts w:ascii="Simplified Arabic" w:hAnsi="Simplified Arabic" w:cs="Simplified Arabic" w:hint="cs"/>
          <w:sz w:val="28"/>
          <w:szCs w:val="28"/>
          <w:vertAlign w:val="superscript"/>
          <w:rtl/>
        </w:rPr>
        <w:t>(</w:t>
      </w:r>
      <w:r w:rsidR="0036089E" w:rsidRPr="008F7B29">
        <w:rPr>
          <w:rStyle w:val="FootnoteReference"/>
          <w:rFonts w:ascii="Simplified Arabic" w:hAnsi="Simplified Arabic" w:cs="Simplified Arabic"/>
          <w:sz w:val="28"/>
          <w:szCs w:val="28"/>
          <w:rtl/>
        </w:rPr>
        <w:footnoteReference w:id="153"/>
      </w:r>
      <w:r>
        <w:rPr>
          <w:rFonts w:ascii="Simplified Arabic" w:hAnsi="Simplified Arabic" w:cs="Simplified Arabic" w:hint="cs"/>
          <w:sz w:val="28"/>
          <w:szCs w:val="28"/>
          <w:vertAlign w:val="superscript"/>
          <w:rtl/>
        </w:rPr>
        <w:t>)</w:t>
      </w:r>
      <w:r w:rsidR="0036089E" w:rsidRPr="008F7B29">
        <w:rPr>
          <w:rFonts w:ascii="Simplified Arabic" w:hAnsi="Simplified Arabic" w:cs="Simplified Arabic"/>
          <w:sz w:val="28"/>
          <w:szCs w:val="28"/>
          <w:rtl/>
        </w:rPr>
        <w:t>.</w:t>
      </w:r>
    </w:p>
    <w:p w:rsidR="0036089E" w:rsidRPr="008F7B29" w:rsidRDefault="0036089E" w:rsidP="008F7B29">
      <w:pPr>
        <w:bidi/>
        <w:spacing w:after="0" w:line="240" w:lineRule="auto"/>
        <w:jc w:val="both"/>
        <w:rPr>
          <w:rFonts w:ascii="Simplified Arabic" w:hAnsi="Simplified Arabic" w:cs="Simplified Arabic"/>
          <w:b/>
          <w:bCs/>
          <w:sz w:val="28"/>
          <w:szCs w:val="28"/>
        </w:rPr>
      </w:pPr>
      <w:r w:rsidRPr="008F7B29">
        <w:rPr>
          <w:rFonts w:ascii="Simplified Arabic" w:hAnsi="Simplified Arabic" w:cs="Simplified Arabic"/>
          <w:b/>
          <w:bCs/>
          <w:sz w:val="28"/>
          <w:szCs w:val="28"/>
          <w:rtl/>
        </w:rPr>
        <w:t xml:space="preserve">- </w:t>
      </w:r>
      <w:r w:rsidR="00662677">
        <w:rPr>
          <w:rFonts w:ascii="Simplified Arabic" w:hAnsi="Simplified Arabic" w:cs="Simplified Arabic" w:hint="cs"/>
          <w:b/>
          <w:bCs/>
          <w:sz w:val="28"/>
          <w:szCs w:val="28"/>
          <w:rtl/>
        </w:rPr>
        <w:t>المساءلة</w:t>
      </w:r>
      <w:r w:rsidRPr="008F7B29">
        <w:rPr>
          <w:rFonts w:ascii="Simplified Arabic" w:hAnsi="Simplified Arabic" w:cs="Simplified Arabic"/>
          <w:b/>
          <w:bCs/>
          <w:sz w:val="28"/>
          <w:szCs w:val="28"/>
          <w:rtl/>
        </w:rPr>
        <w:t xml:space="preserve"> في حوكمة الموازنة العامة </w:t>
      </w:r>
      <w:r w:rsidR="00281872" w:rsidRPr="008F7B29">
        <w:rPr>
          <w:rFonts w:ascii="Simplified Arabic" w:hAnsi="Simplified Arabic" w:cs="Simplified Arabic" w:hint="cs"/>
          <w:b/>
          <w:bCs/>
          <w:sz w:val="28"/>
          <w:szCs w:val="28"/>
          <w:rtl/>
        </w:rPr>
        <w:t>المصرية ومسارات</w:t>
      </w:r>
      <w:r w:rsidRPr="008F7B29">
        <w:rPr>
          <w:rFonts w:ascii="Simplified Arabic" w:hAnsi="Simplified Arabic" w:cs="Simplified Arabic"/>
          <w:b/>
          <w:bCs/>
          <w:sz w:val="28"/>
          <w:szCs w:val="28"/>
          <w:rtl/>
        </w:rPr>
        <w:t xml:space="preserve"> تحقيق التنمية المستدامة</w:t>
      </w:r>
    </w:p>
    <w:p w:rsidR="0036089E" w:rsidRPr="009A0E1B" w:rsidRDefault="0036089E" w:rsidP="009A0E1B">
      <w:pPr>
        <w:bidi/>
        <w:spacing w:after="0" w:line="240" w:lineRule="auto"/>
        <w:jc w:val="both"/>
        <w:rPr>
          <w:rFonts w:ascii="Simplified Arabic" w:hAnsi="Simplified Arabic" w:cs="Simplified Arabic"/>
          <w:sz w:val="28"/>
          <w:szCs w:val="28"/>
          <w:vertAlign w:val="superscript"/>
          <w:rtl/>
        </w:rPr>
      </w:pPr>
      <w:r w:rsidRPr="008F7B29">
        <w:rPr>
          <w:rFonts w:ascii="Simplified Arabic" w:hAnsi="Simplified Arabic" w:cs="Simplified Arabic"/>
          <w:sz w:val="28"/>
          <w:szCs w:val="28"/>
          <w:rtl/>
        </w:rPr>
        <w:t xml:space="preserve">حوكمة الموازنة تستهدف إرساء قيم الثقافية والمشاركة في مؤسسات الموازنة على النحو الذي يحقق فاعلية المساءلة لتلك المؤسسات، باعتبار أن فاعلية المساءلة هي الأساس في تحقيق تراكم رأس المال الاجتماعي ودفع مسار التنمية المستدامة ويستهدف هذا المبحث توضيح المسارات المختلفة التي تعمل قيم ومحددات حوكمة الموازنة من خلالها على تحقيق تراكم رأس المال الاجتماعي وتحقيق التنمية المستدامة في المجتمع، من خلال ثلاثة مسارات أساسية هي دفع تحقيق التنمية الاقتصادية، تحقيق العدالة الاجتماعية، وتعزيز الديمقراطية والاستقرار السياسي في المجتمع و تسعى عملية شفافية الموازنة العامة إلى تحسين نوعية الحياة، وزيادة مستويات الرفاهة من خلال توسيع نطاق الفرص والخيارات المتاحة أمام المواطنين، وهو ما يتطلب ضرورة تبني حزم من الإصلاحات في المؤسسات الحكومية ودعم الأداء المؤسسي فيها لتحقيق </w:t>
      </w:r>
      <w:r w:rsidRPr="008F7B29">
        <w:rPr>
          <w:rFonts w:ascii="Simplified Arabic" w:hAnsi="Simplified Arabic" w:cs="Simplified Arabic"/>
          <w:sz w:val="28"/>
          <w:szCs w:val="28"/>
          <w:rtl/>
        </w:rPr>
        <w:lastRenderedPageBreak/>
        <w:t>أفضل معدلات الحوكمة للوصول إلى الإدارة الحكومية الصالحة التي تعمل في ظل نظام ديمقراطي يستهدف اقتلاع جذور الفساد بكافة عناصره وأنماطه</w:t>
      </w:r>
      <w:r w:rsidR="009A0E1B" w:rsidRPr="009A0E1B">
        <w:rPr>
          <w:rFonts w:ascii="Simplified Arabic" w:hAnsi="Simplified Arabic" w:cs="Simplified Arabic"/>
          <w:sz w:val="28"/>
          <w:szCs w:val="28"/>
          <w:vertAlign w:val="superscript"/>
        </w:rPr>
        <w:t>)</w:t>
      </w:r>
      <w:r w:rsidR="009A0E1B">
        <w:rPr>
          <w:rFonts w:ascii="Simplified Arabic" w:hAnsi="Simplified Arabic" w:cs="Simplified Arabic"/>
          <w:sz w:val="28"/>
          <w:szCs w:val="28"/>
        </w:rPr>
        <w:t>.</w:t>
      </w:r>
      <w:r w:rsidRPr="008F7B29">
        <w:rPr>
          <w:rStyle w:val="FootnoteReference"/>
          <w:rFonts w:ascii="Simplified Arabic" w:hAnsi="Simplified Arabic" w:cs="Simplified Arabic"/>
          <w:sz w:val="28"/>
          <w:szCs w:val="28"/>
          <w:rtl/>
        </w:rPr>
        <w:footnoteReference w:id="154"/>
      </w:r>
      <w:r w:rsidR="009A0E1B">
        <w:rPr>
          <w:rFonts w:ascii="Simplified Arabic" w:hAnsi="Simplified Arabic" w:cs="Simplified Arabic"/>
          <w:sz w:val="28"/>
          <w:szCs w:val="28"/>
          <w:vertAlign w:val="superscript"/>
        </w:rPr>
        <w:t>(</w:t>
      </w:r>
    </w:p>
    <w:p w:rsidR="0036089E" w:rsidRPr="00662677" w:rsidRDefault="0036089E" w:rsidP="008F7B29">
      <w:pPr>
        <w:bidi/>
        <w:spacing w:after="0" w:line="240" w:lineRule="auto"/>
        <w:jc w:val="both"/>
        <w:rPr>
          <w:rFonts w:ascii="Simplified Arabic" w:hAnsi="Simplified Arabic" w:cs="Simplified Arabic"/>
          <w:b/>
          <w:bCs/>
          <w:sz w:val="28"/>
          <w:szCs w:val="28"/>
          <w:rtl/>
        </w:rPr>
      </w:pPr>
      <w:r w:rsidRPr="00662677">
        <w:rPr>
          <w:rFonts w:ascii="Simplified Arabic" w:hAnsi="Simplified Arabic" w:cs="Simplified Arabic"/>
          <w:b/>
          <w:bCs/>
          <w:sz w:val="30"/>
          <w:szCs w:val="30"/>
          <w:rtl/>
        </w:rPr>
        <w:t xml:space="preserve">وهنا نتعرض لأهم تحديات الشفافية في الموازنة العامة للدولة في مصر فيما </w:t>
      </w:r>
      <w:r w:rsidR="00281872" w:rsidRPr="00662677">
        <w:rPr>
          <w:rFonts w:ascii="Simplified Arabic" w:hAnsi="Simplified Arabic" w:cs="Simplified Arabic" w:hint="cs"/>
          <w:b/>
          <w:bCs/>
          <w:sz w:val="30"/>
          <w:szCs w:val="30"/>
          <w:rtl/>
        </w:rPr>
        <w:t>يلي:</w:t>
      </w:r>
      <w:r w:rsidRPr="00662677">
        <w:rPr>
          <w:rFonts w:ascii="Simplified Arabic" w:hAnsi="Simplified Arabic" w:cs="Simplified Arabic"/>
          <w:b/>
          <w:bCs/>
          <w:sz w:val="30"/>
          <w:szCs w:val="30"/>
          <w:rtl/>
        </w:rPr>
        <w:t xml:space="preserve"> </w:t>
      </w:r>
    </w:p>
    <w:p w:rsidR="006F1F4F" w:rsidRDefault="0036089E" w:rsidP="006F1F4F">
      <w:pPr>
        <w:bidi/>
        <w:spacing w:after="0" w:line="240" w:lineRule="auto"/>
        <w:jc w:val="both"/>
        <w:rPr>
          <w:rFonts w:ascii="Simplified Arabic" w:hAnsi="Simplified Arabic" w:cs="Simplified Arabic"/>
          <w:b/>
          <w:bCs/>
          <w:sz w:val="28"/>
          <w:szCs w:val="28"/>
          <w:rtl/>
        </w:rPr>
      </w:pPr>
      <w:r w:rsidRPr="008F7B29">
        <w:rPr>
          <w:rFonts w:ascii="Simplified Arabic" w:hAnsi="Simplified Arabic" w:cs="Simplified Arabic"/>
          <w:sz w:val="28"/>
          <w:szCs w:val="28"/>
          <w:rtl/>
        </w:rPr>
        <w:t>-عدم وضوح هيكل القطاع الحكومي، تم الإفصاح بشكل شامل عن كافة الأنشطة شبه المالية العامة، عدم وضوح وشفافية هيكل عرض الموازنة والتقارير المالية المرفقة، عدم الافصاح بشكل ك</w:t>
      </w:r>
      <w:r w:rsidR="006F1F4F">
        <w:rPr>
          <w:rFonts w:ascii="Simplified Arabic" w:hAnsi="Simplified Arabic" w:cs="Simplified Arabic"/>
          <w:sz w:val="28"/>
          <w:szCs w:val="28"/>
          <w:rtl/>
        </w:rPr>
        <w:t xml:space="preserve">امل عن كافة أبعاد الموقف </w:t>
      </w:r>
      <w:r w:rsidR="00EA525E">
        <w:rPr>
          <w:rFonts w:ascii="Simplified Arabic" w:hAnsi="Simplified Arabic" w:cs="Simplified Arabic" w:hint="cs"/>
          <w:sz w:val="28"/>
          <w:szCs w:val="28"/>
          <w:rtl/>
        </w:rPr>
        <w:t>المالي</w:t>
      </w:r>
      <w:r w:rsidRPr="008F7B29">
        <w:rPr>
          <w:rFonts w:ascii="Simplified Arabic" w:hAnsi="Simplified Arabic" w:cs="Simplified Arabic"/>
          <w:sz w:val="28"/>
          <w:szCs w:val="28"/>
          <w:rtl/>
        </w:rPr>
        <w:t xml:space="preserve"> العام ومخاطر تهديد الاستدامة، عدم توافر الضمانا</w:t>
      </w:r>
      <w:r w:rsidR="006F1F4F">
        <w:rPr>
          <w:rFonts w:ascii="Simplified Arabic" w:hAnsi="Simplified Arabic" w:cs="Simplified Arabic"/>
          <w:sz w:val="28"/>
          <w:szCs w:val="28"/>
          <w:rtl/>
        </w:rPr>
        <w:t xml:space="preserve">ت التي تكفل للبرلمان والجمهور </w:t>
      </w:r>
      <w:r w:rsidRPr="008F7B29">
        <w:rPr>
          <w:rFonts w:ascii="Simplified Arabic" w:hAnsi="Simplified Arabic" w:cs="Simplified Arabic"/>
          <w:sz w:val="28"/>
          <w:szCs w:val="28"/>
          <w:rtl/>
        </w:rPr>
        <w:t>فحص الموازنة والتقارير المالية وتقييم سلام</w:t>
      </w:r>
      <w:r w:rsidR="006F1F4F">
        <w:rPr>
          <w:rFonts w:ascii="Simplified Arabic" w:hAnsi="Simplified Arabic" w:cs="Simplified Arabic" w:hint="cs"/>
          <w:sz w:val="28"/>
          <w:szCs w:val="28"/>
          <w:rtl/>
        </w:rPr>
        <w:t>ت</w:t>
      </w:r>
      <w:r w:rsidRPr="008F7B29">
        <w:rPr>
          <w:rFonts w:ascii="Simplified Arabic" w:hAnsi="Simplified Arabic" w:cs="Simplified Arabic"/>
          <w:sz w:val="28"/>
          <w:szCs w:val="28"/>
          <w:rtl/>
        </w:rPr>
        <w:t>ها</w:t>
      </w:r>
      <w:r w:rsidR="006F1F4F">
        <w:rPr>
          <w:rFonts w:ascii="Simplified Arabic" w:hAnsi="Simplified Arabic" w:cs="Simplified Arabic" w:hint="cs"/>
          <w:sz w:val="28"/>
          <w:szCs w:val="28"/>
          <w:rtl/>
        </w:rPr>
        <w:t>.</w:t>
      </w:r>
    </w:p>
    <w:p w:rsidR="0036089E" w:rsidRPr="008F7B29" w:rsidRDefault="0036089E" w:rsidP="006F1F4F">
      <w:pPr>
        <w:bidi/>
        <w:spacing w:after="0" w:line="240" w:lineRule="auto"/>
        <w:jc w:val="both"/>
        <w:rPr>
          <w:rFonts w:ascii="Simplified Arabic" w:hAnsi="Simplified Arabic" w:cs="Simplified Arabic"/>
          <w:b/>
          <w:bCs/>
          <w:sz w:val="28"/>
          <w:szCs w:val="28"/>
          <w:rtl/>
        </w:rPr>
      </w:pPr>
      <w:r w:rsidRPr="008F7B29">
        <w:rPr>
          <w:rFonts w:ascii="Simplified Arabic" w:hAnsi="Simplified Arabic" w:cs="Simplified Arabic"/>
          <w:b/>
          <w:bCs/>
          <w:sz w:val="28"/>
          <w:szCs w:val="28"/>
          <w:rtl/>
        </w:rPr>
        <w:t>ثانيا: التحديات التي تقلل من المشاركة السياسية والمجتمعية في مؤسسات اعداد الموازنة العامة</w:t>
      </w:r>
      <w:r w:rsidR="006F1F4F">
        <w:rPr>
          <w:rFonts w:ascii="Simplified Arabic" w:hAnsi="Simplified Arabic" w:cs="Simplified Arabic" w:hint="cs"/>
          <w:b/>
          <w:bCs/>
          <w:sz w:val="28"/>
          <w:szCs w:val="28"/>
          <w:rtl/>
        </w:rPr>
        <w:t>.</w:t>
      </w:r>
      <w:r w:rsidRPr="008F7B29">
        <w:rPr>
          <w:rFonts w:ascii="Simplified Arabic" w:hAnsi="Simplified Arabic" w:cs="Simplified Arabic"/>
          <w:b/>
          <w:bCs/>
          <w:sz w:val="28"/>
          <w:szCs w:val="28"/>
          <w:rtl/>
        </w:rPr>
        <w:t xml:space="preserve"> </w:t>
      </w:r>
    </w:p>
    <w:p w:rsidR="0036089E" w:rsidRPr="008F7B29" w:rsidRDefault="0036089E" w:rsidP="006F1F4F">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وتعد المشاركة السياسية و المجتمعية في مؤسسات الموازنة العامة من أهم تحديات شفافية الموازنة العامة لأنها تعد من أهم عناصرها الأساسية وتتمثل هذه التحديات في محدودية دور اللجان النوعية بمجلس الشعب، عدم وجود رؤية واضحة لتفعيل اللامركزية وتغيب دور المجتمع المدني في مؤسسات الموازنة</w:t>
      </w:r>
      <w:r w:rsidR="00662677">
        <w:rPr>
          <w:rFonts w:ascii="Simplified Arabic" w:hAnsi="Simplified Arabic" w:cs="Simplified Arabic" w:hint="cs"/>
          <w:sz w:val="28"/>
          <w:szCs w:val="28"/>
          <w:rtl/>
        </w:rPr>
        <w:t>.</w:t>
      </w:r>
      <w:r w:rsidR="00662677">
        <w:rPr>
          <w:rFonts w:ascii="Simplified Arabic" w:hAnsi="Simplified Arabic" w:cs="Simplified Arabic" w:hint="cs"/>
          <w:sz w:val="28"/>
          <w:szCs w:val="28"/>
          <w:vertAlign w:val="superscript"/>
          <w:rtl/>
        </w:rPr>
        <w:t>(</w:t>
      </w:r>
      <w:r w:rsidRPr="008F7B29">
        <w:rPr>
          <w:rStyle w:val="FootnoteReference"/>
          <w:rFonts w:ascii="Simplified Arabic" w:hAnsi="Simplified Arabic" w:cs="Simplified Arabic"/>
          <w:sz w:val="28"/>
          <w:szCs w:val="28"/>
          <w:rtl/>
        </w:rPr>
        <w:footnoteReference w:id="155"/>
      </w:r>
      <w:r w:rsidR="00662677">
        <w:rPr>
          <w:rFonts w:ascii="Simplified Arabic" w:hAnsi="Simplified Arabic" w:cs="Simplified Arabic" w:hint="cs"/>
          <w:sz w:val="28"/>
          <w:szCs w:val="28"/>
          <w:vertAlign w:val="superscript"/>
          <w:rtl/>
        </w:rPr>
        <w:t>)</w:t>
      </w:r>
    </w:p>
    <w:p w:rsidR="0036089E" w:rsidRPr="008F7B29" w:rsidRDefault="00957601" w:rsidP="006F1F4F">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ثالثاً: </w:t>
      </w:r>
      <w:r w:rsidR="0036089E" w:rsidRPr="008F7B29">
        <w:rPr>
          <w:rFonts w:ascii="Simplified Arabic" w:hAnsi="Simplified Arabic" w:cs="Simplified Arabic"/>
          <w:b/>
          <w:bCs/>
          <w:sz w:val="28"/>
          <w:szCs w:val="28"/>
          <w:rtl/>
        </w:rPr>
        <w:t xml:space="preserve">رؤية إصلاح في ضوء تطبيق معايير الحوكمة- </w:t>
      </w:r>
      <w:r w:rsidR="00662677">
        <w:rPr>
          <w:rFonts w:ascii="Simplified Arabic" w:hAnsi="Simplified Arabic" w:cs="Simplified Arabic" w:hint="cs"/>
          <w:b/>
          <w:bCs/>
          <w:sz w:val="28"/>
          <w:szCs w:val="28"/>
          <w:rtl/>
        </w:rPr>
        <w:t>المساءلة</w:t>
      </w:r>
      <w:r w:rsidR="0036089E" w:rsidRPr="008F7B29">
        <w:rPr>
          <w:rFonts w:ascii="Simplified Arabic" w:hAnsi="Simplified Arabic" w:cs="Simplified Arabic"/>
          <w:b/>
          <w:bCs/>
          <w:sz w:val="28"/>
          <w:szCs w:val="28"/>
          <w:rtl/>
        </w:rPr>
        <w:t xml:space="preserve"> والشفافية</w:t>
      </w:r>
      <w:r w:rsidR="006F1F4F">
        <w:rPr>
          <w:rFonts w:ascii="Simplified Arabic" w:hAnsi="Simplified Arabic" w:cs="Simplified Arabic" w:hint="cs"/>
          <w:b/>
          <w:bCs/>
          <w:sz w:val="28"/>
          <w:szCs w:val="28"/>
          <w:rtl/>
        </w:rPr>
        <w:t>.</w:t>
      </w:r>
    </w:p>
    <w:p w:rsidR="00EA525E" w:rsidRDefault="0036089E" w:rsidP="00662677">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وعلى ضوء التحديات التي تعوق الشفافية في الموازنة العامة وتحد من فاعلية المشاركة وتحقيق فاعلية المساءلة و</w:t>
      </w:r>
      <w:r w:rsidR="00281872">
        <w:rPr>
          <w:rFonts w:ascii="Simplified Arabic" w:hAnsi="Simplified Arabic" w:cs="Simplified Arabic" w:hint="cs"/>
          <w:sz w:val="28"/>
          <w:szCs w:val="28"/>
          <w:rtl/>
        </w:rPr>
        <w:t xml:space="preserve"> </w:t>
      </w:r>
      <w:r w:rsidRPr="008F7B29">
        <w:rPr>
          <w:rFonts w:ascii="Simplified Arabic" w:hAnsi="Simplified Arabic" w:cs="Simplified Arabic"/>
          <w:sz w:val="28"/>
          <w:szCs w:val="28"/>
          <w:rtl/>
        </w:rPr>
        <w:t xml:space="preserve">حوكمة الموازنة يتطلب اتخاذ العديد من الخطوات منها: وذلك لتوفير متطلبات شفافية الموازنة العامة ومالية الدولة القانونية، ويكون ذلك بمراجعة قانون الموازنة العامة الحالي الزام وزارة المالية بإعداد الموازنة العامة شاملة قطاع الحكومة العامة وليس قطاع الحكومة المركزية فقط بحيث تقدم معلومات شاملة عن العمليات خارج الموازنة، ومراجعة القوانين التي تتناول دور الحكومة في إدارة المشروعات المملوكة للدولة، وتكلفة الأنشطة شبه المالية، ويتطلب ذلك مراجعة شاملة </w:t>
      </w:r>
      <w:r w:rsidR="00662677">
        <w:rPr>
          <w:rFonts w:ascii="Simplified Arabic" w:hAnsi="Simplified Arabic" w:cs="Simplified Arabic" w:hint="cs"/>
          <w:sz w:val="28"/>
          <w:szCs w:val="28"/>
          <w:rtl/>
        </w:rPr>
        <w:t>وتفعيل دور</w:t>
      </w:r>
      <w:r w:rsidRPr="008F7B29">
        <w:rPr>
          <w:rFonts w:ascii="Simplified Arabic" w:hAnsi="Simplified Arabic" w:cs="Simplified Arabic"/>
          <w:sz w:val="28"/>
          <w:szCs w:val="28"/>
          <w:rtl/>
        </w:rPr>
        <w:t xml:space="preserve"> </w:t>
      </w:r>
      <w:r w:rsidR="00662677">
        <w:rPr>
          <w:rFonts w:ascii="Simplified Arabic" w:hAnsi="Simplified Arabic" w:cs="Simplified Arabic" w:hint="cs"/>
          <w:sz w:val="28"/>
          <w:szCs w:val="28"/>
          <w:rtl/>
        </w:rPr>
        <w:t>المساءلة</w:t>
      </w:r>
      <w:r w:rsidRPr="008F7B29">
        <w:rPr>
          <w:rFonts w:ascii="Simplified Arabic" w:hAnsi="Simplified Arabic" w:cs="Simplified Arabic"/>
          <w:sz w:val="28"/>
          <w:szCs w:val="28"/>
          <w:rtl/>
        </w:rPr>
        <w:t xml:space="preserve"> كل قطاعات المجتمع المصري ومحافظاته </w:t>
      </w:r>
      <w:r w:rsidR="00EA525E" w:rsidRPr="008F7B29">
        <w:rPr>
          <w:rFonts w:ascii="Simplified Arabic" w:hAnsi="Simplified Arabic" w:cs="Simplified Arabic" w:hint="cs"/>
          <w:sz w:val="28"/>
          <w:szCs w:val="28"/>
          <w:rtl/>
        </w:rPr>
        <w:t>والموازنة</w:t>
      </w:r>
      <w:r w:rsidRPr="008F7B29">
        <w:rPr>
          <w:rFonts w:ascii="Simplified Arabic" w:hAnsi="Simplified Arabic" w:cs="Simplified Arabic"/>
          <w:sz w:val="28"/>
          <w:szCs w:val="28"/>
          <w:rtl/>
        </w:rPr>
        <w:t xml:space="preserve"> العامة هي الهيكل العمودي للدولة،</w:t>
      </w:r>
      <w:r w:rsidR="009A0E1B">
        <w:rPr>
          <w:rFonts w:ascii="Simplified Arabic" w:hAnsi="Simplified Arabic" w:cs="Simplified Arabic" w:hint="cs"/>
          <w:sz w:val="28"/>
          <w:szCs w:val="28"/>
          <w:rtl/>
        </w:rPr>
        <w:t xml:space="preserve"> لذلك فإن</w:t>
      </w:r>
      <w:r w:rsidRPr="008F7B29">
        <w:rPr>
          <w:rFonts w:ascii="Simplified Arabic" w:hAnsi="Simplified Arabic" w:cs="Simplified Arabic"/>
          <w:sz w:val="28"/>
          <w:szCs w:val="28"/>
          <w:rtl/>
        </w:rPr>
        <w:t xml:space="preserve"> الحوكمة المحلية تستهدف مصلحة عامة المواطنين لكونها نسقا يمثل المجتمع المحلي بجميع فئاته وأطيافه، كما تقوم على مبادئ الشفافية والمشاركة والمساءلة بواسطة مختلف المؤسسات للوصول تحقيق إلى هدف أسمى يتجلى في تحقيق التنمية المستدامة ومستوى عال من الرفاه، ما أصبح تسيير الجماعات المحلية من المواضيع المطروحة على الساحة الاقتصادية نظرا لدورها الفعال في الدفع بعجلة النمو على العيدين المحلي والوطني. لذا كان لزامًا على الدولة المصرية مواكبة العصرنة بتحديد آليات شتى لتطوير مكانيزمات النمو من خلال نظام تسييري فعال لإدارة الجماعات المحلية بدءا بتكريس حكم محلي صالح يؤدي بالضرورة إلى القضاء على </w:t>
      </w:r>
      <w:r w:rsidRPr="008F7B29">
        <w:rPr>
          <w:rFonts w:ascii="Simplified Arabic" w:hAnsi="Simplified Arabic" w:cs="Simplified Arabic"/>
          <w:sz w:val="28"/>
          <w:szCs w:val="28"/>
          <w:rtl/>
        </w:rPr>
        <w:lastRenderedPageBreak/>
        <w:t xml:space="preserve">ظاهرة الفساد بما يسمح بإيجاد انسجام بين مكافحة الظاهرة من جهة وبلوغ الأهداف المسطرة من جهة أخرى. </w:t>
      </w:r>
    </w:p>
    <w:p w:rsidR="0036089E" w:rsidRPr="008F7B29" w:rsidRDefault="0036089E" w:rsidP="00EA525E">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xml:space="preserve">من هنا وأمام جهود الأمم المتحدة في تقديم الفرص للدول النامية والسائرة في طريق النمو على تحسين ظروف مواطنيها من خلال إتباع ترسانة من القوانين والأخذ بالمعطيات الضرورية في هذا المجال حاول المشرع </w:t>
      </w:r>
      <w:r w:rsidR="00EA525E" w:rsidRPr="008F7B29">
        <w:rPr>
          <w:rFonts w:ascii="Simplified Arabic" w:hAnsi="Simplified Arabic" w:cs="Simplified Arabic" w:hint="cs"/>
          <w:sz w:val="28"/>
          <w:szCs w:val="28"/>
          <w:rtl/>
        </w:rPr>
        <w:t>المصري</w:t>
      </w:r>
      <w:r w:rsidRPr="008F7B29">
        <w:rPr>
          <w:rFonts w:ascii="Simplified Arabic" w:hAnsi="Simplified Arabic" w:cs="Simplified Arabic"/>
          <w:sz w:val="28"/>
          <w:szCs w:val="28"/>
          <w:rtl/>
        </w:rPr>
        <w:t xml:space="preserve"> مسايرة التحولات الحاصلة في أدبيات الساحة العالمية عبر إرساء مبادئ الحوكمة المحلية بتضمين نصوص قانون</w:t>
      </w:r>
      <w:r w:rsidR="00EA525E">
        <w:rPr>
          <w:rFonts w:ascii="Simplified Arabic" w:hAnsi="Simplified Arabic" w:cs="Simplified Arabic" w:hint="cs"/>
          <w:sz w:val="28"/>
          <w:szCs w:val="28"/>
          <w:rtl/>
        </w:rPr>
        <w:t xml:space="preserve"> </w:t>
      </w:r>
      <w:r w:rsidRPr="008F7B29">
        <w:rPr>
          <w:rFonts w:ascii="Simplified Arabic" w:hAnsi="Simplified Arabic" w:cs="Simplified Arabic"/>
          <w:sz w:val="28"/>
          <w:szCs w:val="28"/>
          <w:rtl/>
        </w:rPr>
        <w:t>ال</w:t>
      </w:r>
      <w:r w:rsidR="00EA525E">
        <w:rPr>
          <w:rFonts w:ascii="Simplified Arabic" w:hAnsi="Simplified Arabic" w:cs="Simplified Arabic" w:hint="cs"/>
          <w:sz w:val="28"/>
          <w:szCs w:val="28"/>
          <w:rtl/>
        </w:rPr>
        <w:t>إ</w:t>
      </w:r>
      <w:r w:rsidRPr="008F7B29">
        <w:rPr>
          <w:rFonts w:ascii="Simplified Arabic" w:hAnsi="Simplified Arabic" w:cs="Simplified Arabic"/>
          <w:sz w:val="28"/>
          <w:szCs w:val="28"/>
          <w:rtl/>
        </w:rPr>
        <w:t>دارة المحلية الجديد لذلك</w:t>
      </w:r>
      <w:r w:rsidRPr="008F7B29">
        <w:rPr>
          <w:rFonts w:ascii="Simplified Arabic" w:hAnsi="Simplified Arabic" w:cs="Simplified Arabic"/>
          <w:sz w:val="28"/>
          <w:szCs w:val="28"/>
        </w:rPr>
        <w:t>.</w:t>
      </w:r>
    </w:p>
    <w:p w:rsidR="0036089E" w:rsidRPr="008F7B29" w:rsidRDefault="0036089E" w:rsidP="008F7B29">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xml:space="preserve">ونستطيع القول </w:t>
      </w:r>
      <w:r w:rsidR="00EA525E" w:rsidRPr="008F7B29">
        <w:rPr>
          <w:rFonts w:ascii="Simplified Arabic" w:hAnsi="Simplified Arabic" w:cs="Simplified Arabic" w:hint="cs"/>
          <w:sz w:val="28"/>
          <w:szCs w:val="28"/>
          <w:rtl/>
        </w:rPr>
        <w:t>إن الشفافية</w:t>
      </w:r>
      <w:r w:rsidRPr="008F7B29">
        <w:rPr>
          <w:rFonts w:ascii="Simplified Arabic" w:hAnsi="Simplified Arabic" w:cs="Simplified Arabic"/>
          <w:sz w:val="28"/>
          <w:szCs w:val="28"/>
          <w:rtl/>
        </w:rPr>
        <w:t xml:space="preserve"> </w:t>
      </w:r>
      <w:r w:rsidR="00662677" w:rsidRPr="008F7B29">
        <w:rPr>
          <w:rFonts w:ascii="Simplified Arabic" w:hAnsi="Simplified Arabic" w:cs="Simplified Arabic" w:hint="cs"/>
          <w:sz w:val="28"/>
          <w:szCs w:val="28"/>
          <w:rtl/>
        </w:rPr>
        <w:t>و</w:t>
      </w:r>
      <w:r w:rsidR="00662677">
        <w:rPr>
          <w:rFonts w:ascii="Simplified Arabic" w:hAnsi="Simplified Arabic" w:cs="Simplified Arabic" w:hint="cs"/>
          <w:sz w:val="28"/>
          <w:szCs w:val="28"/>
          <w:rtl/>
        </w:rPr>
        <w:t>المساءلة</w:t>
      </w:r>
      <w:r w:rsidRPr="008F7B29">
        <w:rPr>
          <w:rFonts w:ascii="Simplified Arabic" w:hAnsi="Simplified Arabic" w:cs="Simplified Arabic"/>
          <w:sz w:val="28"/>
          <w:szCs w:val="28"/>
          <w:rtl/>
        </w:rPr>
        <w:t xml:space="preserve"> مفهومان </w:t>
      </w:r>
      <w:r w:rsidR="00EA525E" w:rsidRPr="008F7B29">
        <w:rPr>
          <w:rFonts w:ascii="Simplified Arabic" w:hAnsi="Simplified Arabic" w:cs="Simplified Arabic" w:hint="cs"/>
          <w:sz w:val="28"/>
          <w:szCs w:val="28"/>
          <w:rtl/>
        </w:rPr>
        <w:t>مترابطان،</w:t>
      </w:r>
      <w:r w:rsidRPr="008F7B29">
        <w:rPr>
          <w:rFonts w:ascii="Simplified Arabic" w:hAnsi="Simplified Arabic" w:cs="Simplified Arabic"/>
          <w:sz w:val="28"/>
          <w:szCs w:val="28"/>
          <w:rtl/>
        </w:rPr>
        <w:t xml:space="preserve"> على أساس أن العمل بمبدأ الشفافية في التسيير يؤدي </w:t>
      </w:r>
      <w:r w:rsidR="00EA525E" w:rsidRPr="008F7B29">
        <w:rPr>
          <w:rFonts w:ascii="Simplified Arabic" w:hAnsi="Simplified Arabic" w:cs="Simplified Arabic" w:hint="cs"/>
          <w:sz w:val="28"/>
          <w:szCs w:val="28"/>
          <w:rtl/>
        </w:rPr>
        <w:t>إلى تدعي</w:t>
      </w:r>
      <w:r w:rsidR="00EA525E" w:rsidRPr="008F7B29">
        <w:rPr>
          <w:rFonts w:ascii="Simplified Arabic" w:hAnsi="Simplified Arabic" w:cs="Simplified Arabic" w:hint="eastAsia"/>
          <w:sz w:val="28"/>
          <w:szCs w:val="28"/>
          <w:rtl/>
        </w:rPr>
        <w:t>م</w:t>
      </w:r>
      <w:r w:rsidRPr="008F7B29">
        <w:rPr>
          <w:rFonts w:ascii="Simplified Arabic" w:hAnsi="Simplified Arabic" w:cs="Simplified Arabic"/>
          <w:sz w:val="28"/>
          <w:szCs w:val="28"/>
          <w:rtl/>
        </w:rPr>
        <w:t xml:space="preserve"> المساءلة التي من دونها لا قيمة الشفافية في العمل وبالتالي يسهم وجودها في تحقيق الفعالية وكفاءة في الإدارة المحلية التي تؤدي دورها في تقديم الخدمات التي يحتاجها المواطن المحلي. </w:t>
      </w:r>
    </w:p>
    <w:p w:rsidR="0036089E" w:rsidRPr="008F7B29" w:rsidRDefault="0036089E" w:rsidP="008F7B29">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xml:space="preserve">- من خلال ما تقدم يمكن عرض بعض الاقتراحات </w:t>
      </w:r>
    </w:p>
    <w:p w:rsidR="0036089E" w:rsidRPr="008F7B29" w:rsidRDefault="0036089E" w:rsidP="008F7B29">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من متطلبات تحقيق الشفافية توفير قنوات اتصال (</w:t>
      </w:r>
      <w:r w:rsidR="00EA525E" w:rsidRPr="008F7B29">
        <w:rPr>
          <w:rFonts w:ascii="Simplified Arabic" w:hAnsi="Simplified Arabic" w:cs="Simplified Arabic" w:hint="cs"/>
          <w:sz w:val="28"/>
          <w:szCs w:val="28"/>
          <w:rtl/>
        </w:rPr>
        <w:t>أنترنت</w:t>
      </w:r>
      <w:r w:rsidRPr="008F7B29">
        <w:rPr>
          <w:rFonts w:ascii="Simplified Arabic" w:hAnsi="Simplified Arabic" w:cs="Simplified Arabic"/>
          <w:sz w:val="28"/>
          <w:szCs w:val="28"/>
          <w:rtl/>
        </w:rPr>
        <w:t xml:space="preserve">، تكنولوجيا المعلومات للمواطنين لتمكينهم من إبداء </w:t>
      </w:r>
      <w:r w:rsidR="00EA525E" w:rsidRPr="008F7B29">
        <w:rPr>
          <w:rFonts w:ascii="Simplified Arabic" w:hAnsi="Simplified Arabic" w:cs="Simplified Arabic" w:hint="cs"/>
          <w:sz w:val="28"/>
          <w:szCs w:val="28"/>
          <w:rtl/>
        </w:rPr>
        <w:t>رأيهم</w:t>
      </w:r>
      <w:r w:rsidRPr="008F7B29">
        <w:rPr>
          <w:rFonts w:ascii="Simplified Arabic" w:hAnsi="Simplified Arabic" w:cs="Simplified Arabic"/>
          <w:sz w:val="28"/>
          <w:szCs w:val="28"/>
          <w:rtl/>
        </w:rPr>
        <w:t xml:space="preserve"> للمسؤولين المحليين واقتراح انشغالاتهم حول ما يتعلق بالمداولات والصفقات وذلك </w:t>
      </w:r>
      <w:r w:rsidR="00EA525E" w:rsidRPr="008F7B29">
        <w:rPr>
          <w:rFonts w:ascii="Simplified Arabic" w:hAnsi="Simplified Arabic" w:cs="Simplified Arabic" w:hint="cs"/>
          <w:sz w:val="28"/>
          <w:szCs w:val="28"/>
          <w:rtl/>
        </w:rPr>
        <w:t>لتعزز الوع</w:t>
      </w:r>
      <w:r w:rsidR="00EA525E" w:rsidRPr="008F7B29">
        <w:rPr>
          <w:rFonts w:ascii="Simplified Arabic" w:hAnsi="Simplified Arabic" w:cs="Simplified Arabic" w:hint="eastAsia"/>
          <w:sz w:val="28"/>
          <w:szCs w:val="28"/>
          <w:rtl/>
        </w:rPr>
        <w:t>ي</w:t>
      </w:r>
      <w:r w:rsidRPr="008F7B29">
        <w:rPr>
          <w:rFonts w:ascii="Simplified Arabic" w:hAnsi="Simplified Arabic" w:cs="Simplified Arabic"/>
          <w:sz w:val="28"/>
          <w:szCs w:val="28"/>
          <w:rtl/>
        </w:rPr>
        <w:t xml:space="preserve"> السياسي لديهم حول قضية تسيير شؤونهم المحلية </w:t>
      </w:r>
    </w:p>
    <w:p w:rsidR="0036089E" w:rsidRPr="008F7B29" w:rsidRDefault="0036089E" w:rsidP="008F7B29">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تنظيم دورات تكوينية تشمل كل مستخدمي وموظفي الوحدات المحلية بما يسهم في ترقية قدراتهم</w:t>
      </w:r>
      <w:r w:rsidR="00EA525E">
        <w:rPr>
          <w:rFonts w:ascii="Simplified Arabic" w:hAnsi="Simplified Arabic" w:cs="Simplified Arabic" w:hint="cs"/>
          <w:sz w:val="28"/>
          <w:szCs w:val="28"/>
          <w:rtl/>
        </w:rPr>
        <w:t xml:space="preserve"> </w:t>
      </w:r>
      <w:r w:rsidR="00EA525E" w:rsidRPr="008F7B29">
        <w:rPr>
          <w:rFonts w:ascii="Simplified Arabic" w:hAnsi="Simplified Arabic" w:cs="Simplified Arabic" w:hint="cs"/>
          <w:sz w:val="28"/>
          <w:szCs w:val="28"/>
          <w:rtl/>
        </w:rPr>
        <w:t>ومعارفهم فيما</w:t>
      </w:r>
      <w:r w:rsidRPr="008F7B29">
        <w:rPr>
          <w:rFonts w:ascii="Simplified Arabic" w:hAnsi="Simplified Arabic" w:cs="Simplified Arabic"/>
          <w:sz w:val="28"/>
          <w:szCs w:val="28"/>
          <w:rtl/>
        </w:rPr>
        <w:t xml:space="preserve"> يخص قبلية التسيير المحلي وتوعيتهم حول النصوص القانونية التي تنظم </w:t>
      </w:r>
      <w:r w:rsidR="00EA525E" w:rsidRPr="008F7B29">
        <w:rPr>
          <w:rFonts w:ascii="Simplified Arabic" w:hAnsi="Simplified Arabic" w:cs="Simplified Arabic" w:hint="cs"/>
          <w:sz w:val="28"/>
          <w:szCs w:val="28"/>
          <w:rtl/>
        </w:rPr>
        <w:t>مهام، مع وضع</w:t>
      </w:r>
      <w:r w:rsidRPr="008F7B29">
        <w:rPr>
          <w:rFonts w:ascii="Simplified Arabic" w:hAnsi="Simplified Arabic" w:cs="Simplified Arabic"/>
          <w:sz w:val="28"/>
          <w:szCs w:val="28"/>
          <w:rtl/>
        </w:rPr>
        <w:t xml:space="preserve"> خط أخضر تحت تصرف المواطنين للاتصال باللجان الوطنية والمحلية لمكافحة الفساد </w:t>
      </w:r>
      <w:r w:rsidR="00EA525E" w:rsidRPr="008F7B29">
        <w:rPr>
          <w:rFonts w:ascii="Simplified Arabic" w:hAnsi="Simplified Arabic" w:cs="Simplified Arabic" w:hint="cs"/>
          <w:sz w:val="28"/>
          <w:szCs w:val="28"/>
          <w:rtl/>
        </w:rPr>
        <w:t>وضرورة تسيير</w:t>
      </w:r>
      <w:r w:rsidRPr="008F7B29">
        <w:rPr>
          <w:rFonts w:ascii="Simplified Arabic" w:hAnsi="Simplified Arabic" w:cs="Simplified Arabic"/>
          <w:sz w:val="28"/>
          <w:szCs w:val="28"/>
          <w:rtl/>
        </w:rPr>
        <w:t xml:space="preserve"> أجهزة ومؤسسات مكافحة الفساد من قبل أشخاص متمتعون بالنزاهة والمصداقية </w:t>
      </w:r>
      <w:r w:rsidR="00EA525E" w:rsidRPr="008F7B29">
        <w:rPr>
          <w:rFonts w:ascii="Simplified Arabic" w:hAnsi="Simplified Arabic" w:cs="Simplified Arabic" w:hint="cs"/>
          <w:sz w:val="28"/>
          <w:szCs w:val="28"/>
          <w:rtl/>
        </w:rPr>
        <w:t>لكي</w:t>
      </w:r>
      <w:r w:rsidRPr="008F7B29">
        <w:rPr>
          <w:rFonts w:ascii="Simplified Arabic" w:hAnsi="Simplified Arabic" w:cs="Simplified Arabic"/>
          <w:sz w:val="28"/>
          <w:szCs w:val="28"/>
          <w:rtl/>
        </w:rPr>
        <w:t xml:space="preserve"> يتمكن من التحري عن شتى التجاوزات والانحرافات.</w:t>
      </w:r>
    </w:p>
    <w:p w:rsidR="0036089E" w:rsidRPr="008F7B29" w:rsidRDefault="0036089E" w:rsidP="008F7B29">
      <w:pPr>
        <w:bidi/>
        <w:spacing w:after="0" w:line="240" w:lineRule="auto"/>
        <w:jc w:val="both"/>
        <w:rPr>
          <w:rFonts w:ascii="Simplified Arabic" w:hAnsi="Simplified Arabic" w:cs="Simplified Arabic"/>
          <w:sz w:val="28"/>
          <w:szCs w:val="28"/>
          <w:rtl/>
        </w:rPr>
      </w:pPr>
      <w:r w:rsidRPr="008F7B29">
        <w:rPr>
          <w:rFonts w:ascii="Simplified Arabic" w:hAnsi="Simplified Arabic" w:cs="Simplified Arabic"/>
          <w:sz w:val="28"/>
          <w:szCs w:val="28"/>
          <w:rtl/>
        </w:rPr>
        <w:t xml:space="preserve">وخلاصة الامر </w:t>
      </w:r>
      <w:r w:rsidR="00662677" w:rsidRPr="008F7B29">
        <w:rPr>
          <w:rFonts w:ascii="Simplified Arabic" w:hAnsi="Simplified Arabic" w:cs="Simplified Arabic" w:hint="cs"/>
          <w:sz w:val="28"/>
          <w:szCs w:val="28"/>
          <w:rtl/>
        </w:rPr>
        <w:t>ف</w:t>
      </w:r>
      <w:r w:rsidR="00662677">
        <w:rPr>
          <w:rFonts w:ascii="Simplified Arabic" w:hAnsi="Simplified Arabic" w:cs="Simplified Arabic" w:hint="cs"/>
          <w:sz w:val="28"/>
          <w:szCs w:val="28"/>
          <w:rtl/>
        </w:rPr>
        <w:t>المساءلة</w:t>
      </w:r>
      <w:r w:rsidRPr="008F7B29">
        <w:rPr>
          <w:rFonts w:ascii="Simplified Arabic" w:hAnsi="Simplified Arabic" w:cs="Simplified Arabic"/>
          <w:sz w:val="28"/>
          <w:szCs w:val="28"/>
          <w:rtl/>
        </w:rPr>
        <w:t xml:space="preserve"> والشفافية </w:t>
      </w:r>
      <w:r w:rsidR="00EA525E" w:rsidRPr="008F7B29">
        <w:rPr>
          <w:rFonts w:ascii="Simplified Arabic" w:hAnsi="Simplified Arabic" w:cs="Simplified Arabic" w:hint="cs"/>
          <w:sz w:val="28"/>
          <w:szCs w:val="28"/>
          <w:rtl/>
        </w:rPr>
        <w:t>في المحاسبة</w:t>
      </w:r>
      <w:r w:rsidRPr="008F7B29">
        <w:rPr>
          <w:rFonts w:ascii="Simplified Arabic" w:hAnsi="Simplified Arabic" w:cs="Simplified Arabic"/>
          <w:sz w:val="28"/>
          <w:szCs w:val="28"/>
          <w:rtl/>
        </w:rPr>
        <w:t xml:space="preserve"> سواء اكانت في الجانب الاقتصادي او الإداري او المالي فهي طريق نحو إرساء مبادئ الحكم الرشيد.</w:t>
      </w:r>
    </w:p>
    <w:p w:rsidR="0036089E" w:rsidRPr="008F7B29" w:rsidRDefault="0036089E" w:rsidP="008F7B29">
      <w:pPr>
        <w:bidi/>
        <w:spacing w:after="0" w:line="240" w:lineRule="auto"/>
        <w:jc w:val="both"/>
        <w:rPr>
          <w:rFonts w:ascii="Simplified Arabic" w:hAnsi="Simplified Arabic" w:cs="Simplified Arabic"/>
          <w:color w:val="000000"/>
          <w:sz w:val="28"/>
          <w:szCs w:val="28"/>
          <w:rtl/>
        </w:rPr>
      </w:pPr>
    </w:p>
    <w:p w:rsidR="00D26602" w:rsidRDefault="0036089E" w:rsidP="008F7B29">
      <w:pPr>
        <w:pStyle w:val="Normal1"/>
        <w:widowControl w:val="0"/>
        <w:pBdr>
          <w:top w:val="nil"/>
          <w:left w:val="nil"/>
          <w:bottom w:val="nil"/>
          <w:right w:val="nil"/>
          <w:between w:val="nil"/>
        </w:pBdr>
        <w:bidi/>
        <w:spacing w:line="240" w:lineRule="auto"/>
        <w:jc w:val="both"/>
        <w:rPr>
          <w:rFonts w:ascii="Simplified Arabic" w:hAnsi="Simplified Arabic" w:cs="Simplified Arabic"/>
          <w:sz w:val="28"/>
          <w:szCs w:val="28"/>
          <w:rtl/>
        </w:rPr>
        <w:sectPr w:rsidR="00D26602" w:rsidSect="00316560">
          <w:footerReference w:type="default" r:id="rId21"/>
          <w:endnotePr>
            <w:numFmt w:val="decimal"/>
          </w:endnotePr>
          <w:pgSz w:w="11907" w:h="16840" w:code="9"/>
          <w:pgMar w:top="1134" w:right="1418" w:bottom="1134" w:left="1418" w:header="720" w:footer="720" w:gutter="0"/>
          <w:cols w:space="720"/>
          <w:rtlGutter/>
          <w:docGrid w:linePitch="360"/>
        </w:sectPr>
      </w:pPr>
      <w:r w:rsidRPr="008F7B29">
        <w:rPr>
          <w:rFonts w:ascii="Simplified Arabic" w:hAnsi="Simplified Arabic" w:cs="Simplified Arabic"/>
          <w:sz w:val="28"/>
          <w:szCs w:val="28"/>
          <w:rtl/>
        </w:rPr>
        <w:br w:type="page"/>
      </w:r>
    </w:p>
    <w:p w:rsidR="00D26602" w:rsidRDefault="00D26602" w:rsidP="00D26602">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26602" w:rsidRDefault="00D26602" w:rsidP="00D26602">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EF1670" w:rsidRDefault="00EF1670" w:rsidP="00EF167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EF1670" w:rsidRDefault="00EF1670" w:rsidP="00EF167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8F61B9" w:rsidRDefault="008F61B9" w:rsidP="008F61B9">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8F61B9" w:rsidRDefault="008F61B9" w:rsidP="008F61B9">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26602" w:rsidRPr="00D26602" w:rsidRDefault="00D26602" w:rsidP="00D26602">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r w:rsidRPr="00D26602">
        <w:rPr>
          <w:rFonts w:ascii="Simplified Arabic" w:hAnsi="Simplified Arabic" w:cs="Simplified Arabic" w:hint="cs"/>
          <w:b/>
          <w:bCs/>
          <w:sz w:val="52"/>
          <w:szCs w:val="52"/>
          <w:rtl/>
          <w:lang w:bidi="ar-EG"/>
        </w:rPr>
        <w:t>الباب الرابع</w:t>
      </w:r>
    </w:p>
    <w:p w:rsidR="00D26602" w:rsidRDefault="00D26602" w:rsidP="00D26602">
      <w:pPr>
        <w:pStyle w:val="Normal1"/>
        <w:widowControl w:val="0"/>
        <w:pBdr>
          <w:top w:val="nil"/>
          <w:left w:val="nil"/>
          <w:bottom w:val="nil"/>
          <w:right w:val="nil"/>
          <w:between w:val="nil"/>
        </w:pBdr>
        <w:bidi/>
        <w:spacing w:line="240" w:lineRule="auto"/>
        <w:rPr>
          <w:rFonts w:ascii="Simplified Arabic" w:hAnsi="Simplified Arabic" w:cs="Simplified Arabic"/>
          <w:sz w:val="36"/>
          <w:szCs w:val="36"/>
          <w:rtl/>
          <w:lang w:bidi="ar-EG"/>
        </w:rPr>
      </w:pPr>
    </w:p>
    <w:p w:rsidR="00D26602" w:rsidRDefault="00D26602" w:rsidP="00D26602">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r w:rsidRPr="00D26602">
        <w:rPr>
          <w:rFonts w:ascii="Simplified Arabic" w:hAnsi="Simplified Arabic" w:cs="Simplified Arabic" w:hint="cs"/>
          <w:b/>
          <w:bCs/>
          <w:sz w:val="52"/>
          <w:szCs w:val="52"/>
          <w:rtl/>
          <w:lang w:bidi="ar-EG"/>
        </w:rPr>
        <w:t>الدراسات السابقة والعلاقة بين متغيرات الدراسة</w:t>
      </w:r>
    </w:p>
    <w:p w:rsidR="00D26602" w:rsidRDefault="00D26602" w:rsidP="00D26602">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EF1670" w:rsidRDefault="004B2D42">
      <w:pPr>
        <w:bidi/>
        <w:spacing w:after="160" w:line="259" w:lineRule="auto"/>
        <w:rPr>
          <w:rFonts w:ascii="Simplified Arabic" w:eastAsia="Arial" w:hAnsi="Simplified Arabic" w:cs="Simplified Arabic"/>
          <w:b/>
          <w:bCs/>
          <w:sz w:val="36"/>
          <w:szCs w:val="36"/>
          <w:rtl/>
          <w:lang w:bidi="ar-EG"/>
        </w:rPr>
      </w:pPr>
      <w:r>
        <w:rPr>
          <w:rFonts w:ascii="Simplified Arabic" w:hAnsi="Simplified Arabic" w:cs="Simplified Arabic"/>
          <w:b/>
          <w:bCs/>
          <w:noProof/>
          <w:sz w:val="36"/>
          <w:szCs w:val="36"/>
          <w:rtl/>
        </w:rPr>
        <mc:AlternateContent>
          <mc:Choice Requires="wps">
            <w:drawing>
              <wp:anchor distT="0" distB="0" distL="114300" distR="114300" simplePos="0" relativeHeight="251699200" behindDoc="0" locked="0" layoutInCell="1" allowOverlap="1">
                <wp:simplePos x="0" y="0"/>
                <wp:positionH relativeFrom="column">
                  <wp:posOffset>2715981</wp:posOffset>
                </wp:positionH>
                <wp:positionV relativeFrom="paragraph">
                  <wp:posOffset>3524010</wp:posOffset>
                </wp:positionV>
                <wp:extent cx="304800" cy="23065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04800" cy="230659"/>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63" type="#_x0000_t202" style="position:absolute;left:0;text-align:left;margin-left:213.85pt;margin-top:277.5pt;width:24pt;height:18.1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" fillcolor="white [3201]" stroked="f" strokeweight=".5pt">
                <v:textbox>
                  <w:txbxContent>
                    <w:p w:rsidR="00CB36B9" w:rsidRDefault="00CB36B9"/>
                  </w:txbxContent>
                </v:textbox>
              </v:shape>
            </w:pict>
          </mc:Fallback>
        </mc:AlternateContent>
      </w:r>
      <w:r w:rsidR="00EF1670">
        <w:rPr>
          <w:rFonts w:ascii="Simplified Arabic" w:hAnsi="Simplified Arabic" w:cs="Simplified Arabic"/>
          <w:b/>
          <w:bCs/>
          <w:sz w:val="36"/>
          <w:szCs w:val="36"/>
          <w:rtl/>
          <w:lang w:bidi="ar-EG"/>
        </w:rPr>
        <w:br w:type="page"/>
      </w:r>
    </w:p>
    <w:p w:rsidR="00EF1670" w:rsidRDefault="00EF1670" w:rsidP="00EF1670">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8F61B9" w:rsidRDefault="008F61B9" w:rsidP="008F61B9">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8F61B9" w:rsidRDefault="008F61B9" w:rsidP="008F61B9">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8F61B9" w:rsidRDefault="008F61B9" w:rsidP="008F61B9">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EF1670" w:rsidRDefault="00EF1670" w:rsidP="00EF1670">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4B2D42" w:rsidRDefault="004B2D42" w:rsidP="004B2D42">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4B2D42" w:rsidRDefault="004B2D42" w:rsidP="004B2D42">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EF1670" w:rsidRDefault="00EF1670" w:rsidP="00EF1670">
      <w:pPr>
        <w:pStyle w:val="Normal1"/>
        <w:widowControl w:val="0"/>
        <w:pBdr>
          <w:top w:val="nil"/>
          <w:left w:val="nil"/>
          <w:bottom w:val="nil"/>
          <w:right w:val="nil"/>
          <w:between w:val="nil"/>
        </w:pBdr>
        <w:bidi/>
        <w:spacing w:line="240" w:lineRule="auto"/>
        <w:ind w:left="720"/>
        <w:jc w:val="center"/>
        <w:rPr>
          <w:rFonts w:ascii="Simplified Arabic" w:hAnsi="Simplified Arabic" w:cs="Simplified Arabic"/>
          <w:b/>
          <w:bCs/>
          <w:sz w:val="36"/>
          <w:szCs w:val="36"/>
          <w:rtl/>
          <w:lang w:bidi="ar-EG"/>
        </w:rPr>
      </w:pPr>
    </w:p>
    <w:p w:rsidR="00EF1670" w:rsidRPr="00EF1670" w:rsidRDefault="00EF1670" w:rsidP="00EF1670">
      <w:pPr>
        <w:pStyle w:val="Normal1"/>
        <w:widowControl w:val="0"/>
        <w:pBdr>
          <w:top w:val="nil"/>
          <w:left w:val="nil"/>
          <w:bottom w:val="nil"/>
          <w:right w:val="nil"/>
          <w:between w:val="nil"/>
        </w:pBdr>
        <w:bidi/>
        <w:spacing w:line="480" w:lineRule="auto"/>
        <w:ind w:left="720"/>
        <w:jc w:val="center"/>
        <w:rPr>
          <w:rFonts w:ascii="Simplified Arabic" w:hAnsi="Simplified Arabic" w:cs="Simplified Arabic"/>
          <w:b/>
          <w:bCs/>
          <w:sz w:val="52"/>
          <w:szCs w:val="52"/>
          <w:rtl/>
          <w:lang w:bidi="ar-EG"/>
        </w:rPr>
      </w:pPr>
      <w:r w:rsidRPr="00EF1670">
        <w:rPr>
          <w:rFonts w:ascii="Simplified Arabic" w:hAnsi="Simplified Arabic" w:cs="Simplified Arabic" w:hint="cs"/>
          <w:b/>
          <w:bCs/>
          <w:sz w:val="52"/>
          <w:szCs w:val="52"/>
          <w:rtl/>
          <w:lang w:bidi="ar-EG"/>
        </w:rPr>
        <w:t>الفصل الأول</w:t>
      </w:r>
    </w:p>
    <w:p w:rsidR="00EF1670" w:rsidRDefault="00EF1670" w:rsidP="00EF1670">
      <w:pPr>
        <w:pStyle w:val="Normal1"/>
        <w:widowControl w:val="0"/>
        <w:pBdr>
          <w:top w:val="nil"/>
          <w:left w:val="nil"/>
          <w:bottom w:val="nil"/>
          <w:right w:val="nil"/>
          <w:between w:val="nil"/>
        </w:pBdr>
        <w:bidi/>
        <w:spacing w:line="480" w:lineRule="auto"/>
        <w:ind w:left="720"/>
        <w:jc w:val="center"/>
        <w:rPr>
          <w:rFonts w:ascii="Simplified Arabic" w:hAnsi="Simplified Arabic" w:cs="Simplified Arabic"/>
          <w:b/>
          <w:bCs/>
          <w:sz w:val="52"/>
          <w:szCs w:val="52"/>
          <w:rtl/>
          <w:lang w:bidi="ar-EG"/>
        </w:rPr>
      </w:pPr>
      <w:r w:rsidRPr="00EF1670">
        <w:rPr>
          <w:rFonts w:ascii="Simplified Arabic" w:hAnsi="Simplified Arabic" w:cs="Simplified Arabic" w:hint="cs"/>
          <w:b/>
          <w:bCs/>
          <w:sz w:val="52"/>
          <w:szCs w:val="52"/>
          <w:rtl/>
          <w:lang w:bidi="ar-EG"/>
        </w:rPr>
        <w:t>الدراسات السابقة وفروض الدراسة</w:t>
      </w:r>
    </w:p>
    <w:p w:rsidR="00EF1670" w:rsidRDefault="00EF1670" w:rsidP="00EF1670">
      <w:pPr>
        <w:pStyle w:val="Normal1"/>
        <w:widowControl w:val="0"/>
        <w:pBdr>
          <w:top w:val="nil"/>
          <w:left w:val="nil"/>
          <w:bottom w:val="nil"/>
          <w:right w:val="nil"/>
          <w:between w:val="nil"/>
        </w:pBdr>
        <w:bidi/>
        <w:spacing w:line="480" w:lineRule="auto"/>
        <w:ind w:left="720"/>
        <w:jc w:val="center"/>
        <w:rPr>
          <w:rFonts w:ascii="Simplified Arabic" w:hAnsi="Simplified Arabic" w:cs="Simplified Arabic"/>
          <w:b/>
          <w:bCs/>
          <w:sz w:val="52"/>
          <w:szCs w:val="52"/>
          <w:rtl/>
          <w:lang w:bidi="ar-EG"/>
        </w:rPr>
      </w:pPr>
    </w:p>
    <w:p w:rsidR="00EF1670" w:rsidRDefault="00EF1670" w:rsidP="00EF1670">
      <w:pPr>
        <w:pStyle w:val="Normal1"/>
        <w:widowControl w:val="0"/>
        <w:pBdr>
          <w:top w:val="nil"/>
          <w:left w:val="nil"/>
          <w:bottom w:val="nil"/>
          <w:right w:val="nil"/>
          <w:between w:val="nil"/>
        </w:pBdr>
        <w:bidi/>
        <w:spacing w:line="480" w:lineRule="auto"/>
        <w:ind w:left="720"/>
        <w:jc w:val="center"/>
        <w:rPr>
          <w:rFonts w:ascii="Simplified Arabic" w:hAnsi="Simplified Arabic" w:cs="Simplified Arabic"/>
          <w:b/>
          <w:bCs/>
          <w:sz w:val="52"/>
          <w:szCs w:val="52"/>
          <w:rtl/>
          <w:lang w:bidi="ar-EG"/>
        </w:rPr>
      </w:pPr>
    </w:p>
    <w:p w:rsidR="00EF1670" w:rsidRDefault="004B2D42" w:rsidP="00EF1670">
      <w:pPr>
        <w:pStyle w:val="Normal1"/>
        <w:widowControl w:val="0"/>
        <w:pBdr>
          <w:top w:val="nil"/>
          <w:left w:val="nil"/>
          <w:bottom w:val="nil"/>
          <w:right w:val="nil"/>
          <w:between w:val="nil"/>
        </w:pBdr>
        <w:bidi/>
        <w:spacing w:line="480" w:lineRule="auto"/>
        <w:ind w:left="720"/>
        <w:jc w:val="center"/>
        <w:rPr>
          <w:rFonts w:ascii="Simplified Arabic" w:hAnsi="Simplified Arabic" w:cs="Simplified Arabic"/>
          <w:b/>
          <w:bCs/>
          <w:sz w:val="52"/>
          <w:szCs w:val="52"/>
          <w:rtl/>
          <w:lang w:bidi="ar-EG"/>
        </w:rPr>
      </w:pPr>
      <w:r>
        <w:rPr>
          <w:rFonts w:ascii="Simplified Arabic" w:hAnsi="Simplified Arabic" w:cs="Simplified Arabic"/>
          <w:b/>
          <w:bCs/>
          <w:noProof/>
          <w:sz w:val="52"/>
          <w:szCs w:val="52"/>
          <w:rtl/>
        </w:rPr>
        <mc:AlternateContent>
          <mc:Choice Requires="wps">
            <w:drawing>
              <wp:anchor distT="0" distB="0" distL="114300" distR="114300" simplePos="0" relativeHeight="251700224" behindDoc="0" locked="0" layoutInCell="1" allowOverlap="1">
                <wp:simplePos x="0" y="0"/>
                <wp:positionH relativeFrom="column">
                  <wp:posOffset>2696880</wp:posOffset>
                </wp:positionH>
                <wp:positionV relativeFrom="paragraph">
                  <wp:posOffset>1363024</wp:posOffset>
                </wp:positionV>
                <wp:extent cx="331595" cy="321547"/>
                <wp:effectExtent l="0" t="0" r="0" b="2540"/>
                <wp:wrapNone/>
                <wp:docPr id="48" name="Text Box 48"/>
                <wp:cNvGraphicFramePr/>
                <a:graphic xmlns:a="http://schemas.openxmlformats.org/drawingml/2006/main">
                  <a:graphicData uri="http://schemas.microsoft.com/office/word/2010/wordprocessingShape">
                    <wps:wsp>
                      <wps:cNvSpPr txBox="1"/>
                      <wps:spPr>
                        <a:xfrm>
                          <a:off x="0" y="0"/>
                          <a:ext cx="331595" cy="321547"/>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8" o:spid="_x0000_s1064" type="#_x0000_t202" style="position:absolute;left:0;text-align:left;margin-left:212.35pt;margin-top:107.3pt;width:26.1pt;height:25.3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" fillcolor="white [3201]" stroked="f" strokeweight=".5pt">
                <v:textbox>
                  <w:txbxContent>
                    <w:p w:rsidR="00CB36B9" w:rsidRDefault="00CB36B9"/>
                  </w:txbxContent>
                </v:textbox>
              </v:shape>
            </w:pict>
          </mc:Fallback>
        </mc:AlternateContent>
      </w:r>
    </w:p>
    <w:p w:rsidR="004B2D42" w:rsidRDefault="004B2D42" w:rsidP="00EF1670">
      <w:pPr>
        <w:bidi/>
        <w:spacing w:after="0" w:line="240" w:lineRule="auto"/>
        <w:jc w:val="lowKashida"/>
        <w:rPr>
          <w:rFonts w:ascii="Simplified Arabic" w:hAnsi="Simplified Arabic" w:cs="Simplified Arabic"/>
          <w:b/>
          <w:bCs/>
          <w:sz w:val="32"/>
          <w:szCs w:val="32"/>
          <w:rtl/>
          <w:lang w:bidi="ar-EG"/>
        </w:rPr>
      </w:pPr>
    </w:p>
    <w:p w:rsidR="00EF1670" w:rsidRPr="00CF793C" w:rsidRDefault="002108B8" w:rsidP="004B2D42">
      <w:pPr>
        <w:bidi/>
        <w:spacing w:after="0" w:line="240"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4-1 </w:t>
      </w:r>
      <w:r w:rsidR="00EF1670" w:rsidRPr="00CF793C">
        <w:rPr>
          <w:rFonts w:ascii="Simplified Arabic" w:hAnsi="Simplified Arabic" w:cs="Simplified Arabic"/>
          <w:b/>
          <w:bCs/>
          <w:sz w:val="32"/>
          <w:szCs w:val="32"/>
          <w:rtl/>
          <w:lang w:bidi="ar-EG"/>
        </w:rPr>
        <w:t>الدراسات السابقة:</w:t>
      </w:r>
    </w:p>
    <w:p w:rsidR="00EF1670"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تعد الدراسات المتصلة بشكل مباشر بموضوع هذه الدراسة محدودة إلى حد ما، نظراً لحداثة موضوع حوكمة الإدارة المحلية وتحقيق التنمية المستدامة فإن الدراسات التي تناولت هذه الدراسة نادرة وفى أغلبها تحدثت عن جزئيات مستقلة خاصة بالدراسة، ونعرض لها فيما يلي.</w:t>
      </w:r>
    </w:p>
    <w:p w:rsidR="00EF1670" w:rsidRPr="004B2D42" w:rsidRDefault="002108B8" w:rsidP="002108B8">
      <w:pPr>
        <w:bidi/>
        <w:spacing w:after="0" w:line="240" w:lineRule="auto"/>
        <w:jc w:val="both"/>
        <w:rPr>
          <w:rFonts w:ascii="Simplified Arabic" w:hAnsi="Simplified Arabic" w:cs="Simplified Arabic"/>
          <w:sz w:val="30"/>
          <w:szCs w:val="30"/>
          <w:rtl/>
        </w:rPr>
      </w:pPr>
      <w:r w:rsidRPr="004B2D42">
        <w:rPr>
          <w:rFonts w:ascii="Simplified Arabic" w:hAnsi="Simplified Arabic" w:cs="Simplified Arabic" w:hint="cs"/>
          <w:b/>
          <w:bCs/>
          <w:sz w:val="32"/>
          <w:szCs w:val="32"/>
          <w:rtl/>
          <w:lang w:bidi="ar-EG"/>
        </w:rPr>
        <w:t xml:space="preserve">4-1-1 </w:t>
      </w:r>
      <w:r w:rsidR="00EF1670" w:rsidRPr="004B2D42">
        <w:rPr>
          <w:rFonts w:ascii="Simplified Arabic" w:hAnsi="Simplified Arabic" w:cs="Simplified Arabic"/>
          <w:b/>
          <w:bCs/>
          <w:sz w:val="32"/>
          <w:szCs w:val="32"/>
          <w:rtl/>
          <w:lang w:bidi="ar-EG"/>
        </w:rPr>
        <w:t>الدراسات العربية</w:t>
      </w:r>
    </w:p>
    <w:p w:rsidR="00EF1670" w:rsidRPr="004B2D42" w:rsidRDefault="00EF1670" w:rsidP="000C1C6E">
      <w:pPr>
        <w:numPr>
          <w:ilvl w:val="0"/>
          <w:numId w:val="42"/>
        </w:numPr>
        <w:bidi/>
        <w:spacing w:after="0" w:line="259" w:lineRule="auto"/>
        <w:jc w:val="both"/>
        <w:rPr>
          <w:rFonts w:ascii="Simplified Arabic" w:hAnsi="Simplified Arabic" w:cs="Simplified Arabic"/>
          <w:b/>
          <w:bCs/>
          <w:sz w:val="30"/>
          <w:szCs w:val="30"/>
        </w:rPr>
      </w:pPr>
      <w:r w:rsidRPr="004B2D42">
        <w:rPr>
          <w:rFonts w:ascii="Simplified Arabic" w:hAnsi="Simplified Arabic" w:cs="Simplified Arabic"/>
          <w:b/>
          <w:bCs/>
          <w:sz w:val="30"/>
          <w:szCs w:val="30"/>
          <w:rtl/>
        </w:rPr>
        <w:t>دور الحوكمة في تحسين أداء الإدارة المحلية</w:t>
      </w:r>
      <w:r w:rsidRPr="004B2D42">
        <w:rPr>
          <w:rFonts w:ascii="Simplified Arabic" w:hAnsi="Simplified Arabic" w:cs="Simplified Arabic" w:hint="cs"/>
          <w:b/>
          <w:bCs/>
          <w:sz w:val="30"/>
          <w:szCs w:val="30"/>
          <w:rtl/>
        </w:rPr>
        <w:t>.</w:t>
      </w:r>
      <w:r w:rsidRPr="004B2D42">
        <w:rPr>
          <w:rFonts w:ascii="Simplified Arabic" w:hAnsi="Simplified Arabic" w:cs="Simplified Arabic"/>
          <w:b/>
          <w:bCs/>
          <w:color w:val="000000"/>
          <w:sz w:val="32"/>
          <w:szCs w:val="32"/>
          <w:vertAlign w:val="superscript"/>
        </w:rPr>
        <w:t>(</w:t>
      </w:r>
      <w:r w:rsidRPr="004B2D42">
        <w:rPr>
          <w:rFonts w:ascii="Simplified Arabic" w:hAnsi="Simplified Arabic" w:cs="Simplified Arabic"/>
          <w:b/>
          <w:bCs/>
          <w:color w:val="000000"/>
          <w:sz w:val="32"/>
          <w:szCs w:val="32"/>
          <w:vertAlign w:val="superscript"/>
        </w:rPr>
        <w:footnoteReference w:id="156"/>
      </w:r>
      <w:r w:rsidRPr="004B2D42">
        <w:rPr>
          <w:rFonts w:ascii="Simplified Arabic" w:hAnsi="Simplified Arabic" w:cs="Simplified Arabic"/>
          <w:b/>
          <w:bCs/>
          <w:color w:val="000000"/>
          <w:sz w:val="32"/>
          <w:szCs w:val="32"/>
          <w:vertAlign w:val="superscript"/>
        </w:rPr>
        <w:t>)</w:t>
      </w:r>
      <w:r w:rsidRPr="004B2D42">
        <w:rPr>
          <w:rFonts w:ascii="Simplified Arabic" w:hAnsi="Simplified Arabic" w:cs="Simplified Arabic"/>
          <w:b/>
          <w:bCs/>
          <w:sz w:val="30"/>
          <w:szCs w:val="30"/>
          <w:rtl/>
        </w:rPr>
        <w:t xml:space="preserve">     </w:t>
      </w:r>
    </w:p>
    <w:p w:rsidR="00EF1670" w:rsidRPr="005D0A09" w:rsidRDefault="00EF1670" w:rsidP="004B2D42">
      <w:pPr>
        <w:bidi/>
        <w:spacing w:after="0" w:line="259" w:lineRule="auto"/>
        <w:ind w:left="26"/>
        <w:jc w:val="both"/>
        <w:rPr>
          <w:rFonts w:ascii="Simplified Arabic" w:hAnsi="Simplified Arabic" w:cs="Simplified Arabic"/>
          <w:sz w:val="28"/>
          <w:szCs w:val="28"/>
          <w:rtl/>
        </w:rPr>
      </w:pPr>
      <w:r w:rsidRPr="00CF793C">
        <w:rPr>
          <w:rFonts w:ascii="Simplified Arabic" w:hAnsi="Simplified Arabic" w:cs="Simplified Arabic"/>
          <w:b/>
          <w:bCs/>
          <w:sz w:val="28"/>
          <w:szCs w:val="28"/>
          <w:rtl/>
        </w:rPr>
        <w:t>استهدفت الدراسة</w:t>
      </w:r>
      <w:r w:rsidRPr="005D0A09">
        <w:rPr>
          <w:rFonts w:ascii="Simplified Arabic" w:hAnsi="Simplified Arabic" w:cs="Simplified Arabic"/>
          <w:sz w:val="28"/>
          <w:szCs w:val="28"/>
          <w:rtl/>
        </w:rPr>
        <w:t xml:space="preserve"> تحديد مفهوم الحوكمة ونشأتها والمتغيرات التي فرضت تبنيها، وتحليل الوضع الحالي للامركزية في مصر مع توضيح مفهوم الشفافية وتحديد عوامل نجاحها وأهميتها في توفير الثقة بين المجتمع والإدارة المحلية، وإلقاء الضوء على آليات المساءلة في نظام الإدارة المحلية وكيفية تفعيلها.</w:t>
      </w:r>
    </w:p>
    <w:p w:rsidR="00EF1670" w:rsidRPr="005D0A09" w:rsidRDefault="00EF1670" w:rsidP="004B2D42">
      <w:pPr>
        <w:pStyle w:val="Heading3"/>
        <w:bidi/>
        <w:spacing w:before="0" w:line="259" w:lineRule="auto"/>
        <w:ind w:left="26"/>
        <w:jc w:val="both"/>
        <w:rPr>
          <w:rFonts w:ascii="Simplified Arabic" w:hAnsi="Simplified Arabic" w:cs="Simplified Arabic"/>
          <w:b w:val="0"/>
          <w:bCs w:val="0"/>
          <w:color w:val="auto"/>
          <w:sz w:val="28"/>
          <w:szCs w:val="28"/>
          <w:rtl/>
        </w:rPr>
      </w:pPr>
      <w:r w:rsidRPr="00CF793C">
        <w:rPr>
          <w:rFonts w:ascii="Simplified Arabic" w:hAnsi="Simplified Arabic" w:cs="Simplified Arabic"/>
          <w:color w:val="auto"/>
          <w:sz w:val="28"/>
          <w:szCs w:val="28"/>
          <w:rtl/>
        </w:rPr>
        <w:t>وقامت</w:t>
      </w:r>
      <w:r w:rsidRPr="005D0A09">
        <w:rPr>
          <w:rFonts w:ascii="Simplified Arabic" w:hAnsi="Simplified Arabic" w:cs="Simplified Arabic"/>
          <w:b w:val="0"/>
          <w:bCs w:val="0"/>
          <w:color w:val="auto"/>
          <w:sz w:val="28"/>
          <w:szCs w:val="28"/>
          <w:rtl/>
        </w:rPr>
        <w:t xml:space="preserve"> بعمل دراسة ميدانية في الوحدات</w:t>
      </w:r>
      <w:r w:rsidRPr="005D0A09">
        <w:rPr>
          <w:rFonts w:ascii="Simplified Arabic" w:hAnsi="Simplified Arabic" w:cs="Simplified Arabic"/>
          <w:b w:val="0"/>
          <w:bCs w:val="0"/>
          <w:color w:val="auto"/>
          <w:sz w:val="28"/>
          <w:szCs w:val="28"/>
          <w:rtl/>
          <w:lang w:bidi="ar-EG"/>
        </w:rPr>
        <w:t xml:space="preserve"> المحلية</w:t>
      </w:r>
      <w:r w:rsidRPr="005D0A09">
        <w:rPr>
          <w:rFonts w:ascii="Simplified Arabic" w:hAnsi="Simplified Arabic" w:cs="Simplified Arabic"/>
          <w:b w:val="0"/>
          <w:bCs w:val="0"/>
          <w:color w:val="auto"/>
          <w:sz w:val="28"/>
          <w:szCs w:val="28"/>
        </w:rPr>
        <w:t xml:space="preserve"> </w:t>
      </w:r>
      <w:r w:rsidRPr="005D0A09">
        <w:rPr>
          <w:rFonts w:ascii="Simplified Arabic" w:hAnsi="Simplified Arabic" w:cs="Simplified Arabic"/>
          <w:b w:val="0"/>
          <w:bCs w:val="0"/>
          <w:color w:val="auto"/>
          <w:sz w:val="28"/>
          <w:szCs w:val="28"/>
          <w:rtl/>
        </w:rPr>
        <w:t>التي أظهرت أن هناك غياباً للثقة بين المواطن والقائمين على الإدارة المحلية، مما أدى إلى إحجام المواطنين بالمدن والقرى عن المشاركة الشعبية، وضعف الإدراك بالمسئولية الاجتماعية لديهم، وبشكل عام هناك ضعف في مستوى التنمية وفى نوعية الحياة. ومن هنا اهتمت الباحثة بدراسة الأسباب والمشكلات التي أدت إلى هذا الوضع وكيفية علاجه.</w:t>
      </w:r>
    </w:p>
    <w:p w:rsidR="00EF1670" w:rsidRPr="005D0A09" w:rsidRDefault="00EF1670" w:rsidP="004B2D42">
      <w:pPr>
        <w:bidi/>
        <w:spacing w:after="0" w:line="259" w:lineRule="auto"/>
        <w:jc w:val="both"/>
        <w:rPr>
          <w:rFonts w:ascii="Simplified Arabic" w:hAnsi="Simplified Arabic" w:cs="Simplified Arabic"/>
          <w:sz w:val="28"/>
          <w:szCs w:val="28"/>
          <w:rtl/>
        </w:rPr>
      </w:pPr>
      <w:r w:rsidRPr="00CF793C">
        <w:rPr>
          <w:rFonts w:ascii="Simplified Arabic" w:hAnsi="Simplified Arabic" w:cs="Simplified Arabic"/>
          <w:b/>
          <w:bCs/>
          <w:sz w:val="28"/>
          <w:szCs w:val="28"/>
          <w:rtl/>
        </w:rPr>
        <w:t>وتوصلت الدراسة</w:t>
      </w:r>
      <w:r w:rsidRPr="005D0A09">
        <w:rPr>
          <w:rFonts w:ascii="Simplified Arabic" w:hAnsi="Simplified Arabic" w:cs="Simplified Arabic"/>
          <w:sz w:val="28"/>
          <w:szCs w:val="28"/>
          <w:rtl/>
        </w:rPr>
        <w:t xml:space="preserve"> لبعض التوصيات، والتي تمثلت فيما يلي:</w:t>
      </w:r>
    </w:p>
    <w:p w:rsidR="00EF1670" w:rsidRPr="005D0A09"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اعتماد سياسات وآليات تقوى وتُمكن الجمعيات الأهلية من المشاركة في صنع السياسات العامة المحلية.</w:t>
      </w:r>
    </w:p>
    <w:p w:rsidR="00EF1670" w:rsidRPr="005D0A09"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العمل على نقل السلطة تدريجياً للمجالس الشعبية المحلية، واتخاذ الإجراءات للحد من المركزية.</w:t>
      </w:r>
    </w:p>
    <w:p w:rsidR="00EF1670" w:rsidRPr="005D0A09"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توفير الموارد المالية الكافية لكل وحدة محلية ومنحها الاستقلالية في توزيعها على الخدمات العامة.</w:t>
      </w:r>
    </w:p>
    <w:p w:rsidR="00EF1670" w:rsidRPr="005D0A09"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تفعيل الدور الرقابي للأحزاب السياسية ومؤسسات المجتمع المدني.</w:t>
      </w:r>
    </w:p>
    <w:p w:rsidR="00EF1670" w:rsidRPr="005D0A09"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منح المجالس الشعبية المحلية مزيد من الاستقلال بحيث يشعرون أنهم أصحاب القرار.</w:t>
      </w:r>
    </w:p>
    <w:p w:rsidR="00EF1670" w:rsidRPr="005D0A09"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تعديل قانون الإدارة المحلية بحيث يعزز سلطات المجالس الشعبية المحلية في الرقابة.</w:t>
      </w:r>
    </w:p>
    <w:p w:rsidR="004B2D42" w:rsidRDefault="00EF1670" w:rsidP="004B2D42">
      <w:pPr>
        <w:bidi/>
        <w:spacing w:after="0" w:line="259" w:lineRule="auto"/>
        <w:ind w:left="-284" w:right="-284" w:firstLine="360"/>
        <w:jc w:val="both"/>
        <w:rPr>
          <w:rFonts w:ascii="Simplified Arabic" w:hAnsi="Simplified Arabic" w:cs="Simplified Arabic"/>
          <w:sz w:val="28"/>
          <w:szCs w:val="28"/>
          <w:rtl/>
        </w:rPr>
      </w:pPr>
      <w:r w:rsidRPr="005D0A09">
        <w:rPr>
          <w:rFonts w:ascii="Simplified Arabic" w:hAnsi="Simplified Arabic" w:cs="Simplified Arabic"/>
          <w:sz w:val="28"/>
          <w:szCs w:val="28"/>
          <w:rtl/>
        </w:rPr>
        <w:t>- العمل على ترسيخ مبدأ الشفافية لدى القائمين على العمل التنفيذي بالوحدات المحلية.</w:t>
      </w:r>
    </w:p>
    <w:p w:rsidR="004B2D42" w:rsidRDefault="004B2D42">
      <w:pPr>
        <w:bidi/>
        <w:spacing w:after="160" w:line="259"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EF1670" w:rsidRPr="00C13581" w:rsidRDefault="00EF1670" w:rsidP="000C1C6E">
      <w:pPr>
        <w:numPr>
          <w:ilvl w:val="0"/>
          <w:numId w:val="42"/>
        </w:numPr>
        <w:bidi/>
        <w:spacing w:after="0" w:line="240" w:lineRule="auto"/>
        <w:jc w:val="both"/>
        <w:rPr>
          <w:rFonts w:ascii="Simplified Arabic" w:hAnsi="Simplified Arabic" w:cs="Simplified Arabic"/>
          <w:b/>
          <w:bCs/>
          <w:sz w:val="30"/>
          <w:szCs w:val="30"/>
        </w:rPr>
      </w:pPr>
      <w:r w:rsidRPr="00C13581">
        <w:rPr>
          <w:rFonts w:ascii="Simplified Arabic" w:hAnsi="Simplified Arabic" w:cs="Simplified Arabic"/>
          <w:b/>
          <w:bCs/>
          <w:sz w:val="30"/>
          <w:szCs w:val="30"/>
          <w:rtl/>
        </w:rPr>
        <w:lastRenderedPageBreak/>
        <w:t>دور</w:t>
      </w:r>
      <w:r w:rsidRPr="00C13581">
        <w:rPr>
          <w:rFonts w:ascii="Simplified Arabic" w:hAnsi="Simplified Arabic" w:cs="Simplified Arabic"/>
          <w:b/>
          <w:bCs/>
          <w:sz w:val="30"/>
          <w:szCs w:val="30"/>
        </w:rPr>
        <w:t xml:space="preserve"> </w:t>
      </w:r>
      <w:r w:rsidRPr="00C13581">
        <w:rPr>
          <w:rFonts w:ascii="Simplified Arabic" w:hAnsi="Simplified Arabic" w:cs="Simplified Arabic"/>
          <w:b/>
          <w:bCs/>
          <w:sz w:val="30"/>
          <w:szCs w:val="30"/>
          <w:rtl/>
        </w:rPr>
        <w:t>حوكمة الإدارة المحلية</w:t>
      </w:r>
      <w:r w:rsidRPr="00C13581">
        <w:rPr>
          <w:rFonts w:ascii="Simplified Arabic" w:hAnsi="Simplified Arabic" w:cs="Simplified Arabic"/>
          <w:b/>
          <w:bCs/>
          <w:sz w:val="30"/>
          <w:szCs w:val="30"/>
        </w:rPr>
        <w:t xml:space="preserve"> </w:t>
      </w:r>
      <w:r w:rsidRPr="00C13581">
        <w:rPr>
          <w:rFonts w:ascii="Simplified Arabic" w:hAnsi="Simplified Arabic" w:cs="Simplified Arabic"/>
          <w:b/>
          <w:bCs/>
          <w:sz w:val="30"/>
          <w:szCs w:val="30"/>
          <w:rtl/>
        </w:rPr>
        <w:t>في</w:t>
      </w:r>
      <w:r w:rsidRPr="00C13581">
        <w:rPr>
          <w:rFonts w:ascii="Simplified Arabic" w:hAnsi="Simplified Arabic" w:cs="Simplified Arabic"/>
          <w:b/>
          <w:bCs/>
          <w:sz w:val="30"/>
          <w:szCs w:val="30"/>
        </w:rPr>
        <w:t xml:space="preserve"> </w:t>
      </w:r>
      <w:r w:rsidRPr="00C13581">
        <w:rPr>
          <w:rFonts w:ascii="Simplified Arabic" w:hAnsi="Simplified Arabic" w:cs="Simplified Arabic"/>
          <w:b/>
          <w:bCs/>
          <w:sz w:val="30"/>
          <w:szCs w:val="30"/>
          <w:rtl/>
        </w:rPr>
        <w:t>إرساء</w:t>
      </w:r>
      <w:r w:rsidRPr="00C13581">
        <w:rPr>
          <w:rFonts w:ascii="Simplified Arabic" w:hAnsi="Simplified Arabic" w:cs="Simplified Arabic"/>
          <w:b/>
          <w:bCs/>
          <w:sz w:val="30"/>
          <w:szCs w:val="30"/>
        </w:rPr>
        <w:t xml:space="preserve"> </w:t>
      </w:r>
      <w:r w:rsidRPr="00C13581">
        <w:rPr>
          <w:rFonts w:ascii="Simplified Arabic" w:hAnsi="Simplified Arabic" w:cs="Simplified Arabic"/>
          <w:b/>
          <w:bCs/>
          <w:sz w:val="30"/>
          <w:szCs w:val="30"/>
          <w:rtl/>
        </w:rPr>
        <w:t>المدن</w:t>
      </w:r>
      <w:r w:rsidRPr="00C13581">
        <w:rPr>
          <w:rFonts w:ascii="Simplified Arabic" w:hAnsi="Simplified Arabic" w:cs="Simplified Arabic"/>
          <w:b/>
          <w:bCs/>
          <w:sz w:val="30"/>
          <w:szCs w:val="30"/>
        </w:rPr>
        <w:t xml:space="preserve"> </w:t>
      </w:r>
      <w:r w:rsidR="004B2D42" w:rsidRPr="00C13581">
        <w:rPr>
          <w:rFonts w:ascii="Simplified Arabic" w:hAnsi="Simplified Arabic" w:cs="Simplified Arabic" w:hint="cs"/>
          <w:b/>
          <w:bCs/>
          <w:sz w:val="30"/>
          <w:szCs w:val="30"/>
          <w:rtl/>
        </w:rPr>
        <w:t>المستدام</w:t>
      </w:r>
      <w:r w:rsidR="004B2D42" w:rsidRPr="00C13581">
        <w:rPr>
          <w:rFonts w:ascii="Simplified Arabic" w:hAnsi="Simplified Arabic" w:cs="Simplified Arabic" w:hint="eastAsia"/>
          <w:b/>
          <w:bCs/>
          <w:sz w:val="30"/>
          <w:szCs w:val="30"/>
          <w:rtl/>
        </w:rPr>
        <w:t>ة</w:t>
      </w:r>
      <w:r w:rsidRPr="00C13581">
        <w:rPr>
          <w:rFonts w:ascii="Simplified Arabic" w:hAnsi="Simplified Arabic" w:cs="Simplified Arabic"/>
          <w:b/>
          <w:bCs/>
          <w:color w:val="000000"/>
          <w:sz w:val="30"/>
          <w:szCs w:val="30"/>
          <w:vertAlign w:val="superscript"/>
        </w:rPr>
        <w:t>(</w:t>
      </w:r>
      <w:r w:rsidRPr="00C13581">
        <w:rPr>
          <w:rStyle w:val="FootnoteReference"/>
          <w:rFonts w:ascii="Simplified Arabic" w:hAnsi="Simplified Arabic" w:cs="Simplified Arabic"/>
          <w:b/>
          <w:bCs/>
          <w:color w:val="000000"/>
          <w:sz w:val="30"/>
          <w:szCs w:val="30"/>
        </w:rPr>
        <w:footnoteReference w:id="157"/>
      </w:r>
      <w:r w:rsidRPr="00C13581">
        <w:rPr>
          <w:rFonts w:ascii="Simplified Arabic" w:hAnsi="Simplified Arabic" w:cs="Simplified Arabic"/>
          <w:b/>
          <w:bCs/>
          <w:color w:val="000000"/>
          <w:sz w:val="30"/>
          <w:szCs w:val="30"/>
          <w:vertAlign w:val="superscript"/>
        </w:rPr>
        <w:t>)</w:t>
      </w:r>
      <w:r w:rsidRPr="00C13581">
        <w:rPr>
          <w:rFonts w:ascii="Simplified Arabic" w:hAnsi="Simplified Arabic" w:cs="Simplified Arabic"/>
          <w:b/>
          <w:bCs/>
          <w:sz w:val="30"/>
          <w:szCs w:val="30"/>
        </w:rPr>
        <w:t>.</w:t>
      </w:r>
    </w:p>
    <w:p w:rsidR="00EF1670" w:rsidRPr="005D0A09" w:rsidRDefault="00EF1670" w:rsidP="00EF1670">
      <w:pPr>
        <w:bidi/>
        <w:spacing w:after="0" w:line="240" w:lineRule="auto"/>
        <w:jc w:val="both"/>
        <w:rPr>
          <w:rFonts w:ascii="Simplified Arabic" w:hAnsi="Simplified Arabic" w:cs="Simplified Arabic"/>
          <w:sz w:val="28"/>
          <w:szCs w:val="28"/>
          <w:rtl/>
        </w:rPr>
      </w:pPr>
      <w:r w:rsidRPr="00CF793C">
        <w:rPr>
          <w:rFonts w:ascii="Simplified Arabic" w:hAnsi="Simplified Arabic" w:cs="Simplified Arabic"/>
          <w:b/>
          <w:bCs/>
          <w:sz w:val="28"/>
          <w:szCs w:val="28"/>
          <w:rtl/>
        </w:rPr>
        <w:t>استهدفت الدراسة</w:t>
      </w:r>
      <w:r w:rsidRPr="005D0A09">
        <w:rPr>
          <w:rFonts w:ascii="Simplified Arabic" w:hAnsi="Simplified Arabic" w:cs="Simplified Arabic"/>
          <w:sz w:val="28"/>
          <w:szCs w:val="28"/>
          <w:rtl/>
        </w:rPr>
        <w:t xml:space="preserve"> التدقيق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معضلات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إدارة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المدن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المستدامة،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بالإضافة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تقديم واستعراض</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للأدبيات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المتعلقة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بالموضوع،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وتقدم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بعض الخبرات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المكتسبة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عدد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 الحالات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التجريبية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للمدن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المستدامة.</w:t>
      </w:r>
    </w:p>
    <w:p w:rsidR="00EF1670" w:rsidRPr="005D0A09" w:rsidRDefault="00EF1670" w:rsidP="00EF1670">
      <w:pPr>
        <w:bidi/>
        <w:spacing w:after="0" w:line="240" w:lineRule="auto"/>
        <w:jc w:val="both"/>
        <w:rPr>
          <w:rFonts w:ascii="Simplified Arabic" w:hAnsi="Simplified Arabic" w:cs="Simplified Arabic"/>
          <w:sz w:val="28"/>
          <w:szCs w:val="28"/>
          <w:rtl/>
        </w:rPr>
      </w:pPr>
      <w:r w:rsidRPr="00CF793C">
        <w:rPr>
          <w:rFonts w:ascii="Simplified Arabic" w:hAnsi="Simplified Arabic" w:cs="Simplified Arabic"/>
          <w:b/>
          <w:bCs/>
          <w:sz w:val="28"/>
          <w:szCs w:val="28"/>
          <w:rtl/>
        </w:rPr>
        <w:t>وقامت</w:t>
      </w:r>
      <w:r w:rsidRPr="005D0A09">
        <w:rPr>
          <w:rFonts w:ascii="Simplified Arabic" w:hAnsi="Simplified Arabic" w:cs="Simplified Arabic"/>
          <w:sz w:val="28"/>
          <w:szCs w:val="28"/>
          <w:rtl/>
        </w:rPr>
        <w:t xml:space="preserve"> الدراسة باستخدام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منهج دراسة حالة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لنموذجين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نماذج المدن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المستدامة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وهي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نيويورك</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وطوكيو</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للاستفادة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هذه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النماذج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إدارة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المدن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الكبرى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 الجزائر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خاصة،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والدول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النامية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بصفة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عامة،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وقد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بينت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الدراسة آليات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ومعاييره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وهي</w:t>
      </w:r>
      <w:r w:rsidRPr="005D0A09">
        <w:rPr>
          <w:rFonts w:ascii="Simplified Arabic" w:hAnsi="Simplified Arabic" w:cs="Simplified Arabic"/>
          <w:sz w:val="28"/>
          <w:szCs w:val="28"/>
        </w:rPr>
        <w:t>:</w:t>
      </w:r>
      <w:r w:rsidRPr="005D0A09">
        <w:rPr>
          <w:rFonts w:ascii="Simplified Arabic" w:hAnsi="Simplified Arabic" w:cs="Simplified Arabic"/>
          <w:sz w:val="28"/>
          <w:szCs w:val="28"/>
          <w:rtl/>
        </w:rPr>
        <w:t xml:space="preserve"> </w:t>
      </w:r>
      <w:r w:rsidRPr="005D0A09">
        <w:rPr>
          <w:rFonts w:ascii="Simplified Arabic" w:hAnsi="Simplified Arabic" w:cs="Simplified Arabic"/>
          <w:sz w:val="28"/>
          <w:szCs w:val="28"/>
        </w:rPr>
        <w:t>"</w:t>
      </w:r>
      <w:r w:rsidRPr="005D0A09">
        <w:rPr>
          <w:rFonts w:ascii="Simplified Arabic" w:hAnsi="Simplified Arabic" w:cs="Simplified Arabic"/>
          <w:sz w:val="28"/>
          <w:szCs w:val="28"/>
          <w:rtl/>
        </w:rPr>
        <w:t>المساءلة،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المساواة،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الكفاءة،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العدل،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الرؤية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الاستراتيجية،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واللامركزية</w:t>
      </w:r>
      <w:r w:rsidRPr="005D0A09">
        <w:rPr>
          <w:rFonts w:ascii="Simplified Arabic" w:hAnsi="Simplified Arabic" w:cs="Simplified Arabic"/>
          <w:sz w:val="28"/>
          <w:szCs w:val="28"/>
        </w:rPr>
        <w:t>"</w:t>
      </w:r>
      <w:r w:rsidRPr="005D0A09">
        <w:rPr>
          <w:rFonts w:ascii="Simplified Arabic" w:hAnsi="Simplified Arabic" w:cs="Simplified Arabic"/>
          <w:sz w:val="28"/>
          <w:szCs w:val="28"/>
          <w:rtl/>
        </w:rPr>
        <w:t>.</w:t>
      </w:r>
    </w:p>
    <w:p w:rsidR="00EF1670" w:rsidRDefault="00EF1670" w:rsidP="00EF1670">
      <w:pPr>
        <w:bidi/>
        <w:spacing w:after="0" w:line="240" w:lineRule="auto"/>
        <w:jc w:val="both"/>
        <w:rPr>
          <w:rFonts w:ascii="Simplified Arabic" w:hAnsi="Simplified Arabic" w:cs="Simplified Arabic"/>
          <w:sz w:val="28"/>
          <w:szCs w:val="28"/>
          <w:rtl/>
        </w:rPr>
      </w:pPr>
      <w:r w:rsidRPr="00CF793C">
        <w:rPr>
          <w:rFonts w:ascii="Simplified Arabic" w:hAnsi="Simplified Arabic" w:cs="Simplified Arabic"/>
          <w:b/>
          <w:bCs/>
          <w:sz w:val="28"/>
          <w:szCs w:val="28"/>
          <w:rtl/>
        </w:rPr>
        <w:t>وتوصلت الدراسة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w:t>
      </w:r>
      <w:r w:rsidRPr="005D0A09">
        <w:rPr>
          <w:rFonts w:ascii="Simplified Arabic" w:hAnsi="Simplified Arabic" w:cs="Simplified Arabic"/>
          <w:sz w:val="28"/>
          <w:szCs w:val="28"/>
          <w:rtl/>
          <w:lang w:bidi="ar-EG"/>
        </w:rPr>
        <w:t xml:space="preserve">عدد من </w:t>
      </w:r>
      <w:r w:rsidRPr="005D0A09">
        <w:rPr>
          <w:rFonts w:ascii="Simplified Arabic" w:hAnsi="Simplified Arabic" w:cs="Simplified Arabic"/>
          <w:sz w:val="28"/>
          <w:szCs w:val="28"/>
          <w:rtl/>
        </w:rPr>
        <w:t>النتائج</w:t>
      </w:r>
      <w:r>
        <w:rPr>
          <w:rFonts w:ascii="Simplified Arabic" w:hAnsi="Simplified Arabic" w:cs="Simplified Arabic"/>
          <w:sz w:val="28"/>
          <w:szCs w:val="28"/>
          <w:rtl/>
        </w:rPr>
        <w:t xml:space="preserve"> </w:t>
      </w:r>
      <w:r w:rsidRPr="005D0A09">
        <w:rPr>
          <w:rFonts w:ascii="Simplified Arabic" w:hAnsi="Simplified Arabic" w:cs="Simplified Arabic"/>
          <w:sz w:val="28"/>
          <w:szCs w:val="28"/>
          <w:rtl/>
        </w:rPr>
        <w:t>من أهمها</w:t>
      </w:r>
      <w:r w:rsidRPr="005D0A09">
        <w:rPr>
          <w:rFonts w:ascii="Simplified Arabic" w:hAnsi="Simplified Arabic" w:cs="Simplified Arabic"/>
          <w:sz w:val="28"/>
          <w:szCs w:val="28"/>
        </w:rPr>
        <w:t>:</w:t>
      </w:r>
      <w:r w:rsidRPr="005D0A09">
        <w:rPr>
          <w:rFonts w:ascii="Simplified Arabic" w:hAnsi="Simplified Arabic" w:cs="Simplified Arabic"/>
          <w:sz w:val="28"/>
          <w:szCs w:val="28"/>
          <w:rtl/>
        </w:rPr>
        <w:t xml:space="preserve"> أن حوكمة الإدارة المحلية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تتطلب</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بناء القدرات والإصلاح</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المؤسسي،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كما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حوكمة الإدارة المحلية الرشيدة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أداة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رئيسة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لتحقيق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المستدامة،</w:t>
      </w:r>
      <w:r>
        <w:rPr>
          <w:rFonts w:ascii="Simplified Arabic" w:hAnsi="Simplified Arabic" w:cs="Simplified Arabic" w:hint="cs"/>
          <w:sz w:val="28"/>
          <w:szCs w:val="28"/>
          <w:rtl/>
        </w:rPr>
        <w:t xml:space="preserve"> و</w:t>
      </w:r>
      <w:r w:rsidRPr="005D0A09">
        <w:rPr>
          <w:rFonts w:ascii="Simplified Arabic" w:hAnsi="Simplified Arabic" w:cs="Simplified Arabic" w:hint="cs"/>
          <w:sz w:val="28"/>
          <w:szCs w:val="28"/>
          <w:rtl/>
        </w:rPr>
        <w:t>أهم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التوصيات</w:t>
      </w:r>
      <w:r w:rsidRPr="005D0A09">
        <w:rPr>
          <w:rFonts w:ascii="Simplified Arabic" w:hAnsi="Simplified Arabic" w:cs="Simplified Arabic"/>
          <w:sz w:val="28"/>
          <w:szCs w:val="28"/>
        </w:rPr>
        <w:t>:</w:t>
      </w:r>
      <w:r w:rsidRPr="005D0A09">
        <w:rPr>
          <w:rFonts w:ascii="Simplified Arabic" w:hAnsi="Simplified Arabic" w:cs="Simplified Arabic"/>
          <w:sz w:val="28"/>
          <w:szCs w:val="28"/>
          <w:rtl/>
          <w:lang w:bidi="ar-EG"/>
        </w:rPr>
        <w:t xml:space="preserve"> فقد تمثلت 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ضرورة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تعزيز</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إقامة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شراكات بين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السلطات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المحلية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وجميع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العناصر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الفاعلة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المجتمع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المدني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ولا</w:t>
      </w:r>
      <w:r>
        <w:rPr>
          <w:rFonts w:ascii="Simplified Arabic" w:hAnsi="Simplified Arabic" w:cs="Simplified Arabic" w:hint="cs"/>
          <w:sz w:val="28"/>
          <w:szCs w:val="28"/>
          <w:rtl/>
        </w:rPr>
        <w:t xml:space="preserve"> </w:t>
      </w:r>
      <w:r w:rsidRPr="005D0A09">
        <w:rPr>
          <w:rFonts w:ascii="Simplified Arabic" w:hAnsi="Simplified Arabic" w:cs="Simplified Arabic"/>
          <w:sz w:val="28"/>
          <w:szCs w:val="28"/>
          <w:rtl/>
        </w:rPr>
        <w:t>سيما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المنظمات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غير الحكومية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ومنظمات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المجتمع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المحلي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w:t>
      </w:r>
      <w:r w:rsidRPr="005D0A09">
        <w:rPr>
          <w:rFonts w:ascii="Simplified Arabic" w:hAnsi="Simplified Arabic" w:cs="Simplified Arabic"/>
          <w:sz w:val="28"/>
          <w:szCs w:val="28"/>
          <w:rtl/>
          <w:lang w:bidi="ar-EG"/>
        </w:rPr>
        <w:t xml:space="preserve"> و</w:t>
      </w:r>
      <w:r w:rsidRPr="005D0A09">
        <w:rPr>
          <w:rFonts w:ascii="Simplified Arabic" w:hAnsi="Simplified Arabic" w:cs="Simplified Arabic"/>
          <w:sz w:val="28"/>
          <w:szCs w:val="28"/>
          <w:rtl/>
        </w:rPr>
        <w:t>إن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عدم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تفعيل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آليات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حوكمة الإدارة المحلية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سيزيد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ارتفاع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نسب</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الفساد،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مما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يعيق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عملية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ومن ثم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فإن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مسألة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اللامركزية تصبح</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أكثر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ضرورة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لما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لها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 مزايا،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وكذلك ضرورة تعزيز</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دور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مجال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الإدارة المتكاملة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للمخلفات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الصناعية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خلال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إشراكه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رسم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السياسات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العامة،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وتشجيعه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 الاستثمار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ودعم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وتشجيع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التصنيع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المحلى.</w:t>
      </w:r>
    </w:p>
    <w:p w:rsidR="00EF1670" w:rsidRPr="005D0A09" w:rsidRDefault="00EF1670" w:rsidP="000C1C6E">
      <w:pPr>
        <w:numPr>
          <w:ilvl w:val="0"/>
          <w:numId w:val="42"/>
        </w:numPr>
        <w:bidi/>
        <w:spacing w:after="0" w:line="240" w:lineRule="auto"/>
        <w:ind w:right="-450"/>
        <w:jc w:val="both"/>
        <w:rPr>
          <w:rFonts w:ascii="Simplified Arabic" w:hAnsi="Simplified Arabic" w:cs="Simplified Arabic"/>
          <w:sz w:val="28"/>
          <w:szCs w:val="28"/>
          <w:rtl/>
        </w:rPr>
      </w:pPr>
      <w:bookmarkStart w:id="2" w:name="OLE_LINK8"/>
      <w:bookmarkStart w:id="3" w:name="OLE_LINK4"/>
      <w:bookmarkStart w:id="4" w:name="OLE_LINK3"/>
      <w:r w:rsidRPr="00CF793C">
        <w:rPr>
          <w:rFonts w:ascii="Simplified Arabic" w:hAnsi="Simplified Arabic" w:cs="Simplified Arabic"/>
          <w:b/>
          <w:bCs/>
          <w:sz w:val="30"/>
          <w:szCs w:val="30"/>
          <w:rtl/>
        </w:rPr>
        <w:t xml:space="preserve">أثر الحكم الرشيد على التنمية الاقتصادية المُستدامة في الدول </w:t>
      </w:r>
      <w:r>
        <w:rPr>
          <w:rFonts w:ascii="Simplified Arabic" w:hAnsi="Simplified Arabic" w:cs="Simplified Arabic" w:hint="cs"/>
          <w:b/>
          <w:bCs/>
          <w:sz w:val="30"/>
          <w:szCs w:val="30"/>
          <w:rtl/>
        </w:rPr>
        <w:t>العربية.</w:t>
      </w:r>
      <w:bookmarkEnd w:id="2"/>
      <w:bookmarkEnd w:id="3"/>
      <w:bookmarkEnd w:id="4"/>
      <w:r w:rsidRPr="005D0A09">
        <w:rPr>
          <w:rFonts w:ascii="Simplified Arabic" w:hAnsi="Simplified Arabic" w:cs="Simplified Arabic"/>
          <w:color w:val="000000"/>
          <w:sz w:val="28"/>
          <w:szCs w:val="28"/>
          <w:vertAlign w:val="superscript"/>
        </w:rPr>
        <w:t>(</w:t>
      </w:r>
      <w:r w:rsidRPr="005D0A09">
        <w:rPr>
          <w:rStyle w:val="FootnoteReference"/>
          <w:rFonts w:ascii="Simplified Arabic" w:hAnsi="Simplified Arabic" w:cs="Simplified Arabic"/>
          <w:color w:val="000000"/>
          <w:sz w:val="28"/>
          <w:szCs w:val="28"/>
        </w:rPr>
        <w:footnoteReference w:id="158"/>
      </w:r>
      <w:r w:rsidRPr="005D0A09">
        <w:rPr>
          <w:rFonts w:ascii="Simplified Arabic" w:hAnsi="Simplified Arabic" w:cs="Simplified Arabic"/>
          <w:color w:val="000000"/>
          <w:sz w:val="28"/>
          <w:szCs w:val="28"/>
          <w:vertAlign w:val="superscript"/>
        </w:rPr>
        <w:t>)</w:t>
      </w:r>
      <w:r w:rsidRPr="005D0A09">
        <w:rPr>
          <w:rFonts w:ascii="Simplified Arabic" w:hAnsi="Simplified Arabic" w:cs="Simplified Arabic"/>
          <w:sz w:val="28"/>
          <w:szCs w:val="28"/>
          <w:rtl/>
        </w:rPr>
        <w:t xml:space="preserve"> </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 xml:space="preserve">استهدفت الدراسة </w:t>
      </w:r>
      <w:r w:rsidRPr="005D0A09">
        <w:rPr>
          <w:rFonts w:ascii="Simplified Arabic" w:hAnsi="Simplified Arabic" w:cs="Simplified Arabic"/>
          <w:sz w:val="28"/>
          <w:szCs w:val="28"/>
          <w:rtl/>
        </w:rPr>
        <w:t>التعرف على أثر الحكم الرشيد في النمو الاقتصادي وتحقيق التنمية الاقتصادية المستدامة. وتكمن أهمية ذلك في الوقت الذي تمر فيه معظم الدول العربية بحركات إصلاحية هدفها تحقيق الحكم الرشيد ومحاربة الفساد. كما أن المجتمعات أصبحت تُدرك أن التراجع الاقتصادي والتنموي إنما ناشئ عن الحكم غير الصالح.</w:t>
      </w:r>
    </w:p>
    <w:p w:rsidR="00EF1670"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وقامت الدراسة</w:t>
      </w:r>
      <w:r w:rsidRPr="005D0A09">
        <w:rPr>
          <w:rFonts w:ascii="Simplified Arabic" w:hAnsi="Simplified Arabic" w:cs="Simplified Arabic"/>
          <w:sz w:val="28"/>
          <w:szCs w:val="28"/>
          <w:rtl/>
        </w:rPr>
        <w:t xml:space="preserve"> بتحليل خصائص ومبادئ ومؤشرات الحكم الرشيد وعلاقة كل ذلك بالنمو الاقتصادي، على المدى القصير، والقدرة على إدامته، بما يُحقق التنمية الاقتصادية المُستدامة، على المدى الطويل. </w:t>
      </w:r>
    </w:p>
    <w:p w:rsidR="00EF1670" w:rsidRPr="005D0A09"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 xml:space="preserve">كما تم تطوير نموذج اقتصادي رياضي لقياس أثر الحكم الرشيد في استدامة النمو الاقتصادي باستخدام الانحدار المتعدد ذو التأثير الثابت. وقد تم تطبيقه على مؤشرات الحوكمة والنمو الاقتصادي في الدول العربية خلال الفترة 1996-2011. </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lastRenderedPageBreak/>
        <w:t>وتوصلت الدراسة</w:t>
      </w:r>
      <w:r w:rsidRPr="005D0A09">
        <w:rPr>
          <w:rFonts w:ascii="Simplified Arabic" w:hAnsi="Simplified Arabic" w:cs="Simplified Arabic"/>
          <w:sz w:val="28"/>
          <w:szCs w:val="28"/>
          <w:rtl/>
        </w:rPr>
        <w:t xml:space="preserve"> إلى وجود تأثير للحوكمة الرشيدة على معدل النمو الاقتصادي في الدول العربية</w:t>
      </w:r>
      <w:r>
        <w:rPr>
          <w:rFonts w:ascii="Simplified Arabic" w:hAnsi="Simplified Arabic" w:cs="Simplified Arabic" w:hint="cs"/>
          <w:sz w:val="28"/>
          <w:szCs w:val="28"/>
          <w:rtl/>
        </w:rPr>
        <w:t>،</w:t>
      </w:r>
      <w:r w:rsidRPr="005D0A09">
        <w:rPr>
          <w:rFonts w:ascii="Simplified Arabic" w:hAnsi="Simplified Arabic" w:cs="Simplified Arabic"/>
          <w:sz w:val="28"/>
          <w:szCs w:val="28"/>
          <w:rtl/>
        </w:rPr>
        <w:t xml:space="preserve"> وقد أظهر التحليل أن معدل النمو الاقتصادي مرتبط إيجابياً بمستوى تطوير المؤسسات والحوكمة في الدول العربية</w:t>
      </w:r>
      <w:r>
        <w:rPr>
          <w:rFonts w:ascii="Simplified Arabic" w:hAnsi="Simplified Arabic" w:cs="Simplified Arabic" w:hint="cs"/>
          <w:sz w:val="28"/>
          <w:szCs w:val="28"/>
          <w:rtl/>
        </w:rPr>
        <w:t>،</w:t>
      </w:r>
      <w:r w:rsidRPr="005D0A09">
        <w:rPr>
          <w:rFonts w:ascii="Simplified Arabic" w:hAnsi="Simplified Arabic" w:cs="Simplified Arabic"/>
          <w:sz w:val="28"/>
          <w:szCs w:val="28"/>
          <w:rtl/>
        </w:rPr>
        <w:t xml:space="preserve"> وأن هذه العلاقة غير مرتبطة بمستوى دخل الدولة، إذ أن كون الدولة نفطية أم غير نفطية لم يُؤثر في هذه العلاقة. كما أظهرت النتائج بأن ليس جميع مؤشرات الحوكمة على نفس المستوى من الأهمية في التأثير على النمو الاقتصادي. وأن مؤشرات جودة التشريع وسلطة القانون ومحاربة الفساد لها تأثير معنوي على النمو الاقتصادي، بينما ليس لمؤشرات المشاركة والمسألة والاستقرار السياسي وفعالية الحكومة تأثير واضح بسبب ضعف الهياكل السياسية ذات الطابع الديموقراطي، وعدم ملائمة هذه المؤشرات لثقافة وبيئة المجتمعات العربية، التي تتصف غالبيتها بضعف الوعي السياسي.</w:t>
      </w:r>
    </w:p>
    <w:p w:rsidR="00EF1670" w:rsidRPr="00467A40" w:rsidRDefault="00EF1670" w:rsidP="000C1C6E">
      <w:pPr>
        <w:numPr>
          <w:ilvl w:val="0"/>
          <w:numId w:val="42"/>
        </w:numPr>
        <w:bidi/>
        <w:spacing w:after="0" w:line="240" w:lineRule="auto"/>
        <w:jc w:val="both"/>
        <w:rPr>
          <w:rFonts w:ascii="Simplified Arabic" w:hAnsi="Simplified Arabic" w:cs="Simplified Arabic"/>
          <w:b/>
          <w:bCs/>
          <w:sz w:val="30"/>
          <w:szCs w:val="30"/>
          <w:rtl/>
        </w:rPr>
      </w:pPr>
      <w:r w:rsidRPr="00467A40">
        <w:rPr>
          <w:rFonts w:ascii="Simplified Arabic" w:hAnsi="Simplified Arabic" w:cs="Simplified Arabic"/>
          <w:b/>
          <w:bCs/>
          <w:sz w:val="30"/>
          <w:szCs w:val="30"/>
          <w:rtl/>
        </w:rPr>
        <w:t xml:space="preserve">المحددات التنظيمية وتأثيرها على ممارسة الحوكمة في منظمات المجتمع </w:t>
      </w:r>
      <w:r w:rsidRPr="00467A40">
        <w:rPr>
          <w:rFonts w:ascii="Simplified Arabic" w:hAnsi="Simplified Arabic" w:cs="Simplified Arabic" w:hint="cs"/>
          <w:b/>
          <w:bCs/>
          <w:sz w:val="30"/>
          <w:szCs w:val="30"/>
          <w:rtl/>
        </w:rPr>
        <w:t>المدني.</w:t>
      </w:r>
      <w:r w:rsidRPr="00467A40">
        <w:rPr>
          <w:rFonts w:ascii="Simplified Arabic" w:hAnsi="Simplified Arabic" w:cs="Simplified Arabic"/>
          <w:b/>
          <w:bCs/>
          <w:color w:val="000000"/>
          <w:sz w:val="30"/>
          <w:szCs w:val="30"/>
          <w:vertAlign w:val="superscript"/>
        </w:rPr>
        <w:t>(</w:t>
      </w:r>
      <w:r w:rsidRPr="00467A40">
        <w:rPr>
          <w:rStyle w:val="FootnoteReference"/>
          <w:rFonts w:ascii="Simplified Arabic" w:hAnsi="Simplified Arabic" w:cs="Simplified Arabic"/>
          <w:b/>
          <w:bCs/>
          <w:color w:val="000000"/>
          <w:sz w:val="30"/>
          <w:szCs w:val="30"/>
        </w:rPr>
        <w:footnoteReference w:id="159"/>
      </w:r>
      <w:r w:rsidRPr="00467A40">
        <w:rPr>
          <w:rFonts w:ascii="Simplified Arabic" w:hAnsi="Simplified Arabic" w:cs="Simplified Arabic"/>
          <w:b/>
          <w:bCs/>
          <w:color w:val="000000"/>
          <w:sz w:val="30"/>
          <w:szCs w:val="30"/>
          <w:vertAlign w:val="superscript"/>
        </w:rPr>
        <w:t>)</w:t>
      </w:r>
      <w:r w:rsidRPr="00467A40">
        <w:rPr>
          <w:rFonts w:ascii="Simplified Arabic" w:hAnsi="Simplified Arabic" w:cs="Simplified Arabic"/>
          <w:b/>
          <w:bCs/>
          <w:sz w:val="30"/>
          <w:szCs w:val="30"/>
          <w:rtl/>
        </w:rPr>
        <w:t xml:space="preserve"> </w:t>
      </w:r>
    </w:p>
    <w:p w:rsidR="00EF1670" w:rsidRPr="005D0A09" w:rsidRDefault="00EF1670" w:rsidP="00EF1670">
      <w:pPr>
        <w:bidi/>
        <w:spacing w:after="0" w:line="240" w:lineRule="auto"/>
        <w:jc w:val="both"/>
        <w:rPr>
          <w:rFonts w:ascii="Simplified Arabic" w:hAnsi="Simplified Arabic" w:cs="Simplified Arabic"/>
          <w:sz w:val="28"/>
          <w:szCs w:val="28"/>
        </w:rPr>
      </w:pPr>
      <w:r w:rsidRPr="00467A40">
        <w:rPr>
          <w:rFonts w:ascii="Simplified Arabic" w:hAnsi="Simplified Arabic" w:cs="Simplified Arabic"/>
          <w:b/>
          <w:bCs/>
          <w:sz w:val="28"/>
          <w:szCs w:val="28"/>
          <w:rtl/>
        </w:rPr>
        <w:t>استهدفت الدراسة</w:t>
      </w:r>
      <w:r w:rsidRPr="005D0A09">
        <w:rPr>
          <w:rFonts w:ascii="Simplified Arabic" w:hAnsi="Simplified Arabic" w:cs="Simplified Arabic"/>
          <w:sz w:val="28"/>
          <w:szCs w:val="28"/>
          <w:rtl/>
        </w:rPr>
        <w:t xml:space="preserve"> إيضاح مدى أهمية القوة التنظيمية وتأثيرها على ممارسة الحوكمة داخل وبين منظمات المجتمع المدني، وكذلك واقع ممارسة الحوكمة داخل منظمات المجتمع المدني. </w:t>
      </w:r>
    </w:p>
    <w:p w:rsidR="00EF1670"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وقامت الدراسة</w:t>
      </w:r>
      <w:r w:rsidRPr="005D0A09">
        <w:rPr>
          <w:rFonts w:ascii="Simplified Arabic" w:hAnsi="Simplified Arabic" w:cs="Simplified Arabic"/>
          <w:sz w:val="28"/>
          <w:szCs w:val="28"/>
          <w:rtl/>
        </w:rPr>
        <w:t xml:space="preserve"> باستخدام أسلوب المسح الاجتماعي بالعينة، والتحليل الإحصائي</w:t>
      </w:r>
      <w:r>
        <w:rPr>
          <w:rFonts w:ascii="Simplified Arabic" w:hAnsi="Simplified Arabic" w:cs="Simplified Arabic" w:hint="cs"/>
          <w:sz w:val="28"/>
          <w:szCs w:val="28"/>
          <w:rtl/>
        </w:rPr>
        <w:t>.</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وتوصلت الدراسة</w:t>
      </w:r>
      <w:r w:rsidRPr="005D0A09">
        <w:rPr>
          <w:rFonts w:ascii="Simplified Arabic" w:hAnsi="Simplified Arabic" w:cs="Simplified Arabic"/>
          <w:sz w:val="28"/>
          <w:szCs w:val="28"/>
          <w:rtl/>
        </w:rPr>
        <w:t xml:space="preserve"> إلى وجود علاقة طردية بين المحددات التنظيمية وممارسة الحوكمة ومنظمات المجتمع المدني وذلك من خلال:</w:t>
      </w:r>
    </w:p>
    <w:p w:rsidR="00EF1670" w:rsidRPr="005D0A09" w:rsidRDefault="00EF1670" w:rsidP="00EF1670">
      <w:pPr>
        <w:bidi/>
        <w:spacing w:after="0" w:line="240" w:lineRule="auto"/>
        <w:ind w:left="720"/>
        <w:jc w:val="both"/>
        <w:rPr>
          <w:rFonts w:ascii="Simplified Arabic" w:hAnsi="Simplified Arabic" w:cs="Simplified Arabic"/>
          <w:sz w:val="28"/>
          <w:szCs w:val="28"/>
          <w:rtl/>
        </w:rPr>
      </w:pPr>
      <w:r w:rsidRPr="005D0A09">
        <w:rPr>
          <w:rFonts w:ascii="Simplified Arabic" w:hAnsi="Simplified Arabic" w:cs="Simplified Arabic"/>
          <w:sz w:val="28"/>
          <w:szCs w:val="28"/>
          <w:rtl/>
        </w:rPr>
        <w:t>ا- القوة الهيكلية وتأثيرها على ممارسة الحوكمة داخل منظمات المجتمع المدني.</w:t>
      </w:r>
    </w:p>
    <w:p w:rsidR="00EF1670" w:rsidRPr="005D0A09" w:rsidRDefault="00EF1670" w:rsidP="00EF1670">
      <w:pPr>
        <w:bidi/>
        <w:spacing w:after="0" w:line="240" w:lineRule="auto"/>
        <w:ind w:left="720"/>
        <w:jc w:val="both"/>
        <w:rPr>
          <w:rFonts w:ascii="Simplified Arabic" w:hAnsi="Simplified Arabic" w:cs="Simplified Arabic"/>
          <w:sz w:val="28"/>
          <w:szCs w:val="28"/>
          <w:rtl/>
        </w:rPr>
      </w:pPr>
      <w:r w:rsidRPr="005D0A09">
        <w:rPr>
          <w:rFonts w:ascii="Simplified Arabic" w:hAnsi="Simplified Arabic" w:cs="Simplified Arabic"/>
          <w:sz w:val="28"/>
          <w:szCs w:val="28"/>
          <w:rtl/>
        </w:rPr>
        <w:t>ب- القوة الإدارية وتأثيرها على ممارسة الحوكمة داخل منظمات المجتمع المدني.</w:t>
      </w:r>
    </w:p>
    <w:p w:rsidR="00EF1670" w:rsidRDefault="00EF1670" w:rsidP="00EF1670">
      <w:pPr>
        <w:bidi/>
        <w:spacing w:after="0" w:line="240" w:lineRule="auto"/>
        <w:ind w:left="720"/>
        <w:jc w:val="both"/>
        <w:rPr>
          <w:rFonts w:ascii="Simplified Arabic" w:hAnsi="Simplified Arabic" w:cs="Simplified Arabic"/>
          <w:sz w:val="28"/>
          <w:szCs w:val="28"/>
          <w:rtl/>
        </w:rPr>
      </w:pPr>
      <w:r w:rsidRPr="005D0A09">
        <w:rPr>
          <w:rFonts w:ascii="Simplified Arabic" w:hAnsi="Simplified Arabic" w:cs="Simplified Arabic"/>
          <w:sz w:val="28"/>
          <w:szCs w:val="28"/>
          <w:rtl/>
        </w:rPr>
        <w:t>ج- القوة التنسيقية وتأثيرها على ممارسة الحوكمة داخل منظمات المجتمع المدني</w:t>
      </w:r>
      <w:r w:rsidRPr="005D0A09">
        <w:rPr>
          <w:rFonts w:ascii="Simplified Arabic" w:hAnsi="Simplified Arabic" w:cs="Simplified Arabic"/>
          <w:sz w:val="28"/>
          <w:szCs w:val="28"/>
        </w:rPr>
        <w:t xml:space="preserve">. </w:t>
      </w:r>
    </w:p>
    <w:p w:rsidR="00EF1670" w:rsidRPr="00467A40" w:rsidRDefault="00EF1670" w:rsidP="000C1C6E">
      <w:pPr>
        <w:numPr>
          <w:ilvl w:val="0"/>
          <w:numId w:val="42"/>
        </w:numPr>
        <w:bidi/>
        <w:spacing w:after="0" w:line="240" w:lineRule="auto"/>
        <w:jc w:val="both"/>
        <w:rPr>
          <w:rFonts w:ascii="Simplified Arabic" w:hAnsi="Simplified Arabic" w:cs="Simplified Arabic"/>
          <w:b/>
          <w:bCs/>
          <w:sz w:val="30"/>
          <w:szCs w:val="30"/>
          <w:rtl/>
        </w:rPr>
      </w:pPr>
      <w:r w:rsidRPr="00467A40">
        <w:rPr>
          <w:rFonts w:ascii="Simplified Arabic" w:hAnsi="Simplified Arabic" w:cs="Simplified Arabic"/>
          <w:b/>
          <w:bCs/>
          <w:sz w:val="30"/>
          <w:szCs w:val="30"/>
        </w:rPr>
        <w:softHyphen/>
      </w:r>
      <w:r w:rsidRPr="00467A40">
        <w:rPr>
          <w:rFonts w:ascii="Simplified Arabic" w:hAnsi="Simplified Arabic" w:cs="Simplified Arabic"/>
          <w:b/>
          <w:bCs/>
          <w:sz w:val="30"/>
          <w:szCs w:val="30"/>
        </w:rPr>
        <w:softHyphen/>
      </w:r>
      <w:r w:rsidRPr="00467A40">
        <w:rPr>
          <w:rFonts w:ascii="Simplified Arabic" w:hAnsi="Simplified Arabic" w:cs="Simplified Arabic"/>
          <w:b/>
          <w:bCs/>
          <w:sz w:val="30"/>
          <w:szCs w:val="30"/>
        </w:rPr>
        <w:softHyphen/>
      </w:r>
      <w:r w:rsidRPr="00467A40">
        <w:rPr>
          <w:rFonts w:ascii="Simplified Arabic" w:hAnsi="Simplified Arabic" w:cs="Simplified Arabic"/>
          <w:b/>
          <w:bCs/>
          <w:sz w:val="30"/>
          <w:szCs w:val="30"/>
        </w:rPr>
        <w:softHyphen/>
      </w:r>
      <w:r w:rsidRPr="00467A40">
        <w:rPr>
          <w:rFonts w:ascii="Simplified Arabic" w:hAnsi="Simplified Arabic" w:cs="Simplified Arabic"/>
          <w:b/>
          <w:bCs/>
          <w:sz w:val="30"/>
          <w:szCs w:val="30"/>
          <w:rtl/>
        </w:rPr>
        <w:t xml:space="preserve">الجوانب النفسية والاجتماعية للتنمية المستدامة بشمال سيناء دراسة تطبيقية على مركز ومدينة الشيخ </w:t>
      </w:r>
      <w:r>
        <w:rPr>
          <w:rFonts w:ascii="Simplified Arabic" w:hAnsi="Simplified Arabic" w:cs="Simplified Arabic" w:hint="cs"/>
          <w:b/>
          <w:bCs/>
          <w:sz w:val="30"/>
          <w:szCs w:val="30"/>
          <w:rtl/>
        </w:rPr>
        <w:t>زويد.</w:t>
      </w:r>
      <w:r w:rsidRPr="00467A40">
        <w:rPr>
          <w:rFonts w:ascii="Simplified Arabic" w:hAnsi="Simplified Arabic" w:cs="Simplified Arabic"/>
          <w:b/>
          <w:bCs/>
          <w:color w:val="000000"/>
          <w:sz w:val="30"/>
          <w:szCs w:val="30"/>
          <w:vertAlign w:val="superscript"/>
        </w:rPr>
        <w:t>(</w:t>
      </w:r>
      <w:r w:rsidRPr="00467A40">
        <w:rPr>
          <w:rFonts w:ascii="Simplified Arabic" w:hAnsi="Simplified Arabic" w:cs="Simplified Arabic"/>
          <w:b/>
          <w:bCs/>
          <w:color w:val="000000"/>
          <w:sz w:val="30"/>
          <w:szCs w:val="30"/>
          <w:vertAlign w:val="superscript"/>
        </w:rPr>
        <w:footnoteReference w:id="160"/>
      </w:r>
      <w:r w:rsidRPr="00467A40">
        <w:rPr>
          <w:rFonts w:ascii="Simplified Arabic" w:hAnsi="Simplified Arabic" w:cs="Simplified Arabic"/>
          <w:b/>
          <w:bCs/>
          <w:color w:val="000000"/>
          <w:sz w:val="30"/>
          <w:szCs w:val="30"/>
          <w:vertAlign w:val="superscript"/>
        </w:rPr>
        <w:t>)</w:t>
      </w:r>
    </w:p>
    <w:p w:rsidR="00EF1670" w:rsidRPr="005D0A09" w:rsidRDefault="00EF1670" w:rsidP="00EF1670">
      <w:pPr>
        <w:bidi/>
        <w:spacing w:after="0" w:line="240" w:lineRule="auto"/>
        <w:jc w:val="both"/>
        <w:rPr>
          <w:rFonts w:ascii="Simplified Arabic" w:hAnsi="Simplified Arabic" w:cs="Simplified Arabic"/>
          <w:sz w:val="28"/>
          <w:szCs w:val="28"/>
        </w:rPr>
      </w:pPr>
      <w:r w:rsidRPr="00467A40">
        <w:rPr>
          <w:rFonts w:ascii="Simplified Arabic" w:hAnsi="Simplified Arabic" w:cs="Simplified Arabic"/>
          <w:b/>
          <w:bCs/>
          <w:sz w:val="28"/>
          <w:szCs w:val="28"/>
          <w:rtl/>
        </w:rPr>
        <w:t>استهدفت الدراسة</w:t>
      </w:r>
      <w:r w:rsidRPr="005D0A09">
        <w:rPr>
          <w:rFonts w:ascii="Simplified Arabic" w:hAnsi="Simplified Arabic" w:cs="Simplified Arabic"/>
          <w:sz w:val="28"/>
          <w:szCs w:val="28"/>
          <w:rtl/>
        </w:rPr>
        <w:t xml:space="preserve"> دراسة المجتمع البدوي وبيان اثر التنمية المستدامة عليه من النواحي النفسية والاجتماعية ومدى تجاوبه مع المشروعات التنموية وأثرها عليه، وعرض ما طرأ عليها من تحولات اقتصادية واجتماعية، وكذلك تقديم اسهام نظري في البحث عن الجوانب الاجتماعية والنفسية للتنمية المستدامة بشمال سيناء، وحجم اقدام أو احجام الشباب عن المشاركة في برامج التنمية في محافظة شمال سيناء، والتعرف على مدى تأثير كل من الظروف الاقتصادية والاجتماعية والنفسية على المشاركة في برامج التنمية المستدامة، </w:t>
      </w:r>
      <w:r w:rsidRPr="005D0A09">
        <w:rPr>
          <w:rFonts w:ascii="Simplified Arabic" w:hAnsi="Simplified Arabic" w:cs="Simplified Arabic"/>
          <w:sz w:val="28"/>
          <w:szCs w:val="28"/>
          <w:rtl/>
        </w:rPr>
        <w:lastRenderedPageBreak/>
        <w:t>والمساهمة في وضع توصيات لصناع القرار المعنيين بقضية شمال سيناء لوضع برامج تنمية تقوم على المشاركة والتنمية المستدامة للأجيال القادمة.</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وقامت الدراسة</w:t>
      </w:r>
      <w:r w:rsidRPr="005D0A09">
        <w:rPr>
          <w:rFonts w:ascii="Simplified Arabic" w:hAnsi="Simplified Arabic" w:cs="Simplified Arabic"/>
          <w:sz w:val="28"/>
          <w:szCs w:val="28"/>
          <w:rtl/>
        </w:rPr>
        <w:t xml:space="preserve"> باختيار عينة من 300 فرد (150 ذكور – 150 إناث) بالتساوي من سن 25- 40 سنة من فئة الشباب المستفيدين والعاملين في برامج التنمية المختلفة. واعتمدت الدراسة على المنهج الوصفي لتناسبه مع طبيعة موضوع الدراسة وتساؤلاتها والتحقق من صحتها. وقد تم تطبيق استمارة استبيان.</w:t>
      </w:r>
    </w:p>
    <w:p w:rsidR="00EF1670"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وتوصلت الدراسة</w:t>
      </w:r>
      <w:r w:rsidRPr="005D0A09">
        <w:rPr>
          <w:rFonts w:ascii="Simplified Arabic" w:hAnsi="Simplified Arabic" w:cs="Simplified Arabic"/>
          <w:sz w:val="28"/>
          <w:szCs w:val="28"/>
          <w:rtl/>
        </w:rPr>
        <w:t xml:space="preserve"> إلى مجموعة من النتائج والتوصيات من أهمها: أن الشباب يسهم بجزء كبير في برامج التنمية المستدامة، وكذلك وجود كثير من التحديات والمعوقات التي تواجه سبل تحقيق أهداف التنمية المستدامة والمشاركة في المشروعات، وأن هناك بعض الجهود التي بذلت ومازالت من أجل تحقيق التنمية المستدامة من مؤسسات المجتمع المدني والحكومة والقطاع الخاص.</w:t>
      </w:r>
    </w:p>
    <w:p w:rsidR="00EF1670" w:rsidRPr="00467A40" w:rsidRDefault="00EF1670" w:rsidP="004B2D42">
      <w:pPr>
        <w:bidi/>
        <w:spacing w:after="0" w:line="240" w:lineRule="auto"/>
        <w:jc w:val="both"/>
        <w:rPr>
          <w:rFonts w:ascii="Simplified Arabic" w:hAnsi="Simplified Arabic" w:cs="Simplified Arabic"/>
          <w:b/>
          <w:bCs/>
          <w:color w:val="000000"/>
          <w:sz w:val="30"/>
          <w:szCs w:val="30"/>
          <w:vertAlign w:val="superscript"/>
        </w:rPr>
      </w:pPr>
      <w:r w:rsidRPr="00467A40">
        <w:rPr>
          <w:rFonts w:ascii="Simplified Arabic" w:hAnsi="Simplified Arabic" w:cs="Simplified Arabic"/>
          <w:b/>
          <w:bCs/>
          <w:sz w:val="30"/>
          <w:szCs w:val="30"/>
          <w:rtl/>
        </w:rPr>
        <w:t>6-استخدام موازنة البرامج الموجهة في حوكمة وحدات الإدارة المحلية بالعراق:</w:t>
      </w:r>
      <w:r w:rsidR="004B2D42">
        <w:rPr>
          <w:rFonts w:ascii="Simplified Arabic" w:hAnsi="Simplified Arabic" w:cs="Simplified Arabic" w:hint="cs"/>
          <w:b/>
          <w:bCs/>
          <w:sz w:val="14"/>
          <w:szCs w:val="14"/>
          <w:rtl/>
        </w:rPr>
        <w:t xml:space="preserve"> </w:t>
      </w:r>
      <w:r w:rsidRPr="00467A40">
        <w:rPr>
          <w:rFonts w:ascii="Simplified Arabic" w:hAnsi="Simplified Arabic" w:cs="Simplified Arabic"/>
          <w:b/>
          <w:bCs/>
          <w:sz w:val="30"/>
          <w:szCs w:val="30"/>
          <w:rtl/>
        </w:rPr>
        <w:t>دراسة تطبيقية</w:t>
      </w:r>
      <w:r w:rsidRPr="00467A40">
        <w:rPr>
          <w:rFonts w:ascii="Simplified Arabic" w:hAnsi="Simplified Arabic" w:cs="Simplified Arabic"/>
          <w:b/>
          <w:bCs/>
          <w:color w:val="000000"/>
          <w:sz w:val="30"/>
          <w:szCs w:val="30"/>
          <w:vertAlign w:val="superscript"/>
        </w:rPr>
        <w:t>(</w:t>
      </w:r>
      <w:r w:rsidRPr="00467A40">
        <w:rPr>
          <w:rStyle w:val="FootnoteReference"/>
          <w:rFonts w:ascii="Simplified Arabic" w:hAnsi="Simplified Arabic" w:cs="Simplified Arabic"/>
          <w:b/>
          <w:bCs/>
          <w:color w:val="000000"/>
          <w:sz w:val="30"/>
          <w:szCs w:val="30"/>
        </w:rPr>
        <w:footnoteReference w:id="161"/>
      </w:r>
      <w:r w:rsidRPr="00467A40">
        <w:rPr>
          <w:rFonts w:ascii="Simplified Arabic" w:hAnsi="Simplified Arabic" w:cs="Simplified Arabic"/>
          <w:b/>
          <w:bCs/>
          <w:color w:val="000000"/>
          <w:sz w:val="30"/>
          <w:szCs w:val="30"/>
          <w:vertAlign w:val="superscript"/>
        </w:rPr>
        <w:t>)</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استهدفت الدراسة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بيان مفهوم الحوكمة ودورها في توجيه ورقابة الأداء الحكومي، مع بيان مفهوم وآليات موازنة البرامج الموجهة ودورها في تحسين الحوكمة، وكذلك تحقيق دورها في التكامل بين خطوات إعداد موازنة البرامج الموجهة واجراءات تنفيذها مع ركائز حوكمة المؤسسات، وذلك من خلال وضع إطار يحقق هذا التكامل.</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وقامت الدراسة</w:t>
      </w:r>
      <w:r w:rsidRPr="005D0A09">
        <w:rPr>
          <w:rFonts w:ascii="Simplified Arabic" w:hAnsi="Simplified Arabic" w:cs="Simplified Arabic"/>
          <w:sz w:val="28"/>
          <w:szCs w:val="28"/>
          <w:rtl/>
        </w:rPr>
        <w:t xml:space="preserve"> باستخدام المنهج النظرى والتطبيقي واختار الباحث مديرية بلدية صلاح الدين في العراق </w:t>
      </w:r>
      <w:r w:rsidRPr="005D0A09">
        <w:rPr>
          <w:rFonts w:ascii="Simplified Arabic" w:hAnsi="Simplified Arabic" w:cs="Simplified Arabic"/>
          <w:sz w:val="28"/>
          <w:szCs w:val="28"/>
          <w:rtl/>
        </w:rPr>
        <w:br/>
        <w:t>مجالا للجانب العملي وامكانية تطبيق نظام الحوكمة المقترح، وذلك بتطبيق موازنة البرامج الموجهة فيها من خلال تقسيم أنشطة الوحدة إلى برامج متعددة وبذلك يتم تخصيص الموازنة على هذا الأساس.</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وتوصلت الدراسة</w:t>
      </w:r>
      <w:r w:rsidRPr="005D0A09">
        <w:rPr>
          <w:rFonts w:ascii="Simplified Arabic" w:hAnsi="Simplified Arabic" w:cs="Simplified Arabic"/>
          <w:sz w:val="28"/>
          <w:szCs w:val="28"/>
          <w:rtl/>
        </w:rPr>
        <w:t xml:space="preserve"> إلى مجموعة من النتائج من أهمها:</w:t>
      </w:r>
    </w:p>
    <w:p w:rsidR="00EF1670" w:rsidRPr="005D0A09"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أن استخدام نظام موازنة البرامج الموجهة يؤدى إلى التخصيص الأمثل للموارد وزيادة الكفاءة والفعالية للبرامج والأنشطة.</w:t>
      </w:r>
    </w:p>
    <w:p w:rsidR="00EF1670" w:rsidRPr="005D0A09"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تساهم موازنة البرامج الموجهة في دعم آليات الرقابة والمسئولية على الانحرافات وتقييم النتائج والآثار والوقوف على مدى الاستجابة للبرامج المخططة وتحقيق ما هو مستهدف منها.</w:t>
      </w:r>
    </w:p>
    <w:p w:rsidR="00EF1670" w:rsidRPr="005D0A09"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عدم قدرة الموازنات التقليدية على ربط الإيرادات والمصروفات بمراكز المسئولية بما يحقق الإطار المناسب لتحقيق الرقابة الفعالة على الأداء.</w:t>
      </w:r>
    </w:p>
    <w:p w:rsidR="00EF1670" w:rsidRPr="005D0A09"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تعتبر موازنة البرامج الموجهة أكثر ملائمة من الموازنات الأخرى فضلا على أنها تعتبر أداة فعالة لتحقيق أهداف الموازنة وأكثر كفاءة لضبط الأداء المالي والإداري وترشيد الانفاق الحكومي والرقابة عليه.</w:t>
      </w:r>
    </w:p>
    <w:p w:rsidR="00EF1670" w:rsidRDefault="00EF1670" w:rsidP="00EF1670">
      <w:pPr>
        <w:bidi/>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lastRenderedPageBreak/>
        <w:t>-</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يؤدى تطبيق موازنة البرامج الموجهة إلى زيادة الدور المنوط بها في مراقبة ومتابعة دقة تقديرات الموازنة (ايرادات ومصروفات)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والرقابة عليها عند التنفيذ والمرونة في التعامل مع البنود والبرامج والأهداف الواردة في الموازنة</w:t>
      </w:r>
      <w:r w:rsidRPr="005D0A09">
        <w:rPr>
          <w:rFonts w:ascii="Simplified Arabic" w:hAnsi="Simplified Arabic" w:cs="Simplified Arabic"/>
          <w:sz w:val="28"/>
          <w:szCs w:val="28"/>
        </w:rPr>
        <w:t>.</w:t>
      </w:r>
    </w:p>
    <w:p w:rsidR="00EF1670" w:rsidRPr="00467A40" w:rsidRDefault="00EF1670" w:rsidP="00EF1670">
      <w:pPr>
        <w:bidi/>
        <w:spacing w:after="0" w:line="240" w:lineRule="auto"/>
        <w:jc w:val="both"/>
        <w:rPr>
          <w:rFonts w:ascii="Simplified Arabic" w:hAnsi="Simplified Arabic" w:cs="Simplified Arabic"/>
          <w:b/>
          <w:bCs/>
          <w:sz w:val="30"/>
          <w:szCs w:val="30"/>
          <w:rtl/>
        </w:rPr>
      </w:pPr>
      <w:r w:rsidRPr="00467A40">
        <w:rPr>
          <w:rFonts w:ascii="Simplified Arabic" w:hAnsi="Simplified Arabic" w:cs="Simplified Arabic"/>
          <w:b/>
          <w:bCs/>
          <w:sz w:val="30"/>
          <w:szCs w:val="30"/>
          <w:rtl/>
        </w:rPr>
        <w:t>7- بناء القدرات التشاركية للوحدات المحلية كمدخل لتطبيق الحكم الرشيد بالتطبيق على الحالة المصرية</w:t>
      </w:r>
      <w:r w:rsidRPr="00467A40">
        <w:rPr>
          <w:rFonts w:ascii="Simplified Arabic" w:hAnsi="Simplified Arabic" w:cs="Simplified Arabic"/>
          <w:b/>
          <w:bCs/>
          <w:color w:val="000000"/>
          <w:sz w:val="30"/>
          <w:szCs w:val="30"/>
          <w:vertAlign w:val="superscript"/>
        </w:rPr>
        <w:t>(</w:t>
      </w:r>
      <w:r w:rsidRPr="00467A40">
        <w:rPr>
          <w:rStyle w:val="FootnoteReference"/>
          <w:rFonts w:ascii="Simplified Arabic" w:hAnsi="Simplified Arabic" w:cs="Simplified Arabic"/>
          <w:b/>
          <w:bCs/>
          <w:color w:val="000000"/>
          <w:sz w:val="30"/>
          <w:szCs w:val="30"/>
        </w:rPr>
        <w:footnoteReference w:id="162"/>
      </w:r>
      <w:r w:rsidRPr="00467A40">
        <w:rPr>
          <w:rFonts w:ascii="Simplified Arabic" w:hAnsi="Simplified Arabic" w:cs="Simplified Arabic"/>
          <w:b/>
          <w:bCs/>
          <w:color w:val="000000"/>
          <w:sz w:val="30"/>
          <w:szCs w:val="30"/>
          <w:vertAlign w:val="superscript"/>
        </w:rPr>
        <w:t>)</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استهدفت الدراسة</w:t>
      </w:r>
      <w:r w:rsidRPr="005D0A09">
        <w:rPr>
          <w:rFonts w:ascii="Simplified Arabic" w:hAnsi="Simplified Arabic" w:cs="Simplified Arabic"/>
          <w:sz w:val="28"/>
          <w:szCs w:val="28"/>
          <w:rtl/>
        </w:rPr>
        <w:t xml:space="preserve"> امكانية تحقيق الشراكة ما بين الدولة والمجتمع لتحقيق الحكم الرشيد والتنمية محلياً وقومياً عبر اختبار فرضية وجود علاقة ارتباط موجبة بين بناء القدرات التشاركية للوحدة المحلية وقدرتها على تحقيق الحكم الرشيد بالتطبيق على محافظة أسيوط.</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وقامت الدراسة</w:t>
      </w:r>
      <w:r w:rsidRPr="005D0A09">
        <w:rPr>
          <w:rFonts w:ascii="Simplified Arabic" w:hAnsi="Simplified Arabic" w:cs="Simplified Arabic"/>
          <w:sz w:val="28"/>
          <w:szCs w:val="28"/>
          <w:rtl/>
        </w:rPr>
        <w:t xml:space="preserve"> باستخدام أسلوب المسح الاجتماعي بالعينة، والتحليل الإحصائي واهتمت بدراسة الإدارة المحلية في مصر، وآليات وأهمية بناء القدرات التشاركية للوحدات المحلية لتحقيق الحكم الرشيد.</w:t>
      </w:r>
    </w:p>
    <w:p w:rsidR="00EF1670" w:rsidRPr="005D0A09" w:rsidRDefault="00EF1670" w:rsidP="00EF1670">
      <w:pPr>
        <w:bidi/>
        <w:spacing w:after="0" w:line="240" w:lineRule="auto"/>
        <w:jc w:val="both"/>
        <w:rPr>
          <w:rFonts w:ascii="Simplified Arabic" w:hAnsi="Simplified Arabic" w:cs="Simplified Arabic"/>
          <w:sz w:val="28"/>
          <w:szCs w:val="28"/>
          <w:rtl/>
        </w:rPr>
      </w:pPr>
      <w:r w:rsidRPr="00467A40">
        <w:rPr>
          <w:rFonts w:ascii="Simplified Arabic" w:hAnsi="Simplified Arabic" w:cs="Simplified Arabic"/>
          <w:b/>
          <w:bCs/>
          <w:sz w:val="28"/>
          <w:szCs w:val="28"/>
          <w:rtl/>
        </w:rPr>
        <w:t>وتوصلت الدراسة</w:t>
      </w:r>
      <w:r w:rsidRPr="005D0A09">
        <w:rPr>
          <w:rFonts w:ascii="Simplified Arabic" w:hAnsi="Simplified Arabic" w:cs="Simplified Arabic"/>
          <w:sz w:val="28"/>
          <w:szCs w:val="28"/>
          <w:rtl/>
        </w:rPr>
        <w:t xml:space="preserve"> إلى أنه يوجد ارتباط قوى بين مشاركة الدولة والمجتمع لتحقيق الحكم الرشيد عن طريق بناء القدرات التشاركية للوحدات المحلية، وذلك عن طريق تفعيل دور المشاركة الفعالة لكل الأطراف والفاعلون لتحقيق الحكم الراشد وبلوغ التنمية.</w:t>
      </w:r>
    </w:p>
    <w:p w:rsidR="004B2D42" w:rsidRDefault="004B2D42">
      <w:pPr>
        <w:bidi/>
        <w:spacing w:after="160" w:line="259" w:lineRule="auto"/>
        <w:rPr>
          <w:rFonts w:ascii="Simplified Arabic" w:hAnsi="Simplified Arabic" w:cs="Simplified Arabic"/>
          <w:b/>
          <w:bCs/>
          <w:sz w:val="30"/>
          <w:szCs w:val="30"/>
          <w:rtl/>
        </w:rPr>
      </w:pPr>
    </w:p>
    <w:p w:rsidR="00EF1670" w:rsidRPr="00467A40" w:rsidRDefault="002108B8" w:rsidP="002108B8">
      <w:pPr>
        <w:autoSpaceDE w:val="0"/>
        <w:autoSpaceDN w:val="0"/>
        <w:bidi/>
        <w:adjustRightInd w:val="0"/>
        <w:spacing w:after="0" w:line="24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4-1-2 </w:t>
      </w:r>
      <w:r w:rsidR="00EF1670" w:rsidRPr="00467A40">
        <w:rPr>
          <w:rFonts w:ascii="Simplified Arabic" w:hAnsi="Simplified Arabic" w:cs="Simplified Arabic"/>
          <w:b/>
          <w:bCs/>
          <w:sz w:val="30"/>
          <w:szCs w:val="30"/>
          <w:rtl/>
        </w:rPr>
        <w:t>الدراسات الأجنبية</w:t>
      </w:r>
    </w:p>
    <w:p w:rsidR="00EF1670" w:rsidRPr="00151E46" w:rsidRDefault="00EF1670" w:rsidP="000C1C6E">
      <w:pPr>
        <w:pStyle w:val="ListParagraph"/>
        <w:numPr>
          <w:ilvl w:val="0"/>
          <w:numId w:val="45"/>
        </w:numPr>
        <w:autoSpaceDE w:val="0"/>
        <w:autoSpaceDN w:val="0"/>
        <w:adjustRightInd w:val="0"/>
        <w:spacing w:after="0" w:line="240" w:lineRule="auto"/>
        <w:rPr>
          <w:rFonts w:ascii="Simplified Arabic" w:hAnsi="Simplified Arabic" w:cs="Simplified Arabic"/>
          <w:sz w:val="28"/>
          <w:szCs w:val="28"/>
        </w:rPr>
      </w:pPr>
      <w:r w:rsidRPr="00151E46">
        <w:rPr>
          <w:rFonts w:asciiTheme="majorBidi" w:hAnsiTheme="majorBidi" w:cstheme="majorBidi"/>
          <w:b/>
          <w:bCs/>
          <w:sz w:val="30"/>
          <w:szCs w:val="30"/>
        </w:rPr>
        <w:t>Good Governance implementation</w:t>
      </w:r>
      <w:r w:rsidRPr="00151E46">
        <w:rPr>
          <w:rFonts w:asciiTheme="majorBidi" w:hAnsiTheme="majorBidi" w:cstheme="majorBidi"/>
          <w:b/>
          <w:bCs/>
          <w:color w:val="000000"/>
          <w:sz w:val="30"/>
          <w:szCs w:val="30"/>
          <w:vertAlign w:val="superscript"/>
        </w:rPr>
        <w:t>(</w:t>
      </w:r>
      <w:r w:rsidRPr="00467A40">
        <w:rPr>
          <w:rStyle w:val="FootnoteReference"/>
          <w:rFonts w:asciiTheme="majorBidi" w:hAnsiTheme="majorBidi" w:cstheme="majorBidi"/>
          <w:b/>
          <w:bCs/>
          <w:color w:val="000000"/>
          <w:sz w:val="30"/>
          <w:szCs w:val="30"/>
        </w:rPr>
        <w:footnoteReference w:id="163"/>
      </w:r>
      <w:r w:rsidRPr="00151E46">
        <w:rPr>
          <w:rFonts w:asciiTheme="majorBidi" w:hAnsiTheme="majorBidi" w:cstheme="majorBidi"/>
          <w:b/>
          <w:bCs/>
          <w:color w:val="000000"/>
          <w:sz w:val="30"/>
          <w:szCs w:val="30"/>
          <w:vertAlign w:val="superscript"/>
        </w:rPr>
        <w:t>)</w:t>
      </w:r>
      <w:r w:rsidRPr="00151E46">
        <w:rPr>
          <w:rFonts w:ascii="Simplified Arabic" w:hAnsi="Simplified Arabic" w:cs="Simplified Arabic"/>
          <w:color w:val="000000"/>
          <w:sz w:val="28"/>
          <w:szCs w:val="28"/>
          <w:vertAlign w:val="superscript"/>
        </w:rPr>
        <w:t xml:space="preserve"> </w:t>
      </w:r>
      <w:r w:rsidRPr="00151E46">
        <w:rPr>
          <w:rFonts w:ascii="Simplified Arabic" w:hAnsi="Simplified Arabic" w:cs="Simplified Arabic"/>
          <w:color w:val="000000"/>
          <w:sz w:val="28"/>
          <w:szCs w:val="28"/>
          <w:vertAlign w:val="superscript"/>
        </w:rPr>
        <w:tab/>
      </w:r>
      <w:r w:rsidRPr="00151E46">
        <w:rPr>
          <w:rFonts w:ascii="Simplified Arabic" w:hAnsi="Simplified Arabic" w:cs="Simplified Arabic"/>
          <w:color w:val="000000"/>
          <w:sz w:val="28"/>
          <w:szCs w:val="28"/>
          <w:vertAlign w:val="superscript"/>
        </w:rPr>
        <w:tab/>
      </w:r>
      <w:r w:rsidRPr="00151E46">
        <w:rPr>
          <w:rFonts w:ascii="Simplified Arabic" w:hAnsi="Simplified Arabic" w:cs="Simplified Arabic"/>
          <w:b/>
          <w:bCs/>
          <w:sz w:val="30"/>
          <w:szCs w:val="30"/>
          <w:rtl/>
        </w:rPr>
        <w:t>تطبيق الحكم</w:t>
      </w:r>
      <w:r w:rsidRPr="00151E46">
        <w:rPr>
          <w:rFonts w:ascii="Simplified Arabic" w:hAnsi="Simplified Arabic" w:cs="Simplified Arabic"/>
          <w:sz w:val="30"/>
          <w:szCs w:val="30"/>
          <w:rtl/>
        </w:rPr>
        <w:t xml:space="preserve"> </w:t>
      </w:r>
      <w:r w:rsidRPr="00151E46">
        <w:rPr>
          <w:rFonts w:ascii="Simplified Arabic" w:hAnsi="Simplified Arabic" w:cs="Simplified Arabic"/>
          <w:b/>
          <w:bCs/>
          <w:sz w:val="30"/>
          <w:szCs w:val="30"/>
          <w:rtl/>
        </w:rPr>
        <w:t>الرشيد</w:t>
      </w:r>
    </w:p>
    <w:p w:rsidR="00EF1670" w:rsidRDefault="00EF1670" w:rsidP="00EF1670">
      <w:pPr>
        <w:autoSpaceDE w:val="0"/>
        <w:autoSpaceDN w:val="0"/>
        <w:bidi/>
        <w:adjustRightInd w:val="0"/>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هدفت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هذه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الدراسة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تقديم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تحليل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للمانحين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الدوليين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حول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تطبيق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نيكاراجوا عن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طريق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البرامج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الحكومية،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حيث</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أصبحت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السياسية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مسألة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مهمة 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جدول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أعمال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لجنة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المانحين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الدوليين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لتقديم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مساعدات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ذلك أن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مفهوم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 يتضمن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الديمقراطية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واحترام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حقوق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الإنسان،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وينظر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إليها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أنها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أساسية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تعزيز</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 وقد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أُثبتت الدراسة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وجود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مظاهر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الهيمنة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الغربية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البلدان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النامية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تتلقى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المنح،</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وكذلك أن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التطبيق الفعلي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يحتاج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تحديات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عديدة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المانحين،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حيث</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تحلل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هذه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الأطروحة القضايا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أساس</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دارسة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حالة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تتألف</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ثلاثة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برامج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منح</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حكومية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نيكاراجوا ،</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خلال تحليل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قاعدة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برامج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الحكومة،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بناءً</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نهج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البشرية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السياسية،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وبالتالي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بحث التحديات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قد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تواجه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المانحين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الدوليين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عند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تنفيذ</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برامج</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w:t>
      </w:r>
    </w:p>
    <w:p w:rsidR="00EF1670" w:rsidRPr="00151E46" w:rsidRDefault="00EF1670" w:rsidP="000C1C6E">
      <w:pPr>
        <w:pStyle w:val="ListParagraph"/>
        <w:numPr>
          <w:ilvl w:val="0"/>
          <w:numId w:val="44"/>
        </w:numPr>
        <w:autoSpaceDE w:val="0"/>
        <w:autoSpaceDN w:val="0"/>
        <w:adjustRightInd w:val="0"/>
        <w:spacing w:after="0" w:line="240" w:lineRule="auto"/>
        <w:ind w:left="284"/>
        <w:jc w:val="both"/>
        <w:rPr>
          <w:rFonts w:asciiTheme="majorBidi" w:hAnsiTheme="majorBidi" w:cstheme="majorBidi"/>
          <w:b/>
          <w:bCs/>
          <w:sz w:val="30"/>
          <w:szCs w:val="30"/>
        </w:rPr>
      </w:pPr>
      <w:r w:rsidRPr="00151E46">
        <w:rPr>
          <w:rFonts w:ascii="Simplified Arabic" w:hAnsi="Simplified Arabic" w:cs="Simplified Arabic"/>
          <w:b/>
          <w:bCs/>
          <w:sz w:val="28"/>
          <w:szCs w:val="28"/>
        </w:rPr>
        <w:lastRenderedPageBreak/>
        <w:t>The impact of public and private sector transparency on foreign direct</w:t>
      </w:r>
      <w:r w:rsidRPr="00151E46">
        <w:rPr>
          <w:rFonts w:asciiTheme="majorBidi" w:hAnsiTheme="majorBidi" w:cstheme="majorBidi"/>
          <w:b/>
          <w:bCs/>
          <w:sz w:val="30"/>
          <w:szCs w:val="30"/>
        </w:rPr>
        <w:t xml:space="preserve"> investment in developing countries</w:t>
      </w:r>
      <w:r w:rsidRPr="00151E46">
        <w:rPr>
          <w:rFonts w:asciiTheme="majorBidi" w:hAnsiTheme="majorBidi" w:cstheme="majorBidi"/>
          <w:b/>
          <w:bCs/>
          <w:color w:val="000000"/>
          <w:sz w:val="30"/>
          <w:szCs w:val="30"/>
          <w:vertAlign w:val="superscript"/>
        </w:rPr>
        <w:t>(</w:t>
      </w:r>
      <w:r w:rsidRPr="00151E46">
        <w:rPr>
          <w:rFonts w:asciiTheme="majorBidi" w:hAnsiTheme="majorBidi" w:cstheme="majorBidi"/>
          <w:color w:val="000000"/>
          <w:sz w:val="30"/>
          <w:szCs w:val="30"/>
          <w:vertAlign w:val="superscript"/>
        </w:rPr>
        <w:footnoteReference w:id="164"/>
      </w:r>
      <w:r w:rsidRPr="00151E46">
        <w:rPr>
          <w:rFonts w:asciiTheme="majorBidi" w:hAnsiTheme="majorBidi" w:cstheme="majorBidi"/>
          <w:b/>
          <w:bCs/>
          <w:color w:val="000000"/>
          <w:sz w:val="30"/>
          <w:szCs w:val="30"/>
          <w:vertAlign w:val="superscript"/>
        </w:rPr>
        <w:t>)</w:t>
      </w:r>
    </w:p>
    <w:p w:rsidR="00EF1670" w:rsidRPr="00151E46" w:rsidRDefault="00EF1670" w:rsidP="00EF1670">
      <w:pPr>
        <w:autoSpaceDE w:val="0"/>
        <w:autoSpaceDN w:val="0"/>
        <w:bidi/>
        <w:adjustRightInd w:val="0"/>
        <w:spacing w:after="0" w:line="240" w:lineRule="auto"/>
        <w:rPr>
          <w:rFonts w:ascii="Simplified Arabic" w:hAnsi="Simplified Arabic" w:cs="Simplified Arabic"/>
          <w:b/>
          <w:bCs/>
          <w:sz w:val="30"/>
          <w:szCs w:val="30"/>
        </w:rPr>
      </w:pPr>
      <w:r w:rsidRPr="00151E46">
        <w:rPr>
          <w:rFonts w:ascii="Simplified Arabic" w:hAnsi="Simplified Arabic" w:cs="Simplified Arabic"/>
          <w:b/>
          <w:bCs/>
          <w:sz w:val="30"/>
          <w:szCs w:val="30"/>
          <w:rtl/>
        </w:rPr>
        <w:t>أثر</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شفافية</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القطاع</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الخاص</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والعام</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على</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الاستثمارات</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الأجنبية</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المباشرة</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في</w:t>
      </w:r>
      <w:r w:rsidRPr="00151E46">
        <w:rPr>
          <w:rFonts w:ascii="Simplified Arabic" w:hAnsi="Simplified Arabic" w:cs="Simplified Arabic"/>
          <w:b/>
          <w:bCs/>
          <w:sz w:val="30"/>
          <w:szCs w:val="30"/>
        </w:rPr>
        <w:t xml:space="preserve"> </w:t>
      </w:r>
      <w:r w:rsidRPr="00151E46">
        <w:rPr>
          <w:rFonts w:ascii="Simplified Arabic" w:hAnsi="Simplified Arabic" w:cs="Simplified Arabic"/>
          <w:b/>
          <w:bCs/>
          <w:sz w:val="30"/>
          <w:szCs w:val="30"/>
          <w:rtl/>
        </w:rPr>
        <w:t>البلدان النامية</w:t>
      </w:r>
    </w:p>
    <w:p w:rsidR="00EF1670" w:rsidRPr="005D0A09" w:rsidRDefault="00EF1670" w:rsidP="00EF1670">
      <w:pPr>
        <w:autoSpaceDE w:val="0"/>
        <w:autoSpaceDN w:val="0"/>
        <w:bidi/>
        <w:adjustRightInd w:val="0"/>
        <w:spacing w:after="0" w:line="240" w:lineRule="auto"/>
        <w:jc w:val="both"/>
        <w:rPr>
          <w:rFonts w:ascii="Simplified Arabic" w:hAnsi="Simplified Arabic" w:cs="Simplified Arabic"/>
          <w:sz w:val="28"/>
          <w:szCs w:val="28"/>
        </w:rPr>
      </w:pPr>
      <w:r w:rsidRPr="005D0A09">
        <w:rPr>
          <w:rFonts w:ascii="Simplified Arabic" w:hAnsi="Simplified Arabic" w:cs="Simplified Arabic"/>
          <w:sz w:val="28"/>
          <w:szCs w:val="28"/>
          <w:rtl/>
        </w:rPr>
        <w:t>هدفت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هذه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الدراسة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أجرتها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جامعة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جنوب</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شرق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نوفا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فلوريدا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التعرف</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دور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شفافية القطاعين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العام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والخاص</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جذب</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الاستثمارات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الأجنبية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المباشرة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للبلدان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النامية،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حيث</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ترتبط الشفافية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العام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بدرجة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الفساد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والرشوة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وحقوق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الملكية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والكفاءة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والبيروقراطية،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وسيادة القانون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وترتبط</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شفافية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بمدى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تصريح</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الشركات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المنتظم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والمستدام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الأوضاع المالية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والمحاسبية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الجهات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الخارجية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والحكومية،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اختيار</w:t>
      </w:r>
      <w:r w:rsidRPr="005D0A09">
        <w:rPr>
          <w:rFonts w:ascii="Simplified Arabic" w:hAnsi="Simplified Arabic" w:cs="Simplified Arabic"/>
          <w:sz w:val="28"/>
          <w:szCs w:val="28"/>
        </w:rPr>
        <w:t>)</w:t>
      </w:r>
      <w:r w:rsidRPr="005D0A09">
        <w:rPr>
          <w:rFonts w:ascii="Simplified Arabic" w:hAnsi="Simplified Arabic" w:cs="Simplified Arabic"/>
          <w:sz w:val="28"/>
          <w:szCs w:val="28"/>
          <w:rtl/>
        </w:rPr>
        <w:t>82</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دولة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الدول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النامية 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مناطق</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جغرافية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متنوعة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حين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استوفيت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بيانات (58)</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دولة،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واستخدمت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الدراسة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تحليل الانحدار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المتعدد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لتحديد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العلاقة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المتغير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التابع الاستثمارات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الأجنبية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المباشرة وعدة متغيرات مستقلة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منها شفافية القطاع العام والخاص.</w:t>
      </w:r>
    </w:p>
    <w:p w:rsidR="00EF1670" w:rsidRPr="005D0A09" w:rsidRDefault="00EF1670" w:rsidP="00EF1670">
      <w:pPr>
        <w:autoSpaceDE w:val="0"/>
        <w:autoSpaceDN w:val="0"/>
        <w:bidi/>
        <w:adjustRightInd w:val="0"/>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فكلما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ازداد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مستوى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الشفافية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 ازدادت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الاستثمارات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الأجنبية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المباشرة،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كما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تؤثر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شفافية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الاستثمارات الأجنبية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المباشرة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بدرجة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أكبر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شفافية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العام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الدول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النامية.</w:t>
      </w:r>
    </w:p>
    <w:p w:rsidR="00EF1670" w:rsidRPr="005D0A09" w:rsidRDefault="00EF1670" w:rsidP="00EF1670">
      <w:pPr>
        <w:autoSpaceDE w:val="0"/>
        <w:autoSpaceDN w:val="0"/>
        <w:bidi/>
        <w:adjustRightInd w:val="0"/>
        <w:spacing w:after="0" w:line="240" w:lineRule="auto"/>
        <w:jc w:val="both"/>
        <w:rPr>
          <w:rFonts w:ascii="Simplified Arabic" w:hAnsi="Simplified Arabic" w:cs="Simplified Arabic"/>
          <w:sz w:val="28"/>
          <w:szCs w:val="28"/>
          <w:rtl/>
        </w:rPr>
      </w:pPr>
      <w:r w:rsidRPr="005D0A09">
        <w:rPr>
          <w:rFonts w:ascii="Simplified Arabic" w:hAnsi="Simplified Arabic" w:cs="Simplified Arabic"/>
          <w:sz w:val="28"/>
          <w:szCs w:val="28"/>
          <w:rtl/>
        </w:rPr>
        <w:t>وقد أكدت الدراسة على ضرورة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العمل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توفير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بيئة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عمل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جيدة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خلال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توفير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معلومات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مالية ومحاسبية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منتظمة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ودقيقة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وصادقة،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وتسهيل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شفافية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القطاع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الخاص</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قبل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الحكومة،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وذلك بتوفير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البناء</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القانوني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المطلوب والقواعد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الموحدة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لنشر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التقارير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المالية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المنسجمة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المعايير الدولية.</w:t>
      </w:r>
    </w:p>
    <w:p w:rsidR="00EF1670" w:rsidRPr="00151E46" w:rsidRDefault="00EF1670" w:rsidP="000C1C6E">
      <w:pPr>
        <w:numPr>
          <w:ilvl w:val="0"/>
          <w:numId w:val="43"/>
        </w:numPr>
        <w:spacing w:after="0" w:line="240" w:lineRule="auto"/>
        <w:jc w:val="both"/>
        <w:rPr>
          <w:rFonts w:ascii="Simplified Arabic" w:hAnsi="Simplified Arabic" w:cs="Simplified Arabic"/>
          <w:b/>
          <w:bCs/>
          <w:sz w:val="28"/>
          <w:szCs w:val="28"/>
        </w:rPr>
      </w:pPr>
      <w:r w:rsidRPr="00151E46">
        <w:rPr>
          <w:rFonts w:ascii="Simplified Arabic" w:hAnsi="Simplified Arabic" w:cs="Simplified Arabic"/>
          <w:b/>
          <w:bCs/>
          <w:sz w:val="28"/>
          <w:szCs w:val="28"/>
        </w:rPr>
        <w:t xml:space="preserve"> </w:t>
      </w:r>
      <w:r w:rsidRPr="00151E46">
        <w:rPr>
          <w:rFonts w:asciiTheme="majorBidi" w:hAnsiTheme="majorBidi" w:cstheme="majorBidi"/>
          <w:b/>
          <w:bCs/>
          <w:sz w:val="28"/>
          <w:szCs w:val="28"/>
        </w:rPr>
        <w:t>Global Governance and Sustainable Development</w:t>
      </w:r>
      <w:r w:rsidRPr="00151E46">
        <w:rPr>
          <w:rFonts w:ascii="Simplified Arabic" w:hAnsi="Simplified Arabic" w:cs="Simplified Arabic"/>
          <w:b/>
          <w:bCs/>
          <w:color w:val="000000"/>
          <w:sz w:val="28"/>
          <w:szCs w:val="28"/>
          <w:vertAlign w:val="superscript"/>
        </w:rPr>
        <w:t>(</w:t>
      </w:r>
      <w:r w:rsidRPr="00151E46">
        <w:rPr>
          <w:rStyle w:val="FootnoteReference"/>
          <w:rFonts w:ascii="Simplified Arabic" w:hAnsi="Simplified Arabic" w:cs="Simplified Arabic"/>
          <w:b/>
          <w:bCs/>
          <w:color w:val="000000"/>
          <w:sz w:val="28"/>
          <w:szCs w:val="28"/>
        </w:rPr>
        <w:footnoteReference w:id="165"/>
      </w:r>
      <w:r w:rsidRPr="00151E46">
        <w:rPr>
          <w:rFonts w:ascii="Simplified Arabic" w:hAnsi="Simplified Arabic" w:cs="Simplified Arabic"/>
          <w:b/>
          <w:bCs/>
          <w:color w:val="000000"/>
          <w:sz w:val="28"/>
          <w:szCs w:val="28"/>
          <w:vertAlign w:val="superscript"/>
        </w:rPr>
        <w:t>)</w:t>
      </w:r>
    </w:p>
    <w:p w:rsidR="00EF1670" w:rsidRPr="00151E46" w:rsidRDefault="00EF1670" w:rsidP="00EF1670">
      <w:pPr>
        <w:autoSpaceDE w:val="0"/>
        <w:autoSpaceDN w:val="0"/>
        <w:bidi/>
        <w:adjustRightInd w:val="0"/>
        <w:spacing w:after="0" w:line="240" w:lineRule="auto"/>
        <w:rPr>
          <w:rFonts w:ascii="Simplified Arabic" w:hAnsi="Simplified Arabic" w:cs="Simplified Arabic"/>
          <w:b/>
          <w:bCs/>
          <w:sz w:val="28"/>
          <w:szCs w:val="28"/>
          <w:rtl/>
          <w:lang w:bidi="ar-EG"/>
        </w:rPr>
      </w:pPr>
      <w:r w:rsidRPr="00151E46">
        <w:rPr>
          <w:rFonts w:ascii="Simplified Arabic" w:hAnsi="Simplified Arabic" w:cs="Simplified Arabic"/>
          <w:b/>
          <w:bCs/>
          <w:sz w:val="28"/>
          <w:szCs w:val="28"/>
          <w:rtl/>
        </w:rPr>
        <w:t>الحوكمة العالمية والتنمية المستدامة</w:t>
      </w:r>
    </w:p>
    <w:p w:rsidR="00EF1670" w:rsidRPr="005D0A09" w:rsidRDefault="00EF1670" w:rsidP="00EF1670">
      <w:pPr>
        <w:bidi/>
        <w:spacing w:after="0" w:line="240" w:lineRule="auto"/>
        <w:jc w:val="both"/>
        <w:rPr>
          <w:rFonts w:ascii="Simplified Arabic" w:hAnsi="Simplified Arabic" w:cs="Simplified Arabic"/>
          <w:sz w:val="28"/>
          <w:szCs w:val="28"/>
          <w:rtl/>
          <w:lang w:bidi="ar-EG"/>
        </w:rPr>
      </w:pPr>
      <w:r w:rsidRPr="005D0A09">
        <w:rPr>
          <w:rFonts w:ascii="Simplified Arabic" w:hAnsi="Simplified Arabic" w:cs="Simplified Arabic"/>
          <w:sz w:val="28"/>
          <w:szCs w:val="28"/>
          <w:rtl/>
          <w:lang w:bidi="ar-EG"/>
        </w:rPr>
        <w:t>هدفت الدراسة إلى فهم كيفية أن التنمية المستدامة على المستوى القومي تدخل في العلاقات الدولية. إن أفكار التنمية المستدامة تؤثر في كل البلدان وتلعب دوراً هاماً في الأولويات القومية والاستراتيجية والتنمية الاقتصادية والاجتماعية ونظريات إ</w:t>
      </w:r>
      <w:r>
        <w:rPr>
          <w:rFonts w:ascii="Simplified Arabic" w:hAnsi="Simplified Arabic" w:cs="Simplified Arabic"/>
          <w:sz w:val="28"/>
          <w:szCs w:val="28"/>
          <w:rtl/>
          <w:lang w:bidi="ar-EG"/>
        </w:rPr>
        <w:t>عادة البناء</w:t>
      </w:r>
      <w:r>
        <w:rPr>
          <w:rFonts w:ascii="Simplified Arabic" w:hAnsi="Simplified Arabic" w:cs="Simplified Arabic" w:hint="cs"/>
          <w:sz w:val="28"/>
          <w:szCs w:val="28"/>
          <w:rtl/>
          <w:lang w:bidi="ar-EG"/>
        </w:rPr>
        <w:t xml:space="preserve">، </w:t>
      </w:r>
      <w:r w:rsidRPr="005D0A09">
        <w:rPr>
          <w:rFonts w:ascii="Simplified Arabic" w:hAnsi="Simplified Arabic" w:cs="Simplified Arabic"/>
          <w:sz w:val="28"/>
          <w:szCs w:val="28"/>
          <w:rtl/>
          <w:lang w:bidi="ar-EG"/>
        </w:rPr>
        <w:t>وقامت الدراسة بتقديم الإطار النظرى للتنمية المستدا</w:t>
      </w:r>
      <w:r>
        <w:rPr>
          <w:rFonts w:ascii="Simplified Arabic" w:hAnsi="Simplified Arabic" w:cs="Simplified Arabic"/>
          <w:sz w:val="28"/>
          <w:szCs w:val="28"/>
          <w:rtl/>
          <w:lang w:bidi="ar-EG"/>
        </w:rPr>
        <w:t xml:space="preserve">مة والحوكمة العالمية، </w:t>
      </w:r>
      <w:r w:rsidRPr="005D0A09">
        <w:rPr>
          <w:rFonts w:ascii="Simplified Arabic" w:hAnsi="Simplified Arabic" w:cs="Simplified Arabic"/>
          <w:sz w:val="28"/>
          <w:szCs w:val="28"/>
          <w:rtl/>
          <w:lang w:bidi="ar-EG"/>
        </w:rPr>
        <w:t>وتحليل سياسات التنمية على المستويات العالمية والقومية. وقامت الدراسة بالتحقق من استراتيجيات المستدامة القومية في دول (السويد، والدنمارك، والنرويج)</w:t>
      </w:r>
      <w:r>
        <w:rPr>
          <w:rFonts w:ascii="Simplified Arabic" w:hAnsi="Simplified Arabic" w:cs="Simplified Arabic" w:hint="cs"/>
          <w:sz w:val="28"/>
          <w:szCs w:val="28"/>
          <w:rtl/>
          <w:lang w:bidi="ar-EG"/>
        </w:rPr>
        <w:t xml:space="preserve"> </w:t>
      </w:r>
      <w:r w:rsidRPr="005D0A09">
        <w:rPr>
          <w:rFonts w:ascii="Simplified Arabic" w:hAnsi="Simplified Arabic" w:cs="Simplified Arabic"/>
          <w:sz w:val="28"/>
          <w:szCs w:val="28"/>
          <w:rtl/>
          <w:lang w:bidi="ar-EG"/>
        </w:rPr>
        <w:t>وتداخلاتهم في السياسات العالمية. وتوصلت الدراسة إلى أنه لابد من التعاون بين استراتيجيات الحوكمة والتنمية المستدامة بمستوياتها الثلاثة المحلية والقومية والعالمية.</w:t>
      </w:r>
    </w:p>
    <w:p w:rsidR="00EF1670" w:rsidRPr="008F3C19" w:rsidRDefault="00EF1670" w:rsidP="000C1C6E">
      <w:pPr>
        <w:numPr>
          <w:ilvl w:val="0"/>
          <w:numId w:val="43"/>
        </w:numPr>
        <w:autoSpaceDE w:val="0"/>
        <w:autoSpaceDN w:val="0"/>
        <w:adjustRightInd w:val="0"/>
        <w:spacing w:after="0" w:line="240" w:lineRule="auto"/>
        <w:ind w:left="426"/>
        <w:jc w:val="both"/>
        <w:rPr>
          <w:rFonts w:ascii="Simplified Arabic" w:hAnsi="Simplified Arabic" w:cs="Simplified Arabic"/>
          <w:b/>
          <w:bCs/>
          <w:sz w:val="28"/>
          <w:szCs w:val="28"/>
          <w:rtl/>
          <w:lang w:bidi="ar-EG"/>
        </w:rPr>
      </w:pPr>
      <w:r w:rsidRPr="008F3C19">
        <w:rPr>
          <w:rFonts w:asciiTheme="majorBidi" w:hAnsiTheme="majorBidi" w:cstheme="majorBidi"/>
          <w:b/>
          <w:bCs/>
          <w:sz w:val="28"/>
          <w:szCs w:val="28"/>
        </w:rPr>
        <w:lastRenderedPageBreak/>
        <w:t>Challenges of Good Governance and Sustainable Development in a Democratic Nigeria</w:t>
      </w:r>
      <w:r w:rsidRPr="00EF1670">
        <w:rPr>
          <w:rFonts w:asciiTheme="majorBidi" w:hAnsiTheme="majorBidi" w:cstheme="majorBidi"/>
          <w:color w:val="000000"/>
          <w:sz w:val="28"/>
          <w:szCs w:val="28"/>
          <w:vertAlign w:val="superscript"/>
        </w:rPr>
        <w:t>(</w:t>
      </w:r>
      <w:r w:rsidRPr="00EF1670">
        <w:rPr>
          <w:rStyle w:val="FootnoteReference"/>
          <w:rFonts w:asciiTheme="majorBidi" w:hAnsiTheme="majorBidi" w:cstheme="majorBidi"/>
          <w:color w:val="000000"/>
          <w:sz w:val="28"/>
          <w:szCs w:val="28"/>
        </w:rPr>
        <w:footnoteReference w:id="166"/>
      </w:r>
      <w:r w:rsidRPr="00EF1670">
        <w:rPr>
          <w:rFonts w:asciiTheme="majorBidi" w:hAnsiTheme="majorBidi" w:cstheme="majorBidi"/>
          <w:color w:val="000000"/>
          <w:sz w:val="28"/>
          <w:szCs w:val="28"/>
          <w:vertAlign w:val="superscript"/>
        </w:rPr>
        <w:t>)</w:t>
      </w:r>
      <w:r>
        <w:rPr>
          <w:rFonts w:asciiTheme="majorBidi" w:hAnsiTheme="majorBidi" w:cstheme="majorBidi" w:hint="cs"/>
          <w:b/>
          <w:bCs/>
          <w:color w:val="000000"/>
          <w:sz w:val="28"/>
          <w:szCs w:val="28"/>
          <w:vertAlign w:val="superscript"/>
          <w:rtl/>
        </w:rPr>
        <w:t xml:space="preserve"> </w:t>
      </w:r>
      <w:r w:rsidRPr="008F3C19">
        <w:rPr>
          <w:rFonts w:ascii="Simplified Arabic" w:hAnsi="Simplified Arabic" w:cs="Simplified Arabic"/>
          <w:b/>
          <w:bCs/>
          <w:sz w:val="28"/>
          <w:szCs w:val="28"/>
          <w:rtl/>
          <w:lang w:bidi="ar-EG"/>
        </w:rPr>
        <w:t xml:space="preserve">تحديات </w:t>
      </w:r>
      <w:r w:rsidRPr="008F3C19">
        <w:rPr>
          <w:rFonts w:ascii="Simplified Arabic" w:hAnsi="Simplified Arabic" w:cs="Simplified Arabic"/>
          <w:b/>
          <w:bCs/>
          <w:sz w:val="28"/>
          <w:szCs w:val="28"/>
          <w:rtl/>
        </w:rPr>
        <w:t xml:space="preserve">الحوكمة الجيدة والتنمية المستدامة في نيجيريا </w:t>
      </w:r>
      <w:r>
        <w:rPr>
          <w:rFonts w:ascii="Simplified Arabic" w:hAnsi="Simplified Arabic" w:cs="Simplified Arabic" w:hint="cs"/>
          <w:b/>
          <w:bCs/>
          <w:sz w:val="28"/>
          <w:szCs w:val="28"/>
          <w:rtl/>
        </w:rPr>
        <w:t>ا</w:t>
      </w:r>
      <w:r w:rsidRPr="008F3C19">
        <w:rPr>
          <w:rFonts w:ascii="Simplified Arabic" w:hAnsi="Simplified Arabic" w:cs="Simplified Arabic"/>
          <w:b/>
          <w:bCs/>
          <w:sz w:val="28"/>
          <w:szCs w:val="28"/>
          <w:rtl/>
        </w:rPr>
        <w:t>لديمقراطية</w:t>
      </w:r>
      <w:r>
        <w:rPr>
          <w:rFonts w:ascii="Simplified Arabic" w:hAnsi="Simplified Arabic" w:cs="Simplified Arabic" w:hint="cs"/>
          <w:b/>
          <w:bCs/>
          <w:sz w:val="28"/>
          <w:szCs w:val="28"/>
          <w:rtl/>
        </w:rPr>
        <w:t xml:space="preserve">  </w:t>
      </w:r>
    </w:p>
    <w:p w:rsidR="00EF1670" w:rsidRPr="005D0A09" w:rsidRDefault="00EF1670" w:rsidP="00EF1670">
      <w:pPr>
        <w:bidi/>
        <w:spacing w:after="0" w:line="240" w:lineRule="auto"/>
        <w:jc w:val="both"/>
        <w:rPr>
          <w:rFonts w:ascii="Simplified Arabic" w:hAnsi="Simplified Arabic" w:cs="Simplified Arabic"/>
          <w:sz w:val="28"/>
          <w:szCs w:val="28"/>
          <w:rtl/>
          <w:lang w:bidi="ar-EG"/>
        </w:rPr>
      </w:pPr>
      <w:r w:rsidRPr="005D0A09">
        <w:rPr>
          <w:rFonts w:ascii="Simplified Arabic" w:hAnsi="Simplified Arabic" w:cs="Simplified Arabic"/>
          <w:sz w:val="28"/>
          <w:szCs w:val="28"/>
          <w:rtl/>
          <w:lang w:bidi="ar-EG"/>
        </w:rPr>
        <w:t>هدفت الدراسة إلى بحث فشل الحكومة في تحقيق الحوكمة الرشيدة والتنمية المستدامة، وقامت الدراسة بالتركيز على قطاع التعليم وتنمية رأس المال البشرى على أنه مفتاح العلاج لتحديات الحوكمة الرشيدة والتنمية المستدامة في نيجيريا الديمقراطية.</w:t>
      </w:r>
    </w:p>
    <w:p w:rsidR="00EF1670" w:rsidRPr="00AF2E3A" w:rsidRDefault="00EF1670" w:rsidP="00EF1670">
      <w:pPr>
        <w:bidi/>
        <w:spacing w:after="0" w:line="240" w:lineRule="auto"/>
        <w:jc w:val="both"/>
        <w:rPr>
          <w:rFonts w:ascii="Simplified Arabic" w:hAnsi="Simplified Arabic" w:cs="Simplified Arabic"/>
          <w:sz w:val="28"/>
          <w:szCs w:val="28"/>
          <w:rtl/>
          <w:lang w:bidi="ar-EG"/>
        </w:rPr>
      </w:pPr>
      <w:r w:rsidRPr="005D0A09">
        <w:rPr>
          <w:rFonts w:ascii="Simplified Arabic" w:hAnsi="Simplified Arabic" w:cs="Simplified Arabic"/>
          <w:sz w:val="28"/>
          <w:szCs w:val="28"/>
          <w:rtl/>
          <w:lang w:bidi="ar-EG"/>
        </w:rPr>
        <w:t>وتوصلت الدراسة إلى أن الاستثمار في التعليم وتنمية رأس المال البشرى يمكن أن يجل مشكلة الحوكمة الرشيدة وتحقيق التنمية المستدامة.</w:t>
      </w:r>
    </w:p>
    <w:p w:rsidR="00EF1670" w:rsidRPr="00151E46" w:rsidRDefault="00322F0C" w:rsidP="00EF1670">
      <w:pPr>
        <w:autoSpaceDE w:val="0"/>
        <w:autoSpaceDN w:val="0"/>
        <w:bidi/>
        <w:adjustRightInd w:val="0"/>
        <w:spacing w:after="0"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4-1-3 </w:t>
      </w:r>
      <w:r w:rsidR="00EF1670" w:rsidRPr="00151E46">
        <w:rPr>
          <w:rFonts w:ascii="Simplified Arabic" w:hAnsi="Simplified Arabic" w:cs="Simplified Arabic"/>
          <w:b/>
          <w:bCs/>
          <w:sz w:val="32"/>
          <w:szCs w:val="32"/>
          <w:rtl/>
        </w:rPr>
        <w:t>التعقيب على الدراسات السابقة:</w:t>
      </w:r>
    </w:p>
    <w:p w:rsidR="00EF1670" w:rsidRDefault="00EF1670" w:rsidP="00EF1670">
      <w:pPr>
        <w:autoSpaceDE w:val="0"/>
        <w:autoSpaceDN w:val="0"/>
        <w:bidi/>
        <w:adjustRightInd w:val="0"/>
        <w:spacing w:after="0" w:line="240" w:lineRule="auto"/>
        <w:jc w:val="both"/>
        <w:rPr>
          <w:rFonts w:ascii="Simplified Arabic" w:hAnsi="Simplified Arabic" w:cs="Simplified Arabic"/>
          <w:b/>
          <w:bCs/>
          <w:sz w:val="30"/>
          <w:szCs w:val="30"/>
          <w:rtl/>
        </w:rPr>
      </w:pPr>
      <w:r w:rsidRPr="00D96A36">
        <w:rPr>
          <w:rFonts w:ascii="Simplified Arabic" w:hAnsi="Simplified Arabic" w:cs="Simplified Arabic"/>
          <w:sz w:val="28"/>
          <w:szCs w:val="28"/>
          <w:rtl/>
        </w:rPr>
        <w:t xml:space="preserve">استفاد الباحث من الدراسات السابقة في تأصيل الجانب النظري من الدراسة، كون تلك الدراسات التي اعتمد عليها الباحث </w:t>
      </w:r>
      <w:r w:rsidRPr="005D0A09">
        <w:rPr>
          <w:rFonts w:ascii="Simplified Arabic" w:hAnsi="Simplified Arabic" w:cs="Simplified Arabic"/>
          <w:sz w:val="28"/>
          <w:szCs w:val="28"/>
          <w:rtl/>
        </w:rPr>
        <w:t>تناولت</w:t>
      </w:r>
      <w:r>
        <w:rPr>
          <w:rFonts w:ascii="Simplified Arabic" w:hAnsi="Simplified Arabic" w:cs="Simplified Arabic" w:hint="cs"/>
          <w:sz w:val="28"/>
          <w:szCs w:val="28"/>
          <w:rtl/>
        </w:rPr>
        <w:t xml:space="preserve"> في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معظم</w:t>
      </w:r>
      <w:r>
        <w:rPr>
          <w:rFonts w:ascii="Simplified Arabic" w:hAnsi="Simplified Arabic" w:cs="Simplified Arabic" w:hint="cs"/>
          <w:sz w:val="28"/>
          <w:szCs w:val="28"/>
          <w:rtl/>
        </w:rPr>
        <w:t>ها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موضوع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الحكم</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الرشيد</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وتأثيره</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التنمية</w:t>
      </w:r>
      <w:r w:rsidRPr="005D0A09">
        <w:rPr>
          <w:rFonts w:ascii="Simplified Arabic" w:hAnsi="Simplified Arabic" w:cs="Simplified Arabic"/>
          <w:sz w:val="28"/>
          <w:szCs w:val="28"/>
        </w:rPr>
        <w:t xml:space="preserve"> </w:t>
      </w:r>
      <w:r w:rsidRPr="005D0A09">
        <w:rPr>
          <w:rFonts w:ascii="Simplified Arabic" w:hAnsi="Simplified Arabic" w:cs="Simplified Arabic" w:hint="cs"/>
          <w:sz w:val="28"/>
          <w:szCs w:val="28"/>
          <w:rtl/>
        </w:rPr>
        <w:t>المستدامة</w:t>
      </w:r>
      <w:r w:rsidRPr="005D0A09">
        <w:rPr>
          <w:rFonts w:ascii="Simplified Arabic" w:hAnsi="Simplified Arabic" w:cs="Simplified Arabic"/>
          <w:sz w:val="28"/>
          <w:szCs w:val="28"/>
          <w:rtl/>
        </w:rPr>
        <w:t>،</w:t>
      </w:r>
      <w:r w:rsidRPr="00D96A36">
        <w:rPr>
          <w:rFonts w:ascii="Simplified Arabic" w:hAnsi="Simplified Arabic" w:cs="Simplified Arabic"/>
          <w:sz w:val="28"/>
          <w:szCs w:val="28"/>
          <w:rtl/>
        </w:rPr>
        <w:t xml:space="preserve"> ومن خلال مراجعة تلك </w:t>
      </w:r>
      <w:r>
        <w:rPr>
          <w:rFonts w:ascii="Simplified Arabic" w:hAnsi="Simplified Arabic" w:cs="Simplified Arabic" w:hint="cs"/>
          <w:sz w:val="28"/>
          <w:szCs w:val="28"/>
          <w:rtl/>
        </w:rPr>
        <w:t>الدراسات</w:t>
      </w:r>
      <w:r w:rsidRPr="00D96A36">
        <w:rPr>
          <w:rFonts w:ascii="Simplified Arabic" w:hAnsi="Simplified Arabic" w:cs="Simplified Arabic"/>
          <w:sz w:val="28"/>
          <w:szCs w:val="28"/>
          <w:rtl/>
        </w:rPr>
        <w:t xml:space="preserve"> تمكن الباحث من استنتاج مفاده أن </w:t>
      </w:r>
      <w:r>
        <w:rPr>
          <w:rFonts w:ascii="Simplified Arabic" w:hAnsi="Simplified Arabic" w:cs="Simplified Arabic" w:hint="cs"/>
          <w:sz w:val="28"/>
          <w:szCs w:val="28"/>
          <w:rtl/>
        </w:rPr>
        <w:t>تطبيق مبادئ</w:t>
      </w:r>
      <w:r>
        <w:rPr>
          <w:rFonts w:ascii="Simplified Arabic" w:hAnsi="Simplified Arabic" w:cs="Simplified Arabic"/>
          <w:sz w:val="28"/>
          <w:szCs w:val="28"/>
          <w:rtl/>
        </w:rPr>
        <w:t xml:space="preserve"> الحوكمة يعد أحد الأدوات</w:t>
      </w:r>
      <w:r>
        <w:rPr>
          <w:rFonts w:ascii="Simplified Arabic" w:hAnsi="Simplified Arabic" w:cs="Simplified Arabic" w:hint="cs"/>
          <w:sz w:val="28"/>
          <w:szCs w:val="28"/>
          <w:rtl/>
        </w:rPr>
        <w:t xml:space="preserve"> </w:t>
      </w:r>
      <w:r w:rsidRPr="00D96A36">
        <w:rPr>
          <w:rFonts w:ascii="Simplified Arabic" w:hAnsi="Simplified Arabic" w:cs="Simplified Arabic"/>
          <w:sz w:val="28"/>
          <w:szCs w:val="28"/>
          <w:rtl/>
        </w:rPr>
        <w:t>لمنح المواطنين وال</w:t>
      </w:r>
      <w:r>
        <w:rPr>
          <w:rFonts w:ascii="Simplified Arabic" w:hAnsi="Simplified Arabic" w:cs="Simplified Arabic"/>
          <w:sz w:val="28"/>
          <w:szCs w:val="28"/>
          <w:rtl/>
        </w:rPr>
        <w:t>منظمات إمكانية المساهمة بفعالية</w:t>
      </w:r>
      <w:r>
        <w:rPr>
          <w:rFonts w:ascii="Simplified Arabic" w:hAnsi="Simplified Arabic" w:cs="Simplified Arabic" w:hint="cs"/>
          <w:sz w:val="28"/>
          <w:szCs w:val="28"/>
          <w:rtl/>
        </w:rPr>
        <w:t xml:space="preserve"> </w:t>
      </w:r>
      <w:r w:rsidRPr="00D96A36">
        <w:rPr>
          <w:rFonts w:ascii="Simplified Arabic" w:hAnsi="Simplified Arabic" w:cs="Simplified Arabic"/>
          <w:sz w:val="28"/>
          <w:szCs w:val="28"/>
          <w:rtl/>
        </w:rPr>
        <w:t xml:space="preserve">لتحقيق الأهداف، وتشجع وتعزز الاتجاه للمشاركة الفعالة لتحقيق التنمية المستدامة. ومن جهة أخري تحث العاملين </w:t>
      </w:r>
      <w:r w:rsidR="00EA525E" w:rsidRPr="00D96A36">
        <w:rPr>
          <w:rFonts w:ascii="Simplified Arabic" w:hAnsi="Simplified Arabic" w:cs="Simplified Arabic" w:hint="cs"/>
          <w:sz w:val="28"/>
          <w:szCs w:val="28"/>
          <w:rtl/>
        </w:rPr>
        <w:t>على</w:t>
      </w:r>
      <w:r w:rsidRPr="00D96A36">
        <w:rPr>
          <w:rFonts w:ascii="Simplified Arabic" w:hAnsi="Simplified Arabic" w:cs="Simplified Arabic"/>
          <w:sz w:val="28"/>
          <w:szCs w:val="28"/>
          <w:rtl/>
        </w:rPr>
        <w:t xml:space="preserve"> تنقيح الأساليب والممارسات القديمة، وتشيع روح الثقة بين الوحدة المحلية ومنظمات المجتمع المدني وتعطي كثيرة من المرونة، مما يساهم ويساعد بشكل فعال في تطوير ودعم وتعزيز نظام الإدارة المحلية </w:t>
      </w:r>
      <w:r>
        <w:rPr>
          <w:rFonts w:ascii="Simplified Arabic" w:hAnsi="Simplified Arabic" w:cs="Simplified Arabic" w:hint="cs"/>
          <w:sz w:val="28"/>
          <w:szCs w:val="28"/>
          <w:rtl/>
        </w:rPr>
        <w:t>لتحقيق أهداف التنمية المحلية بصفة خاصة وأهداف التنمية المستدامة ورؤية مصر 2030 بصفة عامة.</w:t>
      </w:r>
    </w:p>
    <w:p w:rsidR="00EF1670" w:rsidRDefault="00EF1670" w:rsidP="00EF1670">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ولقد </w:t>
      </w:r>
      <w:r w:rsidRPr="005D0A09">
        <w:rPr>
          <w:rFonts w:ascii="Simplified Arabic" w:hAnsi="Simplified Arabic" w:cs="Simplified Arabic"/>
          <w:sz w:val="28"/>
          <w:szCs w:val="28"/>
          <w:rtl/>
        </w:rPr>
        <w:t>ساهمت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الدراسات</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السابقة</w:t>
      </w:r>
      <w:r w:rsidRPr="00210162">
        <w:rPr>
          <w:rFonts w:ascii="Simplified Arabic" w:hAnsi="Simplified Arabic" w:cs="Simplified Arabic"/>
          <w:sz w:val="28"/>
          <w:szCs w:val="28"/>
          <w:rtl/>
        </w:rPr>
        <w:t xml:space="preserve"> </w:t>
      </w:r>
      <w:r w:rsidRPr="005D0A09">
        <w:rPr>
          <w:rFonts w:ascii="Simplified Arabic" w:hAnsi="Simplified Arabic" w:cs="Simplified Arabic"/>
          <w:sz w:val="28"/>
          <w:szCs w:val="28"/>
          <w:rtl/>
        </w:rPr>
        <w:t>بشكل</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كبير</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في صياغة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المشكلة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التي</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يمكن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بحثها وإضافة</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إلى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الاطلاع</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على</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تجارب</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الآخرين</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محلياً</w:t>
      </w:r>
      <w:r w:rsidRPr="005D0A09">
        <w:rPr>
          <w:rFonts w:ascii="Simplified Arabic" w:hAnsi="Simplified Arabic" w:cs="Simplified Arabic"/>
          <w:sz w:val="28"/>
          <w:szCs w:val="28"/>
        </w:rPr>
        <w:t xml:space="preserve"> </w:t>
      </w:r>
      <w:r w:rsidRPr="005D0A09">
        <w:rPr>
          <w:rFonts w:ascii="Simplified Arabic" w:hAnsi="Simplified Arabic" w:cs="Simplified Arabic"/>
          <w:sz w:val="28"/>
          <w:szCs w:val="28"/>
          <w:rtl/>
        </w:rPr>
        <w:t>وإقليمياً وعالمياً، وعليه قام الباحث بالبناء على ما انتهت اليه هذه الدراسات</w:t>
      </w:r>
      <w:r w:rsidRPr="005D0A09">
        <w:rPr>
          <w:rFonts w:ascii="Simplified Arabic" w:hAnsi="Simplified Arabic" w:cs="Simplified Arabic"/>
          <w:sz w:val="28"/>
          <w:szCs w:val="28"/>
        </w:rPr>
        <w:t>.</w:t>
      </w:r>
    </w:p>
    <w:p w:rsidR="002108B8" w:rsidRPr="005D0A09" w:rsidRDefault="002108B8" w:rsidP="002108B8">
      <w:pPr>
        <w:autoSpaceDE w:val="0"/>
        <w:autoSpaceDN w:val="0"/>
        <w:bidi/>
        <w:adjustRightInd w:val="0"/>
        <w:spacing w:after="0" w:line="240" w:lineRule="auto"/>
        <w:jc w:val="both"/>
        <w:rPr>
          <w:rFonts w:ascii="Simplified Arabic" w:hAnsi="Simplified Arabic" w:cs="Simplified Arabic"/>
          <w:sz w:val="28"/>
          <w:szCs w:val="28"/>
          <w:u w:val="single"/>
          <w:rtl/>
        </w:rPr>
      </w:pPr>
    </w:p>
    <w:p w:rsidR="00EF1670" w:rsidRDefault="002108B8" w:rsidP="00EF1670">
      <w:pPr>
        <w:bidi/>
        <w:spacing w:after="0" w:line="240"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4-1-4 </w:t>
      </w:r>
      <w:r w:rsidR="00EF1670" w:rsidRPr="00605851">
        <w:rPr>
          <w:rFonts w:ascii="Simplified Arabic" w:hAnsi="Simplified Arabic" w:cs="Simplified Arabic"/>
          <w:b/>
          <w:bCs/>
          <w:sz w:val="32"/>
          <w:szCs w:val="32"/>
          <w:rtl/>
          <w:lang w:bidi="ar-EG"/>
        </w:rPr>
        <w:t>فروض الدراسة:</w:t>
      </w:r>
    </w:p>
    <w:p w:rsidR="00D611F0" w:rsidRPr="00F47A85" w:rsidRDefault="00D611F0" w:rsidP="00D611F0">
      <w:pPr>
        <w:pStyle w:val="NormalWeb"/>
        <w:bidi/>
        <w:spacing w:before="0" w:beforeAutospacing="0" w:afterAutospacing="0"/>
        <w:jc w:val="both"/>
        <w:rPr>
          <w:rFonts w:ascii="Simplified Arabic" w:hAnsi="Simplified Arabic" w:cs="Simplified Arabic"/>
          <w:sz w:val="28"/>
          <w:szCs w:val="28"/>
          <w:rtl/>
        </w:rPr>
      </w:pPr>
      <w:r w:rsidRPr="00F47A85">
        <w:rPr>
          <w:rFonts w:ascii="Simplified Arabic" w:hAnsi="Simplified Arabic" w:cs="Simplified Arabic"/>
          <w:sz w:val="28"/>
          <w:szCs w:val="28"/>
          <w:rtl/>
        </w:rPr>
        <w:t xml:space="preserve">تنطلق </w:t>
      </w:r>
      <w:r>
        <w:rPr>
          <w:rFonts w:ascii="Simplified Arabic" w:hAnsi="Simplified Arabic" w:cs="Simplified Arabic" w:hint="cs"/>
          <w:sz w:val="28"/>
          <w:szCs w:val="28"/>
          <w:rtl/>
        </w:rPr>
        <w:t>فروض</w:t>
      </w:r>
      <w:r w:rsidRPr="00F47A85">
        <w:rPr>
          <w:rFonts w:ascii="Simplified Arabic" w:hAnsi="Simplified Arabic" w:cs="Simplified Arabic"/>
          <w:sz w:val="28"/>
          <w:szCs w:val="28"/>
          <w:rtl/>
        </w:rPr>
        <w:t xml:space="preserve"> الدراسة في محاولة للوصول إلى إجابات عن التساؤلات التي وردت في مشكلة الدراسة متوافقة مع الأطر النظرية لها، ومفسرة لتصور عن سلوكيات متغيرات الدراسة، للوصول إلى الاستنتاجات، وهي على النحو الآتي:</w:t>
      </w:r>
    </w:p>
    <w:p w:rsidR="00EF1670" w:rsidRPr="005D0A09" w:rsidRDefault="00EF1670" w:rsidP="000C1C6E">
      <w:pPr>
        <w:pStyle w:val="ListParagraph"/>
        <w:numPr>
          <w:ilvl w:val="0"/>
          <w:numId w:val="60"/>
        </w:numPr>
        <w:bidi/>
        <w:spacing w:after="0" w:line="240" w:lineRule="auto"/>
        <w:jc w:val="lowKashida"/>
        <w:rPr>
          <w:rFonts w:ascii="Simplified Arabic" w:hAnsi="Simplified Arabic" w:cs="Simplified Arabic"/>
          <w:b/>
          <w:bCs/>
          <w:sz w:val="28"/>
          <w:szCs w:val="28"/>
        </w:rPr>
      </w:pPr>
      <w:r w:rsidRPr="005D0A09">
        <w:rPr>
          <w:rFonts w:ascii="Simplified Arabic" w:hAnsi="Simplified Arabic" w:cs="Simplified Arabic"/>
          <w:b/>
          <w:bCs/>
          <w:sz w:val="28"/>
          <w:szCs w:val="28"/>
          <w:rtl/>
          <w:lang w:bidi="ar-EG"/>
        </w:rPr>
        <w:t xml:space="preserve">يوجد أثر لتطبيق مبادئ الحوكمة </w:t>
      </w:r>
      <w:r>
        <w:rPr>
          <w:rFonts w:ascii="Simplified Arabic" w:hAnsi="Simplified Arabic" w:cs="Simplified Arabic" w:hint="cs"/>
          <w:b/>
          <w:bCs/>
          <w:sz w:val="28"/>
          <w:szCs w:val="28"/>
          <w:rtl/>
          <w:lang w:bidi="ar-EG"/>
        </w:rPr>
        <w:t>على</w:t>
      </w:r>
      <w:r w:rsidRPr="005D0A09">
        <w:rPr>
          <w:rFonts w:ascii="Simplified Arabic" w:hAnsi="Simplified Arabic" w:cs="Simplified Arabic"/>
          <w:b/>
          <w:bCs/>
          <w:sz w:val="28"/>
          <w:szCs w:val="28"/>
          <w:rtl/>
          <w:lang w:bidi="ar-EG"/>
        </w:rPr>
        <w:t xml:space="preserve"> الإدارة المحلية.</w:t>
      </w:r>
    </w:p>
    <w:p w:rsidR="00EF1670" w:rsidRPr="005D0A09" w:rsidRDefault="00EF1670" w:rsidP="000C1C6E">
      <w:pPr>
        <w:pStyle w:val="ListParagraph"/>
        <w:numPr>
          <w:ilvl w:val="0"/>
          <w:numId w:val="60"/>
        </w:numPr>
        <w:bidi/>
        <w:spacing w:after="0" w:line="240" w:lineRule="auto"/>
        <w:jc w:val="lowKashida"/>
        <w:rPr>
          <w:rFonts w:ascii="Simplified Arabic" w:hAnsi="Simplified Arabic" w:cs="Simplified Arabic"/>
          <w:sz w:val="28"/>
          <w:szCs w:val="28"/>
          <w:u w:val="single"/>
        </w:rPr>
      </w:pPr>
      <w:r w:rsidRPr="005D0A09">
        <w:rPr>
          <w:rFonts w:ascii="Simplified Arabic" w:hAnsi="Simplified Arabic" w:cs="Simplified Arabic"/>
          <w:b/>
          <w:bCs/>
          <w:sz w:val="28"/>
          <w:szCs w:val="28"/>
          <w:rtl/>
        </w:rPr>
        <w:t xml:space="preserve">يوجد أثر لتطبيق حوكمة الإدارة المحلية </w:t>
      </w:r>
      <w:r>
        <w:rPr>
          <w:rFonts w:ascii="Simplified Arabic" w:hAnsi="Simplified Arabic" w:cs="Simplified Arabic" w:hint="cs"/>
          <w:b/>
          <w:bCs/>
          <w:sz w:val="28"/>
          <w:szCs w:val="28"/>
          <w:rtl/>
        </w:rPr>
        <w:t>على</w:t>
      </w:r>
      <w:r w:rsidRPr="005D0A09">
        <w:rPr>
          <w:rFonts w:ascii="Simplified Arabic" w:hAnsi="Simplified Arabic" w:cs="Simplified Arabic"/>
          <w:b/>
          <w:bCs/>
          <w:sz w:val="28"/>
          <w:szCs w:val="28"/>
          <w:rtl/>
        </w:rPr>
        <w:t xml:space="preserve"> تحقيق أهداف التنمية المستدامة.</w:t>
      </w:r>
    </w:p>
    <w:p w:rsidR="00EF1670" w:rsidRDefault="00EF1670" w:rsidP="00EF1670">
      <w:pPr>
        <w:bidi/>
        <w:spacing w:after="0" w:line="240" w:lineRule="auto"/>
        <w:rPr>
          <w:rFonts w:ascii="Simplified Arabic" w:hAnsi="Simplified Arabic" w:cs="Simplified Arabic"/>
          <w:b/>
          <w:bCs/>
          <w:sz w:val="32"/>
          <w:szCs w:val="32"/>
          <w:rtl/>
        </w:rPr>
      </w:pPr>
    </w:p>
    <w:p w:rsidR="00D611F0" w:rsidRDefault="00D611F0" w:rsidP="00D611F0">
      <w:pPr>
        <w:pStyle w:val="Normal1"/>
        <w:widowControl w:val="0"/>
        <w:pBdr>
          <w:top w:val="nil"/>
          <w:left w:val="nil"/>
          <w:bottom w:val="nil"/>
          <w:right w:val="nil"/>
          <w:between w:val="nil"/>
        </w:pBdr>
        <w:bidi/>
        <w:spacing w:line="240" w:lineRule="auto"/>
        <w:ind w:left="720"/>
        <w:jc w:val="both"/>
        <w:rPr>
          <w:rFonts w:ascii="Simplified Arabic" w:hAnsi="Simplified Arabic" w:cs="Simplified Arabic"/>
          <w:b/>
          <w:bCs/>
          <w:sz w:val="36"/>
          <w:szCs w:val="36"/>
          <w:rtl/>
          <w:lang w:bidi="ar-EG"/>
        </w:rPr>
        <w:sectPr w:rsidR="00D611F0" w:rsidSect="00316560">
          <w:endnotePr>
            <w:numFmt w:val="decimal"/>
          </w:endnotePr>
          <w:pgSz w:w="11907" w:h="16840" w:code="9"/>
          <w:pgMar w:top="1134" w:right="1418" w:bottom="1134" w:left="1418" w:header="720" w:footer="720" w:gutter="0"/>
          <w:cols w:space="720"/>
          <w:rtlGutter/>
          <w:docGrid w:linePitch="360"/>
        </w:sectPr>
      </w:pPr>
    </w:p>
    <w:p w:rsidR="00D611F0" w:rsidRDefault="00D611F0" w:rsidP="00D611F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611F0" w:rsidRDefault="00D611F0" w:rsidP="00D611F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611F0" w:rsidRDefault="00D611F0" w:rsidP="00D611F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611F0" w:rsidRDefault="00D611F0" w:rsidP="00D611F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611F0" w:rsidRDefault="00D611F0" w:rsidP="00D611F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lang w:bidi="ar-EG"/>
        </w:rPr>
      </w:pPr>
    </w:p>
    <w:p w:rsidR="003E3ADA" w:rsidRDefault="003E3ADA" w:rsidP="003E3ADA">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lang w:bidi="ar-EG"/>
        </w:rPr>
      </w:pPr>
    </w:p>
    <w:p w:rsidR="003E3ADA" w:rsidRDefault="003E3ADA" w:rsidP="003E3ADA">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D611F0" w:rsidRPr="00D611F0" w:rsidRDefault="00D611F0" w:rsidP="002108B8">
      <w:pPr>
        <w:pStyle w:val="Normal1"/>
        <w:widowControl w:val="0"/>
        <w:pBdr>
          <w:top w:val="nil"/>
          <w:left w:val="nil"/>
          <w:bottom w:val="nil"/>
          <w:right w:val="nil"/>
          <w:between w:val="nil"/>
        </w:pBdr>
        <w:bidi/>
        <w:spacing w:line="360" w:lineRule="auto"/>
        <w:jc w:val="center"/>
        <w:rPr>
          <w:rFonts w:ascii="Simplified Arabic" w:hAnsi="Simplified Arabic" w:cs="Simplified Arabic"/>
          <w:b/>
          <w:bCs/>
          <w:sz w:val="36"/>
          <w:szCs w:val="36"/>
          <w:rtl/>
          <w:lang w:bidi="ar-EG"/>
        </w:rPr>
      </w:pPr>
      <w:r w:rsidRPr="00EF1670">
        <w:rPr>
          <w:rFonts w:ascii="Simplified Arabic" w:hAnsi="Simplified Arabic" w:cs="Simplified Arabic" w:hint="cs"/>
          <w:b/>
          <w:bCs/>
          <w:sz w:val="52"/>
          <w:szCs w:val="52"/>
          <w:rtl/>
          <w:lang w:bidi="ar-EG"/>
        </w:rPr>
        <w:t>الفصل ال</w:t>
      </w:r>
      <w:r>
        <w:rPr>
          <w:rFonts w:ascii="Simplified Arabic" w:hAnsi="Simplified Arabic" w:cs="Simplified Arabic" w:hint="cs"/>
          <w:b/>
          <w:bCs/>
          <w:sz w:val="52"/>
          <w:szCs w:val="52"/>
          <w:rtl/>
          <w:lang w:bidi="ar-EG"/>
        </w:rPr>
        <w:t>ثاني</w:t>
      </w:r>
    </w:p>
    <w:p w:rsidR="00D611F0" w:rsidRDefault="00D611F0" w:rsidP="002108B8">
      <w:pPr>
        <w:pStyle w:val="Normal1"/>
        <w:widowControl w:val="0"/>
        <w:pBdr>
          <w:top w:val="nil"/>
          <w:left w:val="nil"/>
          <w:bottom w:val="nil"/>
          <w:right w:val="nil"/>
          <w:between w:val="nil"/>
        </w:pBdr>
        <w:bidi/>
        <w:spacing w:line="36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العلاقة بين متغيرات</w:t>
      </w:r>
      <w:r w:rsidRPr="00EF1670">
        <w:rPr>
          <w:rFonts w:ascii="Simplified Arabic" w:hAnsi="Simplified Arabic" w:cs="Simplified Arabic" w:hint="cs"/>
          <w:b/>
          <w:bCs/>
          <w:sz w:val="52"/>
          <w:szCs w:val="52"/>
          <w:rtl/>
          <w:lang w:bidi="ar-EG"/>
        </w:rPr>
        <w:t xml:space="preserve"> الدراسة</w:t>
      </w:r>
    </w:p>
    <w:p w:rsidR="00D611F0" w:rsidRDefault="003E3ADA">
      <w:pPr>
        <w:bidi/>
        <w:spacing w:after="160" w:line="259" w:lineRule="auto"/>
        <w:rPr>
          <w:rFonts w:ascii="Simplified Arabic" w:eastAsia="Arial" w:hAnsi="Simplified Arabic" w:cs="Simplified Arabic"/>
          <w:b/>
          <w:bCs/>
          <w:sz w:val="52"/>
          <w:szCs w:val="52"/>
          <w:rtl/>
          <w:lang w:bidi="ar-EG"/>
        </w:rPr>
      </w:pPr>
      <w:r>
        <w:rPr>
          <w:rFonts w:ascii="Simplified Arabic" w:hAnsi="Simplified Arabic" w:cs="Simplified Arabic"/>
          <w:b/>
          <w:bCs/>
          <w:noProof/>
          <w:sz w:val="52"/>
          <w:szCs w:val="52"/>
          <w:rtl/>
        </w:rPr>
        <mc:AlternateContent>
          <mc:Choice Requires="wps">
            <w:drawing>
              <wp:anchor distT="0" distB="0" distL="114300" distR="114300" simplePos="0" relativeHeight="251701248" behindDoc="0" locked="0" layoutInCell="1" allowOverlap="1">
                <wp:simplePos x="0" y="0"/>
                <wp:positionH relativeFrom="column">
                  <wp:posOffset>2727025</wp:posOffset>
                </wp:positionH>
                <wp:positionV relativeFrom="paragraph">
                  <wp:posOffset>3325586</wp:posOffset>
                </wp:positionV>
                <wp:extent cx="281354" cy="271305"/>
                <wp:effectExtent l="0" t="0" r="4445" b="0"/>
                <wp:wrapNone/>
                <wp:docPr id="49" name="Text Box 49"/>
                <wp:cNvGraphicFramePr/>
                <a:graphic xmlns:a="http://schemas.openxmlformats.org/drawingml/2006/main">
                  <a:graphicData uri="http://schemas.microsoft.com/office/word/2010/wordprocessingShape">
                    <wps:wsp>
                      <wps:cNvSpPr txBox="1"/>
                      <wps:spPr>
                        <a:xfrm>
                          <a:off x="0" y="0"/>
                          <a:ext cx="281354" cy="271305"/>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9" o:spid="_x0000_s1065" type="#_x0000_t202" style="position:absolute;left:0;text-align:left;margin-left:214.75pt;margin-top:261.85pt;width:22.15pt;height:21.3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" fillcolor="white [3201]" stroked="f" strokeweight=".5pt">
                <v:textbox>
                  <w:txbxContent>
                    <w:p w:rsidR="00CB36B9" w:rsidRDefault="00CB36B9"/>
                  </w:txbxContent>
                </v:textbox>
              </v:shape>
            </w:pict>
          </mc:Fallback>
        </mc:AlternateContent>
      </w:r>
      <w:r w:rsidR="00D611F0">
        <w:rPr>
          <w:rFonts w:ascii="Simplified Arabic" w:hAnsi="Simplified Arabic" w:cs="Simplified Arabic"/>
          <w:b/>
          <w:bCs/>
          <w:sz w:val="52"/>
          <w:szCs w:val="52"/>
          <w:rtl/>
          <w:lang w:bidi="ar-EG"/>
        </w:rPr>
        <w:br w:type="page"/>
      </w:r>
    </w:p>
    <w:p w:rsidR="004D3630" w:rsidRPr="004D3630" w:rsidRDefault="00584DFA" w:rsidP="00584DFA">
      <w:pPr>
        <w:pStyle w:val="NormalWeb"/>
        <w:bidi/>
        <w:spacing w:before="0" w:beforeAutospacing="0" w:after="0" w:afterAutospacing="0"/>
        <w:jc w:val="both"/>
        <w:rPr>
          <w:rFonts w:cs="Simplified Arabic"/>
          <w:b/>
          <w:bCs/>
          <w:color w:val="000000"/>
          <w:sz w:val="32"/>
          <w:szCs w:val="32"/>
        </w:rPr>
      </w:pPr>
      <w:r>
        <w:rPr>
          <w:rFonts w:cs="Simplified Arabic" w:hint="cs"/>
          <w:b/>
          <w:bCs/>
          <w:color w:val="000000"/>
          <w:sz w:val="32"/>
          <w:szCs w:val="32"/>
          <w:rtl/>
        </w:rPr>
        <w:lastRenderedPageBreak/>
        <w:t xml:space="preserve">4-2 </w:t>
      </w:r>
      <w:r w:rsidR="004D3630" w:rsidRPr="004D3630">
        <w:rPr>
          <w:rFonts w:cs="Simplified Arabic" w:hint="cs"/>
          <w:b/>
          <w:bCs/>
          <w:color w:val="000000"/>
          <w:sz w:val="32"/>
          <w:szCs w:val="32"/>
          <w:rtl/>
        </w:rPr>
        <w:t>العلاقة بين متغيرات الدراسة</w:t>
      </w:r>
    </w:p>
    <w:p w:rsidR="004D3630" w:rsidRPr="004D3630" w:rsidRDefault="002108B8" w:rsidP="002108B8">
      <w:pPr>
        <w:pStyle w:val="NormalWeb"/>
        <w:bidi/>
        <w:spacing w:before="0" w:beforeAutospacing="0" w:after="0" w:afterAutospacing="0"/>
        <w:jc w:val="both"/>
        <w:rPr>
          <w:rFonts w:cs="Simplified Arabic"/>
          <w:b/>
          <w:bCs/>
          <w:color w:val="000000"/>
          <w:sz w:val="30"/>
          <w:szCs w:val="30"/>
          <w:rtl/>
        </w:rPr>
      </w:pPr>
      <w:r>
        <w:rPr>
          <w:rFonts w:cs="Simplified Arabic" w:hint="cs"/>
          <w:b/>
          <w:bCs/>
          <w:color w:val="000000"/>
          <w:sz w:val="30"/>
          <w:szCs w:val="30"/>
          <w:rtl/>
        </w:rPr>
        <w:t xml:space="preserve">4-2-1 </w:t>
      </w:r>
      <w:r w:rsidR="004D3630" w:rsidRPr="004D3630">
        <w:rPr>
          <w:rFonts w:cs="Simplified Arabic"/>
          <w:b/>
          <w:bCs/>
          <w:color w:val="000000"/>
          <w:sz w:val="30"/>
          <w:szCs w:val="30"/>
          <w:rtl/>
        </w:rPr>
        <w:t xml:space="preserve">الحوكمة والإدارة العامة الحديثة: </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 xml:space="preserve">لقد تأثرت الإدارة العامة الحديثة بالتغيرات المستمرة في شتى المجالات، وبالتالي أصبحت الأجهزة الإدارية الحكومية عاجزة عن مواجهة التحديات وهو ما أدى إلى بروز مطالب </w:t>
      </w:r>
      <w:r w:rsidRPr="00314B6C">
        <w:rPr>
          <w:rFonts w:cs="Simplified Arabic" w:hint="cs"/>
          <w:color w:val="000000"/>
          <w:sz w:val="28"/>
          <w:szCs w:val="28"/>
          <w:rtl/>
        </w:rPr>
        <w:t>م</w:t>
      </w:r>
      <w:r>
        <w:rPr>
          <w:rFonts w:cs="Simplified Arabic" w:hint="cs"/>
          <w:color w:val="000000"/>
          <w:sz w:val="28"/>
          <w:szCs w:val="28"/>
          <w:rtl/>
        </w:rPr>
        <w:t>ن</w:t>
      </w:r>
      <w:r w:rsidRPr="00314B6C">
        <w:rPr>
          <w:rFonts w:cs="Simplified Arabic" w:hint="cs"/>
          <w:color w:val="000000"/>
          <w:sz w:val="28"/>
          <w:szCs w:val="28"/>
          <w:rtl/>
        </w:rPr>
        <w:t>اديه</w:t>
      </w:r>
      <w:r w:rsidRPr="00314B6C">
        <w:rPr>
          <w:rFonts w:cs="Simplified Arabic"/>
          <w:color w:val="000000"/>
          <w:sz w:val="28"/>
          <w:szCs w:val="28"/>
          <w:rtl/>
        </w:rPr>
        <w:t xml:space="preserve"> بالإصلاح في إطار الإدارة العامة الحديثة في ظل الاهتمام بمصالح المواطنين والتعامل بشفافية والتحكم في التكاليف، وبالتالي أدى إلى بروز آليات حديثة في إدارة شؤون الدولة </w:t>
      </w:r>
      <w:r w:rsidRPr="00314B6C">
        <w:rPr>
          <w:rFonts w:cs="Simplified Arabic" w:hint="cs"/>
          <w:color w:val="000000"/>
          <w:sz w:val="28"/>
          <w:szCs w:val="28"/>
          <w:rtl/>
        </w:rPr>
        <w:t>والمواطن.</w:t>
      </w:r>
      <w:r w:rsidRPr="00314B6C">
        <w:rPr>
          <w:rFonts w:cs="Simplified Arabic"/>
          <w:color w:val="000000"/>
          <w:sz w:val="28"/>
          <w:szCs w:val="28"/>
          <w:rtl/>
        </w:rPr>
        <w:t xml:space="preserve"> </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 xml:space="preserve">وعليه فإن الإدارة العامة الحديثة </w:t>
      </w:r>
      <w:r>
        <w:rPr>
          <w:rFonts w:cs="Simplified Arabic" w:hint="cs"/>
          <w:color w:val="000000"/>
          <w:sz w:val="28"/>
          <w:szCs w:val="28"/>
          <w:rtl/>
        </w:rPr>
        <w:t>ت</w:t>
      </w:r>
      <w:r w:rsidRPr="00314B6C">
        <w:rPr>
          <w:rFonts w:cs="Simplified Arabic"/>
          <w:color w:val="000000"/>
          <w:sz w:val="28"/>
          <w:szCs w:val="28"/>
          <w:rtl/>
        </w:rPr>
        <w:t>تلا</w:t>
      </w:r>
      <w:r>
        <w:rPr>
          <w:rFonts w:cs="Simplified Arabic" w:hint="cs"/>
          <w:color w:val="000000"/>
          <w:sz w:val="28"/>
          <w:szCs w:val="28"/>
          <w:rtl/>
        </w:rPr>
        <w:t>ء</w:t>
      </w:r>
      <w:r w:rsidRPr="00314B6C">
        <w:rPr>
          <w:rFonts w:cs="Simplified Arabic"/>
          <w:color w:val="000000"/>
          <w:sz w:val="28"/>
          <w:szCs w:val="28"/>
          <w:rtl/>
        </w:rPr>
        <w:t>م إلى حد بعيد مع آليات الحوكمة لاستهدافها تقد</w:t>
      </w:r>
      <w:r>
        <w:rPr>
          <w:rFonts w:cs="Simplified Arabic"/>
          <w:color w:val="000000"/>
          <w:sz w:val="28"/>
          <w:szCs w:val="28"/>
          <w:rtl/>
        </w:rPr>
        <w:t xml:space="preserve">يم الخدمة للمواطن بالمشاركة مع </w:t>
      </w:r>
      <w:r>
        <w:rPr>
          <w:rFonts w:cs="Simplified Arabic" w:hint="cs"/>
          <w:color w:val="000000"/>
          <w:sz w:val="28"/>
          <w:szCs w:val="28"/>
          <w:rtl/>
        </w:rPr>
        <w:t>ف</w:t>
      </w:r>
      <w:r w:rsidRPr="00314B6C">
        <w:rPr>
          <w:rFonts w:cs="Simplified Arabic"/>
          <w:color w:val="000000"/>
          <w:sz w:val="28"/>
          <w:szCs w:val="28"/>
          <w:rtl/>
        </w:rPr>
        <w:t xml:space="preserve">واعل المجتمع المدني والقطاع الخاص. </w:t>
      </w:r>
    </w:p>
    <w:p w:rsidR="004D3630" w:rsidRPr="004D3630" w:rsidRDefault="002108B8" w:rsidP="002108B8">
      <w:pPr>
        <w:pStyle w:val="NormalWeb"/>
        <w:bidi/>
        <w:spacing w:before="0" w:beforeAutospacing="0" w:after="0" w:afterAutospacing="0"/>
        <w:jc w:val="both"/>
        <w:rPr>
          <w:rFonts w:cs="Simplified Arabic"/>
          <w:b/>
          <w:bCs/>
          <w:color w:val="000000"/>
          <w:sz w:val="30"/>
          <w:szCs w:val="30"/>
          <w:rtl/>
        </w:rPr>
      </w:pPr>
      <w:r>
        <w:rPr>
          <w:rFonts w:cs="Simplified Arabic" w:hint="cs"/>
          <w:b/>
          <w:bCs/>
          <w:color w:val="000000"/>
          <w:sz w:val="30"/>
          <w:szCs w:val="30"/>
          <w:rtl/>
        </w:rPr>
        <w:t xml:space="preserve">4-2-2 </w:t>
      </w:r>
      <w:r w:rsidR="004D3630" w:rsidRPr="004D3630">
        <w:rPr>
          <w:rFonts w:cs="Simplified Arabic"/>
          <w:b/>
          <w:bCs/>
          <w:color w:val="000000"/>
          <w:sz w:val="30"/>
          <w:szCs w:val="30"/>
          <w:rtl/>
        </w:rPr>
        <w:t xml:space="preserve">الحوكمة والتنمية </w:t>
      </w:r>
      <w:r w:rsidR="00EA525E" w:rsidRPr="004D3630">
        <w:rPr>
          <w:rFonts w:cs="Simplified Arabic" w:hint="cs"/>
          <w:b/>
          <w:bCs/>
          <w:color w:val="000000"/>
          <w:sz w:val="30"/>
          <w:szCs w:val="30"/>
          <w:rtl/>
        </w:rPr>
        <w:t>المحلية:</w:t>
      </w:r>
      <w:r w:rsidR="004D3630" w:rsidRPr="004D3630">
        <w:rPr>
          <w:rFonts w:cs="Simplified Arabic"/>
          <w:b/>
          <w:bCs/>
          <w:color w:val="000000"/>
          <w:sz w:val="30"/>
          <w:szCs w:val="30"/>
          <w:rtl/>
        </w:rPr>
        <w:t xml:space="preserve"> </w:t>
      </w:r>
    </w:p>
    <w:p w:rsidR="004D3630" w:rsidRPr="00314B6C" w:rsidRDefault="004D3630" w:rsidP="004D3630">
      <w:pPr>
        <w:pStyle w:val="NormalWeb"/>
        <w:bidi/>
        <w:spacing w:before="0" w:beforeAutospacing="0" w:after="0" w:afterAutospacing="0"/>
        <w:jc w:val="both"/>
        <w:rPr>
          <w:rFonts w:cs="Simplified Arabic"/>
          <w:sz w:val="28"/>
          <w:szCs w:val="28"/>
          <w:rtl/>
        </w:rPr>
      </w:pPr>
      <w:r w:rsidRPr="00314B6C">
        <w:rPr>
          <w:rFonts w:cs="Simplified Arabic"/>
          <w:color w:val="000000"/>
          <w:sz w:val="28"/>
          <w:szCs w:val="28"/>
          <w:rtl/>
        </w:rPr>
        <w:t xml:space="preserve">تعرف التنمية المحلية بأنها السياسات والبرامج التي تتم وفق توجهات عامة </w:t>
      </w:r>
      <w:r w:rsidRPr="00314B6C">
        <w:rPr>
          <w:rFonts w:cs="Simplified Arabic" w:hint="cs"/>
          <w:color w:val="000000"/>
          <w:sz w:val="28"/>
          <w:szCs w:val="28"/>
          <w:rtl/>
        </w:rPr>
        <w:t>لإحداث</w:t>
      </w:r>
      <w:r w:rsidRPr="00314B6C">
        <w:rPr>
          <w:rFonts w:cs="Simplified Arabic"/>
          <w:color w:val="000000"/>
          <w:sz w:val="28"/>
          <w:szCs w:val="28"/>
          <w:rtl/>
        </w:rPr>
        <w:t xml:space="preserve"> تغير مرغوب فيه على مستوى المجتمعات المحلية بهدف رفع مستوى ا</w:t>
      </w:r>
      <w:r>
        <w:rPr>
          <w:rFonts w:cs="Simplified Arabic"/>
          <w:color w:val="000000"/>
          <w:sz w:val="28"/>
          <w:szCs w:val="28"/>
          <w:rtl/>
        </w:rPr>
        <w:t>لمعيشة وتحسين نظام توزيع الدخول</w:t>
      </w:r>
      <w:r w:rsidRPr="00314B6C">
        <w:rPr>
          <w:rFonts w:cs="Simplified Arabic"/>
          <w:color w:val="000000"/>
          <w:sz w:val="28"/>
          <w:szCs w:val="28"/>
          <w:rtl/>
        </w:rPr>
        <w:t xml:space="preserve">، ويكمن جوهر التنمية المحلية في </w:t>
      </w:r>
      <w:r>
        <w:rPr>
          <w:rFonts w:cs="Simplified Arabic" w:hint="cs"/>
          <w:color w:val="000000"/>
          <w:sz w:val="28"/>
          <w:szCs w:val="28"/>
          <w:rtl/>
        </w:rPr>
        <w:t>إ</w:t>
      </w:r>
      <w:r w:rsidRPr="00314B6C">
        <w:rPr>
          <w:rFonts w:cs="Simplified Arabic"/>
          <w:color w:val="000000"/>
          <w:sz w:val="28"/>
          <w:szCs w:val="28"/>
          <w:rtl/>
        </w:rPr>
        <w:t xml:space="preserve">شراك المجتمع المحلي كمورد في عملية التنمية كما أن الحوكمة المحلية </w:t>
      </w:r>
      <w:r w:rsidRPr="00314B6C">
        <w:rPr>
          <w:rFonts w:cs="Simplified Arabic" w:hint="cs"/>
          <w:color w:val="000000"/>
          <w:sz w:val="28"/>
          <w:szCs w:val="28"/>
          <w:rtl/>
        </w:rPr>
        <w:t>هي</w:t>
      </w:r>
      <w:r w:rsidRPr="00314B6C">
        <w:rPr>
          <w:rFonts w:cs="Simplified Arabic"/>
          <w:color w:val="000000"/>
          <w:sz w:val="28"/>
          <w:szCs w:val="28"/>
          <w:rtl/>
        </w:rPr>
        <w:t xml:space="preserve"> مستوى من مستويات الحوكمة وتقوم على نفس العناصر والقيم التي تقوم</w:t>
      </w:r>
      <w:r>
        <w:rPr>
          <w:rFonts w:cs="Simplified Arabic"/>
          <w:color w:val="000000"/>
          <w:sz w:val="28"/>
          <w:szCs w:val="28"/>
          <w:rtl/>
        </w:rPr>
        <w:t xml:space="preserve"> عليها الحوكمة في المفهوم العام</w:t>
      </w:r>
      <w:r w:rsidRPr="00314B6C">
        <w:rPr>
          <w:rFonts w:cs="Simplified Arabic"/>
          <w:color w:val="000000"/>
          <w:sz w:val="28"/>
          <w:szCs w:val="28"/>
          <w:rtl/>
        </w:rPr>
        <w:t xml:space="preserve">، ومن جانب اخر فان الحوكمة تجسد التنمية المحلية باعتمادها على المجتمع المدني الذي </w:t>
      </w:r>
      <w:r w:rsidRPr="00314B6C">
        <w:rPr>
          <w:rFonts w:cs="Simplified Arabic" w:hint="cs"/>
          <w:color w:val="000000"/>
          <w:sz w:val="28"/>
          <w:szCs w:val="28"/>
          <w:rtl/>
        </w:rPr>
        <w:t>لا يمك</w:t>
      </w:r>
      <w:r w:rsidRPr="00314B6C">
        <w:rPr>
          <w:rFonts w:cs="Simplified Arabic" w:hint="eastAsia"/>
          <w:color w:val="000000"/>
          <w:sz w:val="28"/>
          <w:szCs w:val="28"/>
          <w:rtl/>
        </w:rPr>
        <w:t>ن</w:t>
      </w:r>
      <w:r w:rsidRPr="00314B6C">
        <w:rPr>
          <w:rFonts w:cs="Simplified Arabic"/>
          <w:color w:val="000000"/>
          <w:sz w:val="28"/>
          <w:szCs w:val="28"/>
          <w:rtl/>
        </w:rPr>
        <w:t xml:space="preserve"> اغفال اهميته في العملية التنموية </w:t>
      </w:r>
      <w:r w:rsidRPr="00314B6C">
        <w:rPr>
          <w:rFonts w:cs="Simplified Arabic" w:hint="cs"/>
          <w:color w:val="000000"/>
          <w:sz w:val="28"/>
          <w:szCs w:val="28"/>
          <w:rtl/>
        </w:rPr>
        <w:t>لا مركزي</w:t>
      </w:r>
      <w:r w:rsidRPr="00314B6C">
        <w:rPr>
          <w:rFonts w:cs="Simplified Arabic" w:hint="eastAsia"/>
          <w:color w:val="000000"/>
          <w:sz w:val="28"/>
          <w:szCs w:val="28"/>
          <w:rtl/>
        </w:rPr>
        <w:t>ا</w:t>
      </w:r>
      <w:r w:rsidRPr="00314B6C">
        <w:rPr>
          <w:rFonts w:cs="Simplified Arabic"/>
          <w:color w:val="000000"/>
          <w:sz w:val="28"/>
          <w:szCs w:val="28"/>
          <w:rtl/>
        </w:rPr>
        <w:t xml:space="preserve"> باعتباره</w:t>
      </w:r>
      <w:r>
        <w:rPr>
          <w:rFonts w:cs="Simplified Arabic"/>
          <w:color w:val="000000"/>
          <w:sz w:val="28"/>
          <w:szCs w:val="28"/>
          <w:rtl/>
        </w:rPr>
        <w:t xml:space="preserve"> هو من يحدد أهداف واحتياجات الف</w:t>
      </w:r>
      <w:r>
        <w:rPr>
          <w:rFonts w:cs="Simplified Arabic" w:hint="cs"/>
          <w:color w:val="000000"/>
          <w:sz w:val="28"/>
          <w:szCs w:val="28"/>
          <w:rtl/>
        </w:rPr>
        <w:t>ئ</w:t>
      </w:r>
      <w:r w:rsidRPr="00314B6C">
        <w:rPr>
          <w:rFonts w:cs="Simplified Arabic"/>
          <w:color w:val="000000"/>
          <w:sz w:val="28"/>
          <w:szCs w:val="28"/>
          <w:rtl/>
        </w:rPr>
        <w:t>ات المجتمعية في دائرته</w:t>
      </w:r>
      <w:r w:rsidRPr="00314B6C">
        <w:rPr>
          <w:rFonts w:cs="Simplified Arabic"/>
          <w:color w:val="000000"/>
          <w:sz w:val="28"/>
          <w:szCs w:val="28"/>
        </w:rPr>
        <w:t xml:space="preserve"> .</w:t>
      </w:r>
    </w:p>
    <w:p w:rsidR="004D3630" w:rsidRPr="00C45CE4" w:rsidRDefault="002108B8" w:rsidP="002108B8">
      <w:pPr>
        <w:pStyle w:val="NormalWeb"/>
        <w:bidi/>
        <w:spacing w:before="0" w:beforeAutospacing="0" w:after="0" w:afterAutospacing="0"/>
        <w:jc w:val="both"/>
        <w:rPr>
          <w:rFonts w:cs="Simplified Arabic"/>
          <w:b/>
          <w:bCs/>
          <w:color w:val="000000"/>
          <w:sz w:val="28"/>
          <w:szCs w:val="28"/>
          <w:rtl/>
        </w:rPr>
      </w:pPr>
      <w:r>
        <w:rPr>
          <w:rFonts w:cs="Simplified Arabic" w:hint="cs"/>
          <w:b/>
          <w:bCs/>
          <w:color w:val="000000"/>
          <w:sz w:val="30"/>
          <w:szCs w:val="30"/>
          <w:rtl/>
        </w:rPr>
        <w:t xml:space="preserve">4-2-3 </w:t>
      </w:r>
      <w:r w:rsidR="004D3630" w:rsidRPr="004D3630">
        <w:rPr>
          <w:rFonts w:cs="Simplified Arabic"/>
          <w:b/>
          <w:bCs/>
          <w:color w:val="000000"/>
          <w:sz w:val="30"/>
          <w:szCs w:val="30"/>
          <w:rtl/>
        </w:rPr>
        <w:t xml:space="preserve">الحوكمة </w:t>
      </w:r>
      <w:r w:rsidR="004D3630" w:rsidRPr="004D3630">
        <w:rPr>
          <w:rFonts w:cs="Simplified Arabic" w:hint="cs"/>
          <w:b/>
          <w:bCs/>
          <w:color w:val="000000"/>
          <w:sz w:val="30"/>
          <w:szCs w:val="30"/>
          <w:rtl/>
        </w:rPr>
        <w:t>و</w:t>
      </w:r>
      <w:r w:rsidR="004D3630" w:rsidRPr="004D3630">
        <w:rPr>
          <w:rFonts w:cs="Simplified Arabic"/>
          <w:b/>
          <w:bCs/>
          <w:color w:val="000000"/>
          <w:sz w:val="30"/>
          <w:szCs w:val="30"/>
          <w:rtl/>
        </w:rPr>
        <w:t xml:space="preserve">التنمية المستدامة: </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 xml:space="preserve">من المتفق عليه ان الحوكمة هي الحكم الذي يعزز ويصون رفاه الإنسان ويقوم على توسيع قدرات البشر وخياراتهم وفرصهم وحرياتهم </w:t>
      </w:r>
      <w:r w:rsidRPr="00314B6C">
        <w:rPr>
          <w:rFonts w:cs="Simplified Arabic" w:hint="cs"/>
          <w:color w:val="000000"/>
          <w:sz w:val="28"/>
          <w:szCs w:val="28"/>
          <w:rtl/>
        </w:rPr>
        <w:t>ا</w:t>
      </w:r>
      <w:r>
        <w:rPr>
          <w:rFonts w:cs="Simplified Arabic" w:hint="cs"/>
          <w:color w:val="000000"/>
          <w:sz w:val="28"/>
          <w:szCs w:val="28"/>
          <w:rtl/>
        </w:rPr>
        <w:t>لاقتصادية</w:t>
      </w:r>
      <w:r>
        <w:rPr>
          <w:rFonts w:cs="Simplified Arabic"/>
          <w:color w:val="000000"/>
          <w:sz w:val="28"/>
          <w:szCs w:val="28"/>
          <w:rtl/>
        </w:rPr>
        <w:t xml:space="preserve"> </w:t>
      </w:r>
      <w:r>
        <w:rPr>
          <w:rFonts w:cs="Simplified Arabic" w:hint="cs"/>
          <w:color w:val="000000"/>
          <w:sz w:val="28"/>
          <w:szCs w:val="28"/>
          <w:rtl/>
        </w:rPr>
        <w:t>والاجتماعية</w:t>
      </w:r>
      <w:r>
        <w:rPr>
          <w:rFonts w:cs="Simplified Arabic"/>
          <w:color w:val="000000"/>
          <w:sz w:val="28"/>
          <w:szCs w:val="28"/>
          <w:rtl/>
        </w:rPr>
        <w:t xml:space="preserve"> والسياسية</w:t>
      </w:r>
      <w:r w:rsidRPr="00314B6C">
        <w:rPr>
          <w:rFonts w:cs="Simplified Arabic"/>
          <w:color w:val="000000"/>
          <w:sz w:val="28"/>
          <w:szCs w:val="28"/>
          <w:rtl/>
        </w:rPr>
        <w:t xml:space="preserve">. </w:t>
      </w:r>
    </w:p>
    <w:p w:rsidR="004D3630" w:rsidRDefault="004D3630" w:rsidP="004D3630">
      <w:pPr>
        <w:pStyle w:val="NormalWeb"/>
        <w:bidi/>
        <w:spacing w:before="0" w:beforeAutospacing="0" w:after="0" w:afterAutospacing="0"/>
        <w:jc w:val="both"/>
        <w:rPr>
          <w:rFonts w:cs="Simplified Arabic"/>
          <w:color w:val="000000"/>
          <w:sz w:val="28"/>
          <w:szCs w:val="28"/>
          <w:rtl/>
          <w:lang w:bidi="ar-EG"/>
        </w:rPr>
      </w:pPr>
      <w:r w:rsidRPr="00314B6C">
        <w:rPr>
          <w:rFonts w:cs="Simplified Arabic"/>
          <w:color w:val="000000"/>
          <w:sz w:val="28"/>
          <w:szCs w:val="28"/>
          <w:rtl/>
        </w:rPr>
        <w:t xml:space="preserve">فعلاقة التنمية المستدامة بالحوكمة يمكن </w:t>
      </w:r>
      <w:r w:rsidRPr="00314B6C">
        <w:rPr>
          <w:rFonts w:cs="Simplified Arabic" w:hint="cs"/>
          <w:color w:val="000000"/>
          <w:sz w:val="28"/>
          <w:szCs w:val="28"/>
          <w:rtl/>
        </w:rPr>
        <w:t>قراءتها</w:t>
      </w:r>
      <w:r w:rsidRPr="00314B6C">
        <w:rPr>
          <w:rFonts w:cs="Simplified Arabic"/>
          <w:color w:val="000000"/>
          <w:sz w:val="28"/>
          <w:szCs w:val="28"/>
          <w:rtl/>
        </w:rPr>
        <w:t xml:space="preserve"> من ثلاث أبعاد للحوكمة:</w:t>
      </w:r>
      <w:r>
        <w:rPr>
          <w:rFonts w:cs="Simplified Arabic" w:hint="cs"/>
          <w:color w:val="000000"/>
          <w:sz w:val="28"/>
          <w:szCs w:val="28"/>
          <w:rtl/>
        </w:rPr>
        <w:t xml:space="preserve"> </w:t>
      </w:r>
      <w:r w:rsidRPr="00314B6C">
        <w:rPr>
          <w:rFonts w:cs="Simplified Arabic"/>
          <w:color w:val="000000"/>
          <w:sz w:val="28"/>
          <w:szCs w:val="28"/>
          <w:rtl/>
        </w:rPr>
        <w:t>البعد السياسي،</w:t>
      </w:r>
      <w:r>
        <w:rPr>
          <w:rFonts w:cs="Simplified Arabic" w:hint="cs"/>
          <w:color w:val="000000"/>
          <w:sz w:val="28"/>
          <w:szCs w:val="28"/>
          <w:rtl/>
        </w:rPr>
        <w:t xml:space="preserve"> </w:t>
      </w:r>
      <w:r w:rsidRPr="00314B6C">
        <w:rPr>
          <w:rFonts w:cs="Simplified Arabic"/>
          <w:color w:val="000000"/>
          <w:sz w:val="28"/>
          <w:szCs w:val="28"/>
          <w:rtl/>
        </w:rPr>
        <w:t xml:space="preserve">البعد </w:t>
      </w:r>
      <w:r w:rsidRPr="00314B6C">
        <w:rPr>
          <w:rFonts w:cs="Simplified Arabic" w:hint="cs"/>
          <w:color w:val="000000"/>
          <w:sz w:val="28"/>
          <w:szCs w:val="28"/>
          <w:rtl/>
        </w:rPr>
        <w:t>الاقتصادي</w:t>
      </w:r>
      <w:r w:rsidRPr="00314B6C">
        <w:rPr>
          <w:rFonts w:cs="Simplified Arabic"/>
          <w:color w:val="000000"/>
          <w:sz w:val="28"/>
          <w:szCs w:val="28"/>
          <w:rtl/>
        </w:rPr>
        <w:t xml:space="preserve"> </w:t>
      </w:r>
      <w:r w:rsidRPr="00314B6C">
        <w:rPr>
          <w:rFonts w:cs="Simplified Arabic" w:hint="cs"/>
          <w:color w:val="000000"/>
          <w:sz w:val="28"/>
          <w:szCs w:val="28"/>
          <w:rtl/>
        </w:rPr>
        <w:t>والاجتماعي</w:t>
      </w:r>
      <w:r w:rsidRPr="00314B6C">
        <w:rPr>
          <w:rFonts w:cs="Simplified Arabic"/>
          <w:color w:val="000000"/>
          <w:sz w:val="28"/>
          <w:szCs w:val="28"/>
          <w:rtl/>
        </w:rPr>
        <w:t>،</w:t>
      </w:r>
      <w:r>
        <w:rPr>
          <w:rFonts w:cs="Simplified Arabic" w:hint="cs"/>
          <w:color w:val="000000"/>
          <w:sz w:val="28"/>
          <w:szCs w:val="28"/>
          <w:rtl/>
        </w:rPr>
        <w:t xml:space="preserve"> </w:t>
      </w:r>
      <w:r w:rsidRPr="00314B6C">
        <w:rPr>
          <w:rFonts w:cs="Simplified Arabic"/>
          <w:color w:val="000000"/>
          <w:sz w:val="28"/>
          <w:szCs w:val="28"/>
          <w:rtl/>
        </w:rPr>
        <w:t xml:space="preserve">البعد التقني </w:t>
      </w:r>
      <w:r w:rsidRPr="00314B6C">
        <w:rPr>
          <w:rFonts w:cs="Simplified Arabic" w:hint="cs"/>
          <w:color w:val="000000"/>
          <w:sz w:val="28"/>
          <w:szCs w:val="28"/>
          <w:rtl/>
        </w:rPr>
        <w:t>والإداري.</w:t>
      </w:r>
      <w:r w:rsidRPr="00314B6C">
        <w:rPr>
          <w:rFonts w:cs="Simplified Arabic"/>
          <w:color w:val="000000"/>
          <w:sz w:val="28"/>
          <w:szCs w:val="28"/>
          <w:rtl/>
        </w:rPr>
        <w:t xml:space="preserve"> </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 xml:space="preserve">فقد اقترن تطور مفهوم التنمية </w:t>
      </w:r>
      <w:r w:rsidRPr="00314B6C">
        <w:rPr>
          <w:rFonts w:cs="Simplified Arabic" w:hint="cs"/>
          <w:color w:val="000000"/>
          <w:sz w:val="28"/>
          <w:szCs w:val="28"/>
          <w:rtl/>
        </w:rPr>
        <w:t>بإدخال</w:t>
      </w:r>
      <w:r w:rsidRPr="00314B6C">
        <w:rPr>
          <w:rFonts w:cs="Simplified Arabic"/>
          <w:color w:val="000000"/>
          <w:sz w:val="28"/>
          <w:szCs w:val="28"/>
          <w:rtl/>
        </w:rPr>
        <w:t xml:space="preserve"> الحوكمة في </w:t>
      </w:r>
      <w:r w:rsidRPr="00314B6C">
        <w:rPr>
          <w:rFonts w:cs="Simplified Arabic" w:hint="cs"/>
          <w:color w:val="000000"/>
          <w:sz w:val="28"/>
          <w:szCs w:val="28"/>
          <w:rtl/>
        </w:rPr>
        <w:t>أدبيات</w:t>
      </w:r>
      <w:r w:rsidRPr="00314B6C">
        <w:rPr>
          <w:rFonts w:cs="Simplified Arabic"/>
          <w:color w:val="000000"/>
          <w:sz w:val="28"/>
          <w:szCs w:val="28"/>
          <w:rtl/>
        </w:rPr>
        <w:t xml:space="preserve"> منظمات الأمم المتحدة والمؤسسات المالية والإدارية الدولية فقد تم وضع مؤشرات التنمية المستدامة وفق لمفهوم الحكم الراشد الذي تتمثل في التمكين، التعاون العدالة في التوزيع المستدام،</w:t>
      </w:r>
      <w:r>
        <w:rPr>
          <w:rFonts w:cs="Simplified Arabic" w:hint="cs"/>
          <w:color w:val="000000"/>
          <w:sz w:val="28"/>
          <w:szCs w:val="28"/>
          <w:rtl/>
        </w:rPr>
        <w:t xml:space="preserve"> </w:t>
      </w:r>
      <w:r w:rsidRPr="00314B6C">
        <w:rPr>
          <w:rFonts w:cs="Simplified Arabic"/>
          <w:color w:val="000000"/>
          <w:sz w:val="28"/>
          <w:szCs w:val="28"/>
          <w:rtl/>
        </w:rPr>
        <w:t xml:space="preserve">الأمان، الحق في اكتساب المعلومة والشفافية فكل هذا </w:t>
      </w:r>
      <w:r w:rsidRPr="00314B6C">
        <w:rPr>
          <w:rFonts w:cs="Simplified Arabic" w:hint="cs"/>
          <w:color w:val="000000"/>
          <w:sz w:val="28"/>
          <w:szCs w:val="28"/>
          <w:rtl/>
        </w:rPr>
        <w:t>لا يتحق</w:t>
      </w:r>
      <w:r w:rsidRPr="00314B6C">
        <w:rPr>
          <w:rFonts w:cs="Simplified Arabic" w:hint="eastAsia"/>
          <w:color w:val="000000"/>
          <w:sz w:val="28"/>
          <w:szCs w:val="28"/>
          <w:rtl/>
        </w:rPr>
        <w:t>ق</w:t>
      </w:r>
      <w:r w:rsidRPr="00314B6C">
        <w:rPr>
          <w:rFonts w:cs="Simplified Arabic"/>
          <w:color w:val="000000"/>
          <w:sz w:val="28"/>
          <w:szCs w:val="28"/>
          <w:rtl/>
        </w:rPr>
        <w:t xml:space="preserve"> بدون</w:t>
      </w:r>
      <w:r>
        <w:rPr>
          <w:rFonts w:cs="Simplified Arabic"/>
          <w:color w:val="000000"/>
          <w:sz w:val="28"/>
          <w:szCs w:val="28"/>
          <w:rtl/>
        </w:rPr>
        <w:t xml:space="preserve"> وجود نظام ادارة جيدة ورشيدة .</w:t>
      </w:r>
      <w:r w:rsidRPr="00213D6B">
        <w:rPr>
          <w:rStyle w:val="FootnoteReference"/>
          <w:rFonts w:hint="cs"/>
          <w:rtl/>
        </w:rPr>
        <w:t>(</w:t>
      </w:r>
      <w:r w:rsidRPr="00213D6B">
        <w:rPr>
          <w:rStyle w:val="FootnoteReference"/>
          <w:rtl/>
        </w:rPr>
        <w:footnoteReference w:id="167"/>
      </w:r>
      <w:r w:rsidRPr="00213D6B">
        <w:rPr>
          <w:rStyle w:val="FootnoteReference"/>
          <w:rFonts w:hint="cs"/>
          <w:rtl/>
        </w:rPr>
        <w:t>)</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فالحوكمة ليست هدفا بذاتها إنما شرطا ضروري لتحقيق التنمية المستدامة وذلك بتلبية احتياجات الأجيال الحاضرة دون المسا</w:t>
      </w:r>
      <w:r>
        <w:rPr>
          <w:rFonts w:cs="Simplified Arabic"/>
          <w:color w:val="000000"/>
          <w:sz w:val="28"/>
          <w:szCs w:val="28"/>
          <w:rtl/>
        </w:rPr>
        <w:t>س بحق الأجيال القادمة وحاجياتها</w:t>
      </w:r>
      <w:r w:rsidRPr="00314B6C">
        <w:rPr>
          <w:rFonts w:cs="Simplified Arabic"/>
          <w:color w:val="000000"/>
          <w:sz w:val="28"/>
          <w:szCs w:val="28"/>
          <w:rtl/>
        </w:rPr>
        <w:t xml:space="preserve">. </w:t>
      </w:r>
    </w:p>
    <w:p w:rsidR="004D3630" w:rsidRDefault="004D3630" w:rsidP="004D3630">
      <w:pPr>
        <w:pStyle w:val="NormalWeb"/>
        <w:bidi/>
        <w:spacing w:before="0" w:beforeAutospacing="0" w:after="0" w:afterAutospacing="0"/>
        <w:jc w:val="both"/>
        <w:rPr>
          <w:rFonts w:cs="Simplified Arabic"/>
          <w:color w:val="000000"/>
          <w:sz w:val="28"/>
          <w:szCs w:val="28"/>
          <w:rtl/>
        </w:rPr>
      </w:pPr>
    </w:p>
    <w:p w:rsidR="004D3630" w:rsidRPr="004D3630" w:rsidRDefault="002108B8" w:rsidP="002108B8">
      <w:pPr>
        <w:pStyle w:val="NormalWeb"/>
        <w:bidi/>
        <w:spacing w:before="0" w:beforeAutospacing="0" w:after="0" w:afterAutospacing="0"/>
        <w:jc w:val="both"/>
        <w:rPr>
          <w:rFonts w:cs="Simplified Arabic"/>
          <w:b/>
          <w:bCs/>
          <w:color w:val="000000"/>
          <w:sz w:val="30"/>
          <w:szCs w:val="30"/>
          <w:rtl/>
        </w:rPr>
      </w:pPr>
      <w:r>
        <w:rPr>
          <w:rFonts w:cs="Simplified Arabic" w:hint="cs"/>
          <w:b/>
          <w:bCs/>
          <w:color w:val="000000"/>
          <w:sz w:val="30"/>
          <w:szCs w:val="30"/>
          <w:rtl/>
        </w:rPr>
        <w:lastRenderedPageBreak/>
        <w:t xml:space="preserve">4-2-4 </w:t>
      </w:r>
      <w:r w:rsidR="004D3630" w:rsidRPr="004D3630">
        <w:rPr>
          <w:rFonts w:cs="Simplified Arabic" w:hint="cs"/>
          <w:b/>
          <w:bCs/>
          <w:color w:val="000000"/>
          <w:sz w:val="30"/>
          <w:szCs w:val="30"/>
          <w:rtl/>
        </w:rPr>
        <w:t xml:space="preserve">الحوكمة </w:t>
      </w:r>
      <w:r w:rsidR="00EA525E" w:rsidRPr="004D3630">
        <w:rPr>
          <w:rFonts w:cs="Simplified Arabic" w:hint="cs"/>
          <w:b/>
          <w:bCs/>
          <w:color w:val="000000"/>
          <w:sz w:val="30"/>
          <w:szCs w:val="30"/>
          <w:rtl/>
        </w:rPr>
        <w:t>والديمقراطية:</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 xml:space="preserve">في الأول لابد أن </w:t>
      </w:r>
      <w:r>
        <w:rPr>
          <w:rFonts w:cs="Simplified Arabic" w:hint="cs"/>
          <w:color w:val="000000"/>
          <w:sz w:val="28"/>
          <w:szCs w:val="28"/>
          <w:rtl/>
        </w:rPr>
        <w:t>ن</w:t>
      </w:r>
      <w:r w:rsidRPr="00314B6C">
        <w:rPr>
          <w:rFonts w:cs="Simplified Arabic"/>
          <w:color w:val="000000"/>
          <w:sz w:val="28"/>
          <w:szCs w:val="28"/>
          <w:rtl/>
        </w:rPr>
        <w:t xml:space="preserve">وضح </w:t>
      </w:r>
      <w:r w:rsidR="00EA525E">
        <w:rPr>
          <w:rFonts w:cs="Simplified Arabic" w:hint="cs"/>
          <w:color w:val="000000"/>
          <w:sz w:val="28"/>
          <w:szCs w:val="28"/>
          <w:rtl/>
        </w:rPr>
        <w:t>أ</w:t>
      </w:r>
      <w:r w:rsidR="00EA525E" w:rsidRPr="00314B6C">
        <w:rPr>
          <w:rFonts w:cs="Simplified Arabic" w:hint="cs"/>
          <w:color w:val="000000"/>
          <w:sz w:val="28"/>
          <w:szCs w:val="28"/>
          <w:rtl/>
        </w:rPr>
        <w:t>مرين:</w:t>
      </w:r>
      <w:r w:rsidRPr="00314B6C">
        <w:rPr>
          <w:rFonts w:cs="Simplified Arabic"/>
          <w:color w:val="000000"/>
          <w:sz w:val="28"/>
          <w:szCs w:val="28"/>
          <w:rtl/>
        </w:rPr>
        <w:t xml:space="preserve"> </w:t>
      </w:r>
    </w:p>
    <w:p w:rsidR="004D3630" w:rsidRDefault="004D3630" w:rsidP="004D3630">
      <w:pPr>
        <w:pStyle w:val="NormalWeb"/>
        <w:bidi/>
        <w:spacing w:before="0" w:beforeAutospacing="0" w:after="0" w:afterAutospacing="0"/>
        <w:jc w:val="both"/>
        <w:rPr>
          <w:rFonts w:cs="Simplified Arabic"/>
          <w:color w:val="000000"/>
          <w:sz w:val="28"/>
          <w:szCs w:val="28"/>
          <w:rtl/>
        </w:rPr>
      </w:pPr>
      <w:r>
        <w:rPr>
          <w:rFonts w:cs="Simplified Arabic" w:hint="cs"/>
          <w:color w:val="000000"/>
          <w:sz w:val="28"/>
          <w:szCs w:val="28"/>
          <w:rtl/>
        </w:rPr>
        <w:t xml:space="preserve">الأمر </w:t>
      </w:r>
      <w:r w:rsidRPr="00314B6C">
        <w:rPr>
          <w:rFonts w:cs="Simplified Arabic"/>
          <w:color w:val="000000"/>
          <w:sz w:val="28"/>
          <w:szCs w:val="28"/>
          <w:rtl/>
        </w:rPr>
        <w:t>الأول</w:t>
      </w:r>
      <w:r>
        <w:rPr>
          <w:rFonts w:cs="Simplified Arabic" w:hint="cs"/>
          <w:color w:val="000000"/>
          <w:sz w:val="28"/>
          <w:szCs w:val="28"/>
          <w:rtl/>
        </w:rPr>
        <w:t xml:space="preserve">: </w:t>
      </w:r>
      <w:r w:rsidRPr="00314B6C">
        <w:rPr>
          <w:rFonts w:cs="Simplified Arabic"/>
          <w:color w:val="000000"/>
          <w:sz w:val="28"/>
          <w:szCs w:val="28"/>
          <w:rtl/>
        </w:rPr>
        <w:t>هو أن الديمقراطية لا تتعلق فقط بالدولة أو السلطة العليا</w:t>
      </w:r>
      <w:r>
        <w:rPr>
          <w:rFonts w:cs="Simplified Arabic" w:hint="cs"/>
          <w:color w:val="000000"/>
          <w:sz w:val="28"/>
          <w:szCs w:val="28"/>
          <w:rtl/>
        </w:rPr>
        <w:t xml:space="preserve"> </w:t>
      </w:r>
      <w:r w:rsidRPr="00314B6C">
        <w:rPr>
          <w:rFonts w:cs="Simplified Arabic"/>
          <w:color w:val="000000"/>
          <w:sz w:val="28"/>
          <w:szCs w:val="28"/>
          <w:rtl/>
        </w:rPr>
        <w:t>حسب ما نعتقد فالمباد</w:t>
      </w:r>
      <w:r>
        <w:rPr>
          <w:rFonts w:cs="Simplified Arabic" w:hint="cs"/>
          <w:color w:val="000000"/>
          <w:sz w:val="28"/>
          <w:szCs w:val="28"/>
          <w:rtl/>
        </w:rPr>
        <w:t>ئ</w:t>
      </w:r>
      <w:r w:rsidRPr="00314B6C">
        <w:rPr>
          <w:rFonts w:cs="Simplified Arabic"/>
          <w:color w:val="000000"/>
          <w:sz w:val="28"/>
          <w:szCs w:val="28"/>
          <w:rtl/>
        </w:rPr>
        <w:t xml:space="preserve"> الديمقراطية ذات صلة وثيقة بالاتخاذ الجماعي لقرارات في أي نوع من ا</w:t>
      </w:r>
      <w:r>
        <w:rPr>
          <w:rFonts w:cs="Simplified Arabic"/>
          <w:color w:val="000000"/>
          <w:sz w:val="28"/>
          <w:szCs w:val="28"/>
          <w:rtl/>
        </w:rPr>
        <w:t>لتجمعات</w:t>
      </w:r>
      <w:r w:rsidRPr="00314B6C">
        <w:rPr>
          <w:rFonts w:cs="Simplified Arabic"/>
          <w:color w:val="000000"/>
          <w:sz w:val="28"/>
          <w:szCs w:val="28"/>
          <w:rtl/>
        </w:rPr>
        <w:t xml:space="preserve">. </w:t>
      </w:r>
    </w:p>
    <w:p w:rsidR="004D3630" w:rsidRDefault="004D3630" w:rsidP="004D3630">
      <w:pPr>
        <w:pStyle w:val="NormalWeb"/>
        <w:bidi/>
        <w:spacing w:before="0" w:beforeAutospacing="0" w:after="0" w:afterAutospacing="0"/>
        <w:jc w:val="both"/>
        <w:rPr>
          <w:rFonts w:cs="Simplified Arabic"/>
          <w:color w:val="000000"/>
          <w:sz w:val="28"/>
          <w:szCs w:val="28"/>
          <w:rtl/>
        </w:rPr>
      </w:pPr>
      <w:r w:rsidRPr="00314B6C">
        <w:rPr>
          <w:rFonts w:cs="Simplified Arabic"/>
          <w:color w:val="000000"/>
          <w:sz w:val="28"/>
          <w:szCs w:val="28"/>
          <w:rtl/>
        </w:rPr>
        <w:t>الأمر الثاني</w:t>
      </w:r>
      <w:r>
        <w:rPr>
          <w:rFonts w:cs="Simplified Arabic" w:hint="cs"/>
          <w:color w:val="000000"/>
          <w:sz w:val="28"/>
          <w:szCs w:val="28"/>
          <w:rtl/>
        </w:rPr>
        <w:t xml:space="preserve">: </w:t>
      </w:r>
      <w:r w:rsidRPr="00314B6C">
        <w:rPr>
          <w:rFonts w:cs="Simplified Arabic"/>
          <w:color w:val="000000"/>
          <w:sz w:val="28"/>
          <w:szCs w:val="28"/>
          <w:rtl/>
        </w:rPr>
        <w:t xml:space="preserve">هو أن الديمقراطية ليست سمة مطلقة هي مسألة </w:t>
      </w:r>
      <w:r>
        <w:rPr>
          <w:rFonts w:cs="Simplified Arabic" w:hint="cs"/>
          <w:color w:val="000000"/>
          <w:sz w:val="28"/>
          <w:szCs w:val="28"/>
          <w:rtl/>
        </w:rPr>
        <w:t>ن</w:t>
      </w:r>
      <w:r w:rsidRPr="00314B6C">
        <w:rPr>
          <w:rFonts w:cs="Simplified Arabic"/>
          <w:color w:val="000000"/>
          <w:sz w:val="28"/>
          <w:szCs w:val="28"/>
          <w:rtl/>
        </w:rPr>
        <w:t>سبية تتعلق بمدى تحقيق مبدأ الرقابة الشعبية والمساواة السياسية ونطلق صفقة الديمقراطية على الدول التي تكون</w:t>
      </w:r>
      <w:r>
        <w:rPr>
          <w:rFonts w:cs="Simplified Arabic"/>
          <w:color w:val="000000"/>
          <w:sz w:val="28"/>
          <w:szCs w:val="28"/>
          <w:rtl/>
        </w:rPr>
        <w:t xml:space="preserve"> فيها الحكومة مسؤولة أمام الشعب</w:t>
      </w:r>
      <w:r w:rsidRPr="00314B6C">
        <w:rPr>
          <w:rFonts w:cs="Simplified Arabic"/>
          <w:color w:val="000000"/>
          <w:sz w:val="28"/>
          <w:szCs w:val="28"/>
          <w:rtl/>
        </w:rPr>
        <w:t>.</w:t>
      </w:r>
      <w:r w:rsidRPr="00213D6B">
        <w:rPr>
          <w:rStyle w:val="FootnoteReference"/>
          <w:rFonts w:hint="cs"/>
          <w:rtl/>
        </w:rPr>
        <w:t>(</w:t>
      </w:r>
      <w:r w:rsidRPr="00213D6B">
        <w:rPr>
          <w:rStyle w:val="FootnoteReference"/>
          <w:rtl/>
        </w:rPr>
        <w:footnoteReference w:id="168"/>
      </w:r>
      <w:r w:rsidRPr="00213D6B">
        <w:rPr>
          <w:rStyle w:val="FootnoteReference"/>
          <w:rFonts w:hint="cs"/>
          <w:rtl/>
        </w:rPr>
        <w:t>)</w:t>
      </w:r>
    </w:p>
    <w:p w:rsidR="00603CD8" w:rsidRPr="00603CD8" w:rsidRDefault="00603CD8" w:rsidP="00603CD8">
      <w:pPr>
        <w:pStyle w:val="NormalWeb"/>
        <w:bidi/>
        <w:spacing w:before="0" w:beforeAutospacing="0" w:after="0" w:afterAutospacing="0"/>
        <w:jc w:val="both"/>
        <w:rPr>
          <w:rFonts w:cs="Simplified Arabic"/>
          <w:color w:val="000000"/>
          <w:sz w:val="28"/>
          <w:szCs w:val="28"/>
          <w:rtl/>
        </w:rPr>
      </w:pPr>
      <w:r>
        <w:rPr>
          <w:rFonts w:cs="Simplified Arabic" w:hint="cs"/>
          <w:color w:val="000000"/>
          <w:sz w:val="28"/>
          <w:szCs w:val="28"/>
          <w:rtl/>
        </w:rPr>
        <w:t>و</w:t>
      </w:r>
      <w:r w:rsidRPr="00603CD8">
        <w:rPr>
          <w:rFonts w:cs="Simplified Arabic"/>
          <w:color w:val="000000"/>
          <w:sz w:val="28"/>
          <w:szCs w:val="28"/>
          <w:rtl/>
        </w:rPr>
        <w:t xml:space="preserve">حيث أن إرساء الحكم الراشد والحوكمة ما هو إلا بناء للديمقراطية الجديدة التي تقوم على المساواة، والشفافية والمساءلة العامة، وتعزيز مساهمة المواطن و التزامه </w:t>
      </w:r>
      <w:r w:rsidRPr="00603CD8">
        <w:rPr>
          <w:rFonts w:cs="Simplified Arabic" w:hint="cs"/>
          <w:color w:val="000000"/>
          <w:sz w:val="28"/>
          <w:szCs w:val="28"/>
          <w:rtl/>
        </w:rPr>
        <w:t>بمسؤوليات</w:t>
      </w:r>
      <w:r w:rsidRPr="00603CD8">
        <w:rPr>
          <w:rFonts w:cs="Simplified Arabic" w:hint="eastAsia"/>
          <w:color w:val="000000"/>
          <w:sz w:val="28"/>
          <w:szCs w:val="28"/>
          <w:rtl/>
        </w:rPr>
        <w:t>ه</w:t>
      </w:r>
      <w:r w:rsidRPr="00603CD8">
        <w:rPr>
          <w:rFonts w:cs="Simplified Arabic"/>
          <w:color w:val="000000"/>
          <w:sz w:val="28"/>
          <w:szCs w:val="28"/>
          <w:rtl/>
        </w:rPr>
        <w:t>، أهمية سيادة القانون و إلزاميته</w:t>
      </w:r>
      <w:r w:rsidRPr="00603CD8">
        <w:rPr>
          <w:rFonts w:cs="Simplified Arabic"/>
          <w:color w:val="000000"/>
          <w:sz w:val="28"/>
          <w:szCs w:val="28"/>
        </w:rPr>
        <w:t>.</w:t>
      </w:r>
    </w:p>
    <w:p w:rsidR="00603CD8" w:rsidRPr="00603CD8" w:rsidRDefault="00603CD8" w:rsidP="00603CD8">
      <w:pPr>
        <w:pStyle w:val="NormalWeb"/>
        <w:bidi/>
        <w:spacing w:before="0" w:beforeAutospacing="0" w:after="0" w:afterAutospacing="0"/>
        <w:jc w:val="both"/>
        <w:rPr>
          <w:rFonts w:cs="Simplified Arabic"/>
          <w:color w:val="000000"/>
          <w:sz w:val="28"/>
          <w:szCs w:val="28"/>
          <w:vertAlign w:val="superscript"/>
          <w:rtl/>
        </w:rPr>
      </w:pPr>
      <w:r w:rsidRPr="00603CD8">
        <w:rPr>
          <w:rFonts w:cs="Simplified Arabic"/>
          <w:color w:val="000000"/>
          <w:sz w:val="28"/>
          <w:szCs w:val="28"/>
          <w:rtl/>
        </w:rPr>
        <w:t>ومصطلح الديمقراطية يقوم على حكم الأغلبية أي يركز على المشاركة السياسية والحق في ممارسة السلوك الانتخابي، وذلك بجانب احترام الحريات والمساواة وتمكين منظمات المجتمع المدني مما يؤدي لتعزيز المشاركة في الشؤون العامة</w:t>
      </w:r>
      <w:r w:rsidRPr="00603CD8">
        <w:rPr>
          <w:rFonts w:cs="Simplified Arabic"/>
          <w:color w:val="000000"/>
          <w:sz w:val="28"/>
          <w:szCs w:val="28"/>
        </w:rPr>
        <w:t>.</w:t>
      </w:r>
      <w:r>
        <w:rPr>
          <w:rFonts w:cs="Simplified Arabic" w:hint="cs"/>
          <w:color w:val="000000"/>
          <w:sz w:val="28"/>
          <w:szCs w:val="28"/>
          <w:rtl/>
        </w:rPr>
        <w:t xml:space="preserve"> </w:t>
      </w:r>
      <w:r>
        <w:rPr>
          <w:rFonts w:cs="Simplified Arabic" w:hint="cs"/>
          <w:color w:val="000000"/>
          <w:sz w:val="28"/>
          <w:szCs w:val="28"/>
          <w:vertAlign w:val="superscript"/>
          <w:rtl/>
        </w:rPr>
        <w:t>(</w:t>
      </w:r>
      <w:r>
        <w:rPr>
          <w:rStyle w:val="FootnoteReference"/>
          <w:rFonts w:cs="Simplified Arabic"/>
          <w:color w:val="000000"/>
          <w:sz w:val="28"/>
          <w:szCs w:val="28"/>
          <w:rtl/>
        </w:rPr>
        <w:footnoteReference w:id="169"/>
      </w:r>
      <w:r>
        <w:rPr>
          <w:rFonts w:cs="Simplified Arabic" w:hint="cs"/>
          <w:color w:val="000000"/>
          <w:sz w:val="28"/>
          <w:szCs w:val="28"/>
          <w:vertAlign w:val="superscript"/>
          <w:rtl/>
        </w:rPr>
        <w:t>)</w:t>
      </w:r>
    </w:p>
    <w:p w:rsidR="00EA2B08" w:rsidRDefault="004D3630" w:rsidP="00603CD8">
      <w:pPr>
        <w:pStyle w:val="NormalWeb"/>
        <w:bidi/>
        <w:spacing w:before="0" w:beforeAutospacing="0" w:after="0" w:afterAutospacing="0"/>
        <w:jc w:val="both"/>
        <w:rPr>
          <w:rFonts w:cs="Simplified Arabic"/>
          <w:color w:val="000000"/>
          <w:sz w:val="28"/>
          <w:szCs w:val="28"/>
          <w:rtl/>
        </w:rPr>
      </w:pPr>
      <w:r>
        <w:rPr>
          <w:rFonts w:cs="Simplified Arabic" w:hint="cs"/>
          <w:color w:val="000000"/>
          <w:sz w:val="28"/>
          <w:szCs w:val="28"/>
          <w:rtl/>
        </w:rPr>
        <w:t>ف</w:t>
      </w:r>
      <w:r w:rsidRPr="00314B6C">
        <w:rPr>
          <w:rFonts w:cs="Simplified Arabic"/>
          <w:color w:val="000000"/>
          <w:sz w:val="28"/>
          <w:szCs w:val="28"/>
          <w:rtl/>
        </w:rPr>
        <w:t xml:space="preserve">المتأمل للقيم التي تقوم عليها الديمقراطية هي نفسها قيم الحوكمة ما </w:t>
      </w:r>
      <w:r>
        <w:rPr>
          <w:rFonts w:cs="Simplified Arabic" w:hint="cs"/>
          <w:color w:val="000000"/>
          <w:sz w:val="28"/>
          <w:szCs w:val="28"/>
          <w:rtl/>
        </w:rPr>
        <w:t>في</w:t>
      </w:r>
      <w:r w:rsidRPr="00314B6C">
        <w:rPr>
          <w:rFonts w:cs="Simplified Arabic"/>
          <w:color w:val="000000"/>
          <w:sz w:val="28"/>
          <w:szCs w:val="28"/>
          <w:rtl/>
        </w:rPr>
        <w:t xml:space="preserve"> ذلك التباين السلطوي واقامة حكم </w:t>
      </w:r>
      <w:r>
        <w:rPr>
          <w:rFonts w:cs="Simplified Arabic" w:hint="cs"/>
          <w:color w:val="000000"/>
          <w:sz w:val="28"/>
          <w:szCs w:val="28"/>
          <w:rtl/>
        </w:rPr>
        <w:t>ديمقراطي</w:t>
      </w:r>
      <w:r w:rsidRPr="00314B6C">
        <w:rPr>
          <w:rFonts w:cs="Simplified Arabic"/>
          <w:color w:val="000000"/>
          <w:sz w:val="28"/>
          <w:szCs w:val="28"/>
          <w:rtl/>
        </w:rPr>
        <w:t xml:space="preserve"> وبالتالي يتم تعزيز المساءلة والشفافية </w:t>
      </w:r>
      <w:r>
        <w:rPr>
          <w:rFonts w:cs="Simplified Arabic" w:hint="cs"/>
          <w:color w:val="000000"/>
          <w:sz w:val="28"/>
          <w:szCs w:val="28"/>
          <w:rtl/>
        </w:rPr>
        <w:t xml:space="preserve">والمشاركة </w:t>
      </w:r>
      <w:r w:rsidRPr="00314B6C">
        <w:rPr>
          <w:rFonts w:cs="Simplified Arabic"/>
          <w:color w:val="000000"/>
          <w:sz w:val="28"/>
          <w:szCs w:val="28"/>
          <w:rtl/>
        </w:rPr>
        <w:t xml:space="preserve">في </w:t>
      </w:r>
      <w:r w:rsidR="00603CD8">
        <w:rPr>
          <w:rFonts w:cs="Simplified Arabic" w:hint="cs"/>
          <w:color w:val="000000"/>
          <w:sz w:val="28"/>
          <w:szCs w:val="28"/>
          <w:rtl/>
        </w:rPr>
        <w:t>الحكم</w:t>
      </w:r>
      <w:r w:rsidRPr="00314B6C">
        <w:rPr>
          <w:rFonts w:cs="Simplified Arabic" w:hint="cs"/>
          <w:color w:val="000000"/>
          <w:sz w:val="28"/>
          <w:szCs w:val="28"/>
          <w:rtl/>
        </w:rPr>
        <w:t>.</w:t>
      </w:r>
      <w:r w:rsidRPr="00314B6C">
        <w:rPr>
          <w:rFonts w:cs="Simplified Arabic"/>
          <w:color w:val="000000"/>
          <w:sz w:val="28"/>
          <w:szCs w:val="28"/>
          <w:rtl/>
        </w:rPr>
        <w:t xml:space="preserve"> </w:t>
      </w:r>
    </w:p>
    <w:p w:rsidR="009234E6" w:rsidRPr="009234E6" w:rsidRDefault="009234E6" w:rsidP="009234E6">
      <w:pPr>
        <w:pStyle w:val="NormalWeb"/>
        <w:bidi/>
        <w:spacing w:before="0" w:beforeAutospacing="0" w:after="0" w:afterAutospacing="0"/>
        <w:jc w:val="both"/>
        <w:rPr>
          <w:rFonts w:cs="Simplified Arabic"/>
          <w:b/>
          <w:bCs/>
          <w:color w:val="000000"/>
          <w:sz w:val="30"/>
          <w:szCs w:val="30"/>
          <w:rtl/>
        </w:rPr>
      </w:pPr>
      <w:r>
        <w:rPr>
          <w:rFonts w:cs="Simplified Arabic" w:hint="cs"/>
          <w:b/>
          <w:bCs/>
          <w:color w:val="000000"/>
          <w:sz w:val="30"/>
          <w:szCs w:val="30"/>
          <w:rtl/>
        </w:rPr>
        <w:t xml:space="preserve">4-2-5 </w:t>
      </w:r>
      <w:r w:rsidRPr="009234E6">
        <w:rPr>
          <w:rFonts w:cs="Simplified Arabic" w:hint="cs"/>
          <w:b/>
          <w:bCs/>
          <w:color w:val="000000"/>
          <w:sz w:val="30"/>
          <w:szCs w:val="30"/>
          <w:rtl/>
        </w:rPr>
        <w:t>الحوكمة وحقوق الإنسان:</w:t>
      </w:r>
    </w:p>
    <w:p w:rsidR="009234E6" w:rsidRPr="009234E6" w:rsidRDefault="009234E6" w:rsidP="009234E6">
      <w:pPr>
        <w:pStyle w:val="NormalWeb"/>
        <w:bidi/>
        <w:spacing w:before="0" w:beforeAutospacing="0" w:after="0" w:afterAutospacing="0"/>
        <w:jc w:val="both"/>
        <w:rPr>
          <w:rFonts w:cs="Simplified Arabic"/>
          <w:color w:val="000000"/>
          <w:sz w:val="28"/>
          <w:szCs w:val="28"/>
          <w:rtl/>
        </w:rPr>
      </w:pPr>
      <w:r w:rsidRPr="009234E6">
        <w:rPr>
          <w:rFonts w:cs="Simplified Arabic"/>
          <w:color w:val="000000"/>
          <w:sz w:val="28"/>
          <w:szCs w:val="28"/>
          <w:rtl/>
        </w:rPr>
        <w:t xml:space="preserve">إن الحوكمة الرشيدة وحقوق الإنسان مرتبطان ويعزز كل منهما الآخر، حقوق الإنسان توفر مبادئ عامة وقيم تمثل دليل للحكومات والفاعلين السياسيين، وتوفر معايير لقياس الأداء والمحاسبة، وبذلك فحقوق الإنسان تساهم في تطوير الأطر التشريعية والسياسات والميزانيات، ومن ناحية أخرى بدون الحوكمة الرشيدة يصعب تأمين حقوق الإنسان بطريقة مستدامة، حيث يعتمد إعمال واحترام حقوق الإنسان على بيئة مواتية </w:t>
      </w:r>
      <w:r w:rsidR="00603CD8" w:rsidRPr="009234E6">
        <w:rPr>
          <w:rFonts w:cs="Simplified Arabic" w:hint="cs"/>
          <w:color w:val="000000"/>
          <w:sz w:val="28"/>
          <w:szCs w:val="28"/>
          <w:rtl/>
        </w:rPr>
        <w:t>وتمكينيه</w:t>
      </w:r>
      <w:r w:rsidRPr="009234E6">
        <w:rPr>
          <w:rFonts w:cs="Simplified Arabic"/>
          <w:color w:val="000000"/>
          <w:sz w:val="28"/>
          <w:szCs w:val="28"/>
          <w:rtl/>
        </w:rPr>
        <w:t>، وذلك يشمل المؤسسات القانونية والعمليات السياسية والتنظيمية والإدارية المسؤولة عن الاستجابة الفعالة لحقوق الإنسان، وهذا ما أكده إعلان الحق في التنمية، وإعلان الأمم المتحدة بشأن الألفية، بجانب أن خطة التنمية المستدامة 2030 قد نصت عليه في أهدافها</w:t>
      </w:r>
      <w:r w:rsidRPr="009234E6">
        <w:rPr>
          <w:rFonts w:cs="Simplified Arabic"/>
          <w:color w:val="000000"/>
          <w:sz w:val="28"/>
          <w:szCs w:val="28"/>
        </w:rPr>
        <w:t>.</w:t>
      </w:r>
    </w:p>
    <w:p w:rsidR="009234E6" w:rsidRPr="00EA2B08" w:rsidRDefault="009234E6" w:rsidP="009234E6">
      <w:pPr>
        <w:pStyle w:val="NormalWeb"/>
        <w:bidi/>
        <w:spacing w:before="0" w:beforeAutospacing="0" w:after="0" w:afterAutospacing="0"/>
        <w:jc w:val="both"/>
        <w:rPr>
          <w:rFonts w:cs="Simplified Arabic"/>
          <w:color w:val="000000"/>
          <w:sz w:val="28"/>
          <w:szCs w:val="28"/>
          <w:rtl/>
          <w:lang w:bidi="ar-EG"/>
        </w:rPr>
        <w:sectPr w:rsidR="009234E6" w:rsidRPr="00EA2B08" w:rsidSect="00316560">
          <w:footerReference w:type="default" r:id="rId22"/>
          <w:endnotePr>
            <w:numFmt w:val="decimal"/>
          </w:endnotePr>
          <w:pgSz w:w="11907" w:h="16840" w:code="9"/>
          <w:pgMar w:top="1134" w:right="1418" w:bottom="1134" w:left="1418" w:header="720" w:footer="720" w:gutter="0"/>
          <w:cols w:space="720"/>
          <w:rtlGutter/>
          <w:docGrid w:linePitch="360"/>
        </w:sectPr>
      </w:pPr>
    </w:p>
    <w:p w:rsidR="004D3630" w:rsidRDefault="004D3630" w:rsidP="004D363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584DFA" w:rsidRDefault="00584DFA" w:rsidP="00584DFA">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584DFA" w:rsidRDefault="00584DFA" w:rsidP="00584DFA">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4D1803" w:rsidRDefault="004D1803" w:rsidP="004D1803">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4D1803" w:rsidRDefault="004D1803" w:rsidP="004D1803">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4D3630" w:rsidRDefault="004D3630" w:rsidP="004D3630">
      <w:pPr>
        <w:pStyle w:val="Normal1"/>
        <w:widowControl w:val="0"/>
        <w:pBdr>
          <w:top w:val="nil"/>
          <w:left w:val="nil"/>
          <w:bottom w:val="nil"/>
          <w:right w:val="nil"/>
          <w:between w:val="nil"/>
        </w:pBdr>
        <w:bidi/>
        <w:spacing w:line="240" w:lineRule="auto"/>
        <w:jc w:val="center"/>
        <w:rPr>
          <w:rFonts w:ascii="Simplified Arabic" w:hAnsi="Simplified Arabic" w:cs="Simplified Arabic"/>
          <w:b/>
          <w:bCs/>
          <w:sz w:val="52"/>
          <w:szCs w:val="52"/>
          <w:rtl/>
          <w:lang w:bidi="ar-EG"/>
        </w:rPr>
      </w:pPr>
    </w:p>
    <w:p w:rsidR="004D3630" w:rsidRPr="002F1B40" w:rsidRDefault="004D3630" w:rsidP="002F1B40">
      <w:pPr>
        <w:bidi/>
        <w:spacing w:after="0" w:line="36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الباب الخامس</w:t>
      </w:r>
    </w:p>
    <w:p w:rsidR="004D3630" w:rsidRDefault="004D3630" w:rsidP="002F1B40">
      <w:pPr>
        <w:bidi/>
        <w:spacing w:after="0" w:line="36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 xml:space="preserve">الأسلوب </w:t>
      </w:r>
      <w:r w:rsidR="00EA525E">
        <w:rPr>
          <w:rFonts w:ascii="Simplified Arabic" w:hAnsi="Simplified Arabic" w:cs="Simplified Arabic" w:hint="cs"/>
          <w:b/>
          <w:bCs/>
          <w:sz w:val="52"/>
          <w:szCs w:val="52"/>
          <w:rtl/>
          <w:lang w:bidi="ar-EG"/>
        </w:rPr>
        <w:t>البحثي</w:t>
      </w:r>
      <w:r w:rsidR="00387518">
        <w:rPr>
          <w:rFonts w:ascii="Simplified Arabic" w:hAnsi="Simplified Arabic" w:cs="Simplified Arabic" w:hint="cs"/>
          <w:b/>
          <w:bCs/>
          <w:sz w:val="52"/>
          <w:szCs w:val="52"/>
          <w:rtl/>
          <w:lang w:bidi="ar-EG"/>
        </w:rPr>
        <w:t xml:space="preserve"> والإطار </w:t>
      </w:r>
      <w:r w:rsidR="00EA525E">
        <w:rPr>
          <w:rFonts w:ascii="Simplified Arabic" w:hAnsi="Simplified Arabic" w:cs="Simplified Arabic" w:hint="cs"/>
          <w:b/>
          <w:bCs/>
          <w:sz w:val="52"/>
          <w:szCs w:val="52"/>
          <w:rtl/>
          <w:lang w:bidi="ar-EG"/>
        </w:rPr>
        <w:t>التطبيقي</w:t>
      </w:r>
    </w:p>
    <w:p w:rsidR="00387518" w:rsidRDefault="004D1803">
      <w:pPr>
        <w:bidi/>
        <w:spacing w:after="160" w:line="259" w:lineRule="auto"/>
        <w:rPr>
          <w:rFonts w:ascii="Simplified Arabic" w:eastAsia="Arial" w:hAnsi="Simplified Arabic" w:cs="Simplified Arabic"/>
          <w:b/>
          <w:bCs/>
          <w:sz w:val="52"/>
          <w:szCs w:val="52"/>
          <w:rtl/>
          <w:lang w:bidi="ar-EG"/>
        </w:rPr>
      </w:pPr>
      <w:r>
        <w:rPr>
          <w:rFonts w:ascii="Simplified Arabic" w:hAnsi="Simplified Arabic" w:cs="Simplified Arabic"/>
          <w:b/>
          <w:bCs/>
          <w:noProof/>
          <w:sz w:val="52"/>
          <w:szCs w:val="52"/>
          <w:rtl/>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3921627</wp:posOffset>
                </wp:positionV>
                <wp:extent cx="361740" cy="291402"/>
                <wp:effectExtent l="0" t="0" r="635" b="0"/>
                <wp:wrapNone/>
                <wp:docPr id="50" name="Text Box 50"/>
                <wp:cNvGraphicFramePr/>
                <a:graphic xmlns:a="http://schemas.openxmlformats.org/drawingml/2006/main">
                  <a:graphicData uri="http://schemas.microsoft.com/office/word/2010/wordprocessingShape">
                    <wps:wsp>
                      <wps:cNvSpPr txBox="1"/>
                      <wps:spPr>
                        <a:xfrm>
                          <a:off x="0" y="0"/>
                          <a:ext cx="361740" cy="291402"/>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0" o:spid="_x0000_s1066" type="#_x0000_t202" style="position:absolute;left:0;text-align:left;margin-left:0;margin-top:308.8pt;width:28.5pt;height:22.95pt;z-index:2517022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" fillcolor="white [3201]" stroked="f" strokeweight=".5pt">
                <v:textbox>
                  <w:txbxContent>
                    <w:p w:rsidR="00CB36B9" w:rsidRDefault="00CB36B9"/>
                  </w:txbxContent>
                </v:textbox>
                <w10:wrap anchorx="margin"/>
              </v:shape>
            </w:pict>
          </mc:Fallback>
        </mc:AlternateContent>
      </w:r>
      <w:r w:rsidR="00387518">
        <w:rPr>
          <w:rFonts w:ascii="Simplified Arabic" w:hAnsi="Simplified Arabic" w:cs="Simplified Arabic"/>
          <w:b/>
          <w:bCs/>
          <w:sz w:val="52"/>
          <w:szCs w:val="52"/>
          <w:rtl/>
          <w:lang w:bidi="ar-EG"/>
        </w:rPr>
        <w:br w:type="page"/>
      </w:r>
    </w:p>
    <w:p w:rsidR="00C11758" w:rsidRPr="00201A72" w:rsidRDefault="00EA525E" w:rsidP="00C11758">
      <w:pPr>
        <w:bidi/>
        <w:spacing w:after="0" w:line="240" w:lineRule="auto"/>
        <w:jc w:val="both"/>
        <w:rPr>
          <w:rFonts w:ascii="Simplified Arabic" w:hAnsi="Simplified Arabic" w:cs="Simplified Arabic"/>
          <w:b/>
          <w:bCs/>
          <w:color w:val="000000"/>
          <w:sz w:val="28"/>
          <w:szCs w:val="28"/>
          <w:rtl/>
        </w:rPr>
      </w:pPr>
      <w:r w:rsidRPr="00201A72">
        <w:rPr>
          <w:rFonts w:ascii="Simplified Arabic" w:hAnsi="Simplified Arabic" w:cs="Simplified Arabic" w:hint="cs"/>
          <w:b/>
          <w:bCs/>
          <w:color w:val="000000"/>
          <w:sz w:val="28"/>
          <w:szCs w:val="28"/>
          <w:rtl/>
        </w:rPr>
        <w:lastRenderedPageBreak/>
        <w:t>تمهيد:</w:t>
      </w:r>
    </w:p>
    <w:p w:rsidR="00C11758" w:rsidRPr="00201A72" w:rsidRDefault="00C11758" w:rsidP="00584DFA">
      <w:pPr>
        <w:pStyle w:val="NormalWeb"/>
        <w:bidi/>
        <w:spacing w:before="0" w:beforeAutospacing="0" w:after="0" w:afterAutospacing="0"/>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تناول الباحث الإطار النظري للدراسة في </w:t>
      </w:r>
      <w:r w:rsidR="00584DFA">
        <w:rPr>
          <w:rFonts w:ascii="Simplified Arabic" w:hAnsi="Simplified Arabic" w:cs="Simplified Arabic" w:hint="cs"/>
          <w:sz w:val="28"/>
          <w:szCs w:val="28"/>
          <w:rtl/>
        </w:rPr>
        <w:t xml:space="preserve">أربعة أبواب </w:t>
      </w:r>
      <w:r w:rsidRPr="00201A72">
        <w:rPr>
          <w:rFonts w:ascii="Simplified Arabic" w:hAnsi="Simplified Arabic" w:cs="Simplified Arabic"/>
          <w:sz w:val="28"/>
          <w:szCs w:val="28"/>
          <w:rtl/>
        </w:rPr>
        <w:t xml:space="preserve">حيث تم التوصل من خلالهما إلى النقاط الرئيسية التي سوف يتم قياسها، ومن ثم صممت الدراسة الميدانية من أجل التعرف </w:t>
      </w:r>
      <w:r w:rsidRPr="00201A72">
        <w:rPr>
          <w:rFonts w:ascii="Simplified Arabic" w:hAnsi="Simplified Arabic" w:cs="Simplified Arabic"/>
          <w:sz w:val="28"/>
          <w:szCs w:val="28"/>
          <w:rtl/>
          <w:lang w:bidi="ar-EG"/>
        </w:rPr>
        <w:t xml:space="preserve">على </w:t>
      </w:r>
      <w:r w:rsidRPr="00201A72">
        <w:rPr>
          <w:rFonts w:ascii="Simplified Arabic" w:hAnsi="Simplified Arabic" w:cs="Simplified Arabic"/>
          <w:sz w:val="28"/>
          <w:szCs w:val="28"/>
          <w:rtl/>
        </w:rPr>
        <w:t xml:space="preserve">أثر تطبيق "مبادئ الحوكمة في الإدارة المحلية وتأثير ذلك فى تحقيق أهداف التنمية </w:t>
      </w:r>
      <w:r w:rsidR="00EA525E" w:rsidRPr="00201A72">
        <w:rPr>
          <w:rFonts w:ascii="Simplified Arabic" w:hAnsi="Simplified Arabic" w:cs="Simplified Arabic" w:hint="cs"/>
          <w:sz w:val="28"/>
          <w:szCs w:val="28"/>
          <w:rtl/>
        </w:rPr>
        <w:t>المستدامة،</w:t>
      </w:r>
      <w:r w:rsidRPr="00201A72">
        <w:rPr>
          <w:rFonts w:ascii="Simplified Arabic" w:hAnsi="Simplified Arabic" w:cs="Simplified Arabic"/>
          <w:sz w:val="28"/>
          <w:szCs w:val="28"/>
          <w:rtl/>
        </w:rPr>
        <w:t xml:space="preserve"> حيث تعتبر الإدارة المحلية من الوحدات الإدارية الهامة في الدولة حيث تقدم العديد من الخدمات الحيوية </w:t>
      </w:r>
      <w:r w:rsidR="00EA525E" w:rsidRPr="00201A72">
        <w:rPr>
          <w:rFonts w:ascii="Simplified Arabic" w:hAnsi="Simplified Arabic" w:cs="Simplified Arabic" w:hint="cs"/>
          <w:sz w:val="28"/>
          <w:szCs w:val="28"/>
          <w:rtl/>
        </w:rPr>
        <w:t>للمواطنين.</w:t>
      </w:r>
      <w:r w:rsidRPr="00201A72">
        <w:rPr>
          <w:rFonts w:ascii="Simplified Arabic" w:hAnsi="Simplified Arabic" w:cs="Simplified Arabic"/>
          <w:sz w:val="28"/>
          <w:szCs w:val="28"/>
          <w:rtl/>
        </w:rPr>
        <w:t xml:space="preserve"> </w:t>
      </w:r>
    </w:p>
    <w:p w:rsidR="00C11758" w:rsidRPr="00201A72" w:rsidRDefault="00C11758" w:rsidP="00C11758">
      <w:pPr>
        <w:pStyle w:val="NormalWeb"/>
        <w:bidi/>
        <w:spacing w:before="0" w:beforeAutospacing="0" w:after="0" w:afterAutospacing="0"/>
        <w:rPr>
          <w:rFonts w:ascii="Simplified Arabic" w:hAnsi="Simplified Arabic" w:cs="Simplified Arabic"/>
          <w:sz w:val="28"/>
          <w:szCs w:val="28"/>
          <w:rtl/>
        </w:rPr>
      </w:pPr>
      <w:r w:rsidRPr="00201A72">
        <w:rPr>
          <w:rFonts w:ascii="Simplified Arabic" w:hAnsi="Simplified Arabic" w:cs="Simplified Arabic"/>
          <w:sz w:val="28"/>
          <w:szCs w:val="28"/>
          <w:rtl/>
        </w:rPr>
        <w:t xml:space="preserve">وكانت الفروض التي وضعها الباحث </w:t>
      </w:r>
      <w:r w:rsidR="00EA525E" w:rsidRPr="00201A72">
        <w:rPr>
          <w:rFonts w:ascii="Simplified Arabic" w:hAnsi="Simplified Arabic" w:cs="Simplified Arabic" w:hint="cs"/>
          <w:sz w:val="28"/>
          <w:szCs w:val="28"/>
          <w:rtl/>
        </w:rPr>
        <w:t>هي:</w:t>
      </w:r>
    </w:p>
    <w:p w:rsidR="00C11758" w:rsidRPr="00201A72" w:rsidRDefault="00C11758" w:rsidP="000C1C6E">
      <w:pPr>
        <w:pStyle w:val="ListParagraph"/>
        <w:numPr>
          <w:ilvl w:val="0"/>
          <w:numId w:val="49"/>
        </w:numPr>
        <w:bidi/>
        <w:spacing w:after="0" w:line="240" w:lineRule="auto"/>
        <w:jc w:val="lowKashida"/>
        <w:rPr>
          <w:rFonts w:ascii="Simplified Arabic" w:hAnsi="Simplified Arabic" w:cs="Simplified Arabic"/>
          <w:sz w:val="28"/>
          <w:szCs w:val="28"/>
        </w:rPr>
      </w:pPr>
      <w:r w:rsidRPr="00201A72">
        <w:rPr>
          <w:rFonts w:ascii="Simplified Arabic" w:hAnsi="Simplified Arabic" w:cs="Simplified Arabic"/>
          <w:sz w:val="28"/>
          <w:szCs w:val="28"/>
          <w:rtl/>
          <w:lang w:bidi="ar-EG"/>
        </w:rPr>
        <w:t xml:space="preserve">يوجد أثر لتطبيق مبادئ الحوكمة </w:t>
      </w:r>
      <w:r w:rsidR="00EA525E" w:rsidRPr="00201A72">
        <w:rPr>
          <w:rFonts w:ascii="Simplified Arabic" w:hAnsi="Simplified Arabic" w:cs="Simplified Arabic" w:hint="cs"/>
          <w:sz w:val="28"/>
          <w:szCs w:val="28"/>
          <w:rtl/>
          <w:lang w:bidi="ar-EG"/>
        </w:rPr>
        <w:t>(المساءلة</w:t>
      </w:r>
      <w:r w:rsidRPr="00201A72">
        <w:rPr>
          <w:rFonts w:ascii="Simplified Arabic" w:hAnsi="Simplified Arabic" w:cs="Simplified Arabic"/>
          <w:sz w:val="28"/>
          <w:szCs w:val="28"/>
          <w:rtl/>
          <w:lang w:bidi="ar-EG"/>
        </w:rPr>
        <w:t xml:space="preserve">- المشاركة- الشفافية- اللامركزية- الرؤية الاستراتيجية- الاستجابة- الكفاءة والفعالية- العدالة والمساواة- سيادة </w:t>
      </w:r>
      <w:r w:rsidR="00EA525E" w:rsidRPr="00201A72">
        <w:rPr>
          <w:rFonts w:ascii="Simplified Arabic" w:hAnsi="Simplified Arabic" w:cs="Simplified Arabic" w:hint="cs"/>
          <w:sz w:val="28"/>
          <w:szCs w:val="28"/>
          <w:rtl/>
          <w:lang w:bidi="ar-EG"/>
        </w:rPr>
        <w:t>القانون) فى</w:t>
      </w:r>
      <w:r w:rsidRPr="00201A72">
        <w:rPr>
          <w:rFonts w:ascii="Simplified Arabic" w:hAnsi="Simplified Arabic" w:cs="Simplified Arabic"/>
          <w:sz w:val="28"/>
          <w:szCs w:val="28"/>
          <w:rtl/>
          <w:lang w:bidi="ar-EG"/>
        </w:rPr>
        <w:t xml:space="preserve"> الإدارة المحلية.</w:t>
      </w:r>
    </w:p>
    <w:p w:rsidR="00C11758" w:rsidRPr="00201A72" w:rsidRDefault="00C11758" w:rsidP="000C1C6E">
      <w:pPr>
        <w:pStyle w:val="ListParagraph"/>
        <w:numPr>
          <w:ilvl w:val="0"/>
          <w:numId w:val="49"/>
        </w:numPr>
        <w:bidi/>
        <w:spacing w:after="0" w:line="240" w:lineRule="auto"/>
        <w:jc w:val="lowKashida"/>
        <w:rPr>
          <w:rFonts w:ascii="Simplified Arabic" w:hAnsi="Simplified Arabic" w:cs="Simplified Arabic"/>
          <w:sz w:val="28"/>
          <w:szCs w:val="28"/>
        </w:rPr>
      </w:pPr>
      <w:r w:rsidRPr="00201A72">
        <w:rPr>
          <w:rFonts w:ascii="Simplified Arabic" w:hAnsi="Simplified Arabic" w:cs="Simplified Arabic"/>
          <w:sz w:val="28"/>
          <w:szCs w:val="28"/>
          <w:rtl/>
        </w:rPr>
        <w:t xml:space="preserve">يوجد أثر تطبيق لحوكمة الادارة المحلية في تحقيق أهداف التنمية </w:t>
      </w:r>
      <w:r w:rsidR="00EA525E" w:rsidRPr="00201A72">
        <w:rPr>
          <w:rFonts w:ascii="Simplified Arabic" w:hAnsi="Simplified Arabic" w:cs="Simplified Arabic" w:hint="cs"/>
          <w:sz w:val="28"/>
          <w:szCs w:val="28"/>
          <w:rtl/>
        </w:rPr>
        <w:t xml:space="preserve">المستدامة </w:t>
      </w:r>
      <w:r w:rsidR="00EA525E" w:rsidRPr="00201A72">
        <w:rPr>
          <w:rFonts w:ascii="Simplified Arabic" w:hAnsi="Simplified Arabic" w:cs="Simplified Arabic"/>
          <w:sz w:val="28"/>
          <w:szCs w:val="28"/>
          <w:rtl/>
        </w:rPr>
        <w:t>(</w:t>
      </w:r>
      <w:r w:rsidR="00EA525E" w:rsidRPr="00201A72">
        <w:rPr>
          <w:rFonts w:ascii="Simplified Arabic" w:hAnsi="Simplified Arabic" w:cs="Simplified Arabic" w:hint="cs"/>
          <w:sz w:val="28"/>
          <w:szCs w:val="28"/>
          <w:rtl/>
        </w:rPr>
        <w:t>التنمية</w:t>
      </w:r>
      <w:r w:rsidRPr="00201A72">
        <w:rPr>
          <w:rFonts w:ascii="Simplified Arabic" w:hAnsi="Simplified Arabic" w:cs="Simplified Arabic"/>
          <w:sz w:val="28"/>
          <w:szCs w:val="28"/>
          <w:rtl/>
        </w:rPr>
        <w:t xml:space="preserve"> الاقتصادية- التنمية الاجتماعية- التنمية البيئية</w:t>
      </w:r>
      <w:r w:rsidR="00EA525E" w:rsidRPr="00201A72">
        <w:rPr>
          <w:rFonts w:ascii="Simplified Arabic" w:hAnsi="Simplified Arabic" w:cs="Simplified Arabic" w:hint="cs"/>
          <w:sz w:val="28"/>
          <w:szCs w:val="28"/>
          <w:rtl/>
        </w:rPr>
        <w:t>).</w:t>
      </w:r>
    </w:p>
    <w:p w:rsidR="00C11758" w:rsidRPr="00201A72" w:rsidRDefault="00C11758" w:rsidP="00C11758">
      <w:pPr>
        <w:bidi/>
        <w:spacing w:after="0" w:line="240" w:lineRule="auto"/>
        <w:jc w:val="lowKashida"/>
        <w:rPr>
          <w:rFonts w:ascii="Simplified Arabic" w:hAnsi="Simplified Arabic" w:cs="Simplified Arabic"/>
          <w:sz w:val="28"/>
          <w:szCs w:val="28"/>
          <w:rtl/>
        </w:rPr>
      </w:pPr>
      <w:r w:rsidRPr="00201A72">
        <w:rPr>
          <w:rFonts w:ascii="Simplified Arabic" w:hAnsi="Simplified Arabic" w:cs="Simplified Arabic"/>
          <w:sz w:val="28"/>
          <w:szCs w:val="28"/>
          <w:rtl/>
        </w:rPr>
        <w:t xml:space="preserve">والاجابة على التساؤل حول معوقات تطبيق مبادئ حوكمة الادارة المحلية، </w:t>
      </w:r>
      <w:r w:rsidR="00EA525E" w:rsidRPr="00201A72">
        <w:rPr>
          <w:rFonts w:ascii="Simplified Arabic" w:hAnsi="Simplified Arabic" w:cs="Simplified Arabic" w:hint="cs"/>
          <w:sz w:val="28"/>
          <w:szCs w:val="28"/>
          <w:rtl/>
        </w:rPr>
        <w:t>ولاختبار</w:t>
      </w:r>
      <w:r w:rsidRPr="00201A72">
        <w:rPr>
          <w:rFonts w:ascii="Simplified Arabic" w:hAnsi="Simplified Arabic" w:cs="Simplified Arabic"/>
          <w:sz w:val="28"/>
          <w:szCs w:val="28"/>
          <w:rtl/>
        </w:rPr>
        <w:t xml:space="preserve"> تلك الفروض والتحقق من مدى صحتها </w:t>
      </w:r>
      <w:r w:rsidR="00EA525E" w:rsidRPr="00201A72">
        <w:rPr>
          <w:rFonts w:ascii="Simplified Arabic" w:hAnsi="Simplified Arabic" w:cs="Simplified Arabic" w:hint="cs"/>
          <w:sz w:val="28"/>
          <w:szCs w:val="28"/>
          <w:rtl/>
        </w:rPr>
        <w:t>اعتمدت</w:t>
      </w:r>
      <w:r w:rsidRPr="00201A72">
        <w:rPr>
          <w:rFonts w:ascii="Simplified Arabic" w:hAnsi="Simplified Arabic" w:cs="Simplified Arabic"/>
          <w:sz w:val="28"/>
          <w:szCs w:val="28"/>
          <w:rtl/>
        </w:rPr>
        <w:t xml:space="preserve"> الدراسة الميدانية على قائمة </w:t>
      </w:r>
      <w:r w:rsidR="00EA525E" w:rsidRPr="00201A72">
        <w:rPr>
          <w:rFonts w:ascii="Simplified Arabic" w:hAnsi="Simplified Arabic" w:cs="Simplified Arabic" w:hint="cs"/>
          <w:sz w:val="28"/>
          <w:szCs w:val="28"/>
          <w:rtl/>
        </w:rPr>
        <w:t>الاستقصاء</w:t>
      </w:r>
      <w:r w:rsidRPr="00201A72">
        <w:rPr>
          <w:rFonts w:ascii="Simplified Arabic" w:hAnsi="Simplified Arabic" w:cs="Simplified Arabic"/>
          <w:sz w:val="28"/>
          <w:szCs w:val="28"/>
          <w:rtl/>
        </w:rPr>
        <w:t xml:space="preserve"> للتعرف على آراء القائمين على إدارة الوحدات المحلية من </w:t>
      </w:r>
      <w:r w:rsidR="00EA525E" w:rsidRPr="00201A72">
        <w:rPr>
          <w:rFonts w:ascii="Simplified Arabic" w:hAnsi="Simplified Arabic" w:cs="Simplified Arabic" w:hint="cs"/>
          <w:sz w:val="28"/>
          <w:szCs w:val="28"/>
          <w:rtl/>
        </w:rPr>
        <w:t>التنفيذين.</w:t>
      </w:r>
    </w:p>
    <w:p w:rsidR="00C11758" w:rsidRPr="000156F7" w:rsidRDefault="00C11758" w:rsidP="00584DFA">
      <w:pPr>
        <w:bidi/>
        <w:spacing w:after="0" w:line="240" w:lineRule="auto"/>
        <w:jc w:val="center"/>
        <w:rPr>
          <w:rFonts w:ascii="Simplified Arabic" w:hAnsi="Simplified Arabic" w:cs="Simplified Arabic"/>
          <w:sz w:val="28"/>
          <w:szCs w:val="28"/>
          <w:u w:val="single"/>
          <w:rtl/>
          <w:lang w:bidi="ar-EG"/>
        </w:rPr>
      </w:pPr>
      <w:r w:rsidRPr="000156F7">
        <w:rPr>
          <w:rFonts w:ascii="Simplified Arabic" w:hAnsi="Simplified Arabic" w:cs="Simplified Arabic"/>
          <w:sz w:val="28"/>
          <w:szCs w:val="28"/>
          <w:u w:val="single"/>
          <w:rtl/>
        </w:rPr>
        <w:t xml:space="preserve">راجع الملحق رقم </w:t>
      </w:r>
      <w:r w:rsidR="00EA525E" w:rsidRPr="000156F7">
        <w:rPr>
          <w:rFonts w:ascii="Simplified Arabic" w:hAnsi="Simplified Arabic" w:cs="Simplified Arabic" w:hint="cs"/>
          <w:sz w:val="28"/>
          <w:szCs w:val="28"/>
          <w:u w:val="single"/>
          <w:rtl/>
        </w:rPr>
        <w:t>(</w:t>
      </w:r>
      <w:r w:rsidR="00584DFA">
        <w:rPr>
          <w:rFonts w:ascii="Simplified Arabic" w:hAnsi="Simplified Arabic" w:cs="Simplified Arabic" w:hint="cs"/>
          <w:sz w:val="28"/>
          <w:szCs w:val="28"/>
          <w:u w:val="single"/>
          <w:rtl/>
          <w:lang w:bidi="ar-EG"/>
        </w:rPr>
        <w:t>2</w:t>
      </w:r>
      <w:r w:rsidRPr="000156F7">
        <w:rPr>
          <w:rFonts w:ascii="Simplified Arabic" w:hAnsi="Simplified Arabic" w:cs="Simplified Arabic"/>
          <w:sz w:val="28"/>
          <w:szCs w:val="28"/>
          <w:u w:val="single"/>
          <w:rtl/>
          <w:lang w:bidi="fa-IR"/>
        </w:rPr>
        <w:t xml:space="preserve">) </w:t>
      </w:r>
      <w:r w:rsidRPr="000156F7">
        <w:rPr>
          <w:rFonts w:ascii="Simplified Arabic" w:hAnsi="Simplified Arabic" w:cs="Simplified Arabic"/>
          <w:sz w:val="28"/>
          <w:szCs w:val="28"/>
          <w:u w:val="single"/>
          <w:rtl/>
        </w:rPr>
        <w:t xml:space="preserve">قائمة </w:t>
      </w:r>
      <w:r w:rsidR="00EA525E" w:rsidRPr="000156F7">
        <w:rPr>
          <w:rFonts w:ascii="Simplified Arabic" w:hAnsi="Simplified Arabic" w:cs="Simplified Arabic" w:hint="cs"/>
          <w:sz w:val="28"/>
          <w:szCs w:val="28"/>
          <w:u w:val="single"/>
          <w:rtl/>
        </w:rPr>
        <w:t>الاستقصاء</w:t>
      </w:r>
      <w:r w:rsidRPr="000156F7">
        <w:rPr>
          <w:rFonts w:ascii="Simplified Arabic" w:hAnsi="Simplified Arabic" w:cs="Simplified Arabic"/>
          <w:sz w:val="28"/>
          <w:szCs w:val="28"/>
          <w:u w:val="single"/>
          <w:rtl/>
        </w:rPr>
        <w:t xml:space="preserve"> الموجهة للوحدات المحلية التنفيذية محل الدراسة.</w:t>
      </w:r>
    </w:p>
    <w:p w:rsidR="00C11758" w:rsidRDefault="00C11758" w:rsidP="00C11758">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lang w:bidi="ar-EG"/>
        </w:rPr>
        <w:t>وي</w:t>
      </w:r>
      <w:r w:rsidRPr="00201A72">
        <w:rPr>
          <w:rFonts w:ascii="Simplified Arabic" w:hAnsi="Simplified Arabic" w:cs="Simplified Arabic"/>
          <w:sz w:val="28"/>
          <w:szCs w:val="28"/>
          <w:rtl/>
        </w:rPr>
        <w:t>تناول</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الباحث</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في</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هذا</w:t>
      </w:r>
      <w:r w:rsidRPr="00201A72">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الباب الأسلوب </w:t>
      </w:r>
      <w:r w:rsidR="00EA525E">
        <w:rPr>
          <w:rFonts w:ascii="Simplified Arabic" w:hAnsi="Simplified Arabic" w:cs="Simplified Arabic" w:hint="cs"/>
          <w:sz w:val="28"/>
          <w:szCs w:val="28"/>
          <w:rtl/>
        </w:rPr>
        <w:t>البحثي</w:t>
      </w:r>
      <w:r w:rsidRPr="00201A72">
        <w:rPr>
          <w:rFonts w:ascii="Simplified Arabic" w:hAnsi="Simplified Arabic" w:cs="Simplified Arabic"/>
          <w:sz w:val="28"/>
          <w:szCs w:val="28"/>
        </w:rPr>
        <w:t xml:space="preserve"> </w:t>
      </w:r>
      <w:r w:rsidR="00EA525E">
        <w:rPr>
          <w:rFonts w:ascii="Simplified Arabic" w:hAnsi="Simplified Arabic" w:cs="Simplified Arabic" w:hint="cs"/>
          <w:sz w:val="28"/>
          <w:szCs w:val="28"/>
          <w:rtl/>
        </w:rPr>
        <w:t xml:space="preserve">والإجراءات </w:t>
      </w:r>
      <w:r w:rsidR="00EA525E" w:rsidRPr="00201A72">
        <w:rPr>
          <w:rFonts w:ascii="Simplified Arabic" w:hAnsi="Simplified Arabic" w:cs="Simplified Arabic" w:hint="cs"/>
          <w:sz w:val="28"/>
          <w:szCs w:val="28"/>
          <w:rtl/>
        </w:rPr>
        <w:t>التي</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تم</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إتباعها</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في</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الدراسة</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والتي</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شملت</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منهج</w:t>
      </w:r>
      <w:r w:rsidRPr="00201A72">
        <w:rPr>
          <w:rFonts w:ascii="Simplified Arabic" w:hAnsi="Simplified Arabic" w:cs="Simplified Arabic"/>
          <w:sz w:val="28"/>
          <w:szCs w:val="28"/>
          <w:rtl/>
          <w:lang w:bidi="ar-EG"/>
        </w:rPr>
        <w:t xml:space="preserve"> </w:t>
      </w:r>
      <w:r w:rsidRPr="00201A72">
        <w:rPr>
          <w:rFonts w:ascii="Simplified Arabic" w:hAnsi="Simplified Arabic" w:cs="Simplified Arabic"/>
          <w:sz w:val="28"/>
          <w:szCs w:val="28"/>
          <w:rtl/>
        </w:rPr>
        <w:t>الدراسة،</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وعينتها</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ووصف</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أدوات</w:t>
      </w:r>
      <w:r w:rsidRPr="00201A72">
        <w:rPr>
          <w:rFonts w:ascii="Simplified Arabic" w:hAnsi="Simplified Arabic" w:cs="Simplified Arabic"/>
          <w:sz w:val="28"/>
          <w:szCs w:val="28"/>
        </w:rPr>
        <w:t xml:space="preserve"> </w:t>
      </w:r>
      <w:r w:rsidR="00EA525E" w:rsidRPr="00201A72">
        <w:rPr>
          <w:rFonts w:ascii="Simplified Arabic" w:hAnsi="Simplified Arabic" w:cs="Simplified Arabic" w:hint="cs"/>
          <w:sz w:val="28"/>
          <w:szCs w:val="28"/>
          <w:rtl/>
        </w:rPr>
        <w:t>الدراسة</w:t>
      </w:r>
      <w:r w:rsidR="00EA525E" w:rsidRPr="00201A72">
        <w:rPr>
          <w:rFonts w:ascii="Simplified Arabic" w:hAnsi="Simplified Arabic" w:cs="Simplified Arabic"/>
          <w:sz w:val="28"/>
          <w:szCs w:val="28"/>
          <w:rtl/>
        </w:rPr>
        <w:t>،</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وكيفية</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التأكد</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من</w:t>
      </w:r>
      <w:r w:rsidRPr="00201A72">
        <w:rPr>
          <w:rFonts w:ascii="Simplified Arabic" w:hAnsi="Simplified Arabic" w:cs="Simplified Arabic"/>
          <w:sz w:val="28"/>
          <w:szCs w:val="28"/>
          <w:rtl/>
          <w:lang w:bidi="ar-EG"/>
        </w:rPr>
        <w:t xml:space="preserve"> ثبات وصدق </w:t>
      </w:r>
      <w:r w:rsidRPr="00201A72">
        <w:rPr>
          <w:rFonts w:ascii="Simplified Arabic" w:hAnsi="Simplified Arabic" w:cs="Simplified Arabic"/>
          <w:sz w:val="28"/>
          <w:szCs w:val="28"/>
          <w:rtl/>
        </w:rPr>
        <w:t>لأدوات</w:t>
      </w:r>
      <w:r w:rsidRPr="00201A72">
        <w:rPr>
          <w:rFonts w:ascii="Simplified Arabic" w:hAnsi="Simplified Arabic" w:cs="Simplified Arabic"/>
          <w:sz w:val="28"/>
          <w:szCs w:val="28"/>
          <w:rtl/>
          <w:lang w:bidi="ar-EG"/>
        </w:rPr>
        <w:t xml:space="preserve"> الدراسة،</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والإجراءات</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التي</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تم</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بناء</w:t>
      </w:r>
      <w:r w:rsidRPr="00201A72">
        <w:rPr>
          <w:rFonts w:ascii="Simplified Arabic" w:hAnsi="Simplified Arabic" w:cs="Simplified Arabic"/>
          <w:sz w:val="28"/>
          <w:szCs w:val="28"/>
          <w:rtl/>
          <w:lang w:bidi="ar-EG"/>
        </w:rPr>
        <w:t>اً</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عليها</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تطبيق</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هذه</w:t>
      </w:r>
      <w:r w:rsidRPr="00201A72">
        <w:rPr>
          <w:rFonts w:ascii="Simplified Arabic" w:hAnsi="Simplified Arabic" w:cs="Simplified Arabic"/>
          <w:sz w:val="28"/>
          <w:szCs w:val="28"/>
          <w:rtl/>
          <w:lang w:bidi="ar-EG"/>
        </w:rPr>
        <w:t xml:space="preserve"> </w:t>
      </w:r>
      <w:r w:rsidR="00EA525E" w:rsidRPr="00201A72">
        <w:rPr>
          <w:rFonts w:ascii="Simplified Arabic" w:hAnsi="Simplified Arabic" w:cs="Simplified Arabic" w:hint="cs"/>
          <w:sz w:val="28"/>
          <w:szCs w:val="28"/>
          <w:rtl/>
        </w:rPr>
        <w:t>الدراسة،</w:t>
      </w:r>
      <w:r w:rsidRPr="00201A72">
        <w:rPr>
          <w:rFonts w:ascii="Simplified Arabic" w:hAnsi="Simplified Arabic" w:cs="Simplified Arabic"/>
          <w:sz w:val="28"/>
          <w:szCs w:val="28"/>
          <w:rtl/>
        </w:rPr>
        <w:t xml:space="preserve"> كما</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تصف</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المعالجات</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الإحصائية</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لتحليل</w:t>
      </w:r>
      <w:r w:rsidRPr="00201A72">
        <w:rPr>
          <w:rFonts w:ascii="Simplified Arabic" w:hAnsi="Simplified Arabic" w:cs="Simplified Arabic"/>
          <w:sz w:val="28"/>
          <w:szCs w:val="28"/>
        </w:rPr>
        <w:t xml:space="preserve"> </w:t>
      </w:r>
      <w:r w:rsidRPr="00201A72">
        <w:rPr>
          <w:rFonts w:ascii="Simplified Arabic" w:hAnsi="Simplified Arabic" w:cs="Simplified Arabic"/>
          <w:sz w:val="28"/>
          <w:szCs w:val="28"/>
          <w:rtl/>
        </w:rPr>
        <w:t>البيا</w:t>
      </w:r>
      <w:r w:rsidR="00584DFA">
        <w:rPr>
          <w:rFonts w:ascii="Simplified Arabic" w:hAnsi="Simplified Arabic" w:cs="Simplified Arabic"/>
          <w:sz w:val="28"/>
          <w:szCs w:val="28"/>
          <w:rtl/>
        </w:rPr>
        <w:t>نات، ثم نتائج الدراسة الميدانية</w:t>
      </w:r>
      <w:r w:rsidR="00584DFA">
        <w:rPr>
          <w:rFonts w:ascii="Simplified Arabic" w:hAnsi="Simplified Arabic" w:cs="Simplified Arabic" w:hint="cs"/>
          <w:sz w:val="28"/>
          <w:szCs w:val="28"/>
          <w:rtl/>
        </w:rPr>
        <w:t>، وذلك من خلال:</w:t>
      </w:r>
    </w:p>
    <w:p w:rsidR="00584DFA" w:rsidRPr="00584DFA" w:rsidRDefault="00584DFA" w:rsidP="00584DFA">
      <w:pPr>
        <w:pStyle w:val="Normal1"/>
        <w:widowControl w:val="0"/>
        <w:pBdr>
          <w:top w:val="nil"/>
          <w:left w:val="nil"/>
          <w:bottom w:val="nil"/>
          <w:right w:val="nil"/>
          <w:between w:val="nil"/>
        </w:pBdr>
        <w:bidi/>
        <w:spacing w:line="240" w:lineRule="auto"/>
        <w:ind w:left="720"/>
        <w:jc w:val="both"/>
        <w:rPr>
          <w:rFonts w:ascii="Simplified Arabic" w:hAnsi="Simplified Arabic" w:cs="Simplified Arabic"/>
          <w:sz w:val="28"/>
          <w:szCs w:val="28"/>
          <w:rtl/>
          <w:lang w:bidi="ar-EG"/>
        </w:rPr>
      </w:pPr>
      <w:r w:rsidRPr="00584DFA">
        <w:rPr>
          <w:rFonts w:ascii="Simplified Arabic" w:hAnsi="Simplified Arabic" w:cs="Simplified Arabic" w:hint="cs"/>
          <w:sz w:val="28"/>
          <w:szCs w:val="28"/>
          <w:rtl/>
          <w:lang w:bidi="ar-EG"/>
        </w:rPr>
        <w:t>الفصل الأول: الأسلوب البحثي.</w:t>
      </w:r>
    </w:p>
    <w:p w:rsidR="00584DFA" w:rsidRPr="00584DFA" w:rsidRDefault="00584DFA" w:rsidP="00584DFA">
      <w:pPr>
        <w:pStyle w:val="Normal1"/>
        <w:widowControl w:val="0"/>
        <w:pBdr>
          <w:top w:val="nil"/>
          <w:left w:val="nil"/>
          <w:bottom w:val="nil"/>
          <w:right w:val="nil"/>
          <w:between w:val="nil"/>
        </w:pBdr>
        <w:bidi/>
        <w:spacing w:line="240" w:lineRule="auto"/>
        <w:ind w:left="720"/>
        <w:jc w:val="both"/>
        <w:rPr>
          <w:rFonts w:ascii="Simplified Arabic" w:hAnsi="Simplified Arabic" w:cs="Simplified Arabic"/>
          <w:sz w:val="28"/>
          <w:szCs w:val="28"/>
          <w:rtl/>
          <w:lang w:bidi="ar-EG"/>
        </w:rPr>
      </w:pPr>
      <w:r w:rsidRPr="00584DFA">
        <w:rPr>
          <w:rFonts w:ascii="Simplified Arabic" w:hAnsi="Simplified Arabic" w:cs="Simplified Arabic" w:hint="cs"/>
          <w:sz w:val="28"/>
          <w:szCs w:val="28"/>
          <w:rtl/>
          <w:lang w:bidi="ar-EG"/>
        </w:rPr>
        <w:t>الفصل الثاني: أسلوب جمع وتحليل البيانات.</w:t>
      </w:r>
    </w:p>
    <w:p w:rsidR="00584DFA" w:rsidRPr="00584DFA" w:rsidRDefault="00584DFA" w:rsidP="00584DFA">
      <w:pPr>
        <w:pStyle w:val="Normal1"/>
        <w:widowControl w:val="0"/>
        <w:pBdr>
          <w:top w:val="nil"/>
          <w:left w:val="nil"/>
          <w:bottom w:val="nil"/>
          <w:right w:val="nil"/>
          <w:between w:val="nil"/>
        </w:pBdr>
        <w:bidi/>
        <w:spacing w:line="240" w:lineRule="auto"/>
        <w:ind w:left="720"/>
        <w:jc w:val="both"/>
        <w:rPr>
          <w:rFonts w:ascii="Simplified Arabic" w:hAnsi="Simplified Arabic" w:cs="Simplified Arabic"/>
          <w:sz w:val="28"/>
          <w:szCs w:val="28"/>
          <w:rtl/>
          <w:lang w:bidi="ar-EG"/>
        </w:rPr>
      </w:pPr>
      <w:r w:rsidRPr="00584DFA">
        <w:rPr>
          <w:rFonts w:ascii="Simplified Arabic" w:hAnsi="Simplified Arabic" w:cs="Simplified Arabic" w:hint="cs"/>
          <w:sz w:val="28"/>
          <w:szCs w:val="28"/>
          <w:rtl/>
          <w:lang w:bidi="ar-EG"/>
        </w:rPr>
        <w:t>الفصل الثالث: قياس متغيرات الدراسة.</w:t>
      </w:r>
    </w:p>
    <w:p w:rsidR="00584DFA" w:rsidRPr="00201A72" w:rsidRDefault="00584DFA" w:rsidP="00584DFA">
      <w:pPr>
        <w:bidi/>
        <w:spacing w:after="0" w:line="240" w:lineRule="auto"/>
        <w:jc w:val="both"/>
        <w:rPr>
          <w:rFonts w:ascii="Simplified Arabic" w:hAnsi="Simplified Arabic" w:cs="Simplified Arabic"/>
          <w:sz w:val="28"/>
          <w:szCs w:val="28"/>
          <w:rtl/>
          <w:lang w:bidi="ar-EG"/>
        </w:rPr>
      </w:pPr>
    </w:p>
    <w:p w:rsidR="00C11758" w:rsidRPr="00201A72" w:rsidRDefault="00C11758" w:rsidP="00C11758">
      <w:pPr>
        <w:bidi/>
        <w:spacing w:after="0" w:line="240" w:lineRule="auto"/>
        <w:ind w:left="720"/>
        <w:jc w:val="both"/>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 xml:space="preserve"> </w:t>
      </w:r>
    </w:p>
    <w:p w:rsidR="00387518" w:rsidRPr="00C11758" w:rsidRDefault="00387518" w:rsidP="00387518">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387518" w:rsidRDefault="00387518" w:rsidP="00387518">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387518" w:rsidRDefault="00387518" w:rsidP="00387518">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C11758" w:rsidRDefault="00C11758" w:rsidP="00387518">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C11758" w:rsidRDefault="00C11758" w:rsidP="00C11758">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387518" w:rsidRDefault="00387518" w:rsidP="002F1B40">
      <w:pPr>
        <w:bidi/>
        <w:spacing w:after="0" w:line="36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الفصل الأول</w:t>
      </w:r>
    </w:p>
    <w:p w:rsidR="00387518" w:rsidRDefault="00387518" w:rsidP="002F1B40">
      <w:pPr>
        <w:bidi/>
        <w:spacing w:after="0" w:line="36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 xml:space="preserve">الأسلوب </w:t>
      </w:r>
      <w:r w:rsidR="00EA525E">
        <w:rPr>
          <w:rFonts w:ascii="Simplified Arabic" w:hAnsi="Simplified Arabic" w:cs="Simplified Arabic" w:hint="cs"/>
          <w:b/>
          <w:bCs/>
          <w:sz w:val="52"/>
          <w:szCs w:val="52"/>
          <w:rtl/>
          <w:lang w:bidi="ar-EG"/>
        </w:rPr>
        <w:t>البحثي</w:t>
      </w:r>
    </w:p>
    <w:p w:rsidR="00387518" w:rsidRDefault="00387518" w:rsidP="00387518">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A54FA5" w:rsidRDefault="004D1803" w:rsidP="00301B34">
      <w:pPr>
        <w:bidi/>
        <w:spacing w:after="160" w:line="259" w:lineRule="auto"/>
        <w:rPr>
          <w:rFonts w:ascii="Simplified Arabic" w:hAnsi="Simplified Arabic" w:cs="Simplified Arabic"/>
          <w:b/>
          <w:bCs/>
          <w:sz w:val="32"/>
          <w:szCs w:val="32"/>
          <w:rtl/>
        </w:rPr>
      </w:pPr>
      <w:r>
        <w:rPr>
          <w:rFonts w:ascii="Simplified Arabic" w:hAnsi="Simplified Arabic" w:cs="Simplified Arabic"/>
          <w:b/>
          <w:bCs/>
          <w:noProof/>
          <w:sz w:val="52"/>
          <w:szCs w:val="52"/>
          <w:rtl/>
        </w:rPr>
        <mc:AlternateContent>
          <mc:Choice Requires="wps">
            <w:drawing>
              <wp:anchor distT="0" distB="0" distL="114300" distR="114300" simplePos="0" relativeHeight="251703296" behindDoc="0" locked="0" layoutInCell="1" allowOverlap="1">
                <wp:simplePos x="0" y="0"/>
                <wp:positionH relativeFrom="column">
                  <wp:posOffset>2646638</wp:posOffset>
                </wp:positionH>
                <wp:positionV relativeFrom="paragraph">
                  <wp:posOffset>2766897</wp:posOffset>
                </wp:positionV>
                <wp:extent cx="442128" cy="361741"/>
                <wp:effectExtent l="0" t="0" r="0" b="635"/>
                <wp:wrapNone/>
                <wp:docPr id="51" name="Text Box 51"/>
                <wp:cNvGraphicFramePr/>
                <a:graphic xmlns:a="http://schemas.openxmlformats.org/drawingml/2006/main">
                  <a:graphicData uri="http://schemas.microsoft.com/office/word/2010/wordprocessingShape">
                    <wps:wsp>
                      <wps:cNvSpPr txBox="1"/>
                      <wps:spPr>
                        <a:xfrm>
                          <a:off x="0" y="0"/>
                          <a:ext cx="442128" cy="361741"/>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1" o:spid="_x0000_s1067" type="#_x0000_t202" style="position:absolute;left:0;text-align:left;margin-left:208.4pt;margin-top:217.85pt;width:34.8pt;height:2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" fillcolor="white [3201]" stroked="f" strokeweight=".5pt">
                <v:textbox>
                  <w:txbxContent>
                    <w:p w:rsidR="00CB36B9" w:rsidRDefault="00CB36B9"/>
                  </w:txbxContent>
                </v:textbox>
              </v:shape>
            </w:pict>
          </mc:Fallback>
        </mc:AlternateContent>
      </w:r>
      <w:r w:rsidR="004D3630">
        <w:rPr>
          <w:rFonts w:ascii="Simplified Arabic" w:hAnsi="Simplified Arabic" w:cs="Simplified Arabic"/>
          <w:b/>
          <w:bCs/>
          <w:sz w:val="52"/>
          <w:szCs w:val="52"/>
          <w:rtl/>
          <w:lang w:bidi="ar-EG"/>
        </w:rPr>
        <w:br w:type="page"/>
      </w:r>
    </w:p>
    <w:p w:rsidR="00C11758" w:rsidRPr="003F5131" w:rsidRDefault="009604B8" w:rsidP="002108B8">
      <w:pPr>
        <w:bidi/>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الأسلوب البحثي</w:t>
      </w:r>
    </w:p>
    <w:p w:rsidR="00C11758" w:rsidRPr="003F5131" w:rsidRDefault="00581339" w:rsidP="00496CFD">
      <w:pPr>
        <w:bidi/>
        <w:spacing w:after="0" w:line="288" w:lineRule="auto"/>
        <w:ind w:left="-18" w:right="-227"/>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5-1-1</w:t>
      </w:r>
      <w:r w:rsidR="00C11758" w:rsidRPr="003F5131">
        <w:rPr>
          <w:rFonts w:ascii="Simplified Arabic" w:hAnsi="Simplified Arabic" w:cs="Simplified Arabic"/>
          <w:b/>
          <w:bCs/>
          <w:sz w:val="32"/>
          <w:szCs w:val="32"/>
          <w:rtl/>
          <w:lang w:bidi="ar-EG"/>
        </w:rPr>
        <w:t xml:space="preserve"> منهج الدراسة:</w:t>
      </w:r>
    </w:p>
    <w:p w:rsidR="00C11758" w:rsidRPr="00201A72" w:rsidRDefault="00C11758" w:rsidP="00496CFD">
      <w:pPr>
        <w:bidi/>
        <w:spacing w:after="0" w:line="288" w:lineRule="auto"/>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 xml:space="preserve">استخدم الباحث المنهج </w:t>
      </w:r>
      <w:r w:rsidR="00EA525E" w:rsidRPr="00201A72">
        <w:rPr>
          <w:rFonts w:ascii="Simplified Arabic" w:hAnsi="Simplified Arabic" w:cs="Simplified Arabic" w:hint="cs"/>
          <w:sz w:val="28"/>
          <w:szCs w:val="28"/>
          <w:rtl/>
          <w:lang w:bidi="ar-EG"/>
        </w:rPr>
        <w:t>الوصفي</w:t>
      </w:r>
      <w:r w:rsidRPr="00201A72">
        <w:rPr>
          <w:rFonts w:ascii="Simplified Arabic" w:hAnsi="Simplified Arabic" w:cs="Simplified Arabic"/>
          <w:sz w:val="28"/>
          <w:szCs w:val="28"/>
          <w:rtl/>
          <w:lang w:bidi="ar-EG"/>
        </w:rPr>
        <w:t xml:space="preserve"> </w:t>
      </w:r>
      <w:r w:rsidR="00EA525E" w:rsidRPr="00201A72">
        <w:rPr>
          <w:rFonts w:ascii="Simplified Arabic" w:hAnsi="Simplified Arabic" w:cs="Simplified Arabic" w:hint="cs"/>
          <w:sz w:val="28"/>
          <w:szCs w:val="28"/>
          <w:rtl/>
          <w:lang w:bidi="ar-EG"/>
        </w:rPr>
        <w:t>التحليلي</w:t>
      </w:r>
      <w:r w:rsidR="00F2641C">
        <w:rPr>
          <w:rFonts w:ascii="Simplified Arabic" w:hAnsi="Simplified Arabic" w:cs="Simplified Arabic" w:hint="cs"/>
          <w:sz w:val="28"/>
          <w:szCs w:val="28"/>
          <w:rtl/>
          <w:lang w:bidi="ar-EG"/>
        </w:rPr>
        <w:t xml:space="preserve"> والدراسة الميدانية التطبيقية في محافظة الجيزة</w:t>
      </w:r>
      <w:r w:rsidRPr="00201A72">
        <w:rPr>
          <w:rFonts w:ascii="Simplified Arabic" w:hAnsi="Simplified Arabic" w:cs="Simplified Arabic"/>
          <w:sz w:val="28"/>
          <w:szCs w:val="28"/>
          <w:rtl/>
          <w:lang w:bidi="ar-EG"/>
        </w:rPr>
        <w:t>، حيث يعتبر من أنسب مناهج البحث لأهداف الدراسة الحالية.</w:t>
      </w:r>
    </w:p>
    <w:p w:rsidR="00C11758" w:rsidRPr="003F5131" w:rsidRDefault="00581339" w:rsidP="00496CFD">
      <w:pPr>
        <w:bidi/>
        <w:spacing w:after="0" w:line="288" w:lineRule="auto"/>
        <w:ind w:left="-18" w:right="-227"/>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5-1-2</w:t>
      </w:r>
      <w:r w:rsidR="00C11758" w:rsidRPr="003F5131">
        <w:rPr>
          <w:rFonts w:ascii="Simplified Arabic" w:hAnsi="Simplified Arabic" w:cs="Simplified Arabic"/>
          <w:b/>
          <w:bCs/>
          <w:sz w:val="32"/>
          <w:szCs w:val="32"/>
          <w:rtl/>
          <w:lang w:bidi="ar-EG"/>
        </w:rPr>
        <w:t xml:space="preserve"> مجتمع وعينة </w:t>
      </w:r>
      <w:r w:rsidR="00EA525E" w:rsidRPr="003F5131">
        <w:rPr>
          <w:rFonts w:ascii="Simplified Arabic" w:hAnsi="Simplified Arabic" w:cs="Simplified Arabic" w:hint="cs"/>
          <w:b/>
          <w:bCs/>
          <w:sz w:val="32"/>
          <w:szCs w:val="32"/>
          <w:rtl/>
          <w:lang w:bidi="ar-EG"/>
        </w:rPr>
        <w:t>الدراسة:</w:t>
      </w:r>
    </w:p>
    <w:p w:rsidR="00C11758" w:rsidRPr="00201A72" w:rsidRDefault="00C11758" w:rsidP="00496CFD">
      <w:pPr>
        <w:bidi/>
        <w:spacing w:after="0" w:line="288" w:lineRule="auto"/>
        <w:jc w:val="both"/>
        <w:rPr>
          <w:rFonts w:ascii="Simplified Arabic" w:hAnsi="Simplified Arabic" w:cs="Simplified Arabic"/>
          <w:b/>
          <w:bCs/>
          <w:sz w:val="28"/>
          <w:szCs w:val="28"/>
          <w:rtl/>
        </w:rPr>
      </w:pPr>
      <w:r w:rsidRPr="00201A72">
        <w:rPr>
          <w:rFonts w:ascii="Simplified Arabic" w:hAnsi="Simplified Arabic" w:cs="Simplified Arabic"/>
          <w:b/>
          <w:bCs/>
          <w:sz w:val="28"/>
          <w:szCs w:val="28"/>
          <w:rtl/>
        </w:rPr>
        <w:t xml:space="preserve">أ – مجتمع الدراسة </w:t>
      </w:r>
    </w:p>
    <w:p w:rsidR="00C11758" w:rsidRPr="00201A72" w:rsidRDefault="00C11758" w:rsidP="00496CFD">
      <w:pPr>
        <w:bidi/>
        <w:spacing w:after="0" w:line="288"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يتكون مجتمع الدراسة من العاملين بثلاثة احياء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بولاق الدكرور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شمال الجيزة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الدقي)</w:t>
      </w:r>
      <w:r w:rsidRPr="00201A72">
        <w:rPr>
          <w:rFonts w:ascii="Simplified Arabic" w:hAnsi="Simplified Arabic" w:cs="Simplified Arabic"/>
          <w:sz w:val="28"/>
          <w:szCs w:val="28"/>
          <w:rtl/>
        </w:rPr>
        <w:t xml:space="preserve"> ومكرز ومدينة العياط فى محافظة الجيزة والتى تم اختيارها نظرا لتميزها بكثرة الخدمات المقدمة </w:t>
      </w:r>
      <w:r w:rsidR="00EA525E" w:rsidRPr="00201A72">
        <w:rPr>
          <w:rFonts w:ascii="Simplified Arabic" w:hAnsi="Simplified Arabic" w:cs="Simplified Arabic" w:hint="cs"/>
          <w:sz w:val="28"/>
          <w:szCs w:val="28"/>
          <w:rtl/>
        </w:rPr>
        <w:t>للمواطنين</w:t>
      </w:r>
      <w:r w:rsidRPr="00201A72">
        <w:rPr>
          <w:rFonts w:ascii="Simplified Arabic" w:hAnsi="Simplified Arabic" w:cs="Simplified Arabic"/>
          <w:sz w:val="28"/>
          <w:szCs w:val="28"/>
          <w:rtl/>
        </w:rPr>
        <w:t>.</w:t>
      </w:r>
    </w:p>
    <w:p w:rsidR="00301B34" w:rsidRDefault="00C11758" w:rsidP="00496CFD">
      <w:pPr>
        <w:tabs>
          <w:tab w:val="right" w:pos="342"/>
        </w:tabs>
        <w:bidi/>
        <w:spacing w:after="0" w:line="288" w:lineRule="auto"/>
        <w:jc w:val="lowKashida"/>
        <w:rPr>
          <w:rFonts w:ascii="Simplified Arabic" w:hAnsi="Simplified Arabic" w:cs="Simplified Arabic"/>
          <w:sz w:val="28"/>
          <w:szCs w:val="28"/>
          <w:rtl/>
        </w:rPr>
      </w:pPr>
      <w:r w:rsidRPr="00201A72">
        <w:rPr>
          <w:rFonts w:ascii="Simplified Arabic" w:hAnsi="Simplified Arabic" w:cs="Simplified Arabic"/>
          <w:sz w:val="28"/>
          <w:szCs w:val="28"/>
          <w:rtl/>
        </w:rPr>
        <w:t xml:space="preserve">ومحافظة الجيزة تتكون من مدينة واحدة </w:t>
      </w:r>
      <w:r w:rsidR="00EA525E" w:rsidRPr="00201A72">
        <w:rPr>
          <w:rFonts w:ascii="Simplified Arabic" w:hAnsi="Simplified Arabic" w:cs="Simplified Arabic" w:hint="cs"/>
          <w:sz w:val="28"/>
          <w:szCs w:val="28"/>
          <w:rtl/>
        </w:rPr>
        <w:t>وهي</w:t>
      </w:r>
      <w:r w:rsidRPr="00201A72">
        <w:rPr>
          <w:rFonts w:ascii="Simplified Arabic" w:hAnsi="Simplified Arabic" w:cs="Simplified Arabic"/>
          <w:sz w:val="28"/>
          <w:szCs w:val="28"/>
          <w:rtl/>
        </w:rPr>
        <w:t xml:space="preserve"> مدينة </w:t>
      </w:r>
      <w:r w:rsidR="00EA525E" w:rsidRPr="00201A72">
        <w:rPr>
          <w:rFonts w:ascii="Simplified Arabic" w:hAnsi="Simplified Arabic" w:cs="Simplified Arabic" w:hint="cs"/>
          <w:sz w:val="28"/>
          <w:szCs w:val="28"/>
          <w:rtl/>
        </w:rPr>
        <w:t>الجيزة</w:t>
      </w:r>
      <w:r w:rsidRPr="00201A72">
        <w:rPr>
          <w:rFonts w:ascii="Simplified Arabic" w:hAnsi="Simplified Arabic" w:cs="Simplified Arabic"/>
          <w:sz w:val="28"/>
          <w:szCs w:val="28"/>
          <w:rtl/>
        </w:rPr>
        <w:t xml:space="preserve"> وتسعة أحياء رسمية هى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شمال الجيزة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جنوب الجيزة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الوراق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الدقي</w:t>
      </w:r>
      <w:r w:rsidRPr="00201A72">
        <w:rPr>
          <w:rFonts w:ascii="Simplified Arabic" w:hAnsi="Simplified Arabic" w:cs="Simplified Arabic"/>
          <w:sz w:val="28"/>
          <w:szCs w:val="28"/>
          <w:rtl/>
        </w:rPr>
        <w:t xml:space="preserve">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العجوزة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العمرانية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الهرم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الطالبية – </w:t>
      </w:r>
      <w:r w:rsidR="00EA525E" w:rsidRPr="00201A72">
        <w:rPr>
          <w:rFonts w:ascii="Simplified Arabic" w:hAnsi="Simplified Arabic" w:cs="Simplified Arabic" w:hint="cs"/>
          <w:sz w:val="28"/>
          <w:szCs w:val="28"/>
          <w:rtl/>
        </w:rPr>
        <w:t>حي</w:t>
      </w:r>
      <w:r w:rsidRPr="00201A72">
        <w:rPr>
          <w:rFonts w:ascii="Simplified Arabic" w:hAnsi="Simplified Arabic" w:cs="Simplified Arabic"/>
          <w:sz w:val="28"/>
          <w:szCs w:val="28"/>
          <w:rtl/>
        </w:rPr>
        <w:t xml:space="preserve"> بولاق </w:t>
      </w:r>
      <w:r w:rsidR="00EA525E" w:rsidRPr="00201A72">
        <w:rPr>
          <w:rFonts w:ascii="Simplified Arabic" w:hAnsi="Simplified Arabic" w:cs="Simplified Arabic" w:hint="cs"/>
          <w:sz w:val="28"/>
          <w:szCs w:val="28"/>
          <w:rtl/>
        </w:rPr>
        <w:t>الدكرور)</w:t>
      </w:r>
      <w:r w:rsidRPr="00201A72">
        <w:rPr>
          <w:rFonts w:ascii="Simplified Arabic" w:hAnsi="Simplified Arabic" w:cs="Simplified Arabic"/>
          <w:sz w:val="28"/>
          <w:szCs w:val="28"/>
          <w:rtl/>
        </w:rPr>
        <w:t xml:space="preserve"> </w:t>
      </w:r>
      <w:r w:rsidR="00301B34">
        <w:rPr>
          <w:rFonts w:ascii="Simplified Arabic" w:hAnsi="Simplified Arabic" w:cs="Simplified Arabic" w:hint="cs"/>
          <w:sz w:val="28"/>
          <w:szCs w:val="28"/>
          <w:rtl/>
        </w:rPr>
        <w:t>وتسعة</w:t>
      </w:r>
      <w:r w:rsidRPr="00201A72">
        <w:rPr>
          <w:rFonts w:ascii="Simplified Arabic" w:hAnsi="Simplified Arabic" w:cs="Simplified Arabic"/>
          <w:sz w:val="28"/>
          <w:szCs w:val="28"/>
          <w:rtl/>
        </w:rPr>
        <w:t xml:space="preserve"> مراكز رسمية هى </w:t>
      </w:r>
      <w:r w:rsidR="00EA525E" w:rsidRPr="00201A72">
        <w:rPr>
          <w:rFonts w:ascii="Simplified Arabic" w:hAnsi="Simplified Arabic" w:cs="Simplified Arabic" w:hint="cs"/>
          <w:sz w:val="28"/>
          <w:szCs w:val="28"/>
          <w:rtl/>
        </w:rPr>
        <w:t>(العياط</w:t>
      </w:r>
      <w:r w:rsidRPr="00201A72">
        <w:rPr>
          <w:rFonts w:ascii="Simplified Arabic" w:hAnsi="Simplified Arabic" w:cs="Simplified Arabic"/>
          <w:sz w:val="28"/>
          <w:szCs w:val="28"/>
          <w:rtl/>
        </w:rPr>
        <w:t xml:space="preserve"> – الصف – اطفيح – البدرشين – الحوامدية – ابو النمرس – اوسيم – منشأة القناطر</w:t>
      </w:r>
      <w:r w:rsidR="00301B34">
        <w:rPr>
          <w:rFonts w:ascii="Simplified Arabic" w:hAnsi="Simplified Arabic" w:cs="Simplified Arabic" w:hint="cs"/>
          <w:sz w:val="28"/>
          <w:szCs w:val="28"/>
          <w:rtl/>
        </w:rPr>
        <w:t xml:space="preserve">- </w:t>
      </w:r>
      <w:r w:rsidR="00EA525E">
        <w:rPr>
          <w:rFonts w:ascii="Simplified Arabic" w:hAnsi="Simplified Arabic" w:cs="Simplified Arabic" w:hint="cs"/>
          <w:sz w:val="28"/>
          <w:szCs w:val="28"/>
          <w:rtl/>
        </w:rPr>
        <w:t>الواحات</w:t>
      </w:r>
      <w:r w:rsidR="00EA525E" w:rsidRPr="00201A72">
        <w:rPr>
          <w:rFonts w:ascii="Simplified Arabic" w:hAnsi="Simplified Arabic" w:cs="Simplified Arabic" w:hint="cs"/>
          <w:sz w:val="28"/>
          <w:szCs w:val="28"/>
          <w:rtl/>
        </w:rPr>
        <w:t>)</w:t>
      </w:r>
      <w:r w:rsidRPr="00201A72">
        <w:rPr>
          <w:rFonts w:ascii="Simplified Arabic" w:hAnsi="Simplified Arabic" w:cs="Simplified Arabic"/>
          <w:sz w:val="28"/>
          <w:szCs w:val="28"/>
          <w:rtl/>
        </w:rPr>
        <w:t>.</w:t>
      </w:r>
      <w:r w:rsidR="00301B34" w:rsidRPr="00301B34">
        <w:rPr>
          <w:rFonts w:ascii="Simplified Arabic" w:hAnsi="Simplified Arabic" w:cs="Simplified Arabic"/>
          <w:sz w:val="28"/>
          <w:szCs w:val="28"/>
          <w:rtl/>
        </w:rPr>
        <w:t xml:space="preserve"> </w:t>
      </w:r>
    </w:p>
    <w:p w:rsidR="005A22AA" w:rsidRDefault="005A22AA" w:rsidP="00496CFD">
      <w:pPr>
        <w:tabs>
          <w:tab w:val="right" w:pos="342"/>
        </w:tabs>
        <w:bidi/>
        <w:spacing w:after="0" w:line="288" w:lineRule="auto"/>
        <w:jc w:val="lowKashida"/>
        <w:rPr>
          <w:rFonts w:ascii="Simplified Arabic" w:hAnsi="Simplified Arabic" w:cs="Simplified Arabic"/>
          <w:sz w:val="28"/>
          <w:szCs w:val="28"/>
          <w:rtl/>
        </w:rPr>
      </w:pPr>
    </w:p>
    <w:p w:rsidR="00301B34" w:rsidRPr="008F3C19" w:rsidRDefault="00C11758" w:rsidP="00496CFD">
      <w:pPr>
        <w:tabs>
          <w:tab w:val="right" w:pos="342"/>
        </w:tabs>
        <w:bidi/>
        <w:spacing w:after="0" w:line="288" w:lineRule="auto"/>
        <w:jc w:val="lowKashida"/>
        <w:rPr>
          <w:rFonts w:ascii="Simplified Arabic" w:hAnsi="Simplified Arabic" w:cs="Simplified Arabic"/>
          <w:sz w:val="28"/>
          <w:szCs w:val="28"/>
          <w:rtl/>
        </w:rPr>
      </w:pPr>
      <w:r w:rsidRPr="00201A72">
        <w:rPr>
          <w:rFonts w:ascii="Simplified Arabic" w:hAnsi="Simplified Arabic" w:cs="Simplified Arabic"/>
          <w:sz w:val="28"/>
          <w:szCs w:val="28"/>
          <w:rtl/>
        </w:rPr>
        <w:t xml:space="preserve">والجدول </w:t>
      </w:r>
      <w:r w:rsidR="00EA525E" w:rsidRPr="00201A72">
        <w:rPr>
          <w:rFonts w:ascii="Simplified Arabic" w:hAnsi="Simplified Arabic" w:cs="Simplified Arabic" w:hint="cs"/>
          <w:sz w:val="28"/>
          <w:szCs w:val="28"/>
          <w:rtl/>
        </w:rPr>
        <w:t>التالي</w:t>
      </w:r>
      <w:r w:rsidRPr="00201A72">
        <w:rPr>
          <w:rFonts w:ascii="Simplified Arabic" w:hAnsi="Simplified Arabic" w:cs="Simplified Arabic"/>
          <w:sz w:val="28"/>
          <w:szCs w:val="28"/>
          <w:rtl/>
        </w:rPr>
        <w:t xml:space="preserve"> يصف مجتمع الدراسة من العاملين </w:t>
      </w:r>
      <w:r w:rsidR="00EA525E" w:rsidRPr="00201A72">
        <w:rPr>
          <w:rFonts w:ascii="Simplified Arabic" w:hAnsi="Simplified Arabic" w:cs="Simplified Arabic" w:hint="cs"/>
          <w:sz w:val="28"/>
          <w:szCs w:val="28"/>
          <w:rtl/>
        </w:rPr>
        <w:t>(الوظائف</w:t>
      </w:r>
      <w:r w:rsidRPr="00201A72">
        <w:rPr>
          <w:rFonts w:ascii="Simplified Arabic" w:hAnsi="Simplified Arabic" w:cs="Simplified Arabic"/>
          <w:sz w:val="28"/>
          <w:szCs w:val="28"/>
          <w:rtl/>
        </w:rPr>
        <w:t xml:space="preserve"> القيادية </w:t>
      </w:r>
      <w:r w:rsidR="00EA525E" w:rsidRPr="00201A72">
        <w:rPr>
          <w:rFonts w:ascii="Simplified Arabic" w:hAnsi="Simplified Arabic" w:cs="Simplified Arabic" w:hint="cs"/>
          <w:sz w:val="28"/>
          <w:szCs w:val="28"/>
          <w:rtl/>
        </w:rPr>
        <w:t>والإشراقية)</w:t>
      </w:r>
      <w:r w:rsidRPr="00201A72">
        <w:rPr>
          <w:rFonts w:ascii="Simplified Arabic" w:hAnsi="Simplified Arabic" w:cs="Simplified Arabic"/>
          <w:sz w:val="28"/>
          <w:szCs w:val="28"/>
          <w:rtl/>
        </w:rPr>
        <w:t xml:space="preserve"> بمركز وأحياء محل الدراسة فى الفترة المعدة فيها الدراسة </w:t>
      </w:r>
      <w:r w:rsidR="00301B34">
        <w:rPr>
          <w:rFonts w:ascii="Simplified Arabic" w:hAnsi="Simplified Arabic" w:cs="Simplified Arabic" w:hint="cs"/>
          <w:sz w:val="28"/>
          <w:szCs w:val="28"/>
          <w:rtl/>
        </w:rPr>
        <w:t>خلال</w:t>
      </w:r>
      <w:r w:rsidR="00301B34" w:rsidRPr="008F3C19">
        <w:rPr>
          <w:rFonts w:ascii="Simplified Arabic" w:hAnsi="Simplified Arabic" w:cs="Simplified Arabic"/>
          <w:sz w:val="28"/>
          <w:szCs w:val="28"/>
          <w:rtl/>
        </w:rPr>
        <w:t xml:space="preserve"> الفترة من منتصف أكتوبر الى آخر ديسمبر 2019 م.</w:t>
      </w:r>
    </w:p>
    <w:p w:rsidR="00C11758" w:rsidRPr="00201A72" w:rsidRDefault="00C11758" w:rsidP="00496CFD">
      <w:pPr>
        <w:bidi/>
        <w:spacing w:after="0" w:line="288" w:lineRule="auto"/>
        <w:jc w:val="both"/>
        <w:rPr>
          <w:rFonts w:ascii="Simplified Arabic" w:hAnsi="Simplified Arabic" w:cs="Simplified Arabic"/>
          <w:sz w:val="28"/>
          <w:szCs w:val="28"/>
          <w:rtl/>
        </w:rPr>
      </w:pPr>
    </w:p>
    <w:p w:rsidR="00C11758" w:rsidRPr="00201A72" w:rsidRDefault="00CB17C1" w:rsidP="00496CFD">
      <w:pPr>
        <w:bidi/>
        <w:spacing w:after="0" w:line="288"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جدول (</w:t>
      </w:r>
      <w:r>
        <w:rPr>
          <w:rFonts w:ascii="Simplified Arabic" w:hAnsi="Simplified Arabic" w:cs="Simplified Arabic" w:hint="cs"/>
          <w:b/>
          <w:bCs/>
          <w:sz w:val="28"/>
          <w:szCs w:val="28"/>
          <w:rtl/>
        </w:rPr>
        <w:t xml:space="preserve">5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1</w:t>
      </w:r>
      <w:r w:rsidR="00EA525E" w:rsidRPr="00201A72">
        <w:rPr>
          <w:rFonts w:ascii="Simplified Arabic" w:hAnsi="Simplified Arabic" w:cs="Simplified Arabic" w:hint="cs"/>
          <w:b/>
          <w:bCs/>
          <w:sz w:val="28"/>
          <w:szCs w:val="28"/>
          <w:rtl/>
        </w:rPr>
        <w:t>) وصف</w:t>
      </w:r>
      <w:r w:rsidR="00C11758" w:rsidRPr="00201A72">
        <w:rPr>
          <w:rFonts w:ascii="Simplified Arabic" w:hAnsi="Simplified Arabic" w:cs="Simplified Arabic"/>
          <w:b/>
          <w:bCs/>
          <w:sz w:val="28"/>
          <w:szCs w:val="28"/>
          <w:rtl/>
        </w:rPr>
        <w:t xml:space="preserve"> لمجتمع الدراسة الخاص </w:t>
      </w:r>
      <w:r w:rsidR="00EA525E" w:rsidRPr="00201A72">
        <w:rPr>
          <w:rFonts w:ascii="Simplified Arabic" w:hAnsi="Simplified Arabic" w:cs="Simplified Arabic" w:hint="cs"/>
          <w:b/>
          <w:bCs/>
          <w:sz w:val="28"/>
          <w:szCs w:val="28"/>
          <w:rtl/>
        </w:rPr>
        <w:t>(الأحياء</w:t>
      </w:r>
      <w:r w:rsidR="00C11758" w:rsidRPr="00201A72">
        <w:rPr>
          <w:rFonts w:ascii="Simplified Arabic" w:hAnsi="Simplified Arabic" w:cs="Simplified Arabic"/>
          <w:b/>
          <w:bCs/>
          <w:sz w:val="28"/>
          <w:szCs w:val="28"/>
          <w:rtl/>
        </w:rPr>
        <w:t xml:space="preserve"> / </w:t>
      </w:r>
      <w:r w:rsidR="00EA525E" w:rsidRPr="00201A72">
        <w:rPr>
          <w:rFonts w:ascii="Simplified Arabic" w:hAnsi="Simplified Arabic" w:cs="Simplified Arabic" w:hint="cs"/>
          <w:b/>
          <w:bCs/>
          <w:sz w:val="28"/>
          <w:szCs w:val="28"/>
          <w:rtl/>
        </w:rPr>
        <w:t>المركز)</w:t>
      </w:r>
      <w:r w:rsidR="00C11758" w:rsidRPr="00201A72">
        <w:rPr>
          <w:rFonts w:ascii="Simplified Arabic" w:hAnsi="Simplified Arabic" w:cs="Simplified Arabic"/>
          <w:b/>
          <w:bCs/>
          <w:sz w:val="28"/>
          <w:szCs w:val="28"/>
          <w:rtl/>
        </w:rPr>
        <w:t xml:space="preserve"> فى محافظة الجيزة</w:t>
      </w:r>
    </w:p>
    <w:tbl>
      <w:tblPr>
        <w:tblStyle w:val="TableGrid"/>
        <w:bidiVisual/>
        <w:tblW w:w="0" w:type="auto"/>
        <w:tblLook w:val="04A0" w:firstRow="1" w:lastRow="0" w:firstColumn="1" w:lastColumn="0" w:noHBand="0" w:noVBand="1"/>
      </w:tblPr>
      <w:tblGrid>
        <w:gridCol w:w="785"/>
        <w:gridCol w:w="5245"/>
        <w:gridCol w:w="3031"/>
      </w:tblGrid>
      <w:tr w:rsidR="00C11758" w:rsidRPr="00201A72" w:rsidTr="00C11758">
        <w:tc>
          <w:tcPr>
            <w:tcW w:w="810"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م</w:t>
            </w:r>
          </w:p>
        </w:tc>
        <w:tc>
          <w:tcPr>
            <w:tcW w:w="5502"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الوحدات المحلية ( المركز / الاحياء )</w:t>
            </w:r>
          </w:p>
        </w:tc>
        <w:tc>
          <w:tcPr>
            <w:tcW w:w="3156"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عدد التنفيذين</w:t>
            </w:r>
          </w:p>
        </w:tc>
      </w:tr>
      <w:tr w:rsidR="00C11758" w:rsidRPr="00201A72" w:rsidTr="00C11758">
        <w:tc>
          <w:tcPr>
            <w:tcW w:w="810"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w:t>
            </w:r>
          </w:p>
        </w:tc>
        <w:tc>
          <w:tcPr>
            <w:tcW w:w="5502" w:type="dxa"/>
          </w:tcPr>
          <w:p w:rsidR="00C11758" w:rsidRPr="00201A72" w:rsidRDefault="00EA525E"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حي</w:t>
            </w:r>
            <w:r w:rsidR="00C11758" w:rsidRPr="00201A72">
              <w:rPr>
                <w:rFonts w:ascii="Simplified Arabic" w:hAnsi="Simplified Arabic" w:cs="Simplified Arabic"/>
                <w:sz w:val="28"/>
                <w:szCs w:val="28"/>
                <w:rtl/>
              </w:rPr>
              <w:t xml:space="preserve"> بولاق الدكرور</w:t>
            </w:r>
          </w:p>
        </w:tc>
        <w:tc>
          <w:tcPr>
            <w:tcW w:w="3156"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75</w:t>
            </w:r>
          </w:p>
        </w:tc>
      </w:tr>
      <w:tr w:rsidR="00C11758" w:rsidRPr="00201A72" w:rsidTr="00C11758">
        <w:tc>
          <w:tcPr>
            <w:tcW w:w="810"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w:t>
            </w:r>
          </w:p>
        </w:tc>
        <w:tc>
          <w:tcPr>
            <w:tcW w:w="5502" w:type="dxa"/>
          </w:tcPr>
          <w:p w:rsidR="00C11758" w:rsidRPr="00201A72" w:rsidRDefault="00EA525E"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حي</w:t>
            </w:r>
            <w:r w:rsidR="00C11758"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الدقي</w:t>
            </w:r>
          </w:p>
        </w:tc>
        <w:tc>
          <w:tcPr>
            <w:tcW w:w="3156"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67</w:t>
            </w:r>
          </w:p>
        </w:tc>
      </w:tr>
      <w:tr w:rsidR="00C11758" w:rsidRPr="00201A72" w:rsidTr="00C11758">
        <w:tc>
          <w:tcPr>
            <w:tcW w:w="810"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3</w:t>
            </w:r>
          </w:p>
        </w:tc>
        <w:tc>
          <w:tcPr>
            <w:tcW w:w="5502" w:type="dxa"/>
          </w:tcPr>
          <w:p w:rsidR="00C11758" w:rsidRPr="00201A72" w:rsidRDefault="00EA525E"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حي</w:t>
            </w:r>
            <w:r w:rsidR="00C11758" w:rsidRPr="00201A72">
              <w:rPr>
                <w:rFonts w:ascii="Simplified Arabic" w:hAnsi="Simplified Arabic" w:cs="Simplified Arabic"/>
                <w:sz w:val="28"/>
                <w:szCs w:val="28"/>
                <w:rtl/>
              </w:rPr>
              <w:t xml:space="preserve"> شمال الجيزة</w:t>
            </w:r>
          </w:p>
        </w:tc>
        <w:tc>
          <w:tcPr>
            <w:tcW w:w="3156"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76</w:t>
            </w:r>
          </w:p>
        </w:tc>
      </w:tr>
      <w:tr w:rsidR="00C11758" w:rsidRPr="00201A72" w:rsidTr="00C11758">
        <w:tc>
          <w:tcPr>
            <w:tcW w:w="810"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4</w:t>
            </w:r>
          </w:p>
        </w:tc>
        <w:tc>
          <w:tcPr>
            <w:tcW w:w="5502"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مركز ومدينة العياط</w:t>
            </w:r>
          </w:p>
        </w:tc>
        <w:tc>
          <w:tcPr>
            <w:tcW w:w="3156"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68</w:t>
            </w:r>
          </w:p>
        </w:tc>
      </w:tr>
      <w:tr w:rsidR="00C11758" w:rsidRPr="00201A72" w:rsidTr="00C11758">
        <w:tc>
          <w:tcPr>
            <w:tcW w:w="6312" w:type="dxa"/>
            <w:gridSpan w:val="2"/>
          </w:tcPr>
          <w:p w:rsidR="00C11758" w:rsidRPr="00201A72" w:rsidRDefault="00EA525E"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أجمالي</w:t>
            </w:r>
            <w:r w:rsidR="00C11758" w:rsidRPr="00201A72">
              <w:rPr>
                <w:rFonts w:ascii="Simplified Arabic" w:hAnsi="Simplified Arabic" w:cs="Simplified Arabic"/>
                <w:sz w:val="28"/>
                <w:szCs w:val="28"/>
                <w:rtl/>
              </w:rPr>
              <w:t xml:space="preserve"> مجتمع الدراسة</w:t>
            </w:r>
          </w:p>
        </w:tc>
        <w:tc>
          <w:tcPr>
            <w:tcW w:w="3156" w:type="dxa"/>
          </w:tcPr>
          <w:p w:rsidR="00C11758" w:rsidRPr="00201A72" w:rsidRDefault="00C11758" w:rsidP="00496CFD">
            <w:pPr>
              <w:bidi/>
              <w:spacing w:after="0" w:line="288"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286</w:t>
            </w:r>
          </w:p>
        </w:tc>
      </w:tr>
    </w:tbl>
    <w:p w:rsidR="00C11758" w:rsidRPr="00201A72" w:rsidRDefault="00C11758" w:rsidP="00496CFD">
      <w:pPr>
        <w:bidi/>
        <w:spacing w:after="0" w:line="288" w:lineRule="auto"/>
        <w:ind w:firstLine="720"/>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مصدر </w:t>
      </w:r>
      <w:r w:rsidR="00EA525E" w:rsidRPr="00201A72">
        <w:rPr>
          <w:rFonts w:ascii="Simplified Arabic" w:hAnsi="Simplified Arabic" w:cs="Simplified Arabic" w:hint="cs"/>
          <w:sz w:val="28"/>
          <w:szCs w:val="28"/>
          <w:rtl/>
        </w:rPr>
        <w:t>المعلومات:</w:t>
      </w:r>
      <w:r w:rsidRPr="00201A72">
        <w:rPr>
          <w:rFonts w:ascii="Simplified Arabic" w:hAnsi="Simplified Arabic" w:cs="Simplified Arabic"/>
          <w:sz w:val="28"/>
          <w:szCs w:val="28"/>
          <w:rtl/>
        </w:rPr>
        <w:t xml:space="preserve"> مراكز معلومات </w:t>
      </w:r>
      <w:r w:rsidR="00EA525E" w:rsidRPr="00201A72">
        <w:rPr>
          <w:rFonts w:ascii="Simplified Arabic" w:hAnsi="Simplified Arabic" w:cs="Simplified Arabic" w:hint="cs"/>
          <w:sz w:val="28"/>
          <w:szCs w:val="28"/>
          <w:rtl/>
        </w:rPr>
        <w:t>(أحياء</w:t>
      </w:r>
      <w:r w:rsidRPr="00201A72">
        <w:rPr>
          <w:rFonts w:ascii="Simplified Arabic" w:hAnsi="Simplified Arabic" w:cs="Simplified Arabic"/>
          <w:sz w:val="28"/>
          <w:szCs w:val="28"/>
          <w:rtl/>
        </w:rPr>
        <w:t xml:space="preserve"> / المركز) محل الدراسة</w:t>
      </w:r>
    </w:p>
    <w:p w:rsidR="00496CFD" w:rsidRDefault="00496CFD" w:rsidP="00496CFD">
      <w:pPr>
        <w:bidi/>
        <w:spacing w:after="0" w:line="288" w:lineRule="auto"/>
        <w:jc w:val="both"/>
        <w:rPr>
          <w:rFonts w:ascii="Simplified Arabic" w:hAnsi="Simplified Arabic" w:cs="Simplified Arabic"/>
          <w:b/>
          <w:bCs/>
          <w:sz w:val="28"/>
          <w:szCs w:val="28"/>
          <w:rtl/>
        </w:rPr>
      </w:pPr>
    </w:p>
    <w:p w:rsidR="00C11758" w:rsidRPr="00201A72" w:rsidRDefault="00C11758" w:rsidP="00496CFD">
      <w:pPr>
        <w:bidi/>
        <w:spacing w:after="0" w:line="288" w:lineRule="auto"/>
        <w:jc w:val="both"/>
        <w:rPr>
          <w:rFonts w:ascii="Simplified Arabic" w:hAnsi="Simplified Arabic" w:cs="Simplified Arabic"/>
          <w:b/>
          <w:bCs/>
          <w:sz w:val="28"/>
          <w:szCs w:val="28"/>
        </w:rPr>
      </w:pPr>
      <w:r w:rsidRPr="00201A72">
        <w:rPr>
          <w:rFonts w:ascii="Simplified Arabic" w:hAnsi="Simplified Arabic" w:cs="Simplified Arabic"/>
          <w:b/>
          <w:bCs/>
          <w:sz w:val="28"/>
          <w:szCs w:val="28"/>
          <w:rtl/>
        </w:rPr>
        <w:t xml:space="preserve">ب- عينة الدراسة </w:t>
      </w:r>
    </w:p>
    <w:p w:rsidR="00C11758" w:rsidRPr="00201A72" w:rsidRDefault="00C11758" w:rsidP="00496CFD">
      <w:pPr>
        <w:bidi/>
        <w:spacing w:after="0" w:line="240" w:lineRule="auto"/>
        <w:ind w:left="90"/>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تم اختيار عينة الدراسة الحالية بشكل </w:t>
      </w:r>
      <w:r w:rsidR="00EA525E" w:rsidRPr="00201A72">
        <w:rPr>
          <w:rFonts w:ascii="Simplified Arabic" w:hAnsi="Simplified Arabic" w:cs="Simplified Arabic" w:hint="cs"/>
          <w:sz w:val="28"/>
          <w:szCs w:val="28"/>
          <w:rtl/>
        </w:rPr>
        <w:t>عشوائي</w:t>
      </w:r>
      <w:r w:rsidRPr="00201A72">
        <w:rPr>
          <w:rFonts w:ascii="Simplified Arabic" w:hAnsi="Simplified Arabic" w:cs="Simplified Arabic"/>
          <w:sz w:val="28"/>
          <w:szCs w:val="28"/>
          <w:rtl/>
        </w:rPr>
        <w:t xml:space="preserve"> وتتكون من 143 من العاملين التنفيذين </w:t>
      </w:r>
      <w:r w:rsidR="00EA525E" w:rsidRPr="00201A72">
        <w:rPr>
          <w:rFonts w:ascii="Simplified Arabic" w:hAnsi="Simplified Arabic" w:cs="Simplified Arabic" w:hint="cs"/>
          <w:sz w:val="28"/>
          <w:szCs w:val="28"/>
          <w:rtl/>
        </w:rPr>
        <w:t>(القيادات</w:t>
      </w:r>
      <w:r w:rsidRPr="00201A72">
        <w:rPr>
          <w:rFonts w:ascii="Simplified Arabic" w:hAnsi="Simplified Arabic" w:cs="Simplified Arabic"/>
          <w:sz w:val="28"/>
          <w:szCs w:val="28"/>
          <w:rtl/>
        </w:rPr>
        <w:t xml:space="preserve"> العليا </w:t>
      </w:r>
      <w:r w:rsidR="00EA525E" w:rsidRPr="00201A72">
        <w:rPr>
          <w:rFonts w:ascii="Simplified Arabic" w:hAnsi="Simplified Arabic" w:cs="Simplified Arabic" w:hint="cs"/>
          <w:sz w:val="28"/>
          <w:szCs w:val="28"/>
          <w:rtl/>
        </w:rPr>
        <w:t>والإشراقية)</w:t>
      </w:r>
      <w:r w:rsidRPr="00201A72">
        <w:rPr>
          <w:rFonts w:ascii="Simplified Arabic" w:hAnsi="Simplified Arabic" w:cs="Simplified Arabic"/>
          <w:sz w:val="28"/>
          <w:szCs w:val="28"/>
          <w:rtl/>
        </w:rPr>
        <w:t xml:space="preserve"> بمركز ومدينة العياط </w:t>
      </w:r>
      <w:r w:rsidR="00EA525E" w:rsidRPr="00201A72">
        <w:rPr>
          <w:rFonts w:ascii="Simplified Arabic" w:hAnsi="Simplified Arabic" w:cs="Simplified Arabic" w:hint="cs"/>
          <w:sz w:val="28"/>
          <w:szCs w:val="28"/>
          <w:rtl/>
        </w:rPr>
        <w:t>وحي</w:t>
      </w:r>
      <w:r w:rsidRPr="00201A72">
        <w:rPr>
          <w:rFonts w:ascii="Simplified Arabic" w:hAnsi="Simplified Arabic" w:cs="Simplified Arabic"/>
          <w:sz w:val="28"/>
          <w:szCs w:val="28"/>
          <w:rtl/>
        </w:rPr>
        <w:t xml:space="preserve"> بولاق الدكرور </w:t>
      </w:r>
      <w:r w:rsidR="00EA525E" w:rsidRPr="00201A72">
        <w:rPr>
          <w:rFonts w:ascii="Simplified Arabic" w:hAnsi="Simplified Arabic" w:cs="Simplified Arabic" w:hint="cs"/>
          <w:sz w:val="28"/>
          <w:szCs w:val="28"/>
          <w:rtl/>
        </w:rPr>
        <w:t>وحي</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الدقي</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وحي</w:t>
      </w:r>
      <w:r w:rsidRPr="00201A72">
        <w:rPr>
          <w:rFonts w:ascii="Simplified Arabic" w:hAnsi="Simplified Arabic" w:cs="Simplified Arabic"/>
          <w:sz w:val="28"/>
          <w:szCs w:val="28"/>
          <w:rtl/>
        </w:rPr>
        <w:t xml:space="preserve"> شمال </w:t>
      </w:r>
      <w:r w:rsidR="00EA525E" w:rsidRPr="00201A72">
        <w:rPr>
          <w:rFonts w:ascii="Simplified Arabic" w:hAnsi="Simplified Arabic" w:cs="Simplified Arabic" w:hint="cs"/>
          <w:sz w:val="28"/>
          <w:szCs w:val="28"/>
          <w:rtl/>
        </w:rPr>
        <w:t>الجيزة بمحافظة</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الجيزة.</w:t>
      </w:r>
    </w:p>
    <w:p w:rsidR="00496CFD" w:rsidRPr="00496CFD" w:rsidRDefault="00496CFD" w:rsidP="00496CFD">
      <w:pPr>
        <w:bidi/>
        <w:spacing w:after="0" w:line="240" w:lineRule="auto"/>
        <w:jc w:val="center"/>
        <w:rPr>
          <w:rFonts w:ascii="Simplified Arabic" w:hAnsi="Simplified Arabic" w:cs="Simplified Arabic"/>
          <w:b/>
          <w:bCs/>
          <w:sz w:val="6"/>
          <w:szCs w:val="6"/>
          <w:rtl/>
        </w:rPr>
      </w:pPr>
    </w:p>
    <w:p w:rsidR="00C11758" w:rsidRDefault="00C11758" w:rsidP="00496CFD">
      <w:pPr>
        <w:bidi/>
        <w:spacing w:after="0" w:line="240" w:lineRule="auto"/>
        <w:jc w:val="center"/>
        <w:rPr>
          <w:rFonts w:ascii="Simplified Arabic" w:hAnsi="Simplified Arabic" w:cs="Simplified Arabic"/>
          <w:b/>
          <w:bCs/>
          <w:sz w:val="28"/>
          <w:szCs w:val="28"/>
          <w:rtl/>
        </w:rPr>
      </w:pPr>
      <w:r w:rsidRPr="00201A72">
        <w:rPr>
          <w:rFonts w:ascii="Simplified Arabic" w:hAnsi="Simplified Arabic" w:cs="Simplified Arabic"/>
          <w:b/>
          <w:bCs/>
          <w:sz w:val="28"/>
          <w:szCs w:val="28"/>
          <w:rtl/>
        </w:rPr>
        <w:t xml:space="preserve">جدول </w:t>
      </w:r>
      <w:r w:rsidR="00EA525E" w:rsidRPr="00201A72">
        <w:rPr>
          <w:rFonts w:ascii="Simplified Arabic" w:hAnsi="Simplified Arabic" w:cs="Simplified Arabic" w:hint="cs"/>
          <w:b/>
          <w:bCs/>
          <w:sz w:val="28"/>
          <w:szCs w:val="28"/>
          <w:rtl/>
        </w:rPr>
        <w:t>(</w:t>
      </w:r>
      <w:r w:rsidR="00CB17C1">
        <w:rPr>
          <w:rFonts w:ascii="Simplified Arabic" w:hAnsi="Simplified Arabic" w:cs="Simplified Arabic" w:hint="cs"/>
          <w:b/>
          <w:bCs/>
          <w:sz w:val="28"/>
          <w:szCs w:val="28"/>
          <w:rtl/>
        </w:rPr>
        <w:t>5 - 2</w:t>
      </w:r>
      <w:r w:rsidR="00EA525E" w:rsidRPr="00201A72">
        <w:rPr>
          <w:rFonts w:ascii="Simplified Arabic" w:hAnsi="Simplified Arabic" w:cs="Simplified Arabic" w:hint="cs"/>
          <w:b/>
          <w:bCs/>
          <w:sz w:val="28"/>
          <w:szCs w:val="28"/>
          <w:rtl/>
        </w:rPr>
        <w:t>)</w:t>
      </w:r>
      <w:r w:rsidRPr="00201A72">
        <w:rPr>
          <w:rFonts w:ascii="Simplified Arabic" w:hAnsi="Simplified Arabic" w:cs="Simplified Arabic"/>
          <w:b/>
          <w:bCs/>
          <w:sz w:val="28"/>
          <w:szCs w:val="28"/>
          <w:rtl/>
        </w:rPr>
        <w:t xml:space="preserve"> حصر عدد التنفيذين فى </w:t>
      </w:r>
      <w:r w:rsidR="00EA525E" w:rsidRPr="00201A72">
        <w:rPr>
          <w:rFonts w:ascii="Simplified Arabic" w:hAnsi="Simplified Arabic" w:cs="Simplified Arabic" w:hint="cs"/>
          <w:b/>
          <w:bCs/>
          <w:sz w:val="28"/>
          <w:szCs w:val="28"/>
          <w:rtl/>
        </w:rPr>
        <w:t>(الأحياء</w:t>
      </w:r>
      <w:r w:rsidRPr="00201A72">
        <w:rPr>
          <w:rFonts w:ascii="Simplified Arabic" w:hAnsi="Simplified Arabic" w:cs="Simplified Arabic"/>
          <w:b/>
          <w:bCs/>
          <w:sz w:val="28"/>
          <w:szCs w:val="28"/>
          <w:rtl/>
        </w:rPr>
        <w:t xml:space="preserve"> / </w:t>
      </w:r>
      <w:r w:rsidR="00EA525E" w:rsidRPr="00201A72">
        <w:rPr>
          <w:rFonts w:ascii="Simplified Arabic" w:hAnsi="Simplified Arabic" w:cs="Simplified Arabic" w:hint="cs"/>
          <w:b/>
          <w:bCs/>
          <w:sz w:val="28"/>
          <w:szCs w:val="28"/>
          <w:rtl/>
        </w:rPr>
        <w:t>المركز)</w:t>
      </w:r>
      <w:r w:rsidRPr="00201A72">
        <w:rPr>
          <w:rFonts w:ascii="Simplified Arabic" w:hAnsi="Simplified Arabic" w:cs="Simplified Arabic"/>
          <w:b/>
          <w:bCs/>
          <w:sz w:val="28"/>
          <w:szCs w:val="28"/>
          <w:rtl/>
        </w:rPr>
        <w:t xml:space="preserve"> محل الدراسة</w:t>
      </w:r>
    </w:p>
    <w:p w:rsidR="00496CFD" w:rsidRPr="00496CFD" w:rsidRDefault="00496CFD" w:rsidP="00496CFD">
      <w:pPr>
        <w:bidi/>
        <w:spacing w:after="0" w:line="240" w:lineRule="auto"/>
        <w:jc w:val="center"/>
        <w:rPr>
          <w:rFonts w:ascii="Simplified Arabic" w:hAnsi="Simplified Arabic" w:cs="Simplified Arabic"/>
          <w:sz w:val="6"/>
          <w:szCs w:val="6"/>
          <w:rtl/>
        </w:rPr>
      </w:pPr>
    </w:p>
    <w:tbl>
      <w:tblPr>
        <w:tblStyle w:val="TableGrid"/>
        <w:bidiVisual/>
        <w:tblW w:w="9940" w:type="dxa"/>
        <w:jc w:val="center"/>
        <w:tblLook w:val="04A0" w:firstRow="1" w:lastRow="0" w:firstColumn="1" w:lastColumn="0" w:noHBand="0" w:noVBand="1"/>
      </w:tblPr>
      <w:tblGrid>
        <w:gridCol w:w="2050"/>
        <w:gridCol w:w="1578"/>
        <w:gridCol w:w="1578"/>
        <w:gridCol w:w="1578"/>
        <w:gridCol w:w="1578"/>
        <w:gridCol w:w="1578"/>
      </w:tblGrid>
      <w:tr w:rsidR="00C11758" w:rsidRPr="00201A72" w:rsidTr="00C11758">
        <w:trPr>
          <w:trHeight w:val="365"/>
          <w:jc w:val="center"/>
        </w:trPr>
        <w:tc>
          <w:tcPr>
            <w:tcW w:w="2050" w:type="dxa"/>
            <w:vMerge w:val="restart"/>
          </w:tcPr>
          <w:p w:rsidR="00C11758" w:rsidRPr="00201A72" w:rsidRDefault="00C11758" w:rsidP="00496CFD">
            <w:pPr>
              <w:bidi/>
              <w:spacing w:after="0" w:line="240" w:lineRule="auto"/>
              <w:jc w:val="center"/>
              <w:rPr>
                <w:rFonts w:ascii="Simplified Arabic" w:hAnsi="Simplified Arabic" w:cs="Simplified Arabic"/>
                <w:sz w:val="28"/>
                <w:szCs w:val="28"/>
                <w:rtl/>
              </w:rPr>
            </w:pPr>
          </w:p>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الحى / المركز</w:t>
            </w:r>
          </w:p>
        </w:tc>
        <w:tc>
          <w:tcPr>
            <w:tcW w:w="6312" w:type="dxa"/>
            <w:gridSpan w:val="4"/>
            <w:tcBorders>
              <w:bottom w:val="single" w:sz="4" w:space="0" w:color="auto"/>
            </w:tcBorders>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التنفيذين</w:t>
            </w:r>
          </w:p>
        </w:tc>
        <w:tc>
          <w:tcPr>
            <w:tcW w:w="1578" w:type="dxa"/>
            <w:vMerge w:val="restart"/>
          </w:tcPr>
          <w:p w:rsidR="00C11758" w:rsidRPr="00201A72" w:rsidRDefault="00C11758" w:rsidP="00496CFD">
            <w:pPr>
              <w:bidi/>
              <w:spacing w:after="0" w:line="240" w:lineRule="auto"/>
              <w:jc w:val="center"/>
              <w:rPr>
                <w:rFonts w:ascii="Simplified Arabic" w:hAnsi="Simplified Arabic" w:cs="Simplified Arabic"/>
                <w:sz w:val="28"/>
                <w:szCs w:val="28"/>
                <w:rtl/>
              </w:rPr>
            </w:pPr>
          </w:p>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الأجمال</w:t>
            </w:r>
          </w:p>
        </w:tc>
      </w:tr>
      <w:tr w:rsidR="00C11758" w:rsidRPr="00201A72" w:rsidTr="00C11758">
        <w:trPr>
          <w:trHeight w:val="365"/>
          <w:jc w:val="center"/>
        </w:trPr>
        <w:tc>
          <w:tcPr>
            <w:tcW w:w="2050" w:type="dxa"/>
            <w:vMerge/>
          </w:tcPr>
          <w:p w:rsidR="00C11758" w:rsidRPr="00201A72" w:rsidRDefault="00C11758" w:rsidP="00496CFD">
            <w:pPr>
              <w:bidi/>
              <w:spacing w:after="0" w:line="240" w:lineRule="auto"/>
              <w:jc w:val="center"/>
              <w:rPr>
                <w:rFonts w:ascii="Simplified Arabic" w:hAnsi="Simplified Arabic" w:cs="Simplified Arabic"/>
                <w:sz w:val="28"/>
                <w:szCs w:val="28"/>
                <w:rtl/>
              </w:rPr>
            </w:pPr>
          </w:p>
        </w:tc>
        <w:tc>
          <w:tcPr>
            <w:tcW w:w="1578" w:type="dxa"/>
            <w:tcBorders>
              <w:top w:val="single" w:sz="4" w:space="0" w:color="auto"/>
            </w:tcBorders>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الإدارة العليا</w:t>
            </w:r>
          </w:p>
        </w:tc>
        <w:tc>
          <w:tcPr>
            <w:tcW w:w="1578" w:type="dxa"/>
            <w:tcBorders>
              <w:top w:val="single" w:sz="4" w:space="0" w:color="auto"/>
            </w:tcBorders>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مهندسين</w:t>
            </w:r>
          </w:p>
        </w:tc>
        <w:tc>
          <w:tcPr>
            <w:tcW w:w="1578" w:type="dxa"/>
            <w:tcBorders>
              <w:top w:val="single" w:sz="4" w:space="0" w:color="auto"/>
            </w:tcBorders>
          </w:tcPr>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مديري</w:t>
            </w:r>
            <w:r w:rsidR="00C11758" w:rsidRPr="00201A72">
              <w:rPr>
                <w:rFonts w:ascii="Simplified Arabic" w:hAnsi="Simplified Arabic" w:cs="Simplified Arabic"/>
                <w:sz w:val="28"/>
                <w:szCs w:val="28"/>
                <w:rtl/>
              </w:rPr>
              <w:t xml:space="preserve"> ادارات</w:t>
            </w:r>
          </w:p>
        </w:tc>
        <w:tc>
          <w:tcPr>
            <w:tcW w:w="1578" w:type="dxa"/>
            <w:tcBorders>
              <w:top w:val="single" w:sz="4" w:space="0" w:color="auto"/>
            </w:tcBorders>
          </w:tcPr>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رؤساء الأقسا</w:t>
            </w:r>
            <w:r w:rsidRPr="00201A72">
              <w:rPr>
                <w:rFonts w:ascii="Simplified Arabic" w:hAnsi="Simplified Arabic" w:cs="Simplified Arabic" w:hint="eastAsia"/>
                <w:sz w:val="28"/>
                <w:szCs w:val="28"/>
                <w:rtl/>
              </w:rPr>
              <w:t>م</w:t>
            </w:r>
          </w:p>
        </w:tc>
        <w:tc>
          <w:tcPr>
            <w:tcW w:w="1578" w:type="dxa"/>
            <w:vMerge/>
          </w:tcPr>
          <w:p w:rsidR="00C11758" w:rsidRPr="00201A72" w:rsidRDefault="00C11758" w:rsidP="00496CFD">
            <w:pPr>
              <w:bidi/>
              <w:spacing w:after="0" w:line="240" w:lineRule="auto"/>
              <w:jc w:val="center"/>
              <w:rPr>
                <w:rFonts w:ascii="Simplified Arabic" w:hAnsi="Simplified Arabic" w:cs="Simplified Arabic"/>
                <w:sz w:val="28"/>
                <w:szCs w:val="28"/>
                <w:rtl/>
              </w:rPr>
            </w:pPr>
          </w:p>
        </w:tc>
      </w:tr>
      <w:tr w:rsidR="00C11758" w:rsidRPr="00201A72" w:rsidTr="00C11758">
        <w:trPr>
          <w:jc w:val="center"/>
        </w:trPr>
        <w:tc>
          <w:tcPr>
            <w:tcW w:w="2050" w:type="dxa"/>
          </w:tcPr>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حي</w:t>
            </w:r>
            <w:r w:rsidR="00C11758" w:rsidRPr="00201A72">
              <w:rPr>
                <w:rFonts w:ascii="Simplified Arabic" w:hAnsi="Simplified Arabic" w:cs="Simplified Arabic"/>
                <w:sz w:val="28"/>
                <w:szCs w:val="28"/>
                <w:rtl/>
              </w:rPr>
              <w:t xml:space="preserve"> بولاق الدكرور</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5</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14</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28</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28</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75</w:t>
            </w:r>
          </w:p>
        </w:tc>
      </w:tr>
      <w:tr w:rsidR="00C11758" w:rsidRPr="00201A72" w:rsidTr="00C11758">
        <w:trPr>
          <w:jc w:val="center"/>
        </w:trPr>
        <w:tc>
          <w:tcPr>
            <w:tcW w:w="2050" w:type="dxa"/>
          </w:tcPr>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حي</w:t>
            </w:r>
            <w:r w:rsidR="00C11758"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الدقي</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6</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10</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26</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25</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67</w:t>
            </w:r>
          </w:p>
        </w:tc>
      </w:tr>
      <w:tr w:rsidR="00C11758" w:rsidRPr="00201A72" w:rsidTr="00C11758">
        <w:trPr>
          <w:jc w:val="center"/>
        </w:trPr>
        <w:tc>
          <w:tcPr>
            <w:tcW w:w="2050" w:type="dxa"/>
          </w:tcPr>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حي</w:t>
            </w:r>
            <w:r w:rsidR="00C11758" w:rsidRPr="00201A72">
              <w:rPr>
                <w:rFonts w:ascii="Simplified Arabic" w:hAnsi="Simplified Arabic" w:cs="Simplified Arabic"/>
                <w:sz w:val="28"/>
                <w:szCs w:val="28"/>
                <w:rtl/>
              </w:rPr>
              <w:t xml:space="preserve"> شمال الجيزة</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6</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13</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29</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28</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76</w:t>
            </w:r>
          </w:p>
        </w:tc>
      </w:tr>
      <w:tr w:rsidR="00C11758" w:rsidRPr="00201A72" w:rsidTr="00C11758">
        <w:trPr>
          <w:jc w:val="center"/>
        </w:trPr>
        <w:tc>
          <w:tcPr>
            <w:tcW w:w="2050"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مركز ومدينة العياط</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12</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8</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25</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23</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68</w:t>
            </w:r>
          </w:p>
        </w:tc>
      </w:tr>
      <w:tr w:rsidR="00C11758" w:rsidRPr="00201A72" w:rsidTr="00C11758">
        <w:trPr>
          <w:jc w:val="center"/>
        </w:trPr>
        <w:tc>
          <w:tcPr>
            <w:tcW w:w="2050" w:type="dxa"/>
          </w:tcPr>
          <w:p w:rsidR="00C11758" w:rsidRPr="00201A72" w:rsidRDefault="00EA525E"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hint="cs"/>
                <w:sz w:val="28"/>
                <w:szCs w:val="28"/>
                <w:rtl/>
              </w:rPr>
              <w:t>الإجمال</w:t>
            </w:r>
            <w:r>
              <w:rPr>
                <w:rFonts w:ascii="Simplified Arabic" w:hAnsi="Simplified Arabic" w:cs="Simplified Arabic" w:hint="cs"/>
                <w:sz w:val="28"/>
                <w:szCs w:val="28"/>
                <w:rtl/>
              </w:rPr>
              <w:t>ي</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29</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45</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108</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104</w:t>
            </w:r>
          </w:p>
        </w:tc>
        <w:tc>
          <w:tcPr>
            <w:tcW w:w="1578" w:type="dxa"/>
          </w:tcPr>
          <w:p w:rsidR="00C11758" w:rsidRPr="00201A72" w:rsidRDefault="00C11758" w:rsidP="00496CFD">
            <w:pPr>
              <w:bidi/>
              <w:spacing w:after="0" w:line="240" w:lineRule="auto"/>
              <w:jc w:val="center"/>
              <w:rPr>
                <w:rFonts w:ascii="Simplified Arabic" w:hAnsi="Simplified Arabic" w:cs="Simplified Arabic"/>
                <w:sz w:val="28"/>
                <w:szCs w:val="28"/>
                <w:rtl/>
              </w:rPr>
            </w:pPr>
            <w:r w:rsidRPr="00201A72">
              <w:rPr>
                <w:rFonts w:ascii="Simplified Arabic" w:hAnsi="Simplified Arabic" w:cs="Simplified Arabic"/>
                <w:sz w:val="28"/>
                <w:szCs w:val="28"/>
                <w:rtl/>
              </w:rPr>
              <w:t>286</w:t>
            </w:r>
          </w:p>
        </w:tc>
      </w:tr>
    </w:tbl>
    <w:p w:rsidR="00C11758" w:rsidRPr="00201A72" w:rsidRDefault="00C11758" w:rsidP="00496CFD">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 </w:t>
      </w:r>
      <w:r w:rsidRPr="00201A72">
        <w:rPr>
          <w:rFonts w:ascii="Simplified Arabic" w:hAnsi="Simplified Arabic" w:cs="Simplified Arabic"/>
          <w:sz w:val="28"/>
          <w:szCs w:val="28"/>
          <w:rtl/>
        </w:rPr>
        <w:tab/>
      </w:r>
      <w:r w:rsidR="009A4F88">
        <w:rPr>
          <w:rFonts w:ascii="Simplified Arabic" w:hAnsi="Simplified Arabic" w:cs="Simplified Arabic"/>
          <w:sz w:val="28"/>
          <w:szCs w:val="28"/>
          <w:rtl/>
        </w:rPr>
        <w:tab/>
      </w:r>
      <w:r w:rsidRPr="00201A72">
        <w:rPr>
          <w:rFonts w:ascii="Simplified Arabic" w:hAnsi="Simplified Arabic" w:cs="Simplified Arabic"/>
          <w:sz w:val="28"/>
          <w:szCs w:val="28"/>
          <w:rtl/>
        </w:rPr>
        <w:t xml:space="preserve">مصدر </w:t>
      </w:r>
      <w:r w:rsidR="00EA525E" w:rsidRPr="00201A72">
        <w:rPr>
          <w:rFonts w:ascii="Simplified Arabic" w:hAnsi="Simplified Arabic" w:cs="Simplified Arabic" w:hint="cs"/>
          <w:sz w:val="28"/>
          <w:szCs w:val="28"/>
          <w:rtl/>
        </w:rPr>
        <w:t>المعلومات:</w:t>
      </w:r>
      <w:r w:rsidRPr="00201A72">
        <w:rPr>
          <w:rFonts w:ascii="Simplified Arabic" w:hAnsi="Simplified Arabic" w:cs="Simplified Arabic"/>
          <w:sz w:val="28"/>
          <w:szCs w:val="28"/>
          <w:rtl/>
        </w:rPr>
        <w:t xml:space="preserve"> مراكز معلومات </w:t>
      </w:r>
      <w:r w:rsidR="00EA525E" w:rsidRPr="00201A72">
        <w:rPr>
          <w:rFonts w:ascii="Simplified Arabic" w:hAnsi="Simplified Arabic" w:cs="Simplified Arabic" w:hint="cs"/>
          <w:sz w:val="28"/>
          <w:szCs w:val="28"/>
          <w:rtl/>
        </w:rPr>
        <w:t>(الأحياء</w:t>
      </w:r>
      <w:r w:rsidRPr="00201A72">
        <w:rPr>
          <w:rFonts w:ascii="Simplified Arabic" w:hAnsi="Simplified Arabic" w:cs="Simplified Arabic"/>
          <w:sz w:val="28"/>
          <w:szCs w:val="28"/>
          <w:rtl/>
        </w:rPr>
        <w:t xml:space="preserve"> / </w:t>
      </w:r>
      <w:r w:rsidR="00EA525E" w:rsidRPr="00201A72">
        <w:rPr>
          <w:rFonts w:ascii="Simplified Arabic" w:hAnsi="Simplified Arabic" w:cs="Simplified Arabic" w:hint="cs"/>
          <w:sz w:val="28"/>
          <w:szCs w:val="28"/>
          <w:rtl/>
        </w:rPr>
        <w:t>المركز)</w:t>
      </w:r>
      <w:r w:rsidRPr="00201A72">
        <w:rPr>
          <w:rFonts w:ascii="Simplified Arabic" w:hAnsi="Simplified Arabic" w:cs="Simplified Arabic"/>
          <w:sz w:val="28"/>
          <w:szCs w:val="28"/>
          <w:rtl/>
        </w:rPr>
        <w:t xml:space="preserve"> محل الدراسة</w:t>
      </w:r>
    </w:p>
    <w:p w:rsidR="009604B8" w:rsidRDefault="00581339" w:rsidP="00496CFD">
      <w:pPr>
        <w:bidi/>
        <w:spacing w:after="0" w:line="240" w:lineRule="auto"/>
        <w:ind w:left="-18" w:right="-227"/>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5-1-3</w:t>
      </w:r>
      <w:r w:rsidR="00C11758" w:rsidRPr="003F5131">
        <w:rPr>
          <w:rFonts w:ascii="Simplified Arabic" w:hAnsi="Simplified Arabic" w:cs="Simplified Arabic"/>
          <w:b/>
          <w:bCs/>
          <w:sz w:val="32"/>
          <w:szCs w:val="32"/>
          <w:rtl/>
          <w:lang w:bidi="ar-EG"/>
        </w:rPr>
        <w:t xml:space="preserve"> ادوات الدراسة:</w:t>
      </w:r>
      <w:r w:rsidR="009A4F88">
        <w:rPr>
          <w:rFonts w:ascii="Simplified Arabic" w:hAnsi="Simplified Arabic" w:cs="Simplified Arabic" w:hint="cs"/>
          <w:b/>
          <w:bCs/>
          <w:sz w:val="32"/>
          <w:szCs w:val="32"/>
          <w:rtl/>
          <w:lang w:bidi="ar-EG"/>
        </w:rPr>
        <w:t xml:space="preserve"> </w:t>
      </w:r>
    </w:p>
    <w:p w:rsidR="00C11758" w:rsidRPr="00201A72" w:rsidRDefault="00C11758" w:rsidP="00496CFD">
      <w:pPr>
        <w:bidi/>
        <w:spacing w:after="0" w:line="240" w:lineRule="auto"/>
        <w:ind w:left="-18" w:right="-227"/>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استخدم الباحث الاداة التالية لجمع المعلومات </w:t>
      </w:r>
      <w:r w:rsidR="00EA525E" w:rsidRPr="00201A72">
        <w:rPr>
          <w:rFonts w:ascii="Simplified Arabic" w:hAnsi="Simplified Arabic" w:cs="Simplified Arabic" w:hint="cs"/>
          <w:sz w:val="28"/>
          <w:szCs w:val="28"/>
          <w:rtl/>
        </w:rPr>
        <w:t>والبيانات</w:t>
      </w:r>
      <w:r w:rsidRPr="00201A72">
        <w:rPr>
          <w:rFonts w:ascii="Simplified Arabic" w:hAnsi="Simplified Arabic" w:cs="Simplified Arabic"/>
          <w:sz w:val="28"/>
          <w:szCs w:val="28"/>
          <w:rtl/>
        </w:rPr>
        <w:t xml:space="preserve"> قائمة استقصاء حوكمة الادارة المحلية ودورها فى تحقيق أهداف التنمية المستدامة </w:t>
      </w:r>
      <w:r w:rsidR="00EA525E" w:rsidRPr="00201A72">
        <w:rPr>
          <w:rFonts w:ascii="Simplified Arabic" w:hAnsi="Simplified Arabic" w:cs="Simplified Arabic" w:hint="cs"/>
          <w:sz w:val="28"/>
          <w:szCs w:val="28"/>
          <w:rtl/>
        </w:rPr>
        <w:t>(إعداد</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الباحث)</w:t>
      </w:r>
    </w:p>
    <w:p w:rsidR="00C11758" w:rsidRPr="00201A72" w:rsidRDefault="00C11758" w:rsidP="00496CFD">
      <w:pPr>
        <w:bidi/>
        <w:spacing w:after="0" w:line="240" w:lineRule="auto"/>
        <w:ind w:left="360"/>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وتتكون هذه القائمة من ثلاث محاور </w:t>
      </w:r>
      <w:r w:rsidR="00EA525E" w:rsidRPr="00201A72">
        <w:rPr>
          <w:rFonts w:ascii="Simplified Arabic" w:hAnsi="Simplified Arabic" w:cs="Simplified Arabic" w:hint="cs"/>
          <w:sz w:val="28"/>
          <w:szCs w:val="28"/>
          <w:rtl/>
        </w:rPr>
        <w:t>هى</w:t>
      </w:r>
      <w:r w:rsidR="00EA525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rsidR="00C11758" w:rsidRPr="00CB17C1" w:rsidRDefault="00C11758" w:rsidP="00496CFD">
      <w:pPr>
        <w:bidi/>
        <w:spacing w:after="0" w:line="240" w:lineRule="auto"/>
        <w:ind w:left="360" w:right="-709"/>
        <w:jc w:val="both"/>
        <w:rPr>
          <w:rFonts w:ascii="Simplified Arabic" w:hAnsi="Simplified Arabic" w:cs="Simplified Arabic"/>
          <w:sz w:val="28"/>
          <w:szCs w:val="28"/>
          <w:rtl/>
          <w:lang w:bidi="ar-EG"/>
        </w:rPr>
      </w:pPr>
      <w:r w:rsidRPr="00CB17C1">
        <w:rPr>
          <w:rFonts w:ascii="Simplified Arabic" w:hAnsi="Simplified Arabic" w:cs="Simplified Arabic"/>
          <w:sz w:val="28"/>
          <w:szCs w:val="28"/>
          <w:rtl/>
          <w:lang w:bidi="ar-EG"/>
        </w:rPr>
        <w:t xml:space="preserve">المحور </w:t>
      </w:r>
      <w:r w:rsidR="00EA525E" w:rsidRPr="00CB17C1">
        <w:rPr>
          <w:rFonts w:ascii="Simplified Arabic" w:hAnsi="Simplified Arabic" w:cs="Simplified Arabic" w:hint="cs"/>
          <w:sz w:val="28"/>
          <w:szCs w:val="28"/>
          <w:rtl/>
          <w:lang w:bidi="ar-EG"/>
        </w:rPr>
        <w:t>الاول:</w:t>
      </w:r>
      <w:r w:rsidRPr="00CB17C1">
        <w:rPr>
          <w:rFonts w:ascii="Simplified Arabic" w:hAnsi="Simplified Arabic" w:cs="Simplified Arabic" w:hint="cs"/>
          <w:sz w:val="28"/>
          <w:szCs w:val="28"/>
          <w:rtl/>
          <w:lang w:bidi="ar-EG"/>
        </w:rPr>
        <w:t xml:space="preserve"> </w:t>
      </w:r>
      <w:r w:rsidRPr="00CB17C1">
        <w:rPr>
          <w:rFonts w:ascii="Simplified Arabic" w:hAnsi="Simplified Arabic" w:cs="Simplified Arabic"/>
          <w:sz w:val="28"/>
          <w:szCs w:val="28"/>
          <w:rtl/>
          <w:lang w:bidi="ar-EG"/>
        </w:rPr>
        <w:t xml:space="preserve">مدى تطبيق مبادئ الحوكمة فى الادارة المحلية </w:t>
      </w:r>
      <w:r w:rsidR="00EA525E" w:rsidRPr="00CB17C1">
        <w:rPr>
          <w:rFonts w:ascii="Simplified Arabic" w:hAnsi="Simplified Arabic" w:cs="Simplified Arabic" w:hint="cs"/>
          <w:sz w:val="28"/>
          <w:szCs w:val="28"/>
          <w:rtl/>
          <w:lang w:bidi="ar-EG"/>
        </w:rPr>
        <w:t>(الحي</w:t>
      </w:r>
      <w:r w:rsidRPr="00CB17C1">
        <w:rPr>
          <w:rFonts w:ascii="Simplified Arabic" w:hAnsi="Simplified Arabic" w:cs="Simplified Arabic"/>
          <w:sz w:val="28"/>
          <w:szCs w:val="28"/>
          <w:rtl/>
          <w:lang w:bidi="ar-EG"/>
        </w:rPr>
        <w:t xml:space="preserve"> أو الوحدة محل البحث)</w:t>
      </w:r>
      <w:r w:rsidR="009A4F88">
        <w:rPr>
          <w:rFonts w:ascii="Simplified Arabic" w:hAnsi="Simplified Arabic" w:cs="Simplified Arabic" w:hint="cs"/>
          <w:sz w:val="28"/>
          <w:szCs w:val="28"/>
          <w:rtl/>
          <w:lang w:bidi="ar-EG"/>
        </w:rPr>
        <w:t>.</w:t>
      </w:r>
    </w:p>
    <w:p w:rsidR="00C11758" w:rsidRPr="00CB17C1" w:rsidRDefault="00C11758" w:rsidP="00496CFD">
      <w:pPr>
        <w:bidi/>
        <w:spacing w:after="0" w:line="240" w:lineRule="auto"/>
        <w:ind w:left="360" w:right="-567"/>
        <w:jc w:val="both"/>
        <w:rPr>
          <w:rFonts w:ascii="Simplified Arabic" w:hAnsi="Simplified Arabic" w:cs="Simplified Arabic"/>
          <w:sz w:val="28"/>
          <w:szCs w:val="28"/>
          <w:lang w:bidi="ar-EG"/>
        </w:rPr>
      </w:pPr>
      <w:r w:rsidRPr="00CB17C1">
        <w:rPr>
          <w:rFonts w:ascii="Simplified Arabic" w:hAnsi="Simplified Arabic" w:cs="Simplified Arabic"/>
          <w:sz w:val="28"/>
          <w:szCs w:val="28"/>
          <w:rtl/>
          <w:lang w:bidi="ar-EG"/>
        </w:rPr>
        <w:t xml:space="preserve">المحور </w:t>
      </w:r>
      <w:r w:rsidR="00EA525E" w:rsidRPr="00CB17C1">
        <w:rPr>
          <w:rFonts w:ascii="Simplified Arabic" w:hAnsi="Simplified Arabic" w:cs="Simplified Arabic" w:hint="cs"/>
          <w:sz w:val="28"/>
          <w:szCs w:val="28"/>
          <w:rtl/>
          <w:lang w:bidi="ar-EG"/>
        </w:rPr>
        <w:t>الثاني:</w:t>
      </w:r>
      <w:r w:rsidRPr="00CB17C1">
        <w:rPr>
          <w:rFonts w:ascii="Simplified Arabic" w:hAnsi="Simplified Arabic" w:cs="Simplified Arabic"/>
          <w:sz w:val="28"/>
          <w:szCs w:val="28"/>
          <w:rtl/>
          <w:lang w:bidi="ar-EG"/>
        </w:rPr>
        <w:t xml:space="preserve"> </w:t>
      </w:r>
      <w:r w:rsidR="00EA525E" w:rsidRPr="00CB17C1">
        <w:rPr>
          <w:rFonts w:ascii="Simplified Arabic" w:hAnsi="Simplified Arabic" w:cs="Simplified Arabic" w:hint="cs"/>
          <w:sz w:val="28"/>
          <w:szCs w:val="28"/>
          <w:rtl/>
          <w:lang w:bidi="ar-EG"/>
        </w:rPr>
        <w:t>إثر</w:t>
      </w:r>
      <w:r w:rsidRPr="00CB17C1">
        <w:rPr>
          <w:rFonts w:ascii="Simplified Arabic" w:hAnsi="Simplified Arabic" w:cs="Simplified Arabic"/>
          <w:sz w:val="28"/>
          <w:szCs w:val="28"/>
          <w:rtl/>
          <w:lang w:bidi="ar-EG"/>
        </w:rPr>
        <w:t xml:space="preserve"> تطبيق مبادئ حوكمة الادارة المحلية في تحقيق أهداف التنمية المستدامة</w:t>
      </w:r>
      <w:r w:rsidR="009A4F88">
        <w:rPr>
          <w:rFonts w:ascii="Simplified Arabic" w:hAnsi="Simplified Arabic" w:cs="Simplified Arabic" w:hint="cs"/>
          <w:sz w:val="28"/>
          <w:szCs w:val="28"/>
          <w:rtl/>
          <w:lang w:bidi="ar-EG"/>
        </w:rPr>
        <w:t>.</w:t>
      </w:r>
    </w:p>
    <w:p w:rsidR="00C11758" w:rsidRPr="00962310" w:rsidRDefault="00C11758" w:rsidP="00496CFD">
      <w:pPr>
        <w:bidi/>
        <w:spacing w:after="0" w:line="240" w:lineRule="auto"/>
        <w:ind w:left="360"/>
        <w:jc w:val="both"/>
        <w:rPr>
          <w:rFonts w:ascii="Simplified Arabic" w:hAnsi="Simplified Arabic" w:cs="Simplified Arabic"/>
          <w:b/>
          <w:bCs/>
          <w:sz w:val="28"/>
          <w:szCs w:val="28"/>
          <w:rtl/>
        </w:rPr>
      </w:pPr>
      <w:r w:rsidRPr="00CB17C1">
        <w:rPr>
          <w:rFonts w:ascii="Simplified Arabic" w:hAnsi="Simplified Arabic" w:cs="Simplified Arabic"/>
          <w:sz w:val="28"/>
          <w:szCs w:val="28"/>
          <w:rtl/>
          <w:lang w:bidi="ar-EG"/>
        </w:rPr>
        <w:t xml:space="preserve">المحور </w:t>
      </w:r>
      <w:r w:rsidR="00EA525E" w:rsidRPr="00CB17C1">
        <w:rPr>
          <w:rFonts w:ascii="Simplified Arabic" w:hAnsi="Simplified Arabic" w:cs="Simplified Arabic" w:hint="cs"/>
          <w:sz w:val="28"/>
          <w:szCs w:val="28"/>
          <w:rtl/>
          <w:lang w:bidi="ar-EG"/>
        </w:rPr>
        <w:t>الثالث:</w:t>
      </w:r>
      <w:r w:rsidRPr="00CB17C1">
        <w:rPr>
          <w:rFonts w:ascii="Simplified Arabic" w:hAnsi="Simplified Arabic" w:cs="Simplified Arabic"/>
          <w:sz w:val="28"/>
          <w:szCs w:val="28"/>
          <w:rtl/>
          <w:lang w:bidi="ar-EG"/>
        </w:rPr>
        <w:t xml:space="preserve"> معوقات تطبيق مبادئ حوكمة الادارة المحلية</w:t>
      </w:r>
      <w:r w:rsidR="009A4F88">
        <w:rPr>
          <w:rFonts w:ascii="Simplified Arabic" w:hAnsi="Simplified Arabic" w:cs="Simplified Arabic" w:hint="cs"/>
          <w:sz w:val="28"/>
          <w:szCs w:val="28"/>
          <w:rtl/>
          <w:lang w:bidi="ar-EG"/>
        </w:rPr>
        <w:t>.</w:t>
      </w:r>
    </w:p>
    <w:p w:rsidR="00C11758" w:rsidRPr="00201A72" w:rsidRDefault="00C11758" w:rsidP="00496CFD">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ويتكون </w:t>
      </w:r>
      <w:r w:rsidRPr="00962310">
        <w:rPr>
          <w:rFonts w:ascii="Simplified Arabic" w:hAnsi="Simplified Arabic" w:cs="Simplified Arabic"/>
          <w:b/>
          <w:bCs/>
          <w:sz w:val="28"/>
          <w:szCs w:val="28"/>
          <w:rtl/>
        </w:rPr>
        <w:t>المحور الأول</w:t>
      </w:r>
      <w:r w:rsidRPr="00201A72">
        <w:rPr>
          <w:rFonts w:ascii="Simplified Arabic" w:hAnsi="Simplified Arabic" w:cs="Simplified Arabic"/>
          <w:sz w:val="28"/>
          <w:szCs w:val="28"/>
          <w:rtl/>
        </w:rPr>
        <w:t xml:space="preserve"> من 9 أبعاد - مبادئ الحوكمة </w:t>
      </w:r>
      <w:r w:rsidR="00EA525E" w:rsidRPr="00201A72">
        <w:rPr>
          <w:rFonts w:ascii="Simplified Arabic" w:hAnsi="Simplified Arabic" w:cs="Simplified Arabic" w:hint="cs"/>
          <w:sz w:val="28"/>
          <w:szCs w:val="28"/>
          <w:rtl/>
        </w:rPr>
        <w:t>(المساءلة</w:t>
      </w:r>
      <w:r w:rsidRPr="00201A72">
        <w:rPr>
          <w:rFonts w:ascii="Simplified Arabic" w:hAnsi="Simplified Arabic" w:cs="Simplified Arabic"/>
          <w:sz w:val="28"/>
          <w:szCs w:val="28"/>
          <w:rtl/>
        </w:rPr>
        <w:t xml:space="preserve">، المشاركة، الشفافية، اللامركزية، الرؤية الاستراتيجية، الاستجابة، الكفاءة والفاعلية، العدالة والمساواة، سيادة </w:t>
      </w:r>
      <w:r w:rsidR="00EA525E" w:rsidRPr="00201A72">
        <w:rPr>
          <w:rFonts w:ascii="Simplified Arabic" w:hAnsi="Simplified Arabic" w:cs="Simplified Arabic" w:hint="cs"/>
          <w:sz w:val="28"/>
          <w:szCs w:val="28"/>
          <w:rtl/>
        </w:rPr>
        <w:t>القانون)</w:t>
      </w:r>
      <w:r w:rsidRPr="00201A72">
        <w:rPr>
          <w:rFonts w:ascii="Simplified Arabic" w:hAnsi="Simplified Arabic" w:cs="Simplified Arabic"/>
          <w:sz w:val="28"/>
          <w:szCs w:val="28"/>
          <w:rtl/>
        </w:rPr>
        <w:t xml:space="preserve"> </w:t>
      </w:r>
    </w:p>
    <w:p w:rsidR="00C11758" w:rsidRPr="00201A72" w:rsidRDefault="00C11758" w:rsidP="00496CFD">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ويشمل البعد الأول 10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w:t>
      </w:r>
      <w:r w:rsidR="00EA525E" w:rsidRPr="00201A72">
        <w:rPr>
          <w:rFonts w:ascii="Simplified Arabic" w:hAnsi="Simplified Arabic" w:cs="Simplified Arabic" w:hint="cs"/>
          <w:sz w:val="28"/>
          <w:szCs w:val="28"/>
          <w:rtl/>
        </w:rPr>
        <w:t>الثاني</w:t>
      </w:r>
      <w:r w:rsidRPr="00201A72">
        <w:rPr>
          <w:rFonts w:ascii="Simplified Arabic" w:hAnsi="Simplified Arabic" w:cs="Simplified Arabic"/>
          <w:sz w:val="28"/>
          <w:szCs w:val="28"/>
          <w:rtl/>
        </w:rPr>
        <w:t xml:space="preserve"> 7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الثالث 6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الرابع 5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الخامس 5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السادس 3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السابع 3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الثامن 4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التاسع 4 عبارات.</w:t>
      </w:r>
    </w:p>
    <w:p w:rsidR="00C11758" w:rsidRPr="00201A72" w:rsidRDefault="00C11758" w:rsidP="00496CFD">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بينما </w:t>
      </w:r>
      <w:r w:rsidRPr="00962310">
        <w:rPr>
          <w:rFonts w:ascii="Simplified Arabic" w:hAnsi="Simplified Arabic" w:cs="Simplified Arabic"/>
          <w:b/>
          <w:bCs/>
          <w:sz w:val="28"/>
          <w:szCs w:val="28"/>
          <w:rtl/>
        </w:rPr>
        <w:t xml:space="preserve">المحور </w:t>
      </w:r>
      <w:r w:rsidR="00EA525E" w:rsidRPr="00962310">
        <w:rPr>
          <w:rFonts w:ascii="Simplified Arabic" w:hAnsi="Simplified Arabic" w:cs="Simplified Arabic" w:hint="cs"/>
          <w:b/>
          <w:bCs/>
          <w:sz w:val="28"/>
          <w:szCs w:val="28"/>
          <w:rtl/>
        </w:rPr>
        <w:t>الثاني</w:t>
      </w:r>
      <w:r w:rsidRPr="00201A72">
        <w:rPr>
          <w:rFonts w:ascii="Simplified Arabic" w:hAnsi="Simplified Arabic" w:cs="Simplified Arabic"/>
          <w:sz w:val="28"/>
          <w:szCs w:val="28"/>
          <w:rtl/>
        </w:rPr>
        <w:t xml:space="preserve"> يتكون من 3 ابعاد هم </w:t>
      </w:r>
      <w:r w:rsidR="00EA525E" w:rsidRPr="00201A72">
        <w:rPr>
          <w:rFonts w:ascii="Simplified Arabic" w:hAnsi="Simplified Arabic" w:cs="Simplified Arabic" w:hint="cs"/>
          <w:sz w:val="28"/>
          <w:szCs w:val="28"/>
          <w:rtl/>
        </w:rPr>
        <w:t>(التنمية</w:t>
      </w:r>
      <w:r w:rsidRPr="00201A72">
        <w:rPr>
          <w:rFonts w:ascii="Simplified Arabic" w:hAnsi="Simplified Arabic" w:cs="Simplified Arabic"/>
          <w:sz w:val="28"/>
          <w:szCs w:val="28"/>
          <w:rtl/>
        </w:rPr>
        <w:t xml:space="preserve"> الاقتصادية، التنمية </w:t>
      </w:r>
      <w:r w:rsidR="00EA525E" w:rsidRPr="00201A72">
        <w:rPr>
          <w:rFonts w:ascii="Simplified Arabic" w:hAnsi="Simplified Arabic" w:cs="Simplified Arabic" w:hint="cs"/>
          <w:sz w:val="28"/>
          <w:szCs w:val="28"/>
          <w:rtl/>
        </w:rPr>
        <w:t>الاجتماعية،</w:t>
      </w:r>
      <w:r w:rsidRPr="00201A72">
        <w:rPr>
          <w:rFonts w:ascii="Simplified Arabic" w:hAnsi="Simplified Arabic" w:cs="Simplified Arabic"/>
          <w:sz w:val="28"/>
          <w:szCs w:val="28"/>
          <w:rtl/>
        </w:rPr>
        <w:t xml:space="preserve"> التنمية </w:t>
      </w:r>
      <w:r w:rsidR="00EA525E" w:rsidRPr="00201A72">
        <w:rPr>
          <w:rFonts w:ascii="Simplified Arabic" w:hAnsi="Simplified Arabic" w:cs="Simplified Arabic" w:hint="cs"/>
          <w:sz w:val="28"/>
          <w:szCs w:val="28"/>
          <w:rtl/>
        </w:rPr>
        <w:t>البيئية)</w:t>
      </w:r>
      <w:r w:rsidRPr="00201A72">
        <w:rPr>
          <w:rFonts w:ascii="Simplified Arabic" w:hAnsi="Simplified Arabic" w:cs="Simplified Arabic"/>
          <w:sz w:val="28"/>
          <w:szCs w:val="28"/>
          <w:rtl/>
        </w:rPr>
        <w:t xml:space="preserve"> </w:t>
      </w:r>
    </w:p>
    <w:p w:rsidR="00C11758" w:rsidRPr="00201A72" w:rsidRDefault="00C11758" w:rsidP="00496CFD">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يشمل البعد الأول على 5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w:t>
      </w:r>
      <w:r w:rsidR="00EA525E" w:rsidRPr="00201A72">
        <w:rPr>
          <w:rFonts w:ascii="Simplified Arabic" w:hAnsi="Simplified Arabic" w:cs="Simplified Arabic" w:hint="cs"/>
          <w:sz w:val="28"/>
          <w:szCs w:val="28"/>
          <w:rtl/>
        </w:rPr>
        <w:t>الثاني</w:t>
      </w:r>
      <w:r w:rsidRPr="00201A72">
        <w:rPr>
          <w:rFonts w:ascii="Simplified Arabic" w:hAnsi="Simplified Arabic" w:cs="Simplified Arabic"/>
          <w:sz w:val="28"/>
          <w:szCs w:val="28"/>
          <w:rtl/>
        </w:rPr>
        <w:t xml:space="preserve"> على 6 </w:t>
      </w:r>
      <w:r w:rsidR="00EA525E" w:rsidRPr="00201A72">
        <w:rPr>
          <w:rFonts w:ascii="Simplified Arabic" w:hAnsi="Simplified Arabic" w:cs="Simplified Arabic" w:hint="cs"/>
          <w:sz w:val="28"/>
          <w:szCs w:val="28"/>
          <w:rtl/>
        </w:rPr>
        <w:t>عبارات،</w:t>
      </w:r>
      <w:r w:rsidRPr="00201A72">
        <w:rPr>
          <w:rFonts w:ascii="Simplified Arabic" w:hAnsi="Simplified Arabic" w:cs="Simplified Arabic"/>
          <w:sz w:val="28"/>
          <w:szCs w:val="28"/>
          <w:rtl/>
        </w:rPr>
        <w:t xml:space="preserve"> والبعد الثالث على 5 عبارات.</w:t>
      </w:r>
    </w:p>
    <w:p w:rsidR="00C11758" w:rsidRPr="00201A72" w:rsidRDefault="00C11758" w:rsidP="00496CFD">
      <w:pPr>
        <w:bidi/>
        <w:spacing w:after="0" w:line="240" w:lineRule="auto"/>
        <w:jc w:val="both"/>
        <w:rPr>
          <w:rFonts w:ascii="Simplified Arabic" w:hAnsi="Simplified Arabic" w:cs="Simplified Arabic"/>
          <w:sz w:val="28"/>
          <w:szCs w:val="28"/>
          <w:rtl/>
        </w:rPr>
      </w:pPr>
      <w:r w:rsidRPr="00201A72">
        <w:rPr>
          <w:rFonts w:ascii="Simplified Arabic" w:hAnsi="Simplified Arabic" w:cs="Simplified Arabic"/>
          <w:sz w:val="28"/>
          <w:szCs w:val="28"/>
          <w:rtl/>
        </w:rPr>
        <w:t xml:space="preserve">أما </w:t>
      </w:r>
      <w:r w:rsidRPr="00962310">
        <w:rPr>
          <w:rFonts w:ascii="Simplified Arabic" w:hAnsi="Simplified Arabic" w:cs="Simplified Arabic"/>
          <w:b/>
          <w:bCs/>
          <w:sz w:val="28"/>
          <w:szCs w:val="28"/>
          <w:rtl/>
        </w:rPr>
        <w:t>المحور الثالث</w:t>
      </w:r>
      <w:r w:rsidRPr="00201A72">
        <w:rPr>
          <w:rFonts w:ascii="Simplified Arabic" w:hAnsi="Simplified Arabic" w:cs="Simplified Arabic"/>
          <w:sz w:val="28"/>
          <w:szCs w:val="28"/>
          <w:rtl/>
        </w:rPr>
        <w:t xml:space="preserve"> يتكون من 18 عبارة للتعرف على معوقات تطبيق حوكمة الادارة المحلية.   </w:t>
      </w:r>
    </w:p>
    <w:p w:rsidR="000F575C" w:rsidRDefault="000F575C">
      <w:pPr>
        <w:bidi/>
        <w:spacing w:after="160" w:line="259" w:lineRule="auto"/>
        <w:rPr>
          <w:rFonts w:ascii="Simplified Arabic" w:hAnsi="Simplified Arabic" w:cs="Simplified Arabic"/>
          <w:b/>
          <w:bCs/>
          <w:sz w:val="32"/>
          <w:szCs w:val="32"/>
          <w:rtl/>
          <w:lang w:bidi="ar-EG"/>
        </w:rPr>
      </w:pPr>
    </w:p>
    <w:p w:rsidR="009604B8" w:rsidRDefault="009604B8" w:rsidP="009604B8">
      <w:pPr>
        <w:bidi/>
        <w:spacing w:after="0" w:line="360" w:lineRule="auto"/>
        <w:jc w:val="center"/>
        <w:rPr>
          <w:rFonts w:ascii="Simplified Arabic" w:hAnsi="Simplified Arabic" w:cs="Simplified Arabic"/>
          <w:b/>
          <w:bCs/>
          <w:sz w:val="32"/>
          <w:szCs w:val="32"/>
          <w:rtl/>
          <w:lang w:bidi="ar-EG"/>
        </w:rPr>
      </w:pPr>
    </w:p>
    <w:p w:rsidR="009604B8" w:rsidRDefault="009604B8" w:rsidP="009604B8">
      <w:pPr>
        <w:bidi/>
        <w:spacing w:after="0" w:line="360" w:lineRule="auto"/>
        <w:jc w:val="center"/>
        <w:rPr>
          <w:rFonts w:ascii="Simplified Arabic" w:hAnsi="Simplified Arabic" w:cs="Simplified Arabic"/>
          <w:b/>
          <w:bCs/>
          <w:sz w:val="32"/>
          <w:szCs w:val="32"/>
          <w:rtl/>
          <w:lang w:bidi="ar-EG"/>
        </w:rPr>
      </w:pPr>
    </w:p>
    <w:p w:rsidR="009604B8" w:rsidRDefault="009604B8" w:rsidP="009604B8">
      <w:pPr>
        <w:bidi/>
        <w:spacing w:after="0" w:line="360" w:lineRule="auto"/>
        <w:jc w:val="center"/>
        <w:rPr>
          <w:rFonts w:ascii="Simplified Arabic" w:hAnsi="Simplified Arabic" w:cs="Simplified Arabic"/>
          <w:b/>
          <w:bCs/>
          <w:sz w:val="32"/>
          <w:szCs w:val="32"/>
          <w:rtl/>
          <w:lang w:bidi="ar-EG"/>
        </w:rPr>
      </w:pPr>
    </w:p>
    <w:p w:rsidR="009604B8" w:rsidRDefault="009604B8" w:rsidP="009604B8">
      <w:pPr>
        <w:bidi/>
        <w:spacing w:after="0" w:line="360" w:lineRule="auto"/>
        <w:jc w:val="center"/>
        <w:rPr>
          <w:rFonts w:ascii="Simplified Arabic" w:hAnsi="Simplified Arabic" w:cs="Simplified Arabic"/>
          <w:b/>
          <w:bCs/>
          <w:sz w:val="32"/>
          <w:szCs w:val="32"/>
          <w:rtl/>
          <w:lang w:bidi="ar-EG"/>
        </w:rPr>
      </w:pPr>
    </w:p>
    <w:p w:rsidR="009604B8" w:rsidRDefault="009604B8" w:rsidP="009604B8">
      <w:pPr>
        <w:bidi/>
        <w:spacing w:after="0" w:line="360" w:lineRule="auto"/>
        <w:jc w:val="center"/>
        <w:rPr>
          <w:rFonts w:ascii="Simplified Arabic" w:hAnsi="Simplified Arabic" w:cs="Simplified Arabic"/>
          <w:b/>
          <w:bCs/>
          <w:sz w:val="32"/>
          <w:szCs w:val="32"/>
          <w:rtl/>
          <w:lang w:bidi="ar-EG"/>
        </w:rPr>
      </w:pPr>
    </w:p>
    <w:p w:rsidR="009604B8" w:rsidRPr="002F1B40" w:rsidRDefault="009604B8" w:rsidP="009604B8">
      <w:pPr>
        <w:bidi/>
        <w:spacing w:after="0" w:line="360" w:lineRule="auto"/>
        <w:jc w:val="center"/>
        <w:rPr>
          <w:rFonts w:ascii="Simplified Arabic" w:hAnsi="Simplified Arabic" w:cs="Simplified Arabic"/>
          <w:b/>
          <w:bCs/>
          <w:sz w:val="52"/>
          <w:szCs w:val="52"/>
          <w:rtl/>
          <w:lang w:bidi="ar-EG"/>
        </w:rPr>
      </w:pPr>
      <w:r w:rsidRPr="002F1B40">
        <w:rPr>
          <w:rFonts w:ascii="Simplified Arabic" w:hAnsi="Simplified Arabic" w:cs="Simplified Arabic" w:hint="cs"/>
          <w:b/>
          <w:bCs/>
          <w:sz w:val="52"/>
          <w:szCs w:val="52"/>
          <w:rtl/>
          <w:lang w:bidi="ar-EG"/>
        </w:rPr>
        <w:t xml:space="preserve">الفصل </w:t>
      </w:r>
      <w:r w:rsidR="002F1B40">
        <w:rPr>
          <w:rFonts w:ascii="Simplified Arabic" w:hAnsi="Simplified Arabic" w:cs="Simplified Arabic" w:hint="cs"/>
          <w:b/>
          <w:bCs/>
          <w:sz w:val="52"/>
          <w:szCs w:val="52"/>
          <w:rtl/>
          <w:lang w:bidi="ar-EG"/>
        </w:rPr>
        <w:t>الثاني</w:t>
      </w:r>
    </w:p>
    <w:p w:rsidR="009604B8" w:rsidRDefault="004D1803" w:rsidP="009604B8">
      <w:pPr>
        <w:bidi/>
        <w:spacing w:after="0" w:line="360" w:lineRule="auto"/>
        <w:jc w:val="center"/>
        <w:rPr>
          <w:rFonts w:ascii="Simplified Arabic" w:hAnsi="Simplified Arabic" w:cs="Simplified Arabic"/>
          <w:b/>
          <w:bCs/>
          <w:sz w:val="32"/>
          <w:szCs w:val="32"/>
          <w:rtl/>
          <w:lang w:bidi="ar-EG"/>
        </w:rPr>
      </w:pPr>
      <w:r>
        <w:rPr>
          <w:rFonts w:ascii="Simplified Arabic" w:hAnsi="Simplified Arabic" w:cs="Simplified Arabic" w:hint="cs"/>
          <w:b/>
          <w:bCs/>
          <w:noProof/>
          <w:sz w:val="52"/>
          <w:szCs w:val="52"/>
          <w:rtl/>
        </w:rPr>
        <mc:AlternateContent>
          <mc:Choice Requires="wps">
            <w:drawing>
              <wp:anchor distT="0" distB="0" distL="114300" distR="114300" simplePos="0" relativeHeight="251704320" behindDoc="0" locked="0" layoutInCell="1" allowOverlap="1">
                <wp:simplePos x="0" y="0"/>
                <wp:positionH relativeFrom="column">
                  <wp:posOffset>2606445</wp:posOffset>
                </wp:positionH>
                <wp:positionV relativeFrom="paragraph">
                  <wp:posOffset>4922122</wp:posOffset>
                </wp:positionV>
                <wp:extent cx="512466" cy="422031"/>
                <wp:effectExtent l="0" t="0" r="1905" b="0"/>
                <wp:wrapNone/>
                <wp:docPr id="52" name="Text Box 52"/>
                <wp:cNvGraphicFramePr/>
                <a:graphic xmlns:a="http://schemas.openxmlformats.org/drawingml/2006/main">
                  <a:graphicData uri="http://schemas.microsoft.com/office/word/2010/wordprocessingShape">
                    <wps:wsp>
                      <wps:cNvSpPr txBox="1"/>
                      <wps:spPr>
                        <a:xfrm>
                          <a:off x="0" y="0"/>
                          <a:ext cx="512466" cy="422031"/>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2" o:spid="_x0000_s1068" type="#_x0000_t202" style="position:absolute;left:0;text-align:left;margin-left:205.25pt;margin-top:387.55pt;width:40.35pt;height:33.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" fillcolor="white [3201]" stroked="f" strokeweight=".5pt">
                <v:textbox>
                  <w:txbxContent>
                    <w:p w:rsidR="00CB36B9" w:rsidRDefault="00CB36B9"/>
                  </w:txbxContent>
                </v:textbox>
              </v:shape>
            </w:pict>
          </mc:Fallback>
        </mc:AlternateContent>
      </w:r>
      <w:r w:rsidR="009604B8" w:rsidRPr="002F1B40">
        <w:rPr>
          <w:rFonts w:ascii="Simplified Arabic" w:hAnsi="Simplified Arabic" w:cs="Simplified Arabic" w:hint="cs"/>
          <w:b/>
          <w:bCs/>
          <w:sz w:val="52"/>
          <w:szCs w:val="52"/>
          <w:rtl/>
          <w:lang w:bidi="ar-EG"/>
        </w:rPr>
        <w:t>أسلوب جمع وتحليل البيانات</w:t>
      </w:r>
      <w:r w:rsidR="009604B8">
        <w:rPr>
          <w:rFonts w:ascii="Simplified Arabic" w:hAnsi="Simplified Arabic" w:cs="Simplified Arabic"/>
          <w:b/>
          <w:bCs/>
          <w:sz w:val="32"/>
          <w:szCs w:val="32"/>
          <w:rtl/>
          <w:lang w:bidi="ar-EG"/>
        </w:rPr>
        <w:br w:type="page"/>
      </w:r>
    </w:p>
    <w:p w:rsidR="00496CFD" w:rsidRDefault="00496CFD" w:rsidP="00581339">
      <w:pPr>
        <w:bidi/>
        <w:spacing w:after="0" w:line="288" w:lineRule="auto"/>
        <w:ind w:right="-227"/>
        <w:jc w:val="both"/>
        <w:rPr>
          <w:rFonts w:ascii="Simplified Arabic" w:hAnsi="Simplified Arabic" w:cs="Simplified Arabic"/>
          <w:b/>
          <w:bCs/>
          <w:sz w:val="32"/>
          <w:szCs w:val="32"/>
          <w:rtl/>
          <w:lang w:bidi="ar-EG"/>
        </w:rPr>
      </w:pPr>
    </w:p>
    <w:p w:rsidR="000F575C" w:rsidRPr="003F5131" w:rsidRDefault="00581339" w:rsidP="00496CFD">
      <w:pPr>
        <w:bidi/>
        <w:spacing w:after="0" w:line="288" w:lineRule="auto"/>
        <w:ind w:left="-18" w:right="-227"/>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5-2-1</w:t>
      </w:r>
      <w:r w:rsidR="00496CFD">
        <w:rPr>
          <w:rFonts w:ascii="Simplified Arabic" w:hAnsi="Simplified Arabic" w:cs="Simplified Arabic" w:hint="cs"/>
          <w:b/>
          <w:bCs/>
          <w:sz w:val="32"/>
          <w:szCs w:val="32"/>
          <w:rtl/>
          <w:lang w:bidi="ar-EG"/>
        </w:rPr>
        <w:t xml:space="preserve"> </w:t>
      </w:r>
      <w:r w:rsidR="000F575C" w:rsidRPr="003F5131">
        <w:rPr>
          <w:rFonts w:ascii="Simplified Arabic" w:hAnsi="Simplified Arabic" w:cs="Simplified Arabic"/>
          <w:b/>
          <w:bCs/>
          <w:sz w:val="32"/>
          <w:szCs w:val="32"/>
          <w:rtl/>
          <w:lang w:bidi="ar-EG"/>
        </w:rPr>
        <w:t>خطوات إجراءات الدراسة:</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قام الباحث بجمع الأطر النظرية والدراسات السابقة للمتغيرات الدراسة، وتحديد أدوات </w:t>
      </w:r>
      <w:r w:rsidRPr="00201A72">
        <w:rPr>
          <w:rFonts w:ascii="Simplified Arabic" w:hAnsi="Simplified Arabic" w:cs="Simplified Arabic" w:hint="cs"/>
          <w:sz w:val="28"/>
          <w:szCs w:val="28"/>
          <w:rtl/>
        </w:rPr>
        <w:t>الدراسة.</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قام الباحث ببناء قائمة استقصاء ل</w:t>
      </w:r>
      <w:r w:rsidRPr="00201A72">
        <w:rPr>
          <w:rFonts w:ascii="Simplified Arabic" w:hAnsi="Simplified Arabic" w:cs="Simplified Arabic"/>
          <w:sz w:val="28"/>
          <w:szCs w:val="28"/>
          <w:rtl/>
          <w:lang w:bidi="ar-EG"/>
        </w:rPr>
        <w:t>حوكمة الإدارة المحلية ودورها فى تحقيق أهداف التنمية المستدامة، وتم التأكد من</w:t>
      </w:r>
      <w:r w:rsidRPr="00201A72">
        <w:rPr>
          <w:rFonts w:ascii="Simplified Arabic" w:hAnsi="Simplified Arabic" w:cs="Simplified Arabic"/>
          <w:sz w:val="28"/>
          <w:szCs w:val="28"/>
          <w:rtl/>
        </w:rPr>
        <w:t xml:space="preserve"> صدق وثبات الأداة ومدى ملاءمتها </w:t>
      </w:r>
      <w:r w:rsidRPr="00201A72">
        <w:rPr>
          <w:rFonts w:ascii="Simplified Arabic" w:hAnsi="Simplified Arabic" w:cs="Simplified Arabic" w:hint="cs"/>
          <w:sz w:val="28"/>
          <w:szCs w:val="28"/>
          <w:rtl/>
        </w:rPr>
        <w:t>للعينة</w:t>
      </w:r>
      <w:r w:rsidRPr="00201A72">
        <w:rPr>
          <w:rFonts w:ascii="Simplified Arabic" w:hAnsi="Simplified Arabic" w:cs="Simplified Arabic" w:hint="cs"/>
          <w:sz w:val="28"/>
          <w:szCs w:val="28"/>
          <w:rtl/>
          <w:lang w:bidi="ar-EG"/>
        </w:rPr>
        <w:t>.</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hint="cs"/>
          <w:sz w:val="28"/>
          <w:szCs w:val="28"/>
          <w:rtl/>
        </w:rPr>
        <w:t>قام الباحث</w:t>
      </w:r>
      <w:r w:rsidRPr="00201A72">
        <w:rPr>
          <w:rFonts w:ascii="Simplified Arabic" w:hAnsi="Simplified Arabic" w:cs="Simplified Arabic"/>
          <w:sz w:val="28"/>
          <w:szCs w:val="28"/>
          <w:rtl/>
        </w:rPr>
        <w:t xml:space="preserve"> بالتقدم لشئون الدراسات العليا بمعهد التخطيط القومى وذلك بتاريخ (9/10/2019)   للحصول على خطاب موجه للجهاز المركزى للتعبئة العامة والاحصاء للحصول على قرار </w:t>
      </w:r>
      <w:r>
        <w:rPr>
          <w:rFonts w:ascii="Simplified Arabic" w:hAnsi="Simplified Arabic" w:cs="Simplified Arabic" w:hint="cs"/>
          <w:sz w:val="28"/>
          <w:szCs w:val="28"/>
          <w:rtl/>
        </w:rPr>
        <w:t>لإ</w:t>
      </w:r>
      <w:r w:rsidRPr="00201A72">
        <w:rPr>
          <w:rFonts w:ascii="Simplified Arabic" w:hAnsi="Simplified Arabic" w:cs="Simplified Arabic" w:hint="cs"/>
          <w:sz w:val="28"/>
          <w:szCs w:val="28"/>
          <w:rtl/>
        </w:rPr>
        <w:t>جراء</w:t>
      </w:r>
      <w:r w:rsidRPr="00201A72">
        <w:rPr>
          <w:rFonts w:ascii="Simplified Arabic" w:hAnsi="Simplified Arabic" w:cs="Simplified Arabic"/>
          <w:sz w:val="28"/>
          <w:szCs w:val="28"/>
          <w:rtl/>
        </w:rPr>
        <w:t xml:space="preserve"> الاستقصاء.</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توجه الباحث إلى الجهاز المركزى للتعبئة العامة والاحصاء </w:t>
      </w:r>
      <w:r w:rsidRPr="00201A72">
        <w:rPr>
          <w:rFonts w:ascii="Simplified Arabic" w:hAnsi="Simplified Arabic" w:cs="Simplified Arabic" w:hint="cs"/>
          <w:sz w:val="28"/>
          <w:szCs w:val="28"/>
          <w:rtl/>
        </w:rPr>
        <w:t>(ادارة</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الأمن)</w:t>
      </w:r>
      <w:r w:rsidRPr="00201A72">
        <w:rPr>
          <w:rFonts w:ascii="Simplified Arabic" w:hAnsi="Simplified Arabic" w:cs="Simplified Arabic"/>
          <w:sz w:val="28"/>
          <w:szCs w:val="28"/>
          <w:rtl/>
        </w:rPr>
        <w:t xml:space="preserve"> وذلك بتاريخ</w:t>
      </w:r>
      <w:r w:rsidR="00496CFD">
        <w:rPr>
          <w:rFonts w:ascii="Simplified Arabic" w:hAnsi="Simplified Arabic" w:cs="Simplified Arabic" w:hint="cs"/>
          <w:sz w:val="28"/>
          <w:szCs w:val="28"/>
          <w:rtl/>
        </w:rPr>
        <w:t xml:space="preserve"> </w:t>
      </w:r>
      <w:r w:rsidRPr="00201A72">
        <w:rPr>
          <w:rFonts w:ascii="Simplified Arabic" w:hAnsi="Simplified Arabic" w:cs="Simplified Arabic"/>
          <w:sz w:val="28"/>
          <w:szCs w:val="28"/>
          <w:rtl/>
        </w:rPr>
        <w:t>10/10/2019.</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 تم الحصول على قرار رئيس الجهاز المركزى للتعبئة والإحصاء رقم (563) لسنة 2019/2020 بالموافقة</w:t>
      </w:r>
      <w:r>
        <w:rPr>
          <w:rFonts w:ascii="Simplified Arabic" w:hAnsi="Simplified Arabic" w:cs="Simplified Arabic" w:hint="cs"/>
          <w:sz w:val="28"/>
          <w:szCs w:val="28"/>
          <w:rtl/>
        </w:rPr>
        <w:t xml:space="preserve"> </w:t>
      </w:r>
      <w:r w:rsidRPr="00201A72">
        <w:rPr>
          <w:rFonts w:ascii="Simplified Arabic" w:hAnsi="Simplified Arabic" w:cs="Simplified Arabic"/>
          <w:sz w:val="28"/>
          <w:szCs w:val="28"/>
          <w:rtl/>
        </w:rPr>
        <w:t>على اجراء الاستقصاء بتاريخ 13/10/2019.</w:t>
      </w:r>
      <w:r>
        <w:rPr>
          <w:rFonts w:ascii="Simplified Arabic" w:hAnsi="Simplified Arabic" w:cs="Simplified Arabic" w:hint="cs"/>
          <w:sz w:val="28"/>
          <w:szCs w:val="28"/>
          <w:rtl/>
        </w:rPr>
        <w:t xml:space="preserve">   </w:t>
      </w:r>
      <w:r w:rsidR="00496CFD">
        <w:rPr>
          <w:rFonts w:ascii="Simplified Arabic" w:hAnsi="Simplified Arabic" w:cs="Simplified Arabic" w:hint="cs"/>
          <w:sz w:val="28"/>
          <w:szCs w:val="28"/>
          <w:rtl/>
        </w:rPr>
        <w:t xml:space="preserve">            </w:t>
      </w:r>
      <w:r w:rsidRPr="00496CFD">
        <w:rPr>
          <w:rFonts w:ascii="Simplified Arabic" w:hAnsi="Simplified Arabic" w:cs="Simplified Arabic" w:hint="cs"/>
          <w:sz w:val="26"/>
          <w:szCs w:val="26"/>
          <w:u w:val="single"/>
          <w:rtl/>
        </w:rPr>
        <w:t>(ملحق رقم 1)</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توجه الباحث إلى إدارة الأمن بمحافظة الجيزة </w:t>
      </w:r>
      <w:r w:rsidRPr="00201A72">
        <w:rPr>
          <w:rFonts w:ascii="Simplified Arabic" w:hAnsi="Simplified Arabic" w:cs="Simplified Arabic" w:hint="cs"/>
          <w:sz w:val="28"/>
          <w:szCs w:val="28"/>
          <w:rtl/>
        </w:rPr>
        <w:t>لإخطارهم</w:t>
      </w:r>
      <w:r w:rsidRPr="00201A72">
        <w:rPr>
          <w:rFonts w:ascii="Simplified Arabic" w:hAnsi="Simplified Arabic" w:cs="Simplified Arabic"/>
          <w:sz w:val="28"/>
          <w:szCs w:val="28"/>
          <w:rtl/>
        </w:rPr>
        <w:t xml:space="preserve"> بصورة من قرار الجهاز المركزى للتعبئة العامة والاحصاء </w:t>
      </w:r>
      <w:r>
        <w:rPr>
          <w:rFonts w:ascii="Simplified Arabic" w:hAnsi="Simplified Arabic" w:cs="Simplified Arabic" w:hint="cs"/>
          <w:sz w:val="28"/>
          <w:szCs w:val="28"/>
          <w:rtl/>
        </w:rPr>
        <w:t>لإ</w:t>
      </w:r>
      <w:r w:rsidRPr="00201A72">
        <w:rPr>
          <w:rFonts w:ascii="Simplified Arabic" w:hAnsi="Simplified Arabic" w:cs="Simplified Arabic" w:hint="cs"/>
          <w:sz w:val="28"/>
          <w:szCs w:val="28"/>
          <w:rtl/>
        </w:rPr>
        <w:t>جراء</w:t>
      </w:r>
      <w:r w:rsidRPr="00201A72">
        <w:rPr>
          <w:rFonts w:ascii="Simplified Arabic" w:hAnsi="Simplified Arabic" w:cs="Simplified Arabic"/>
          <w:sz w:val="28"/>
          <w:szCs w:val="28"/>
          <w:rtl/>
        </w:rPr>
        <w:t xml:space="preserve"> الاستقصاء والتى بدورها قامت </w:t>
      </w:r>
      <w:r w:rsidRPr="00201A72">
        <w:rPr>
          <w:rFonts w:ascii="Simplified Arabic" w:hAnsi="Simplified Arabic" w:cs="Simplified Arabic" w:hint="cs"/>
          <w:sz w:val="28"/>
          <w:szCs w:val="28"/>
          <w:rtl/>
        </w:rPr>
        <w:t>ب</w:t>
      </w:r>
      <w:r>
        <w:rPr>
          <w:rFonts w:ascii="Simplified Arabic" w:hAnsi="Simplified Arabic" w:cs="Simplified Arabic" w:hint="cs"/>
          <w:sz w:val="28"/>
          <w:szCs w:val="28"/>
          <w:rtl/>
        </w:rPr>
        <w:t>إ</w:t>
      </w:r>
      <w:r w:rsidRPr="00201A72">
        <w:rPr>
          <w:rFonts w:ascii="Simplified Arabic" w:hAnsi="Simplified Arabic" w:cs="Simplified Arabic" w:hint="cs"/>
          <w:sz w:val="28"/>
          <w:szCs w:val="28"/>
          <w:rtl/>
        </w:rPr>
        <w:t>خطار</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(الاحياء</w:t>
      </w:r>
      <w:r w:rsidRPr="00201A72">
        <w:rPr>
          <w:rFonts w:ascii="Simplified Arabic" w:hAnsi="Simplified Arabic" w:cs="Simplified Arabic"/>
          <w:sz w:val="28"/>
          <w:szCs w:val="28"/>
          <w:rtl/>
        </w:rPr>
        <w:t xml:space="preserve"> / </w:t>
      </w:r>
      <w:r w:rsidRPr="00201A72">
        <w:rPr>
          <w:rFonts w:ascii="Simplified Arabic" w:hAnsi="Simplified Arabic" w:cs="Simplified Arabic" w:hint="cs"/>
          <w:sz w:val="28"/>
          <w:szCs w:val="28"/>
          <w:rtl/>
        </w:rPr>
        <w:t>المركز)</w:t>
      </w:r>
      <w:r w:rsidRPr="00201A72">
        <w:rPr>
          <w:rFonts w:ascii="Simplified Arabic" w:hAnsi="Simplified Arabic" w:cs="Simplified Arabic"/>
          <w:sz w:val="28"/>
          <w:szCs w:val="28"/>
          <w:rtl/>
        </w:rPr>
        <w:t xml:space="preserve"> محل الدراسة لإجراء الاستقصاء وقام الباحث بالتوجه الى </w:t>
      </w:r>
      <w:r w:rsidRPr="00201A72">
        <w:rPr>
          <w:rFonts w:ascii="Simplified Arabic" w:hAnsi="Simplified Arabic" w:cs="Simplified Arabic" w:hint="cs"/>
          <w:sz w:val="28"/>
          <w:szCs w:val="28"/>
          <w:rtl/>
        </w:rPr>
        <w:t>سكرتيري</w:t>
      </w:r>
      <w:r w:rsidRPr="00201A72">
        <w:rPr>
          <w:rFonts w:ascii="Simplified Arabic" w:hAnsi="Simplified Arabic" w:cs="Simplified Arabic"/>
          <w:sz w:val="28"/>
          <w:szCs w:val="28"/>
          <w:rtl/>
        </w:rPr>
        <w:t xml:space="preserve"> عموم </w:t>
      </w:r>
      <w:r w:rsidRPr="00201A72">
        <w:rPr>
          <w:rFonts w:ascii="Simplified Arabic" w:hAnsi="Simplified Arabic" w:cs="Simplified Arabic" w:hint="cs"/>
          <w:sz w:val="28"/>
          <w:szCs w:val="28"/>
          <w:rtl/>
        </w:rPr>
        <w:t>(الاحياء</w:t>
      </w:r>
      <w:r w:rsidRPr="00201A72">
        <w:rPr>
          <w:rFonts w:ascii="Simplified Arabic" w:hAnsi="Simplified Arabic" w:cs="Simplified Arabic"/>
          <w:sz w:val="28"/>
          <w:szCs w:val="28"/>
          <w:rtl/>
        </w:rPr>
        <w:t xml:space="preserve"> / </w:t>
      </w:r>
      <w:r w:rsidRPr="00201A72">
        <w:rPr>
          <w:rFonts w:ascii="Simplified Arabic" w:hAnsi="Simplified Arabic" w:cs="Simplified Arabic" w:hint="cs"/>
          <w:sz w:val="28"/>
          <w:szCs w:val="28"/>
          <w:rtl/>
        </w:rPr>
        <w:t>المركز)</w:t>
      </w:r>
      <w:r w:rsidRPr="00201A72">
        <w:rPr>
          <w:rFonts w:ascii="Simplified Arabic" w:hAnsi="Simplified Arabic" w:cs="Simplified Arabic"/>
          <w:sz w:val="28"/>
          <w:szCs w:val="28"/>
          <w:rtl/>
        </w:rPr>
        <w:t xml:space="preserve"> محل الدراسة وسلم قائمة الاستقصاء لتوزيعها على التنفيذين.</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 xml:space="preserve">القيام بجمع أدوات الدراسة بعد </w:t>
      </w:r>
      <w:r w:rsidRPr="00201A72">
        <w:rPr>
          <w:rFonts w:ascii="Simplified Arabic" w:hAnsi="Simplified Arabic" w:cs="Simplified Arabic" w:hint="cs"/>
          <w:sz w:val="28"/>
          <w:szCs w:val="28"/>
          <w:rtl/>
        </w:rPr>
        <w:t>الانتهاء</w:t>
      </w:r>
      <w:r w:rsidRPr="00201A72">
        <w:rPr>
          <w:rFonts w:ascii="Simplified Arabic" w:hAnsi="Simplified Arabic" w:cs="Simplified Arabic"/>
          <w:sz w:val="28"/>
          <w:szCs w:val="28"/>
          <w:rtl/>
        </w:rPr>
        <w:t xml:space="preserve"> من التطبيق وحصر عدد الذين طبقوا جميع </w:t>
      </w:r>
      <w:r w:rsidRPr="00201A72">
        <w:rPr>
          <w:rFonts w:ascii="Simplified Arabic" w:hAnsi="Simplified Arabic" w:cs="Simplified Arabic" w:hint="cs"/>
          <w:sz w:val="28"/>
          <w:szCs w:val="28"/>
          <w:rtl/>
        </w:rPr>
        <w:t>الأدوات،</w:t>
      </w:r>
      <w:r w:rsidRPr="00201A72">
        <w:rPr>
          <w:rFonts w:ascii="Simplified Arabic" w:hAnsi="Simplified Arabic" w:cs="Simplified Arabic"/>
          <w:sz w:val="28"/>
          <w:szCs w:val="28"/>
          <w:rtl/>
        </w:rPr>
        <w:t xml:space="preserve"> </w:t>
      </w:r>
      <w:r w:rsidRPr="00201A72">
        <w:rPr>
          <w:rFonts w:ascii="Simplified Arabic" w:hAnsi="Simplified Arabic" w:cs="Simplified Arabic" w:hint="cs"/>
          <w:sz w:val="28"/>
          <w:szCs w:val="28"/>
          <w:rtl/>
        </w:rPr>
        <w:t>واستبعاد</w:t>
      </w:r>
      <w:r w:rsidRPr="00201A72">
        <w:rPr>
          <w:rFonts w:ascii="Simplified Arabic" w:hAnsi="Simplified Arabic" w:cs="Simplified Arabic"/>
          <w:sz w:val="28"/>
          <w:szCs w:val="28"/>
          <w:rtl/>
        </w:rPr>
        <w:t xml:space="preserve"> غير الجاديين فى التطبيق، والذين لم يطبق عليهم جميع أدوات الدراسة.</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Pr>
      </w:pPr>
      <w:r w:rsidRPr="00201A72">
        <w:rPr>
          <w:rFonts w:ascii="Simplified Arabic" w:hAnsi="Simplified Arabic" w:cs="Simplified Arabic"/>
          <w:sz w:val="28"/>
          <w:szCs w:val="28"/>
          <w:rtl/>
        </w:rPr>
        <w:t>تفريغ البيانات وإدخالها إلى برنامج (</w:t>
      </w:r>
      <w:r w:rsidRPr="00201A72">
        <w:rPr>
          <w:rFonts w:ascii="Simplified Arabic" w:hAnsi="Simplified Arabic" w:cs="Simplified Arabic"/>
          <w:sz w:val="28"/>
          <w:szCs w:val="28"/>
        </w:rPr>
        <w:t>SPSS</w:t>
      </w:r>
      <w:r w:rsidRPr="00201A72">
        <w:rPr>
          <w:rFonts w:ascii="Simplified Arabic" w:hAnsi="Simplified Arabic" w:cs="Simplified Arabic"/>
          <w:sz w:val="28"/>
          <w:szCs w:val="28"/>
          <w:rtl/>
          <w:lang w:bidi="ar-EG"/>
        </w:rPr>
        <w:t xml:space="preserve">) </w:t>
      </w:r>
      <w:r>
        <w:rPr>
          <w:rFonts w:ascii="Simplified Arabic" w:hAnsi="Simplified Arabic" w:cs="Simplified Arabic"/>
          <w:sz w:val="28"/>
          <w:szCs w:val="28"/>
          <w:rtl/>
        </w:rPr>
        <w:t xml:space="preserve">ومعالجتها </w:t>
      </w:r>
      <w:r>
        <w:rPr>
          <w:rFonts w:ascii="Simplified Arabic" w:hAnsi="Simplified Arabic" w:cs="Simplified Arabic" w:hint="cs"/>
          <w:sz w:val="28"/>
          <w:szCs w:val="28"/>
          <w:rtl/>
        </w:rPr>
        <w:t>إحصائي</w:t>
      </w:r>
      <w:r w:rsidRPr="00201A72">
        <w:rPr>
          <w:rFonts w:ascii="Simplified Arabic" w:hAnsi="Simplified Arabic" w:cs="Simplified Arabic" w:hint="cs"/>
          <w:sz w:val="28"/>
          <w:szCs w:val="28"/>
          <w:rtl/>
        </w:rPr>
        <w:t>ا</w:t>
      </w:r>
      <w:r>
        <w:rPr>
          <w:rFonts w:ascii="Simplified Arabic" w:hAnsi="Simplified Arabic" w:cs="Simplified Arabic" w:hint="cs"/>
          <w:sz w:val="28"/>
          <w:szCs w:val="28"/>
          <w:rtl/>
        </w:rPr>
        <w:t>ً</w:t>
      </w:r>
      <w:r w:rsidRPr="00201A72">
        <w:rPr>
          <w:rFonts w:ascii="Simplified Arabic" w:hAnsi="Simplified Arabic" w:cs="Simplified Arabic" w:hint="cs"/>
          <w:sz w:val="28"/>
          <w:szCs w:val="28"/>
          <w:rtl/>
        </w:rPr>
        <w:t>.</w:t>
      </w:r>
    </w:p>
    <w:p w:rsidR="000F575C" w:rsidRPr="00201A72" w:rsidRDefault="000F575C" w:rsidP="000C1C6E">
      <w:pPr>
        <w:numPr>
          <w:ilvl w:val="0"/>
          <w:numId w:val="47"/>
        </w:numPr>
        <w:bidi/>
        <w:spacing w:after="0" w:line="288" w:lineRule="auto"/>
        <w:contextualSpacing/>
        <w:jc w:val="both"/>
        <w:rPr>
          <w:rFonts w:ascii="Simplified Arabic" w:hAnsi="Simplified Arabic" w:cs="Simplified Arabic"/>
          <w:sz w:val="28"/>
          <w:szCs w:val="28"/>
          <w:rtl/>
        </w:rPr>
      </w:pPr>
      <w:r w:rsidRPr="00201A72">
        <w:rPr>
          <w:rFonts w:ascii="Simplified Arabic" w:hAnsi="Simplified Arabic" w:cs="Simplified Arabic"/>
          <w:sz w:val="28"/>
          <w:szCs w:val="28"/>
          <w:rtl/>
        </w:rPr>
        <w:t>استخراج النتائج وتحليلها ومناقشتها، ومقارنتها مع الدراسات السابقة، واقتراح التوصيات المناسبة.</w:t>
      </w:r>
    </w:p>
    <w:p w:rsidR="00496CFD" w:rsidRDefault="00496CFD" w:rsidP="00496CFD">
      <w:pPr>
        <w:bidi/>
        <w:spacing w:after="0" w:line="288" w:lineRule="auto"/>
        <w:ind w:left="-18" w:right="-227"/>
        <w:jc w:val="both"/>
        <w:rPr>
          <w:rFonts w:ascii="Simplified Arabic" w:hAnsi="Simplified Arabic" w:cs="Simplified Arabic"/>
          <w:b/>
          <w:bCs/>
          <w:sz w:val="32"/>
          <w:szCs w:val="32"/>
          <w:rtl/>
          <w:lang w:bidi="ar-EG"/>
        </w:rPr>
      </w:pPr>
    </w:p>
    <w:p w:rsidR="00496CFD" w:rsidRDefault="00496CFD" w:rsidP="00496CFD">
      <w:pPr>
        <w:bidi/>
        <w:spacing w:after="0" w:line="288" w:lineRule="auto"/>
        <w:ind w:left="-18" w:right="-227"/>
        <w:jc w:val="both"/>
        <w:rPr>
          <w:rFonts w:ascii="Simplified Arabic" w:hAnsi="Simplified Arabic" w:cs="Simplified Arabic"/>
          <w:b/>
          <w:bCs/>
          <w:sz w:val="32"/>
          <w:szCs w:val="32"/>
          <w:rtl/>
          <w:lang w:bidi="ar-EG"/>
        </w:rPr>
      </w:pPr>
    </w:p>
    <w:p w:rsidR="00496CFD" w:rsidRDefault="00496CFD" w:rsidP="00496CFD">
      <w:pPr>
        <w:bidi/>
        <w:spacing w:after="0" w:line="288" w:lineRule="auto"/>
        <w:ind w:left="-18" w:right="-227"/>
        <w:jc w:val="both"/>
        <w:rPr>
          <w:rFonts w:ascii="Simplified Arabic" w:hAnsi="Simplified Arabic" w:cs="Simplified Arabic"/>
          <w:b/>
          <w:bCs/>
          <w:sz w:val="32"/>
          <w:szCs w:val="32"/>
          <w:rtl/>
          <w:lang w:bidi="ar-EG"/>
        </w:rPr>
      </w:pPr>
    </w:p>
    <w:p w:rsidR="00496CFD" w:rsidRDefault="00496CFD" w:rsidP="00496CFD">
      <w:pPr>
        <w:bidi/>
        <w:spacing w:after="0" w:line="288" w:lineRule="auto"/>
        <w:ind w:left="-18" w:right="-227"/>
        <w:jc w:val="both"/>
        <w:rPr>
          <w:rFonts w:ascii="Simplified Arabic" w:hAnsi="Simplified Arabic" w:cs="Simplified Arabic"/>
          <w:b/>
          <w:bCs/>
          <w:sz w:val="32"/>
          <w:szCs w:val="32"/>
          <w:rtl/>
          <w:lang w:bidi="ar-EG"/>
        </w:rPr>
      </w:pPr>
    </w:p>
    <w:p w:rsidR="00C11758" w:rsidRPr="003F5131" w:rsidRDefault="00581339" w:rsidP="00496CFD">
      <w:pPr>
        <w:bidi/>
        <w:spacing w:after="0" w:line="240" w:lineRule="auto"/>
        <w:ind w:left="-17" w:right="-227"/>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5-2-2</w:t>
      </w:r>
      <w:r w:rsidR="00496CFD">
        <w:rPr>
          <w:rFonts w:ascii="Simplified Arabic" w:hAnsi="Simplified Arabic" w:cs="Simplified Arabic" w:hint="cs"/>
          <w:b/>
          <w:bCs/>
          <w:sz w:val="32"/>
          <w:szCs w:val="32"/>
          <w:rtl/>
          <w:lang w:bidi="ar-EG"/>
        </w:rPr>
        <w:t xml:space="preserve"> </w:t>
      </w:r>
      <w:r w:rsidR="00C11758" w:rsidRPr="003F5131">
        <w:rPr>
          <w:rFonts w:ascii="Simplified Arabic" w:hAnsi="Simplified Arabic" w:cs="Simplified Arabic"/>
          <w:b/>
          <w:bCs/>
          <w:sz w:val="32"/>
          <w:szCs w:val="32"/>
          <w:rtl/>
          <w:lang w:bidi="ar-EG"/>
        </w:rPr>
        <w:t>التحقق من صدق ثبات قائمة الاستقصاء</w:t>
      </w:r>
    </w:p>
    <w:p w:rsidR="00C11758" w:rsidRPr="00201A72" w:rsidRDefault="009A4F88" w:rsidP="00496CFD">
      <w:pPr>
        <w:pStyle w:val="ListParagraph"/>
        <w:bidi/>
        <w:spacing w:after="0" w:line="240" w:lineRule="auto"/>
        <w:ind w:left="-17" w:right="-227"/>
        <w:jc w:val="both"/>
        <w:rPr>
          <w:rFonts w:ascii="Simplified Arabic" w:eastAsia="Times New Roman" w:hAnsi="Simplified Arabic" w:cs="Simplified Arabic"/>
          <w:b/>
          <w:bCs/>
          <w:sz w:val="28"/>
          <w:szCs w:val="28"/>
          <w:u w:val="single"/>
          <w:rtl/>
        </w:rPr>
      </w:pPr>
      <w:r>
        <w:rPr>
          <w:rFonts w:ascii="Simplified Arabic" w:eastAsia="Times New Roman" w:hAnsi="Simplified Arabic" w:cs="Simplified Arabic" w:hint="cs"/>
          <w:b/>
          <w:bCs/>
          <w:sz w:val="28"/>
          <w:szCs w:val="28"/>
          <w:u w:val="single"/>
          <w:rtl/>
        </w:rPr>
        <w:t>1</w:t>
      </w:r>
      <w:r w:rsidR="00C11758" w:rsidRPr="00201A72">
        <w:rPr>
          <w:rFonts w:ascii="Simplified Arabic" w:eastAsia="Times New Roman" w:hAnsi="Simplified Arabic" w:cs="Simplified Arabic"/>
          <w:b/>
          <w:bCs/>
          <w:sz w:val="28"/>
          <w:szCs w:val="28"/>
          <w:u w:val="single"/>
          <w:rtl/>
        </w:rPr>
        <w:t xml:space="preserve">- صدق </w:t>
      </w:r>
      <w:r w:rsidR="00C11758" w:rsidRPr="00201A72">
        <w:rPr>
          <w:rFonts w:ascii="Simplified Arabic" w:eastAsia="Times New Roman" w:hAnsi="Simplified Arabic" w:cs="Simplified Arabic"/>
          <w:b/>
          <w:bCs/>
          <w:sz w:val="28"/>
          <w:szCs w:val="28"/>
          <w:u w:val="single"/>
          <w:rtl/>
          <w:lang w:bidi="ar-EG"/>
        </w:rPr>
        <w:t>الاستقصاء:</w:t>
      </w:r>
      <w:r w:rsidR="00CB17C1">
        <w:rPr>
          <w:rFonts w:ascii="Simplified Arabic" w:eastAsia="Times New Roman" w:hAnsi="Simplified Arabic" w:cs="Simplified Arabic" w:hint="cs"/>
          <w:b/>
          <w:bCs/>
          <w:sz w:val="28"/>
          <w:szCs w:val="28"/>
          <w:u w:val="single"/>
          <w:rtl/>
          <w:lang w:bidi="ar-EG"/>
        </w:rPr>
        <w:t xml:space="preserve"> </w:t>
      </w:r>
      <w:r w:rsidR="00C11758" w:rsidRPr="00201A72">
        <w:rPr>
          <w:rFonts w:ascii="Simplified Arabic" w:eastAsia="Times New Roman" w:hAnsi="Simplified Arabic" w:cs="Simplified Arabic"/>
          <w:sz w:val="28"/>
          <w:szCs w:val="28"/>
          <w:rtl/>
        </w:rPr>
        <w:t xml:space="preserve">استخدم الباحث صدق الاتساق </w:t>
      </w:r>
      <w:r w:rsidR="00EA525E" w:rsidRPr="00201A72">
        <w:rPr>
          <w:rFonts w:ascii="Simplified Arabic" w:eastAsia="Times New Roman" w:hAnsi="Simplified Arabic" w:cs="Simplified Arabic" w:hint="cs"/>
          <w:sz w:val="28"/>
          <w:szCs w:val="28"/>
          <w:rtl/>
        </w:rPr>
        <w:t>الداخلي</w:t>
      </w:r>
      <w:r w:rsidR="00C11758" w:rsidRPr="00201A72">
        <w:rPr>
          <w:rFonts w:ascii="Simplified Arabic" w:eastAsia="Times New Roman" w:hAnsi="Simplified Arabic" w:cs="Simplified Arabic"/>
          <w:sz w:val="28"/>
          <w:szCs w:val="28"/>
        </w:rPr>
        <w:t xml:space="preserve"> </w:t>
      </w:r>
      <w:r w:rsidR="00C11758" w:rsidRPr="00201A72">
        <w:rPr>
          <w:rFonts w:ascii="Simplified Arabic" w:eastAsia="Times New Roman" w:hAnsi="Simplified Arabic" w:cs="Simplified Arabic"/>
          <w:sz w:val="28"/>
          <w:szCs w:val="28"/>
          <w:rtl/>
          <w:lang w:bidi="ar-EG"/>
        </w:rPr>
        <w:t xml:space="preserve">والصدق </w:t>
      </w:r>
      <w:r w:rsidR="00EA525E" w:rsidRPr="00201A72">
        <w:rPr>
          <w:rFonts w:ascii="Simplified Arabic" w:eastAsia="Times New Roman" w:hAnsi="Simplified Arabic" w:cs="Simplified Arabic" w:hint="cs"/>
          <w:sz w:val="28"/>
          <w:szCs w:val="28"/>
          <w:rtl/>
          <w:lang w:bidi="ar-EG"/>
        </w:rPr>
        <w:t>الذاتي</w:t>
      </w:r>
      <w:r w:rsidR="00C11758" w:rsidRPr="00201A72">
        <w:rPr>
          <w:rFonts w:ascii="Simplified Arabic" w:eastAsia="Times New Roman" w:hAnsi="Simplified Arabic" w:cs="Simplified Arabic"/>
          <w:sz w:val="28"/>
          <w:szCs w:val="28"/>
          <w:rtl/>
        </w:rPr>
        <w:t xml:space="preserve"> للتحقق من صدق الاستقصاء.</w:t>
      </w:r>
    </w:p>
    <w:p w:rsidR="00C11758" w:rsidRPr="00201A72" w:rsidRDefault="00C11758" w:rsidP="00496CFD">
      <w:pPr>
        <w:bidi/>
        <w:spacing w:after="0" w:line="240" w:lineRule="auto"/>
        <w:ind w:left="-17" w:right="-227"/>
        <w:jc w:val="both"/>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أولاً</w:t>
      </w:r>
      <w:r w:rsidR="00496CFD">
        <w:rPr>
          <w:rFonts w:ascii="Simplified Arabic" w:hAnsi="Simplified Arabic" w:cs="Simplified Arabic" w:hint="cs"/>
          <w:b/>
          <w:bCs/>
          <w:sz w:val="28"/>
          <w:szCs w:val="28"/>
          <w:rtl/>
          <w:lang w:bidi="ar-EG"/>
        </w:rPr>
        <w:t>:</w:t>
      </w:r>
      <w:r w:rsidRPr="00201A72">
        <w:rPr>
          <w:rFonts w:ascii="Simplified Arabic" w:hAnsi="Simplified Arabic" w:cs="Simplified Arabic"/>
          <w:b/>
          <w:bCs/>
          <w:sz w:val="28"/>
          <w:szCs w:val="28"/>
          <w:rtl/>
          <w:lang w:bidi="ar-EG"/>
        </w:rPr>
        <w:t xml:space="preserve"> صدق الاتساق </w:t>
      </w:r>
      <w:r w:rsidR="00EA525E" w:rsidRPr="00201A72">
        <w:rPr>
          <w:rFonts w:ascii="Simplified Arabic" w:hAnsi="Simplified Arabic" w:cs="Simplified Arabic" w:hint="cs"/>
          <w:b/>
          <w:bCs/>
          <w:sz w:val="28"/>
          <w:szCs w:val="28"/>
          <w:rtl/>
          <w:lang w:bidi="ar-EG"/>
        </w:rPr>
        <w:t>الداخلي</w:t>
      </w:r>
      <w:r w:rsidRPr="00201A72">
        <w:rPr>
          <w:rFonts w:ascii="Simplified Arabic" w:hAnsi="Simplified Arabic" w:cs="Simplified Arabic"/>
          <w:b/>
          <w:bCs/>
          <w:sz w:val="28"/>
          <w:szCs w:val="28"/>
          <w:rtl/>
          <w:lang w:bidi="ar-EG"/>
        </w:rPr>
        <w:t xml:space="preserve">: </w:t>
      </w:r>
    </w:p>
    <w:p w:rsidR="00C11758" w:rsidRPr="00201A72" w:rsidRDefault="00C11758" w:rsidP="00496CFD">
      <w:pPr>
        <w:bidi/>
        <w:spacing w:after="0" w:line="240" w:lineRule="auto"/>
        <w:ind w:left="-17" w:right="-227"/>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 xml:space="preserve">قام </w:t>
      </w:r>
      <w:r w:rsidR="00EA525E" w:rsidRPr="00201A72">
        <w:rPr>
          <w:rFonts w:ascii="Simplified Arabic" w:hAnsi="Simplified Arabic" w:cs="Simplified Arabic" w:hint="cs"/>
          <w:sz w:val="28"/>
          <w:szCs w:val="28"/>
          <w:rtl/>
          <w:lang w:bidi="ar-EG"/>
        </w:rPr>
        <w:t>الباحث بحساب</w:t>
      </w:r>
      <w:r w:rsidRPr="00201A72">
        <w:rPr>
          <w:rFonts w:ascii="Simplified Arabic" w:hAnsi="Simplified Arabic" w:cs="Simplified Arabic"/>
          <w:sz w:val="28"/>
          <w:szCs w:val="28"/>
          <w:rtl/>
          <w:lang w:bidi="ar-EG"/>
        </w:rPr>
        <w:t xml:space="preserve"> صدق تجانس ال</w:t>
      </w:r>
      <w:r>
        <w:rPr>
          <w:rFonts w:ascii="Simplified Arabic" w:hAnsi="Simplified Arabic" w:cs="Simplified Arabic"/>
          <w:sz w:val="28"/>
          <w:szCs w:val="28"/>
          <w:rtl/>
          <w:lang w:bidi="ar-EG"/>
        </w:rPr>
        <w:t>استقصاء</w:t>
      </w:r>
      <w:r w:rsidRPr="00201A72">
        <w:rPr>
          <w:rFonts w:ascii="Simplified Arabic" w:hAnsi="Simplified Arabic" w:cs="Simplified Arabic"/>
          <w:sz w:val="28"/>
          <w:szCs w:val="28"/>
          <w:rtl/>
          <w:lang w:bidi="ar-EG"/>
        </w:rPr>
        <w:t xml:space="preserve"> من خلال </w:t>
      </w:r>
      <w:r w:rsidRPr="00201A72">
        <w:rPr>
          <w:rFonts w:ascii="Simplified Arabic" w:hAnsi="Simplified Arabic" w:cs="Simplified Arabic"/>
          <w:sz w:val="28"/>
          <w:szCs w:val="28"/>
          <w:rtl/>
        </w:rPr>
        <w:t>حساب معامل ارتباط بيرسون بين الدرجة الكلية لكل محور درجات والدرجة الكلية لل</w:t>
      </w:r>
      <w:r>
        <w:rPr>
          <w:rFonts w:ascii="Simplified Arabic" w:hAnsi="Simplified Arabic" w:cs="Simplified Arabic"/>
          <w:sz w:val="28"/>
          <w:szCs w:val="28"/>
          <w:rtl/>
        </w:rPr>
        <w:t>استقصاء</w:t>
      </w:r>
      <w:r w:rsidRPr="00201A72">
        <w:rPr>
          <w:rFonts w:ascii="Simplified Arabic" w:hAnsi="Simplified Arabic" w:cs="Simplified Arabic"/>
          <w:sz w:val="28"/>
          <w:szCs w:val="28"/>
          <w:rtl/>
        </w:rPr>
        <w:t xml:space="preserve">، وكذلك كل بعد بالدرجة الكلية للمحور </w:t>
      </w:r>
      <w:r w:rsidR="00EA525E" w:rsidRPr="00201A72">
        <w:rPr>
          <w:rFonts w:ascii="Simplified Arabic" w:hAnsi="Simplified Arabic" w:cs="Simplified Arabic" w:hint="cs"/>
          <w:sz w:val="28"/>
          <w:szCs w:val="28"/>
          <w:rtl/>
        </w:rPr>
        <w:t>الذي</w:t>
      </w:r>
      <w:r w:rsidRPr="00201A72">
        <w:rPr>
          <w:rFonts w:ascii="Simplified Arabic" w:hAnsi="Simplified Arabic" w:cs="Simplified Arabic"/>
          <w:sz w:val="28"/>
          <w:szCs w:val="28"/>
          <w:rtl/>
        </w:rPr>
        <w:t xml:space="preserve"> </w:t>
      </w:r>
      <w:r w:rsidR="00EA525E" w:rsidRPr="00201A72">
        <w:rPr>
          <w:rFonts w:ascii="Simplified Arabic" w:hAnsi="Simplified Arabic" w:cs="Simplified Arabic" w:hint="cs"/>
          <w:sz w:val="28"/>
          <w:szCs w:val="28"/>
          <w:rtl/>
        </w:rPr>
        <w:t>ينتمي</w:t>
      </w:r>
      <w:r w:rsidRPr="00201A72">
        <w:rPr>
          <w:rFonts w:ascii="Simplified Arabic" w:hAnsi="Simplified Arabic" w:cs="Simplified Arabic"/>
          <w:sz w:val="28"/>
          <w:szCs w:val="28"/>
          <w:rtl/>
        </w:rPr>
        <w:t xml:space="preserve"> إليه </w:t>
      </w:r>
      <w:r w:rsidR="00EA525E" w:rsidRPr="00201A72">
        <w:rPr>
          <w:rFonts w:ascii="Simplified Arabic" w:hAnsi="Simplified Arabic" w:cs="Simplified Arabic" w:hint="cs"/>
          <w:sz w:val="28"/>
          <w:szCs w:val="28"/>
          <w:rtl/>
        </w:rPr>
        <w:t>البعد،</w:t>
      </w:r>
      <w:r w:rsidRPr="00201A72">
        <w:rPr>
          <w:rFonts w:ascii="Simplified Arabic" w:hAnsi="Simplified Arabic" w:cs="Simplified Arabic"/>
          <w:sz w:val="28"/>
          <w:szCs w:val="28"/>
          <w:rtl/>
        </w:rPr>
        <w:t xml:space="preserve"> وذلك باستخدام البرنامج </w:t>
      </w:r>
      <w:r w:rsidR="00EA525E" w:rsidRPr="00201A72">
        <w:rPr>
          <w:rFonts w:ascii="Simplified Arabic" w:hAnsi="Simplified Arabic" w:cs="Simplified Arabic" w:hint="cs"/>
          <w:sz w:val="28"/>
          <w:szCs w:val="28"/>
          <w:rtl/>
        </w:rPr>
        <w:t>(</w:t>
      </w:r>
      <w:r w:rsidR="00EA525E" w:rsidRPr="00201A72">
        <w:rPr>
          <w:rFonts w:ascii="Simplified Arabic" w:hAnsi="Simplified Arabic" w:cs="Simplified Arabic" w:hint="cs"/>
          <w:sz w:val="28"/>
          <w:szCs w:val="28"/>
        </w:rPr>
        <w:t>SPSS</w:t>
      </w:r>
      <w:r w:rsidRPr="00201A72">
        <w:rPr>
          <w:rFonts w:ascii="Simplified Arabic" w:hAnsi="Simplified Arabic" w:cs="Simplified Arabic"/>
          <w:sz w:val="28"/>
          <w:szCs w:val="28"/>
          <w:rtl/>
        </w:rPr>
        <w:t xml:space="preserve">) </w:t>
      </w:r>
      <w:r w:rsidR="00496CFD">
        <w:rPr>
          <w:rFonts w:ascii="Simplified Arabic" w:hAnsi="Simplified Arabic" w:cs="Simplified Arabic"/>
          <w:sz w:val="28"/>
          <w:szCs w:val="28"/>
          <w:rtl/>
        </w:rPr>
        <w:t>والجداول التالية توضح ذلك</w:t>
      </w:r>
      <w:r w:rsidR="00496CFD">
        <w:rPr>
          <w:rFonts w:ascii="Simplified Arabic" w:hAnsi="Simplified Arabic" w:cs="Simplified Arabic" w:hint="cs"/>
          <w:sz w:val="28"/>
          <w:szCs w:val="28"/>
          <w:rtl/>
        </w:rPr>
        <w:t>:</w:t>
      </w:r>
    </w:p>
    <w:p w:rsidR="00C11758" w:rsidRPr="00201A72" w:rsidRDefault="00C11758" w:rsidP="00CB17C1">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جدول (</w:t>
      </w:r>
      <w:r w:rsidR="00CB17C1">
        <w:rPr>
          <w:rFonts w:ascii="Simplified Arabic" w:hAnsi="Simplified Arabic" w:cs="Simplified Arabic" w:hint="cs"/>
          <w:b/>
          <w:bCs/>
          <w:sz w:val="28"/>
          <w:szCs w:val="28"/>
          <w:rtl/>
          <w:lang w:bidi="ar-EG"/>
        </w:rPr>
        <w:t>5 - 3</w:t>
      </w:r>
      <w:r w:rsidRPr="00201A72">
        <w:rPr>
          <w:rFonts w:ascii="Simplified Arabic" w:hAnsi="Simplified Arabic" w:cs="Simplified Arabic"/>
          <w:b/>
          <w:bCs/>
          <w:sz w:val="28"/>
          <w:szCs w:val="28"/>
          <w:rtl/>
          <w:lang w:bidi="ar-EG"/>
        </w:rPr>
        <w:t xml:space="preserve">) معاملات ارتباط بين </w:t>
      </w:r>
      <w:r w:rsidRPr="00201A72">
        <w:rPr>
          <w:rFonts w:ascii="Simplified Arabic" w:hAnsi="Simplified Arabic" w:cs="Simplified Arabic"/>
          <w:b/>
          <w:bCs/>
          <w:sz w:val="28"/>
          <w:szCs w:val="28"/>
          <w:rtl/>
        </w:rPr>
        <w:t>الدرجة الكلية لكل محور بالدرجة الكلية للاستقصاء</w:t>
      </w:r>
    </w:p>
    <w:tbl>
      <w:tblPr>
        <w:tblStyle w:val="TableGrid3"/>
        <w:bidiVisual/>
        <w:tblW w:w="10078" w:type="dxa"/>
        <w:jc w:val="center"/>
        <w:tblLook w:val="04A0" w:firstRow="1" w:lastRow="0" w:firstColumn="1" w:lastColumn="0" w:noHBand="0" w:noVBand="1"/>
      </w:tblPr>
      <w:tblGrid>
        <w:gridCol w:w="6543"/>
        <w:gridCol w:w="3535"/>
      </w:tblGrid>
      <w:tr w:rsidR="00C11758" w:rsidRPr="00201A72" w:rsidTr="00496CFD">
        <w:trPr>
          <w:trHeight w:val="594"/>
          <w:jc w:val="center"/>
        </w:trPr>
        <w:tc>
          <w:tcPr>
            <w:tcW w:w="6543"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المحاور</w:t>
            </w:r>
          </w:p>
        </w:tc>
        <w:tc>
          <w:tcPr>
            <w:tcW w:w="3535"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496CFD">
              <w:rPr>
                <w:rFonts w:ascii="Simplified Arabic" w:hAnsi="Simplified Arabic" w:cs="Simplified Arabic"/>
                <w:b/>
                <w:bCs/>
                <w:sz w:val="24"/>
                <w:szCs w:val="24"/>
                <w:rtl/>
                <w:lang w:bidi="ar-EG"/>
              </w:rPr>
              <w:t>معاملات الارتباط بالدرجة الكلية للاستقصاء</w:t>
            </w:r>
          </w:p>
        </w:tc>
      </w:tr>
      <w:tr w:rsidR="00C11758" w:rsidRPr="00201A72" w:rsidTr="00496CFD">
        <w:trPr>
          <w:trHeight w:val="425"/>
          <w:jc w:val="center"/>
        </w:trPr>
        <w:tc>
          <w:tcPr>
            <w:tcW w:w="6543" w:type="dxa"/>
          </w:tcPr>
          <w:p w:rsidR="00C11758" w:rsidRPr="005A22AA" w:rsidRDefault="00C11758" w:rsidP="00C11758">
            <w:pPr>
              <w:bidi/>
              <w:spacing w:after="0" w:line="240" w:lineRule="auto"/>
              <w:jc w:val="center"/>
              <w:rPr>
                <w:rFonts w:ascii="Simplified Arabic" w:hAnsi="Simplified Arabic" w:cs="Simplified Arabic"/>
                <w:sz w:val="28"/>
                <w:szCs w:val="28"/>
                <w:rtl/>
                <w:lang w:bidi="ar-EG"/>
              </w:rPr>
            </w:pPr>
            <w:r w:rsidRPr="005A22AA">
              <w:rPr>
                <w:rFonts w:ascii="Simplified Arabic" w:hAnsi="Simplified Arabic" w:cs="Simplified Arabic"/>
                <w:sz w:val="28"/>
                <w:szCs w:val="28"/>
                <w:rtl/>
                <w:lang w:bidi="ar-EG"/>
              </w:rPr>
              <w:t>مدى تطبيق مبادئ الحوكمة فى الإدارة المحلية</w:t>
            </w:r>
          </w:p>
        </w:tc>
        <w:tc>
          <w:tcPr>
            <w:tcW w:w="3535" w:type="dxa"/>
          </w:tcPr>
          <w:p w:rsidR="00C11758" w:rsidRPr="005A22AA" w:rsidRDefault="00C11758" w:rsidP="00C11758">
            <w:pPr>
              <w:bidi/>
              <w:spacing w:after="0" w:line="240" w:lineRule="auto"/>
              <w:jc w:val="center"/>
              <w:rPr>
                <w:rFonts w:ascii="Simplified Arabic" w:hAnsi="Simplified Arabic" w:cs="Simplified Arabic"/>
                <w:sz w:val="28"/>
                <w:szCs w:val="28"/>
                <w:lang w:bidi="ar-EG"/>
              </w:rPr>
            </w:pPr>
            <w:r w:rsidRPr="005A22AA">
              <w:rPr>
                <w:rFonts w:ascii="Simplified Arabic" w:hAnsi="Simplified Arabic" w:cs="Simplified Arabic"/>
                <w:sz w:val="28"/>
                <w:szCs w:val="28"/>
                <w:lang w:bidi="ar-EG"/>
              </w:rPr>
              <w:t>0.81</w:t>
            </w:r>
            <w:r w:rsidRPr="005A22AA">
              <w:rPr>
                <w:rFonts w:ascii="Simplified Arabic" w:hAnsi="Simplified Arabic" w:cs="Simplified Arabic"/>
                <w:sz w:val="28"/>
                <w:szCs w:val="28"/>
                <w:vertAlign w:val="superscript"/>
                <w:lang w:bidi="ar-EG"/>
              </w:rPr>
              <w:t>**</w:t>
            </w:r>
          </w:p>
        </w:tc>
      </w:tr>
      <w:tr w:rsidR="00C11758" w:rsidRPr="00201A72" w:rsidTr="00496CFD">
        <w:trPr>
          <w:trHeight w:val="377"/>
          <w:jc w:val="center"/>
        </w:trPr>
        <w:tc>
          <w:tcPr>
            <w:tcW w:w="6543" w:type="dxa"/>
          </w:tcPr>
          <w:p w:rsidR="00C11758" w:rsidRPr="005A22AA"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6"/>
                <w:szCs w:val="26"/>
                <w:rtl/>
                <w:lang w:bidi="ar-EG"/>
              </w:rPr>
              <w:t xml:space="preserve">اثر تطبيق مبادئ الحوكمة الإدارة المحلية فى تحقيق أهداف التنمية المستدامة </w:t>
            </w:r>
          </w:p>
        </w:tc>
        <w:tc>
          <w:tcPr>
            <w:tcW w:w="3535" w:type="dxa"/>
          </w:tcPr>
          <w:p w:rsidR="00C11758" w:rsidRPr="005A22AA" w:rsidRDefault="00C11758" w:rsidP="00C11758">
            <w:pPr>
              <w:bidi/>
              <w:spacing w:after="0" w:line="240" w:lineRule="auto"/>
              <w:jc w:val="center"/>
              <w:rPr>
                <w:rFonts w:ascii="Simplified Arabic" w:hAnsi="Simplified Arabic" w:cs="Simplified Arabic"/>
                <w:sz w:val="28"/>
                <w:szCs w:val="28"/>
                <w:lang w:bidi="ar-EG"/>
              </w:rPr>
            </w:pPr>
            <w:r w:rsidRPr="005A22AA">
              <w:rPr>
                <w:rFonts w:ascii="Simplified Arabic" w:hAnsi="Simplified Arabic" w:cs="Simplified Arabic"/>
                <w:sz w:val="28"/>
                <w:szCs w:val="28"/>
                <w:lang w:bidi="ar-EG"/>
              </w:rPr>
              <w:t>0.62</w:t>
            </w:r>
            <w:r w:rsidRPr="005A22AA">
              <w:rPr>
                <w:rFonts w:ascii="Simplified Arabic" w:hAnsi="Simplified Arabic" w:cs="Simplified Arabic"/>
                <w:sz w:val="28"/>
                <w:szCs w:val="28"/>
                <w:vertAlign w:val="superscript"/>
                <w:lang w:bidi="ar-EG"/>
              </w:rPr>
              <w:t>**</w:t>
            </w:r>
          </w:p>
        </w:tc>
      </w:tr>
      <w:tr w:rsidR="00C11758" w:rsidRPr="00201A72" w:rsidTr="00496CFD">
        <w:trPr>
          <w:trHeight w:val="397"/>
          <w:jc w:val="center"/>
        </w:trPr>
        <w:tc>
          <w:tcPr>
            <w:tcW w:w="6543" w:type="dxa"/>
          </w:tcPr>
          <w:p w:rsidR="00C11758" w:rsidRPr="005A22AA" w:rsidRDefault="00C11758" w:rsidP="00C11758">
            <w:pPr>
              <w:bidi/>
              <w:spacing w:after="0" w:line="240" w:lineRule="auto"/>
              <w:jc w:val="center"/>
              <w:rPr>
                <w:rFonts w:ascii="Simplified Arabic" w:hAnsi="Simplified Arabic" w:cs="Simplified Arabic"/>
                <w:sz w:val="28"/>
                <w:szCs w:val="28"/>
                <w:rtl/>
                <w:lang w:bidi="ar-EG"/>
              </w:rPr>
            </w:pPr>
            <w:r w:rsidRPr="005A22AA">
              <w:rPr>
                <w:rFonts w:ascii="Simplified Arabic" w:hAnsi="Simplified Arabic" w:cs="Simplified Arabic"/>
                <w:sz w:val="28"/>
                <w:szCs w:val="28"/>
                <w:rtl/>
                <w:lang w:bidi="ar-EG"/>
              </w:rPr>
              <w:t>معوقات تطبيق مبادئ حوكمة الادارة المحلية</w:t>
            </w:r>
          </w:p>
        </w:tc>
        <w:tc>
          <w:tcPr>
            <w:tcW w:w="3535" w:type="dxa"/>
          </w:tcPr>
          <w:p w:rsidR="00C11758" w:rsidRPr="005A22AA" w:rsidRDefault="00C11758" w:rsidP="00C11758">
            <w:pPr>
              <w:bidi/>
              <w:spacing w:after="0" w:line="240" w:lineRule="auto"/>
              <w:jc w:val="center"/>
              <w:rPr>
                <w:rFonts w:ascii="Simplified Arabic" w:hAnsi="Simplified Arabic" w:cs="Simplified Arabic"/>
                <w:sz w:val="28"/>
                <w:szCs w:val="28"/>
                <w:lang w:bidi="ar-EG"/>
              </w:rPr>
            </w:pPr>
            <w:r w:rsidRPr="005A22AA">
              <w:rPr>
                <w:rFonts w:ascii="Simplified Arabic" w:hAnsi="Simplified Arabic" w:cs="Simplified Arabic"/>
                <w:sz w:val="28"/>
                <w:szCs w:val="28"/>
                <w:lang w:bidi="ar-EG"/>
              </w:rPr>
              <w:t>0.56</w:t>
            </w:r>
            <w:r w:rsidRPr="005A22AA">
              <w:rPr>
                <w:rFonts w:ascii="Simplified Arabic" w:hAnsi="Simplified Arabic" w:cs="Simplified Arabic"/>
                <w:sz w:val="28"/>
                <w:szCs w:val="28"/>
                <w:vertAlign w:val="superscript"/>
                <w:lang w:bidi="ar-EG"/>
              </w:rPr>
              <w:t>*</w:t>
            </w:r>
          </w:p>
        </w:tc>
      </w:tr>
    </w:tbl>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 xml:space="preserve">  * دال عند مستوى0.05</w:t>
      </w:r>
      <w:r w:rsidRPr="00201A72">
        <w:rPr>
          <w:rFonts w:ascii="Simplified Arabic" w:hAnsi="Simplified Arabic" w:cs="Simplified Arabic"/>
          <w:b/>
          <w:bCs/>
          <w:sz w:val="28"/>
          <w:szCs w:val="28"/>
          <w:lang w:bidi="ar-EG"/>
        </w:rPr>
        <w:t xml:space="preserve">  </w:t>
      </w:r>
      <w:r w:rsidRPr="00201A72">
        <w:rPr>
          <w:rFonts w:ascii="Simplified Arabic" w:hAnsi="Simplified Arabic" w:cs="Simplified Arabic"/>
          <w:b/>
          <w:bCs/>
          <w:sz w:val="28"/>
          <w:szCs w:val="28"/>
          <w:rtl/>
          <w:lang w:bidi="ar-EG"/>
        </w:rPr>
        <w:t xml:space="preserve">                                             ** دال عند مستوى0.01</w:t>
      </w:r>
    </w:p>
    <w:p w:rsidR="00C11758" w:rsidRPr="00CB17C1" w:rsidRDefault="00C11758" w:rsidP="00CB17C1">
      <w:pPr>
        <w:bidi/>
        <w:spacing w:after="0" w:line="240" w:lineRule="auto"/>
        <w:rPr>
          <w:rFonts w:ascii="Simplified Arabic" w:hAnsi="Simplified Arabic" w:cs="Simplified Arabic"/>
          <w:sz w:val="28"/>
          <w:szCs w:val="28"/>
          <w:lang w:bidi="ar-EG"/>
        </w:rPr>
      </w:pPr>
      <w:r w:rsidRPr="00CB17C1">
        <w:rPr>
          <w:rFonts w:ascii="Simplified Arabic" w:hAnsi="Simplified Arabic" w:cs="Simplified Arabic"/>
          <w:sz w:val="28"/>
          <w:szCs w:val="28"/>
          <w:rtl/>
          <w:lang w:bidi="ar-EG"/>
        </w:rPr>
        <w:t>يتضح من الجدول أن جميع معاملات الارتباط دالة وتتراوح بين (</w:t>
      </w:r>
      <w:r w:rsidRPr="00CB17C1">
        <w:rPr>
          <w:rFonts w:ascii="Simplified Arabic" w:hAnsi="Simplified Arabic" w:cs="Simplified Arabic"/>
          <w:sz w:val="28"/>
          <w:szCs w:val="28"/>
          <w:lang w:bidi="ar-EG"/>
        </w:rPr>
        <w:t>0.81-0.62</w:t>
      </w:r>
      <w:r w:rsidRPr="00CB17C1">
        <w:rPr>
          <w:rFonts w:ascii="Simplified Arabic" w:hAnsi="Simplified Arabic" w:cs="Simplified Arabic"/>
          <w:sz w:val="28"/>
          <w:szCs w:val="28"/>
          <w:rtl/>
          <w:lang w:bidi="ar-EG"/>
        </w:rPr>
        <w:t>)</w:t>
      </w:r>
      <w:r w:rsidRPr="00CB17C1">
        <w:rPr>
          <w:rFonts w:ascii="Simplified Arabic" w:hAnsi="Simplified Arabic" w:cs="Simplified Arabic"/>
          <w:sz w:val="28"/>
          <w:szCs w:val="28"/>
          <w:rtl/>
        </w:rPr>
        <w:t xml:space="preserve"> </w:t>
      </w:r>
      <w:r w:rsidRPr="00CB17C1">
        <w:rPr>
          <w:rFonts w:ascii="Simplified Arabic" w:hAnsi="Simplified Arabic" w:cs="Simplified Arabic"/>
          <w:sz w:val="28"/>
          <w:szCs w:val="28"/>
          <w:rtl/>
          <w:lang w:bidi="ar-EG"/>
        </w:rPr>
        <w:t xml:space="preserve">وهذا يشير إلى أن محاور الاستقصاء ترتبط بالدرجة الكلية للاستقصاء عند </w:t>
      </w:r>
      <w:r w:rsidR="00EA525E" w:rsidRPr="00CB17C1">
        <w:rPr>
          <w:rFonts w:ascii="Simplified Arabic" w:hAnsi="Simplified Arabic" w:cs="Simplified Arabic" w:hint="cs"/>
          <w:sz w:val="28"/>
          <w:szCs w:val="28"/>
          <w:rtl/>
          <w:lang w:bidi="ar-EG"/>
        </w:rPr>
        <w:t>مستويي</w:t>
      </w:r>
      <w:r w:rsidRPr="00CB17C1">
        <w:rPr>
          <w:rFonts w:ascii="Simplified Arabic" w:hAnsi="Simplified Arabic" w:cs="Simplified Arabic"/>
          <w:sz w:val="28"/>
          <w:szCs w:val="28"/>
          <w:rtl/>
          <w:lang w:bidi="ar-EG"/>
        </w:rPr>
        <w:t xml:space="preserve"> الدلالة </w:t>
      </w:r>
      <w:r w:rsidR="00EA525E" w:rsidRPr="00CB17C1">
        <w:rPr>
          <w:rFonts w:ascii="Simplified Arabic" w:hAnsi="Simplified Arabic" w:cs="Simplified Arabic" w:hint="cs"/>
          <w:sz w:val="28"/>
          <w:szCs w:val="28"/>
          <w:rtl/>
          <w:lang w:bidi="ar-EG"/>
        </w:rPr>
        <w:t>0.01،</w:t>
      </w:r>
      <w:r w:rsidRPr="00CB17C1">
        <w:rPr>
          <w:rFonts w:ascii="Simplified Arabic" w:hAnsi="Simplified Arabic" w:cs="Simplified Arabic"/>
          <w:sz w:val="28"/>
          <w:szCs w:val="28"/>
          <w:rtl/>
          <w:lang w:bidi="ar-EG"/>
        </w:rPr>
        <w:t xml:space="preserve"> </w:t>
      </w:r>
      <w:r w:rsidR="00EA525E" w:rsidRPr="00CB17C1">
        <w:rPr>
          <w:rFonts w:ascii="Simplified Arabic" w:hAnsi="Simplified Arabic" w:cs="Simplified Arabic" w:hint="cs"/>
          <w:sz w:val="28"/>
          <w:szCs w:val="28"/>
          <w:rtl/>
          <w:lang w:bidi="ar-EG"/>
        </w:rPr>
        <w:t>0.05.</w:t>
      </w:r>
    </w:p>
    <w:p w:rsidR="00C11758" w:rsidRPr="005A22AA" w:rsidRDefault="00C11758" w:rsidP="00C11758">
      <w:pPr>
        <w:bidi/>
        <w:spacing w:after="0" w:line="240" w:lineRule="auto"/>
        <w:jc w:val="center"/>
        <w:rPr>
          <w:rFonts w:ascii="Simplified Arabic" w:hAnsi="Simplified Arabic" w:cs="Simplified Arabic"/>
          <w:b/>
          <w:bCs/>
          <w:sz w:val="12"/>
          <w:szCs w:val="12"/>
          <w:rtl/>
          <w:lang w:bidi="ar-EG"/>
        </w:rPr>
      </w:pPr>
    </w:p>
    <w:p w:rsidR="00C11758" w:rsidRPr="00201A72" w:rsidRDefault="00C11758" w:rsidP="00CB17C1">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جدول (</w:t>
      </w:r>
      <w:r w:rsidR="00CB17C1">
        <w:rPr>
          <w:rFonts w:ascii="Simplified Arabic" w:hAnsi="Simplified Arabic" w:cs="Simplified Arabic" w:hint="cs"/>
          <w:b/>
          <w:bCs/>
          <w:sz w:val="28"/>
          <w:szCs w:val="28"/>
          <w:rtl/>
          <w:lang w:bidi="ar-EG"/>
        </w:rPr>
        <w:t>5 - 4</w:t>
      </w:r>
      <w:r w:rsidRPr="00201A72">
        <w:rPr>
          <w:rFonts w:ascii="Simplified Arabic" w:hAnsi="Simplified Arabic" w:cs="Simplified Arabic"/>
          <w:b/>
          <w:bCs/>
          <w:sz w:val="28"/>
          <w:szCs w:val="28"/>
          <w:rtl/>
          <w:lang w:bidi="ar-EG"/>
        </w:rPr>
        <w:t xml:space="preserve">) معاملات ارتباط بين </w:t>
      </w:r>
      <w:r w:rsidRPr="00201A72">
        <w:rPr>
          <w:rFonts w:ascii="Simplified Arabic" w:hAnsi="Simplified Arabic" w:cs="Simplified Arabic"/>
          <w:b/>
          <w:bCs/>
          <w:sz w:val="28"/>
          <w:szCs w:val="28"/>
          <w:rtl/>
        </w:rPr>
        <w:t xml:space="preserve">الدرجة الكلية </w:t>
      </w:r>
      <w:r w:rsidR="00EA525E" w:rsidRPr="00201A72">
        <w:rPr>
          <w:rFonts w:ascii="Simplified Arabic" w:hAnsi="Simplified Arabic" w:cs="Simplified Arabic" w:hint="cs"/>
          <w:b/>
          <w:bCs/>
          <w:sz w:val="28"/>
          <w:szCs w:val="28"/>
          <w:rtl/>
        </w:rPr>
        <w:t>لأبعاد</w:t>
      </w:r>
      <w:r w:rsidRPr="00201A72">
        <w:rPr>
          <w:rFonts w:ascii="Simplified Arabic" w:hAnsi="Simplified Arabic" w:cs="Simplified Arabic"/>
          <w:b/>
          <w:bCs/>
          <w:sz w:val="28"/>
          <w:szCs w:val="28"/>
          <w:rtl/>
        </w:rPr>
        <w:t xml:space="preserve"> المحور الاول بالدرجة الكلية للمحور الاول</w:t>
      </w:r>
    </w:p>
    <w:tbl>
      <w:tblPr>
        <w:tblStyle w:val="TableGrid3"/>
        <w:bidiVisual/>
        <w:tblW w:w="8314" w:type="dxa"/>
        <w:jc w:val="center"/>
        <w:tblLook w:val="04A0" w:firstRow="1" w:lastRow="0" w:firstColumn="1" w:lastColumn="0" w:noHBand="0" w:noVBand="1"/>
      </w:tblPr>
      <w:tblGrid>
        <w:gridCol w:w="6404"/>
        <w:gridCol w:w="1910"/>
      </w:tblGrid>
      <w:tr w:rsidR="00C11758" w:rsidRPr="00201A72" w:rsidTr="00C11758">
        <w:trPr>
          <w:trHeight w:val="594"/>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أبعاد المحور الاول (مدى تطبيق مبادئ الحوكمة فى الإدارة المحلية)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معاملات الارتباط</w:t>
            </w:r>
            <w:r w:rsidRPr="00201A72">
              <w:rPr>
                <w:rFonts w:ascii="Simplified Arabic" w:hAnsi="Simplified Arabic" w:cs="Simplified Arabic"/>
                <w:b/>
                <w:bCs/>
                <w:sz w:val="28"/>
                <w:szCs w:val="28"/>
                <w:rtl/>
              </w:rPr>
              <w:t xml:space="preserve"> </w:t>
            </w:r>
          </w:p>
        </w:tc>
      </w:tr>
      <w:tr w:rsidR="00C11758" w:rsidRPr="00201A72" w:rsidTr="00C11758">
        <w:trPr>
          <w:trHeight w:val="425"/>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المساءلة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0.53</w:t>
            </w:r>
            <w:r w:rsidRPr="00201A72">
              <w:rPr>
                <w:rFonts w:ascii="Simplified Arabic" w:hAnsi="Simplified Arabic" w:cs="Simplified Arabic"/>
                <w:b/>
                <w:bCs/>
                <w:sz w:val="28"/>
                <w:szCs w:val="28"/>
                <w:vertAlign w:val="superscript"/>
                <w:lang w:bidi="ar-EG"/>
              </w:rPr>
              <w:t>**</w:t>
            </w:r>
          </w:p>
        </w:tc>
      </w:tr>
      <w:tr w:rsidR="00C11758" w:rsidRPr="00201A72" w:rsidTr="00C11758">
        <w:trPr>
          <w:trHeight w:val="377"/>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المشاركة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0.58</w:t>
            </w:r>
            <w:r w:rsidRPr="00201A72">
              <w:rPr>
                <w:rFonts w:ascii="Simplified Arabic" w:hAnsi="Simplified Arabic" w:cs="Simplified Arabic"/>
                <w:b/>
                <w:bCs/>
                <w:sz w:val="28"/>
                <w:szCs w:val="28"/>
                <w:vertAlign w:val="superscript"/>
                <w:lang w:bidi="ar-EG"/>
              </w:rPr>
              <w:t>**</w:t>
            </w:r>
          </w:p>
        </w:tc>
      </w:tr>
      <w:tr w:rsidR="00C11758" w:rsidRPr="00201A72" w:rsidTr="00C11758">
        <w:trPr>
          <w:trHeight w:val="397"/>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الشفافية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lang w:bidi="ar-EG"/>
              </w:rPr>
              <w:t>0.41</w:t>
            </w:r>
            <w:r w:rsidRPr="00201A72">
              <w:rPr>
                <w:rFonts w:ascii="Simplified Arabic" w:hAnsi="Simplified Arabic" w:cs="Simplified Arabic"/>
                <w:b/>
                <w:bCs/>
                <w:sz w:val="28"/>
                <w:szCs w:val="28"/>
                <w:vertAlign w:val="superscript"/>
                <w:lang w:bidi="ar-EG"/>
              </w:rPr>
              <w:t>*</w:t>
            </w:r>
          </w:p>
        </w:tc>
      </w:tr>
      <w:tr w:rsidR="00C11758" w:rsidRPr="00201A72" w:rsidTr="00C11758">
        <w:trPr>
          <w:trHeight w:val="443"/>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اللامركزية</w:t>
            </w:r>
          </w:p>
        </w:tc>
        <w:tc>
          <w:tcPr>
            <w:tcW w:w="1910" w:type="dxa"/>
          </w:tcPr>
          <w:p w:rsidR="00C11758" w:rsidRPr="00201A72" w:rsidRDefault="00C11758" w:rsidP="00C11758">
            <w:pPr>
              <w:autoSpaceDE w:val="0"/>
              <w:autoSpaceDN w:val="0"/>
              <w:bidi/>
              <w:adjustRightInd w:val="0"/>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0.66</w:t>
            </w:r>
            <w:r w:rsidRPr="00201A72">
              <w:rPr>
                <w:rFonts w:ascii="Simplified Arabic" w:hAnsi="Simplified Arabic" w:cs="Simplified Arabic"/>
                <w:b/>
                <w:bCs/>
                <w:sz w:val="28"/>
                <w:szCs w:val="28"/>
                <w:vertAlign w:val="superscript"/>
              </w:rPr>
              <w:t>**</w:t>
            </w:r>
          </w:p>
        </w:tc>
      </w:tr>
      <w:tr w:rsidR="00C11758" w:rsidRPr="00201A72" w:rsidTr="00C11758">
        <w:trPr>
          <w:trHeight w:val="458"/>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الرؤية الاستراتيجية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0.42*</w:t>
            </w:r>
          </w:p>
        </w:tc>
      </w:tr>
      <w:tr w:rsidR="00C11758" w:rsidRPr="00201A72" w:rsidTr="00C11758">
        <w:trPr>
          <w:trHeight w:val="458"/>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الاستجابة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0.93**</w:t>
            </w:r>
          </w:p>
        </w:tc>
      </w:tr>
      <w:tr w:rsidR="00C11758" w:rsidRPr="00201A72" w:rsidTr="00C11758">
        <w:trPr>
          <w:trHeight w:val="458"/>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الكفاءة والفعالية</w:t>
            </w:r>
          </w:p>
        </w:tc>
        <w:tc>
          <w:tcPr>
            <w:tcW w:w="1910" w:type="dxa"/>
          </w:tcPr>
          <w:p w:rsidR="00C11758" w:rsidRPr="00201A72" w:rsidRDefault="00C11758" w:rsidP="00C11758">
            <w:pPr>
              <w:autoSpaceDE w:val="0"/>
              <w:autoSpaceDN w:val="0"/>
              <w:bidi/>
              <w:adjustRightInd w:val="0"/>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0.33</w:t>
            </w:r>
            <w:r w:rsidRPr="00201A72">
              <w:rPr>
                <w:rFonts w:ascii="Simplified Arabic" w:hAnsi="Simplified Arabic" w:cs="Simplified Arabic"/>
                <w:b/>
                <w:bCs/>
                <w:sz w:val="28"/>
                <w:szCs w:val="28"/>
                <w:vertAlign w:val="superscript"/>
              </w:rPr>
              <w:t>*</w:t>
            </w:r>
          </w:p>
        </w:tc>
      </w:tr>
      <w:tr w:rsidR="00C11758" w:rsidRPr="00201A72" w:rsidTr="00C11758">
        <w:trPr>
          <w:trHeight w:val="458"/>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العدالة والمساواة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0.42*</w:t>
            </w:r>
          </w:p>
        </w:tc>
      </w:tr>
      <w:tr w:rsidR="00C11758" w:rsidRPr="00201A72" w:rsidTr="00C11758">
        <w:trPr>
          <w:trHeight w:val="458"/>
          <w:jc w:val="center"/>
        </w:trPr>
        <w:tc>
          <w:tcPr>
            <w:tcW w:w="640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سيادة القانون</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0.41*</w:t>
            </w:r>
          </w:p>
        </w:tc>
      </w:tr>
    </w:tbl>
    <w:p w:rsidR="00C11758" w:rsidRPr="00201A72" w:rsidRDefault="00C11758" w:rsidP="00C11758">
      <w:pPr>
        <w:bidi/>
        <w:spacing w:after="0" w:line="240" w:lineRule="auto"/>
        <w:jc w:val="both"/>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  * دال عند مستوى0.05</w:t>
      </w:r>
      <w:r w:rsidRPr="00201A72">
        <w:rPr>
          <w:rFonts w:ascii="Simplified Arabic" w:hAnsi="Simplified Arabic" w:cs="Simplified Arabic"/>
          <w:b/>
          <w:bCs/>
          <w:sz w:val="28"/>
          <w:szCs w:val="28"/>
          <w:lang w:bidi="ar-EG"/>
        </w:rPr>
        <w:t xml:space="preserve">                                                </w:t>
      </w:r>
      <w:r w:rsidRPr="00201A72">
        <w:rPr>
          <w:rFonts w:ascii="Simplified Arabic" w:hAnsi="Simplified Arabic" w:cs="Simplified Arabic"/>
          <w:b/>
          <w:bCs/>
          <w:sz w:val="28"/>
          <w:szCs w:val="28"/>
          <w:rtl/>
          <w:lang w:bidi="ar-EG"/>
        </w:rPr>
        <w:t xml:space="preserve"> ** دال عند مستوى0.01</w:t>
      </w:r>
    </w:p>
    <w:p w:rsidR="00C11758" w:rsidRPr="00CB17C1" w:rsidRDefault="00C11758" w:rsidP="00CB17C1">
      <w:pPr>
        <w:bidi/>
        <w:spacing w:after="0" w:line="240" w:lineRule="auto"/>
        <w:jc w:val="both"/>
        <w:rPr>
          <w:rFonts w:ascii="Simplified Arabic" w:hAnsi="Simplified Arabic" w:cs="Simplified Arabic"/>
          <w:sz w:val="28"/>
          <w:szCs w:val="28"/>
          <w:lang w:bidi="ar-EG"/>
        </w:rPr>
      </w:pPr>
      <w:r w:rsidRPr="00CB17C1">
        <w:rPr>
          <w:rFonts w:ascii="Simplified Arabic" w:hAnsi="Simplified Arabic" w:cs="Simplified Arabic"/>
          <w:sz w:val="28"/>
          <w:szCs w:val="28"/>
          <w:rtl/>
          <w:lang w:bidi="ar-EG"/>
        </w:rPr>
        <w:t>يتضح من الجدول أن جميع معاملات الارتباط دالة وتتراوح بين (</w:t>
      </w:r>
      <w:r w:rsidRPr="00CB17C1">
        <w:rPr>
          <w:rFonts w:ascii="Simplified Arabic" w:hAnsi="Simplified Arabic" w:cs="Simplified Arabic"/>
          <w:sz w:val="28"/>
          <w:szCs w:val="28"/>
          <w:lang w:bidi="ar-EG"/>
        </w:rPr>
        <w:t>0.93-0.33</w:t>
      </w:r>
      <w:r w:rsidRPr="00CB17C1">
        <w:rPr>
          <w:rFonts w:ascii="Simplified Arabic" w:hAnsi="Simplified Arabic" w:cs="Simplified Arabic"/>
          <w:sz w:val="28"/>
          <w:szCs w:val="28"/>
          <w:rtl/>
          <w:lang w:bidi="ar-EG"/>
        </w:rPr>
        <w:t>)</w:t>
      </w:r>
      <w:r w:rsidRPr="00CB17C1">
        <w:rPr>
          <w:rFonts w:ascii="Simplified Arabic" w:hAnsi="Simplified Arabic" w:cs="Simplified Arabic"/>
          <w:sz w:val="28"/>
          <w:szCs w:val="28"/>
          <w:rtl/>
        </w:rPr>
        <w:t xml:space="preserve"> </w:t>
      </w:r>
      <w:r w:rsidRPr="00CB17C1">
        <w:rPr>
          <w:rFonts w:ascii="Simplified Arabic" w:hAnsi="Simplified Arabic" w:cs="Simplified Arabic"/>
          <w:sz w:val="28"/>
          <w:szCs w:val="28"/>
          <w:rtl/>
          <w:lang w:bidi="ar-EG"/>
        </w:rPr>
        <w:t>وهذا يشير إلى أن</w:t>
      </w:r>
      <w:r w:rsidRPr="00CB17C1">
        <w:rPr>
          <w:rFonts w:ascii="Simplified Arabic" w:hAnsi="Simplified Arabic" w:cs="Simplified Arabic"/>
          <w:sz w:val="28"/>
          <w:szCs w:val="28"/>
          <w:rtl/>
        </w:rPr>
        <w:t xml:space="preserve"> </w:t>
      </w:r>
      <w:r w:rsidRPr="00CB17C1">
        <w:rPr>
          <w:rFonts w:ascii="Simplified Arabic" w:hAnsi="Simplified Arabic" w:cs="Simplified Arabic"/>
          <w:sz w:val="28"/>
          <w:szCs w:val="28"/>
          <w:rtl/>
          <w:lang w:bidi="ar-EG"/>
        </w:rPr>
        <w:t>ا</w:t>
      </w:r>
      <w:r w:rsidRPr="00CB17C1">
        <w:rPr>
          <w:rFonts w:ascii="Simplified Arabic" w:hAnsi="Simplified Arabic" w:cs="Simplified Arabic"/>
          <w:sz w:val="28"/>
          <w:szCs w:val="28"/>
          <w:rtl/>
        </w:rPr>
        <w:t xml:space="preserve">بعاد المحور الاول </w:t>
      </w:r>
      <w:r w:rsidRPr="00CB17C1">
        <w:rPr>
          <w:rFonts w:ascii="Simplified Arabic" w:hAnsi="Simplified Arabic" w:cs="Simplified Arabic"/>
          <w:sz w:val="28"/>
          <w:szCs w:val="28"/>
          <w:rtl/>
          <w:lang w:bidi="ar-EG"/>
        </w:rPr>
        <w:t xml:space="preserve">ترتبط بالدرجة الكلية </w:t>
      </w:r>
      <w:r w:rsidRPr="00CB17C1">
        <w:rPr>
          <w:rFonts w:ascii="Simplified Arabic" w:hAnsi="Simplified Arabic" w:cs="Simplified Arabic"/>
          <w:sz w:val="28"/>
          <w:szCs w:val="28"/>
          <w:rtl/>
        </w:rPr>
        <w:t>للمحور الاول</w:t>
      </w:r>
      <w:r w:rsidRPr="00CB17C1">
        <w:rPr>
          <w:rFonts w:ascii="Simplified Arabic" w:hAnsi="Simplified Arabic" w:cs="Simplified Arabic"/>
          <w:sz w:val="28"/>
          <w:szCs w:val="28"/>
          <w:rtl/>
          <w:lang w:bidi="ar-EG"/>
        </w:rPr>
        <w:t xml:space="preserve"> عند </w:t>
      </w:r>
      <w:r w:rsidR="00EA525E" w:rsidRPr="00CB17C1">
        <w:rPr>
          <w:rFonts w:ascii="Simplified Arabic" w:hAnsi="Simplified Arabic" w:cs="Simplified Arabic" w:hint="cs"/>
          <w:sz w:val="28"/>
          <w:szCs w:val="28"/>
          <w:rtl/>
          <w:lang w:bidi="ar-EG"/>
        </w:rPr>
        <w:t>مستويي</w:t>
      </w:r>
      <w:r w:rsidRPr="00CB17C1">
        <w:rPr>
          <w:rFonts w:ascii="Simplified Arabic" w:hAnsi="Simplified Arabic" w:cs="Simplified Arabic"/>
          <w:sz w:val="28"/>
          <w:szCs w:val="28"/>
          <w:rtl/>
          <w:lang w:bidi="ar-EG"/>
        </w:rPr>
        <w:t xml:space="preserve"> الدلالة </w:t>
      </w:r>
      <w:r w:rsidR="00EA525E" w:rsidRPr="00CB17C1">
        <w:rPr>
          <w:rFonts w:ascii="Simplified Arabic" w:hAnsi="Simplified Arabic" w:cs="Simplified Arabic" w:hint="cs"/>
          <w:sz w:val="28"/>
          <w:szCs w:val="28"/>
          <w:rtl/>
          <w:lang w:bidi="ar-EG"/>
        </w:rPr>
        <w:t>0.01،</w:t>
      </w:r>
      <w:r w:rsidRPr="00CB17C1">
        <w:rPr>
          <w:rFonts w:ascii="Simplified Arabic" w:hAnsi="Simplified Arabic" w:cs="Simplified Arabic"/>
          <w:sz w:val="28"/>
          <w:szCs w:val="28"/>
          <w:rtl/>
          <w:lang w:bidi="ar-EG"/>
        </w:rPr>
        <w:t xml:space="preserve"> </w:t>
      </w:r>
      <w:r w:rsidR="00EA525E" w:rsidRPr="00CB17C1">
        <w:rPr>
          <w:rFonts w:ascii="Simplified Arabic" w:hAnsi="Simplified Arabic" w:cs="Simplified Arabic" w:hint="cs"/>
          <w:sz w:val="28"/>
          <w:szCs w:val="28"/>
          <w:rtl/>
          <w:lang w:bidi="ar-EG"/>
        </w:rPr>
        <w:t>0.05.</w:t>
      </w:r>
    </w:p>
    <w:p w:rsidR="00C11758" w:rsidRPr="00201A72" w:rsidRDefault="00C11758" w:rsidP="009A4F8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lastRenderedPageBreak/>
        <w:t>جدول (</w:t>
      </w:r>
      <w:r w:rsidR="00CB17C1">
        <w:rPr>
          <w:rFonts w:ascii="Simplified Arabic" w:hAnsi="Simplified Arabic" w:cs="Simplified Arabic" w:hint="cs"/>
          <w:b/>
          <w:bCs/>
          <w:sz w:val="28"/>
          <w:szCs w:val="28"/>
          <w:rtl/>
          <w:lang w:bidi="ar-EG"/>
        </w:rPr>
        <w:t>5 - 5</w:t>
      </w:r>
      <w:r w:rsidRPr="00201A72">
        <w:rPr>
          <w:rFonts w:ascii="Simplified Arabic" w:hAnsi="Simplified Arabic" w:cs="Simplified Arabic"/>
          <w:b/>
          <w:bCs/>
          <w:sz w:val="28"/>
          <w:szCs w:val="28"/>
          <w:rtl/>
          <w:lang w:bidi="ar-EG"/>
        </w:rPr>
        <w:t xml:space="preserve">) معاملات ارتباط بين </w:t>
      </w:r>
      <w:r w:rsidRPr="00201A72">
        <w:rPr>
          <w:rFonts w:ascii="Simplified Arabic" w:hAnsi="Simplified Arabic" w:cs="Simplified Arabic"/>
          <w:b/>
          <w:bCs/>
          <w:sz w:val="28"/>
          <w:szCs w:val="28"/>
          <w:rtl/>
        </w:rPr>
        <w:t xml:space="preserve">الدرجة الكلية </w:t>
      </w:r>
      <w:r w:rsidR="00EA525E" w:rsidRPr="00201A72">
        <w:rPr>
          <w:rFonts w:ascii="Simplified Arabic" w:hAnsi="Simplified Arabic" w:cs="Simplified Arabic" w:hint="cs"/>
          <w:b/>
          <w:bCs/>
          <w:sz w:val="28"/>
          <w:szCs w:val="28"/>
          <w:rtl/>
        </w:rPr>
        <w:t>لأبعاد</w:t>
      </w:r>
      <w:r w:rsidRPr="00201A72">
        <w:rPr>
          <w:rFonts w:ascii="Simplified Arabic" w:hAnsi="Simplified Arabic" w:cs="Simplified Arabic"/>
          <w:b/>
          <w:bCs/>
          <w:sz w:val="28"/>
          <w:szCs w:val="28"/>
          <w:rtl/>
        </w:rPr>
        <w:t xml:space="preserve"> المحور </w:t>
      </w:r>
      <w:r w:rsidR="00EA525E" w:rsidRPr="00201A72">
        <w:rPr>
          <w:rFonts w:ascii="Simplified Arabic" w:hAnsi="Simplified Arabic" w:cs="Simplified Arabic" w:hint="cs"/>
          <w:b/>
          <w:bCs/>
          <w:sz w:val="28"/>
          <w:szCs w:val="28"/>
          <w:rtl/>
        </w:rPr>
        <w:t>الثاني</w:t>
      </w:r>
      <w:r w:rsidRPr="00201A72">
        <w:rPr>
          <w:rFonts w:ascii="Simplified Arabic" w:hAnsi="Simplified Arabic" w:cs="Simplified Arabic"/>
          <w:b/>
          <w:bCs/>
          <w:sz w:val="28"/>
          <w:szCs w:val="28"/>
          <w:rtl/>
        </w:rPr>
        <w:t xml:space="preserve"> بالدرجة الكلية للمحور </w:t>
      </w:r>
      <w:r w:rsidR="00EA525E" w:rsidRPr="00201A72">
        <w:rPr>
          <w:rFonts w:ascii="Simplified Arabic" w:hAnsi="Simplified Arabic" w:cs="Simplified Arabic" w:hint="cs"/>
          <w:b/>
          <w:bCs/>
          <w:sz w:val="28"/>
          <w:szCs w:val="28"/>
          <w:rtl/>
        </w:rPr>
        <w:t>الثاني</w:t>
      </w:r>
    </w:p>
    <w:tbl>
      <w:tblPr>
        <w:tblStyle w:val="TableGrid3"/>
        <w:bidiVisual/>
        <w:tblW w:w="9944" w:type="dxa"/>
        <w:jc w:val="center"/>
        <w:tblLook w:val="04A0" w:firstRow="1" w:lastRow="0" w:firstColumn="1" w:lastColumn="0" w:noHBand="0" w:noVBand="1"/>
      </w:tblPr>
      <w:tblGrid>
        <w:gridCol w:w="7964"/>
        <w:gridCol w:w="1980"/>
      </w:tblGrid>
      <w:tr w:rsidR="00C11758" w:rsidRPr="00201A72" w:rsidTr="00C11758">
        <w:trPr>
          <w:trHeight w:val="594"/>
          <w:jc w:val="center"/>
        </w:trPr>
        <w:tc>
          <w:tcPr>
            <w:tcW w:w="796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أبعاد المحور </w:t>
            </w:r>
            <w:r w:rsidR="00EA525E" w:rsidRPr="00201A72">
              <w:rPr>
                <w:rFonts w:ascii="Simplified Arabic" w:hAnsi="Simplified Arabic" w:cs="Simplified Arabic" w:hint="cs"/>
                <w:b/>
                <w:bCs/>
                <w:sz w:val="28"/>
                <w:szCs w:val="28"/>
                <w:rtl/>
                <w:lang w:bidi="ar-EG"/>
              </w:rPr>
              <w:t>الثاني</w:t>
            </w:r>
            <w:r w:rsidRPr="00201A72">
              <w:rPr>
                <w:rFonts w:ascii="Simplified Arabic" w:hAnsi="Simplified Arabic" w:cs="Simplified Arabic"/>
                <w:b/>
                <w:bCs/>
                <w:sz w:val="28"/>
                <w:szCs w:val="28"/>
                <w:rtl/>
                <w:lang w:bidi="ar-EG"/>
              </w:rPr>
              <w:t xml:space="preserve"> (اثر تطبيق مبادئ الحوكمة الإدارة المحلية فى تحقيق أهداف التنمية المستدامة)</w:t>
            </w:r>
          </w:p>
        </w:tc>
        <w:tc>
          <w:tcPr>
            <w:tcW w:w="1980"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معاملات الارتباط</w:t>
            </w:r>
            <w:r w:rsidRPr="00201A72">
              <w:rPr>
                <w:rFonts w:ascii="Simplified Arabic" w:hAnsi="Simplified Arabic" w:cs="Simplified Arabic"/>
                <w:b/>
                <w:bCs/>
                <w:sz w:val="28"/>
                <w:szCs w:val="28"/>
                <w:rtl/>
              </w:rPr>
              <w:t xml:space="preserve"> </w:t>
            </w:r>
          </w:p>
        </w:tc>
      </w:tr>
      <w:tr w:rsidR="00C11758" w:rsidRPr="00201A72" w:rsidTr="00C11758">
        <w:trPr>
          <w:trHeight w:val="425"/>
          <w:jc w:val="center"/>
        </w:trPr>
        <w:tc>
          <w:tcPr>
            <w:tcW w:w="796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المساهمة فى تحقيق التنمية الاقتصادية</w:t>
            </w:r>
          </w:p>
        </w:tc>
        <w:tc>
          <w:tcPr>
            <w:tcW w:w="198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0.59</w:t>
            </w:r>
            <w:r w:rsidRPr="00201A72">
              <w:rPr>
                <w:rFonts w:ascii="Simplified Arabic" w:hAnsi="Simplified Arabic" w:cs="Simplified Arabic"/>
                <w:b/>
                <w:bCs/>
                <w:sz w:val="28"/>
                <w:szCs w:val="28"/>
                <w:vertAlign w:val="superscript"/>
                <w:lang w:bidi="ar-EG"/>
              </w:rPr>
              <w:t>**</w:t>
            </w:r>
          </w:p>
        </w:tc>
      </w:tr>
      <w:tr w:rsidR="00C11758" w:rsidRPr="00201A72" w:rsidTr="00C11758">
        <w:trPr>
          <w:trHeight w:val="377"/>
          <w:jc w:val="center"/>
        </w:trPr>
        <w:tc>
          <w:tcPr>
            <w:tcW w:w="796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المساهمة فى تحقيق التنمية الاجتماعية</w:t>
            </w:r>
          </w:p>
        </w:tc>
        <w:tc>
          <w:tcPr>
            <w:tcW w:w="198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0.93</w:t>
            </w:r>
            <w:r w:rsidRPr="00201A72">
              <w:rPr>
                <w:rFonts w:ascii="Simplified Arabic" w:hAnsi="Simplified Arabic" w:cs="Simplified Arabic"/>
                <w:b/>
                <w:bCs/>
                <w:sz w:val="28"/>
                <w:szCs w:val="28"/>
                <w:vertAlign w:val="superscript"/>
                <w:lang w:bidi="ar-EG"/>
              </w:rPr>
              <w:t>**</w:t>
            </w:r>
          </w:p>
        </w:tc>
      </w:tr>
      <w:tr w:rsidR="00C11758" w:rsidRPr="00201A72" w:rsidTr="00C11758">
        <w:trPr>
          <w:trHeight w:val="377"/>
          <w:jc w:val="center"/>
        </w:trPr>
        <w:tc>
          <w:tcPr>
            <w:tcW w:w="796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المساهمة فى تحقيق التنمية البيئية</w:t>
            </w:r>
          </w:p>
        </w:tc>
        <w:tc>
          <w:tcPr>
            <w:tcW w:w="198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0.65</w:t>
            </w:r>
            <w:r w:rsidRPr="00201A72">
              <w:rPr>
                <w:rFonts w:ascii="Simplified Arabic" w:hAnsi="Simplified Arabic" w:cs="Simplified Arabic"/>
                <w:b/>
                <w:bCs/>
                <w:sz w:val="28"/>
                <w:szCs w:val="28"/>
                <w:vertAlign w:val="superscript"/>
                <w:lang w:bidi="ar-EG"/>
              </w:rPr>
              <w:t>**</w:t>
            </w:r>
          </w:p>
        </w:tc>
      </w:tr>
    </w:tbl>
    <w:p w:rsidR="00C11758" w:rsidRPr="00201A72" w:rsidRDefault="00C11758" w:rsidP="00C11758">
      <w:pPr>
        <w:bidi/>
        <w:spacing w:after="0" w:line="240" w:lineRule="auto"/>
        <w:jc w:val="both"/>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  * دال عند مستوى0.05</w:t>
      </w:r>
      <w:r w:rsidRPr="00201A72">
        <w:rPr>
          <w:rFonts w:ascii="Simplified Arabic" w:hAnsi="Simplified Arabic" w:cs="Simplified Arabic"/>
          <w:b/>
          <w:bCs/>
          <w:sz w:val="28"/>
          <w:szCs w:val="28"/>
          <w:lang w:bidi="ar-EG"/>
        </w:rPr>
        <w:t xml:space="preserve">                                                 </w:t>
      </w:r>
      <w:r w:rsidRPr="00201A72">
        <w:rPr>
          <w:rFonts w:ascii="Simplified Arabic" w:hAnsi="Simplified Arabic" w:cs="Simplified Arabic"/>
          <w:b/>
          <w:bCs/>
          <w:sz w:val="28"/>
          <w:szCs w:val="28"/>
          <w:rtl/>
          <w:lang w:bidi="ar-EG"/>
        </w:rPr>
        <w:t xml:space="preserve"> ** دال عند مستوى0.01</w:t>
      </w:r>
    </w:p>
    <w:p w:rsidR="00C11758" w:rsidRDefault="00C11758" w:rsidP="00CB17C1">
      <w:pPr>
        <w:bidi/>
        <w:spacing w:after="0" w:line="240" w:lineRule="auto"/>
        <w:jc w:val="both"/>
        <w:rPr>
          <w:rFonts w:ascii="Simplified Arabic" w:hAnsi="Simplified Arabic" w:cs="Simplified Arabic"/>
          <w:sz w:val="28"/>
          <w:szCs w:val="28"/>
          <w:rtl/>
          <w:lang w:bidi="ar-EG"/>
        </w:rPr>
      </w:pPr>
      <w:r w:rsidRPr="00CB17C1">
        <w:rPr>
          <w:rFonts w:ascii="Simplified Arabic" w:hAnsi="Simplified Arabic" w:cs="Simplified Arabic"/>
          <w:sz w:val="28"/>
          <w:szCs w:val="28"/>
          <w:rtl/>
          <w:lang w:bidi="ar-EG"/>
        </w:rPr>
        <w:t>يتضح من الجدول أن جميع معاملات الارتباط دالة وتتراوح بين (</w:t>
      </w:r>
      <w:r w:rsidRPr="00CB17C1">
        <w:rPr>
          <w:rFonts w:ascii="Simplified Arabic" w:hAnsi="Simplified Arabic" w:cs="Simplified Arabic"/>
          <w:sz w:val="28"/>
          <w:szCs w:val="28"/>
          <w:lang w:bidi="ar-EG"/>
        </w:rPr>
        <w:t>0.93-0.65</w:t>
      </w:r>
      <w:r w:rsidRPr="00CB17C1">
        <w:rPr>
          <w:rFonts w:ascii="Simplified Arabic" w:hAnsi="Simplified Arabic" w:cs="Simplified Arabic"/>
          <w:sz w:val="28"/>
          <w:szCs w:val="28"/>
          <w:rtl/>
          <w:lang w:bidi="ar-EG"/>
        </w:rPr>
        <w:t>)</w:t>
      </w:r>
      <w:r w:rsidRPr="00CB17C1">
        <w:rPr>
          <w:rFonts w:ascii="Simplified Arabic" w:hAnsi="Simplified Arabic" w:cs="Simplified Arabic"/>
          <w:sz w:val="28"/>
          <w:szCs w:val="28"/>
          <w:rtl/>
        </w:rPr>
        <w:t xml:space="preserve"> </w:t>
      </w:r>
      <w:r w:rsidRPr="00CB17C1">
        <w:rPr>
          <w:rFonts w:ascii="Simplified Arabic" w:hAnsi="Simplified Arabic" w:cs="Simplified Arabic"/>
          <w:sz w:val="28"/>
          <w:szCs w:val="28"/>
          <w:rtl/>
          <w:lang w:bidi="ar-EG"/>
        </w:rPr>
        <w:t>وهذا يشير إلى أن</w:t>
      </w:r>
      <w:r w:rsidRPr="00CB17C1">
        <w:rPr>
          <w:rFonts w:ascii="Simplified Arabic" w:hAnsi="Simplified Arabic" w:cs="Simplified Arabic"/>
          <w:sz w:val="28"/>
          <w:szCs w:val="28"/>
          <w:rtl/>
        </w:rPr>
        <w:t xml:space="preserve"> </w:t>
      </w:r>
      <w:r w:rsidRPr="00CB17C1">
        <w:rPr>
          <w:rFonts w:ascii="Simplified Arabic" w:hAnsi="Simplified Arabic" w:cs="Simplified Arabic"/>
          <w:sz w:val="28"/>
          <w:szCs w:val="28"/>
          <w:rtl/>
          <w:lang w:bidi="ar-EG"/>
        </w:rPr>
        <w:t>ا</w:t>
      </w:r>
      <w:r w:rsidRPr="00CB17C1">
        <w:rPr>
          <w:rFonts w:ascii="Simplified Arabic" w:hAnsi="Simplified Arabic" w:cs="Simplified Arabic"/>
          <w:sz w:val="28"/>
          <w:szCs w:val="28"/>
          <w:rtl/>
        </w:rPr>
        <w:t xml:space="preserve">بعاد المحور </w:t>
      </w:r>
      <w:r w:rsidR="00EA525E" w:rsidRPr="00CB17C1">
        <w:rPr>
          <w:rFonts w:ascii="Simplified Arabic" w:hAnsi="Simplified Arabic" w:cs="Simplified Arabic" w:hint="cs"/>
          <w:sz w:val="28"/>
          <w:szCs w:val="28"/>
          <w:rtl/>
          <w:lang w:bidi="ar-EG"/>
        </w:rPr>
        <w:t>الثاني</w:t>
      </w:r>
      <w:r w:rsidRPr="00CB17C1">
        <w:rPr>
          <w:rFonts w:ascii="Simplified Arabic" w:hAnsi="Simplified Arabic" w:cs="Simplified Arabic"/>
          <w:sz w:val="28"/>
          <w:szCs w:val="28"/>
          <w:rtl/>
        </w:rPr>
        <w:t xml:space="preserve"> </w:t>
      </w:r>
      <w:r w:rsidRPr="00CB17C1">
        <w:rPr>
          <w:rFonts w:ascii="Simplified Arabic" w:hAnsi="Simplified Arabic" w:cs="Simplified Arabic"/>
          <w:sz w:val="28"/>
          <w:szCs w:val="28"/>
          <w:rtl/>
          <w:lang w:bidi="ar-EG"/>
        </w:rPr>
        <w:t xml:space="preserve">ترتبط بالدرجة الكلية </w:t>
      </w:r>
      <w:r w:rsidRPr="00CB17C1">
        <w:rPr>
          <w:rFonts w:ascii="Simplified Arabic" w:hAnsi="Simplified Arabic" w:cs="Simplified Arabic"/>
          <w:sz w:val="28"/>
          <w:szCs w:val="28"/>
          <w:rtl/>
        </w:rPr>
        <w:t xml:space="preserve">للمحور </w:t>
      </w:r>
      <w:r w:rsidR="00EA525E" w:rsidRPr="00CB17C1">
        <w:rPr>
          <w:rFonts w:ascii="Simplified Arabic" w:hAnsi="Simplified Arabic" w:cs="Simplified Arabic" w:hint="cs"/>
          <w:sz w:val="28"/>
          <w:szCs w:val="28"/>
          <w:rtl/>
        </w:rPr>
        <w:t>الثاني</w:t>
      </w:r>
      <w:r w:rsidRPr="00CB17C1">
        <w:rPr>
          <w:rFonts w:ascii="Simplified Arabic" w:hAnsi="Simplified Arabic" w:cs="Simplified Arabic"/>
          <w:sz w:val="28"/>
          <w:szCs w:val="28"/>
          <w:rtl/>
          <w:lang w:bidi="ar-EG"/>
        </w:rPr>
        <w:t xml:space="preserve"> عند </w:t>
      </w:r>
      <w:r w:rsidR="00EA525E" w:rsidRPr="00CB17C1">
        <w:rPr>
          <w:rFonts w:ascii="Simplified Arabic" w:hAnsi="Simplified Arabic" w:cs="Simplified Arabic" w:hint="cs"/>
          <w:sz w:val="28"/>
          <w:szCs w:val="28"/>
          <w:rtl/>
          <w:lang w:bidi="ar-EG"/>
        </w:rPr>
        <w:t>مستويي</w:t>
      </w:r>
      <w:r w:rsidRPr="00CB17C1">
        <w:rPr>
          <w:rFonts w:ascii="Simplified Arabic" w:hAnsi="Simplified Arabic" w:cs="Simplified Arabic"/>
          <w:sz w:val="28"/>
          <w:szCs w:val="28"/>
          <w:rtl/>
          <w:lang w:bidi="ar-EG"/>
        </w:rPr>
        <w:t xml:space="preserve"> الدلالة </w:t>
      </w:r>
      <w:r w:rsidR="00EA525E" w:rsidRPr="00CB17C1">
        <w:rPr>
          <w:rFonts w:ascii="Simplified Arabic" w:hAnsi="Simplified Arabic" w:cs="Simplified Arabic" w:hint="cs"/>
          <w:sz w:val="28"/>
          <w:szCs w:val="28"/>
          <w:rtl/>
          <w:lang w:bidi="ar-EG"/>
        </w:rPr>
        <w:t>0.01،</w:t>
      </w:r>
      <w:r w:rsidRPr="00CB17C1">
        <w:rPr>
          <w:rFonts w:ascii="Simplified Arabic" w:hAnsi="Simplified Arabic" w:cs="Simplified Arabic"/>
          <w:sz w:val="28"/>
          <w:szCs w:val="28"/>
          <w:rtl/>
          <w:lang w:bidi="ar-EG"/>
        </w:rPr>
        <w:t xml:space="preserve"> </w:t>
      </w:r>
      <w:r w:rsidR="00EA525E" w:rsidRPr="00CB17C1">
        <w:rPr>
          <w:rFonts w:ascii="Simplified Arabic" w:hAnsi="Simplified Arabic" w:cs="Simplified Arabic" w:hint="cs"/>
          <w:sz w:val="28"/>
          <w:szCs w:val="28"/>
          <w:rtl/>
          <w:lang w:bidi="ar-EG"/>
        </w:rPr>
        <w:t>0.05.</w:t>
      </w:r>
    </w:p>
    <w:p w:rsidR="00CB17C1" w:rsidRPr="00CB17C1" w:rsidRDefault="00CB17C1" w:rsidP="00CB17C1">
      <w:pPr>
        <w:bidi/>
        <w:spacing w:after="0" w:line="240" w:lineRule="auto"/>
        <w:jc w:val="both"/>
        <w:rPr>
          <w:rFonts w:ascii="Simplified Arabic" w:hAnsi="Simplified Arabic" w:cs="Simplified Arabic"/>
          <w:sz w:val="6"/>
          <w:szCs w:val="6"/>
          <w:lang w:bidi="ar-EG"/>
        </w:rPr>
      </w:pPr>
    </w:p>
    <w:p w:rsidR="00C11758" w:rsidRPr="00201A72" w:rsidRDefault="00C11758" w:rsidP="00CB17C1">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جدول (</w:t>
      </w:r>
      <w:r w:rsidR="00CB17C1">
        <w:rPr>
          <w:rFonts w:ascii="Simplified Arabic" w:hAnsi="Simplified Arabic" w:cs="Simplified Arabic" w:hint="cs"/>
          <w:b/>
          <w:bCs/>
          <w:sz w:val="28"/>
          <w:szCs w:val="28"/>
          <w:rtl/>
          <w:lang w:bidi="ar-EG"/>
        </w:rPr>
        <w:t>5- 6</w:t>
      </w:r>
      <w:r w:rsidRPr="00201A72">
        <w:rPr>
          <w:rFonts w:ascii="Simplified Arabic" w:hAnsi="Simplified Arabic" w:cs="Simplified Arabic"/>
          <w:b/>
          <w:bCs/>
          <w:sz w:val="28"/>
          <w:szCs w:val="28"/>
          <w:rtl/>
          <w:lang w:bidi="ar-EG"/>
        </w:rPr>
        <w:t xml:space="preserve">) معاملات ارتباط بين </w:t>
      </w:r>
      <w:r w:rsidRPr="00201A72">
        <w:rPr>
          <w:rFonts w:ascii="Simplified Arabic" w:hAnsi="Simplified Arabic" w:cs="Simplified Arabic"/>
          <w:b/>
          <w:bCs/>
          <w:sz w:val="28"/>
          <w:szCs w:val="28"/>
          <w:rtl/>
        </w:rPr>
        <w:t>الدرجة الكلية لعبارات المحور الثالث بالدرجة الكلية للمحور الثالث</w:t>
      </w:r>
    </w:p>
    <w:tbl>
      <w:tblPr>
        <w:tblStyle w:val="TableGrid3"/>
        <w:bidiVisual/>
        <w:tblW w:w="8347" w:type="dxa"/>
        <w:jc w:val="center"/>
        <w:tblLook w:val="04A0" w:firstRow="1" w:lastRow="0" w:firstColumn="1" w:lastColumn="0" w:noHBand="0" w:noVBand="1"/>
      </w:tblPr>
      <w:tblGrid>
        <w:gridCol w:w="6437"/>
        <w:gridCol w:w="1910"/>
      </w:tblGrid>
      <w:tr w:rsidR="00C11758" w:rsidRPr="00201A72" w:rsidTr="00C11758">
        <w:trPr>
          <w:trHeight w:val="594"/>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عبارات المحور الثالث (معوقات تطبيق مبادئ حوكمة الادارة المحلية)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معاملات الارتباط</w:t>
            </w:r>
            <w:r w:rsidRPr="00201A72">
              <w:rPr>
                <w:rFonts w:ascii="Simplified Arabic" w:hAnsi="Simplified Arabic" w:cs="Simplified Arabic"/>
                <w:b/>
                <w:bCs/>
                <w:sz w:val="28"/>
                <w:szCs w:val="28"/>
                <w:rtl/>
              </w:rPr>
              <w:t xml:space="preserve"> </w:t>
            </w:r>
          </w:p>
        </w:tc>
      </w:tr>
      <w:tr w:rsidR="00C11758" w:rsidRPr="00201A72" w:rsidTr="00C11758">
        <w:trPr>
          <w:trHeight w:val="425"/>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الاول</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0.45</w:t>
            </w:r>
            <w:r w:rsidRPr="00201A72">
              <w:rPr>
                <w:rFonts w:ascii="Simplified Arabic" w:hAnsi="Simplified Arabic" w:cs="Simplified Arabic"/>
                <w:b/>
                <w:bCs/>
                <w:sz w:val="28"/>
                <w:szCs w:val="28"/>
                <w:vertAlign w:val="superscript"/>
                <w:lang w:bidi="ar-EG"/>
              </w:rPr>
              <w:t>*</w:t>
            </w:r>
          </w:p>
        </w:tc>
      </w:tr>
      <w:tr w:rsidR="00C11758" w:rsidRPr="00201A72" w:rsidTr="00C11758">
        <w:trPr>
          <w:trHeight w:val="377"/>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الثانية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0.71</w:t>
            </w:r>
            <w:r w:rsidRPr="00201A72">
              <w:rPr>
                <w:rFonts w:ascii="Simplified Arabic" w:hAnsi="Simplified Arabic" w:cs="Simplified Arabic"/>
                <w:b/>
                <w:bCs/>
                <w:sz w:val="28"/>
                <w:szCs w:val="28"/>
                <w:vertAlign w:val="superscript"/>
                <w:lang w:bidi="ar-EG"/>
              </w:rPr>
              <w:t>**</w:t>
            </w:r>
          </w:p>
        </w:tc>
      </w:tr>
      <w:tr w:rsidR="00C11758" w:rsidRPr="00201A72" w:rsidTr="00C11758">
        <w:trPr>
          <w:trHeight w:val="397"/>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الثالثة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lang w:bidi="ar-EG"/>
              </w:rPr>
              <w:t>0.64</w:t>
            </w:r>
            <w:r w:rsidRPr="00201A72">
              <w:rPr>
                <w:rFonts w:ascii="Simplified Arabic" w:hAnsi="Simplified Arabic" w:cs="Simplified Arabic"/>
                <w:b/>
                <w:bCs/>
                <w:sz w:val="28"/>
                <w:szCs w:val="28"/>
                <w:vertAlign w:val="superscript"/>
              </w:rPr>
              <w:t>*</w:t>
            </w:r>
            <w:r w:rsidRPr="00201A72">
              <w:rPr>
                <w:rFonts w:ascii="Simplified Arabic" w:hAnsi="Simplified Arabic" w:cs="Simplified Arabic"/>
                <w:b/>
                <w:bCs/>
                <w:sz w:val="28"/>
                <w:szCs w:val="28"/>
                <w:vertAlign w:val="superscript"/>
                <w:lang w:bidi="ar-EG"/>
              </w:rPr>
              <w:t>*</w:t>
            </w:r>
          </w:p>
        </w:tc>
      </w:tr>
      <w:tr w:rsidR="00C11758" w:rsidRPr="00201A72" w:rsidTr="00C11758">
        <w:trPr>
          <w:trHeight w:val="443"/>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الرابعة</w:t>
            </w:r>
          </w:p>
        </w:tc>
        <w:tc>
          <w:tcPr>
            <w:tcW w:w="1910" w:type="dxa"/>
          </w:tcPr>
          <w:p w:rsidR="00C11758" w:rsidRPr="00201A72" w:rsidRDefault="00C11758" w:rsidP="00C11758">
            <w:pPr>
              <w:autoSpaceDE w:val="0"/>
              <w:autoSpaceDN w:val="0"/>
              <w:bidi/>
              <w:adjustRightInd w:val="0"/>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0.52</w:t>
            </w:r>
            <w:r w:rsidRPr="00201A72">
              <w:rPr>
                <w:rFonts w:ascii="Simplified Arabic" w:hAnsi="Simplified Arabic" w:cs="Simplified Arabic"/>
                <w:b/>
                <w:bCs/>
                <w:sz w:val="28"/>
                <w:szCs w:val="28"/>
                <w:vertAlign w:val="superscript"/>
              </w:rPr>
              <w:t>*</w:t>
            </w:r>
          </w:p>
        </w:tc>
      </w:tr>
      <w:tr w:rsidR="00C11758" w:rsidRPr="00201A72" w:rsidTr="00C11758">
        <w:trPr>
          <w:trHeight w:val="458"/>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الخامسة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0.71</w:t>
            </w:r>
            <w:r w:rsidRPr="00201A72">
              <w:rPr>
                <w:rFonts w:ascii="Simplified Arabic" w:hAnsi="Simplified Arabic" w:cs="Simplified Arabic"/>
                <w:b/>
                <w:bCs/>
                <w:sz w:val="28"/>
                <w:szCs w:val="28"/>
                <w:vertAlign w:val="superscript"/>
                <w:lang w:bidi="ar-EG"/>
              </w:rPr>
              <w:t>**</w:t>
            </w:r>
          </w:p>
        </w:tc>
      </w:tr>
      <w:tr w:rsidR="00C11758" w:rsidRPr="00201A72" w:rsidTr="00C11758">
        <w:trPr>
          <w:trHeight w:val="458"/>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السادسة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0.42*</w:t>
            </w:r>
          </w:p>
        </w:tc>
      </w:tr>
      <w:tr w:rsidR="00C11758" w:rsidRPr="00201A72" w:rsidTr="00C11758">
        <w:trPr>
          <w:trHeight w:val="458"/>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السابعة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lang w:bidi="ar-EG"/>
              </w:rPr>
              <w:t>0.82</w:t>
            </w:r>
            <w:r w:rsidRPr="00201A72">
              <w:rPr>
                <w:rFonts w:ascii="Simplified Arabic" w:hAnsi="Simplified Arabic" w:cs="Simplified Arabic"/>
                <w:b/>
                <w:bCs/>
                <w:sz w:val="28"/>
                <w:szCs w:val="28"/>
                <w:vertAlign w:val="superscript"/>
                <w:lang w:bidi="ar-EG"/>
              </w:rPr>
              <w:t>**</w:t>
            </w:r>
          </w:p>
        </w:tc>
      </w:tr>
      <w:tr w:rsidR="00C11758" w:rsidRPr="00201A72" w:rsidTr="00C11758">
        <w:trPr>
          <w:trHeight w:val="458"/>
          <w:jc w:val="center"/>
        </w:trPr>
        <w:tc>
          <w:tcPr>
            <w:tcW w:w="643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المفردة الثامنة</w:t>
            </w:r>
          </w:p>
        </w:tc>
        <w:tc>
          <w:tcPr>
            <w:tcW w:w="1910"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Pr>
              <w:t>0.76*</w:t>
            </w:r>
          </w:p>
        </w:tc>
      </w:tr>
    </w:tbl>
    <w:p w:rsidR="00C11758" w:rsidRPr="00201A72" w:rsidRDefault="00C11758" w:rsidP="00C11758">
      <w:pPr>
        <w:bidi/>
        <w:spacing w:after="0" w:line="240" w:lineRule="auto"/>
        <w:jc w:val="both"/>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  * دال عند مستوى0.05</w:t>
      </w:r>
      <w:r w:rsidRPr="00201A72">
        <w:rPr>
          <w:rFonts w:ascii="Simplified Arabic" w:hAnsi="Simplified Arabic" w:cs="Simplified Arabic"/>
          <w:b/>
          <w:bCs/>
          <w:sz w:val="28"/>
          <w:szCs w:val="28"/>
          <w:lang w:bidi="ar-EG"/>
        </w:rPr>
        <w:t xml:space="preserve">                                                </w:t>
      </w:r>
      <w:r w:rsidRPr="00201A72">
        <w:rPr>
          <w:rFonts w:ascii="Simplified Arabic" w:hAnsi="Simplified Arabic" w:cs="Simplified Arabic"/>
          <w:b/>
          <w:bCs/>
          <w:sz w:val="28"/>
          <w:szCs w:val="28"/>
          <w:rtl/>
          <w:lang w:bidi="ar-EG"/>
        </w:rPr>
        <w:t xml:space="preserve"> ** دال عند مستوى0.01</w:t>
      </w:r>
    </w:p>
    <w:p w:rsidR="00C11758" w:rsidRPr="00201A72" w:rsidRDefault="00CB17C1" w:rsidP="00CB17C1">
      <w:pPr>
        <w:bidi/>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يتضح من الجدول</w:t>
      </w:r>
      <w:r>
        <w:rPr>
          <w:rFonts w:ascii="Simplified Arabic" w:hAnsi="Simplified Arabic" w:cs="Simplified Arabic" w:hint="cs"/>
          <w:b/>
          <w:bCs/>
          <w:sz w:val="28"/>
          <w:szCs w:val="28"/>
          <w:rtl/>
          <w:lang w:bidi="ar-EG"/>
        </w:rPr>
        <w:t xml:space="preserve"> </w:t>
      </w:r>
      <w:r w:rsidR="00C11758" w:rsidRPr="00201A72">
        <w:rPr>
          <w:rFonts w:ascii="Simplified Arabic" w:hAnsi="Simplified Arabic" w:cs="Simplified Arabic"/>
          <w:b/>
          <w:bCs/>
          <w:sz w:val="28"/>
          <w:szCs w:val="28"/>
          <w:rtl/>
          <w:lang w:bidi="ar-EG"/>
        </w:rPr>
        <w:t>أن جميع معاملات الارتباط دالة وتتراوح بين (</w:t>
      </w:r>
      <w:r w:rsidR="00C11758" w:rsidRPr="00201A72">
        <w:rPr>
          <w:rFonts w:ascii="Simplified Arabic" w:hAnsi="Simplified Arabic" w:cs="Simplified Arabic"/>
          <w:b/>
          <w:bCs/>
          <w:sz w:val="28"/>
          <w:szCs w:val="28"/>
          <w:lang w:bidi="ar-EG"/>
        </w:rPr>
        <w:t>0.82-0.41</w:t>
      </w:r>
      <w:r w:rsidR="00C11758" w:rsidRPr="00201A72">
        <w:rPr>
          <w:rFonts w:ascii="Simplified Arabic" w:hAnsi="Simplified Arabic" w:cs="Simplified Arabic"/>
          <w:b/>
          <w:bCs/>
          <w:sz w:val="28"/>
          <w:szCs w:val="28"/>
          <w:rtl/>
          <w:lang w:bidi="ar-EG"/>
        </w:rPr>
        <w:t>)</w:t>
      </w:r>
      <w:r w:rsidR="00C11758" w:rsidRPr="00201A72">
        <w:rPr>
          <w:rFonts w:ascii="Simplified Arabic" w:hAnsi="Simplified Arabic" w:cs="Simplified Arabic"/>
          <w:b/>
          <w:bCs/>
          <w:sz w:val="28"/>
          <w:szCs w:val="28"/>
          <w:rtl/>
        </w:rPr>
        <w:t xml:space="preserve"> </w:t>
      </w:r>
      <w:r w:rsidR="00C11758" w:rsidRPr="00201A72">
        <w:rPr>
          <w:rFonts w:ascii="Simplified Arabic" w:hAnsi="Simplified Arabic" w:cs="Simplified Arabic"/>
          <w:b/>
          <w:bCs/>
          <w:sz w:val="28"/>
          <w:szCs w:val="28"/>
          <w:rtl/>
          <w:lang w:bidi="ar-EG"/>
        </w:rPr>
        <w:t>وهذا يشير إلى أن</w:t>
      </w:r>
      <w:r w:rsidR="00C11758" w:rsidRPr="00201A72">
        <w:rPr>
          <w:rFonts w:ascii="Simplified Arabic" w:hAnsi="Simplified Arabic" w:cs="Simplified Arabic"/>
          <w:b/>
          <w:bCs/>
          <w:sz w:val="28"/>
          <w:szCs w:val="28"/>
          <w:rtl/>
        </w:rPr>
        <w:t xml:space="preserve"> </w:t>
      </w:r>
      <w:r w:rsidR="00C11758" w:rsidRPr="00201A72">
        <w:rPr>
          <w:rFonts w:ascii="Simplified Arabic" w:hAnsi="Simplified Arabic" w:cs="Simplified Arabic"/>
          <w:b/>
          <w:bCs/>
          <w:sz w:val="28"/>
          <w:szCs w:val="28"/>
          <w:rtl/>
          <w:lang w:bidi="ar-EG"/>
        </w:rPr>
        <w:t>مفردات</w:t>
      </w:r>
      <w:r w:rsidR="00C11758" w:rsidRPr="00201A72">
        <w:rPr>
          <w:rFonts w:ascii="Simplified Arabic" w:hAnsi="Simplified Arabic" w:cs="Simplified Arabic"/>
          <w:b/>
          <w:bCs/>
          <w:sz w:val="28"/>
          <w:szCs w:val="28"/>
          <w:rtl/>
        </w:rPr>
        <w:t xml:space="preserve"> المحور </w:t>
      </w:r>
      <w:r w:rsidR="00C11758" w:rsidRPr="00201A72">
        <w:rPr>
          <w:rFonts w:ascii="Simplified Arabic" w:hAnsi="Simplified Arabic" w:cs="Simplified Arabic"/>
          <w:b/>
          <w:bCs/>
          <w:sz w:val="28"/>
          <w:szCs w:val="28"/>
          <w:rtl/>
          <w:lang w:bidi="ar-EG"/>
        </w:rPr>
        <w:t>الثالث</w:t>
      </w:r>
      <w:r w:rsidR="00C11758" w:rsidRPr="00201A72">
        <w:rPr>
          <w:rFonts w:ascii="Simplified Arabic" w:hAnsi="Simplified Arabic" w:cs="Simplified Arabic"/>
          <w:b/>
          <w:bCs/>
          <w:sz w:val="28"/>
          <w:szCs w:val="28"/>
          <w:rtl/>
        </w:rPr>
        <w:t xml:space="preserve"> </w:t>
      </w:r>
      <w:r w:rsidR="00C11758" w:rsidRPr="00201A72">
        <w:rPr>
          <w:rFonts w:ascii="Simplified Arabic" w:hAnsi="Simplified Arabic" w:cs="Simplified Arabic"/>
          <w:b/>
          <w:bCs/>
          <w:sz w:val="28"/>
          <w:szCs w:val="28"/>
          <w:rtl/>
          <w:lang w:bidi="ar-EG"/>
        </w:rPr>
        <w:t xml:space="preserve">ترتبط بالدرجة الكلية </w:t>
      </w:r>
      <w:r w:rsidR="00C11758" w:rsidRPr="00201A72">
        <w:rPr>
          <w:rFonts w:ascii="Simplified Arabic" w:hAnsi="Simplified Arabic" w:cs="Simplified Arabic"/>
          <w:b/>
          <w:bCs/>
          <w:sz w:val="28"/>
          <w:szCs w:val="28"/>
          <w:rtl/>
        </w:rPr>
        <w:t>للمحور الثالث</w:t>
      </w:r>
      <w:r w:rsidR="00C11758" w:rsidRPr="00201A72">
        <w:rPr>
          <w:rFonts w:ascii="Simplified Arabic" w:hAnsi="Simplified Arabic" w:cs="Simplified Arabic"/>
          <w:b/>
          <w:bCs/>
          <w:sz w:val="28"/>
          <w:szCs w:val="28"/>
          <w:rtl/>
          <w:lang w:bidi="ar-EG"/>
        </w:rPr>
        <w:t xml:space="preserve"> عند </w:t>
      </w:r>
      <w:r w:rsidR="00EA525E" w:rsidRPr="00201A72">
        <w:rPr>
          <w:rFonts w:ascii="Simplified Arabic" w:hAnsi="Simplified Arabic" w:cs="Simplified Arabic" w:hint="cs"/>
          <w:b/>
          <w:bCs/>
          <w:sz w:val="28"/>
          <w:szCs w:val="28"/>
          <w:rtl/>
          <w:lang w:bidi="ar-EG"/>
        </w:rPr>
        <w:t>مستويي</w:t>
      </w:r>
      <w:r w:rsidR="00C11758" w:rsidRPr="00201A72">
        <w:rPr>
          <w:rFonts w:ascii="Simplified Arabic" w:hAnsi="Simplified Arabic" w:cs="Simplified Arabic"/>
          <w:b/>
          <w:bCs/>
          <w:sz w:val="28"/>
          <w:szCs w:val="28"/>
          <w:rtl/>
          <w:lang w:bidi="ar-EG"/>
        </w:rPr>
        <w:t xml:space="preserve"> الدلالة </w:t>
      </w:r>
      <w:r w:rsidR="00EA525E" w:rsidRPr="00201A72">
        <w:rPr>
          <w:rFonts w:ascii="Simplified Arabic" w:hAnsi="Simplified Arabic" w:cs="Simplified Arabic" w:hint="cs"/>
          <w:b/>
          <w:bCs/>
          <w:sz w:val="28"/>
          <w:szCs w:val="28"/>
          <w:rtl/>
          <w:lang w:bidi="ar-EG"/>
        </w:rPr>
        <w:t>0.01،</w:t>
      </w:r>
      <w:r w:rsidR="00C11758" w:rsidRPr="00201A72">
        <w:rPr>
          <w:rFonts w:ascii="Simplified Arabic" w:hAnsi="Simplified Arabic" w:cs="Simplified Arabic"/>
          <w:b/>
          <w:bCs/>
          <w:sz w:val="28"/>
          <w:szCs w:val="28"/>
          <w:rtl/>
          <w:lang w:bidi="ar-EG"/>
        </w:rPr>
        <w:t xml:space="preserve"> </w:t>
      </w:r>
      <w:r w:rsidR="00EA525E" w:rsidRPr="00201A72">
        <w:rPr>
          <w:rFonts w:ascii="Simplified Arabic" w:hAnsi="Simplified Arabic" w:cs="Simplified Arabic" w:hint="cs"/>
          <w:b/>
          <w:bCs/>
          <w:sz w:val="28"/>
          <w:szCs w:val="28"/>
          <w:rtl/>
          <w:lang w:bidi="ar-EG"/>
        </w:rPr>
        <w:t>0.05.</w:t>
      </w:r>
    </w:p>
    <w:p w:rsidR="00C11758" w:rsidRPr="00201A72" w:rsidRDefault="00C11758" w:rsidP="00C11758">
      <w:pPr>
        <w:bidi/>
        <w:spacing w:after="0" w:line="240" w:lineRule="auto"/>
        <w:ind w:left="-18"/>
        <w:jc w:val="both"/>
        <w:rPr>
          <w:rFonts w:ascii="Simplified Arabic" w:hAnsi="Simplified Arabic" w:cs="Simplified Arabic"/>
          <w:b/>
          <w:bCs/>
          <w:sz w:val="28"/>
          <w:szCs w:val="28"/>
          <w:lang w:bidi="ar-EG"/>
        </w:rPr>
      </w:pPr>
      <w:r w:rsidRPr="00201A72">
        <w:rPr>
          <w:rFonts w:ascii="Simplified Arabic" w:hAnsi="Simplified Arabic" w:cs="Simplified Arabic"/>
          <w:sz w:val="28"/>
          <w:szCs w:val="28"/>
          <w:rtl/>
          <w:lang w:bidi="ar-EG"/>
        </w:rPr>
        <w:t xml:space="preserve">  ويتضح من الجداول التى تم ذكرها آنفاً، أن جميع الأبعاد والمحاور ترتبط مع الدرجة الكلية لل</w:t>
      </w:r>
      <w:r>
        <w:rPr>
          <w:rFonts w:ascii="Simplified Arabic" w:hAnsi="Simplified Arabic" w:cs="Simplified Arabic"/>
          <w:sz w:val="28"/>
          <w:szCs w:val="28"/>
          <w:rtl/>
          <w:lang w:bidi="ar-EG"/>
        </w:rPr>
        <w:t>استقصاء</w:t>
      </w:r>
      <w:r w:rsidRPr="00201A72">
        <w:rPr>
          <w:rFonts w:ascii="Simplified Arabic" w:hAnsi="Simplified Arabic" w:cs="Simplified Arabic"/>
          <w:sz w:val="28"/>
          <w:szCs w:val="28"/>
          <w:rtl/>
          <w:lang w:bidi="ar-EG"/>
        </w:rPr>
        <w:t xml:space="preserve"> عند </w:t>
      </w:r>
      <w:r w:rsidR="003F5131" w:rsidRPr="00201A72">
        <w:rPr>
          <w:rFonts w:ascii="Simplified Arabic" w:hAnsi="Simplified Arabic" w:cs="Simplified Arabic" w:hint="cs"/>
          <w:sz w:val="28"/>
          <w:szCs w:val="28"/>
          <w:rtl/>
          <w:lang w:bidi="ar-EG"/>
        </w:rPr>
        <w:t>مستويي</w:t>
      </w:r>
      <w:r w:rsidRPr="00201A72">
        <w:rPr>
          <w:rFonts w:ascii="Simplified Arabic" w:hAnsi="Simplified Arabic" w:cs="Simplified Arabic"/>
          <w:sz w:val="28"/>
          <w:szCs w:val="28"/>
          <w:rtl/>
          <w:lang w:bidi="ar-EG"/>
        </w:rPr>
        <w:t xml:space="preserve"> الدلالة (0.05 ،0.</w:t>
      </w:r>
      <w:r w:rsidR="00EA525E" w:rsidRPr="00201A72">
        <w:rPr>
          <w:rFonts w:ascii="Simplified Arabic" w:hAnsi="Simplified Arabic" w:cs="Simplified Arabic" w:hint="cs"/>
          <w:sz w:val="28"/>
          <w:szCs w:val="28"/>
          <w:rtl/>
          <w:lang w:bidi="ar-EG"/>
        </w:rPr>
        <w:t>01)</w:t>
      </w:r>
      <w:r w:rsidRPr="00201A72">
        <w:rPr>
          <w:rFonts w:ascii="Simplified Arabic" w:hAnsi="Simplified Arabic" w:cs="Simplified Arabic"/>
          <w:sz w:val="28"/>
          <w:szCs w:val="28"/>
          <w:rtl/>
          <w:lang w:bidi="ar-EG"/>
        </w:rPr>
        <w:t xml:space="preserve">، مما يشير إلى أن </w:t>
      </w:r>
      <w:r w:rsidRPr="00201A72">
        <w:rPr>
          <w:rFonts w:ascii="Simplified Arabic" w:hAnsi="Simplified Arabic" w:cs="Simplified Arabic"/>
          <w:sz w:val="28"/>
          <w:szCs w:val="28"/>
          <w:rtl/>
        </w:rPr>
        <w:t>الاستقصاء</w:t>
      </w:r>
      <w:r w:rsidRPr="00201A72">
        <w:rPr>
          <w:rFonts w:ascii="Simplified Arabic" w:hAnsi="Simplified Arabic" w:cs="Simplified Arabic"/>
          <w:sz w:val="28"/>
          <w:szCs w:val="28"/>
          <w:rtl/>
          <w:lang w:bidi="ar-EG"/>
        </w:rPr>
        <w:t xml:space="preserve"> تتمتع بدرجة عالية من صدق </w:t>
      </w:r>
      <w:r w:rsidR="00EA525E" w:rsidRPr="00201A72">
        <w:rPr>
          <w:rFonts w:ascii="Simplified Arabic" w:hAnsi="Simplified Arabic" w:cs="Simplified Arabic" w:hint="cs"/>
          <w:sz w:val="28"/>
          <w:szCs w:val="28"/>
          <w:rtl/>
          <w:lang w:bidi="ar-EG"/>
        </w:rPr>
        <w:t>الاتساق</w:t>
      </w:r>
      <w:r w:rsidRPr="00201A72">
        <w:rPr>
          <w:rFonts w:ascii="Simplified Arabic" w:hAnsi="Simplified Arabic" w:cs="Simplified Arabic"/>
          <w:sz w:val="28"/>
          <w:szCs w:val="28"/>
          <w:rtl/>
          <w:lang w:bidi="ar-EG"/>
        </w:rPr>
        <w:t xml:space="preserve"> </w:t>
      </w:r>
      <w:r w:rsidR="00EA525E" w:rsidRPr="00201A72">
        <w:rPr>
          <w:rFonts w:ascii="Simplified Arabic" w:hAnsi="Simplified Arabic" w:cs="Simplified Arabic" w:hint="cs"/>
          <w:sz w:val="28"/>
          <w:szCs w:val="28"/>
          <w:rtl/>
          <w:lang w:bidi="ar-EG"/>
        </w:rPr>
        <w:t>الداخلي</w:t>
      </w:r>
      <w:r w:rsidRPr="00201A72">
        <w:rPr>
          <w:rFonts w:ascii="Simplified Arabic" w:hAnsi="Simplified Arabic" w:cs="Simplified Arabic"/>
          <w:b/>
          <w:bCs/>
          <w:sz w:val="28"/>
          <w:szCs w:val="28"/>
          <w:rtl/>
          <w:lang w:bidi="ar-EG"/>
        </w:rPr>
        <w:t>.</w:t>
      </w:r>
    </w:p>
    <w:p w:rsidR="00496CFD" w:rsidRDefault="00496CFD">
      <w:pPr>
        <w:bidi/>
        <w:spacing w:after="160" w:line="259"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C11758" w:rsidRPr="00201A72" w:rsidRDefault="00C11758" w:rsidP="00CB17C1">
      <w:pPr>
        <w:bidi/>
        <w:spacing w:after="0" w:line="240" w:lineRule="auto"/>
        <w:ind w:left="-18"/>
        <w:jc w:val="both"/>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lastRenderedPageBreak/>
        <w:t>ثانياً</w:t>
      </w:r>
      <w:r w:rsidR="00496CFD">
        <w:rPr>
          <w:rFonts w:ascii="Simplified Arabic" w:hAnsi="Simplified Arabic" w:cs="Simplified Arabic" w:hint="cs"/>
          <w:b/>
          <w:bCs/>
          <w:sz w:val="28"/>
          <w:szCs w:val="28"/>
          <w:rtl/>
          <w:lang w:bidi="ar-EG"/>
        </w:rPr>
        <w:t>:</w:t>
      </w:r>
      <w:r w:rsidRPr="00201A72">
        <w:rPr>
          <w:rFonts w:ascii="Simplified Arabic" w:hAnsi="Simplified Arabic" w:cs="Simplified Arabic"/>
          <w:b/>
          <w:bCs/>
          <w:sz w:val="28"/>
          <w:szCs w:val="28"/>
          <w:rtl/>
          <w:lang w:bidi="ar-EG"/>
        </w:rPr>
        <w:t xml:space="preserve"> الصدق </w:t>
      </w:r>
      <w:r w:rsidR="00EA525E" w:rsidRPr="00201A72">
        <w:rPr>
          <w:rFonts w:ascii="Simplified Arabic" w:hAnsi="Simplified Arabic" w:cs="Simplified Arabic" w:hint="cs"/>
          <w:b/>
          <w:bCs/>
          <w:sz w:val="28"/>
          <w:szCs w:val="28"/>
          <w:rtl/>
          <w:lang w:bidi="ar-EG"/>
        </w:rPr>
        <w:t>الذاتي</w:t>
      </w:r>
      <w:r w:rsidRPr="00201A72">
        <w:rPr>
          <w:rFonts w:ascii="Simplified Arabic" w:hAnsi="Simplified Arabic" w:cs="Simplified Arabic"/>
          <w:b/>
          <w:bCs/>
          <w:sz w:val="28"/>
          <w:szCs w:val="28"/>
          <w:rtl/>
          <w:lang w:bidi="ar-EG"/>
        </w:rPr>
        <w:t xml:space="preserve">: </w:t>
      </w:r>
    </w:p>
    <w:p w:rsidR="00C11758" w:rsidRPr="00201A72" w:rsidRDefault="00C11758" w:rsidP="004D1803">
      <w:pPr>
        <w:bidi/>
        <w:spacing w:after="0" w:line="240" w:lineRule="auto"/>
        <w:ind w:left="-18"/>
        <w:jc w:val="both"/>
        <w:rPr>
          <w:rFonts w:ascii="Simplified Arabic" w:hAnsi="Simplified Arabic" w:cs="Simplified Arabic"/>
          <w:b/>
          <w:bCs/>
          <w:sz w:val="28"/>
          <w:szCs w:val="28"/>
          <w:rtl/>
          <w:lang w:bidi="ar-EG"/>
        </w:rPr>
      </w:pPr>
      <w:r w:rsidRPr="00201A72">
        <w:rPr>
          <w:rFonts w:ascii="Simplified Arabic" w:eastAsia="SimSun" w:hAnsi="Simplified Arabic" w:cs="Simplified Arabic"/>
          <w:sz w:val="28"/>
          <w:szCs w:val="28"/>
          <w:rtl/>
        </w:rPr>
        <w:t>الصدق</w:t>
      </w:r>
      <w:r w:rsidRPr="00201A72">
        <w:rPr>
          <w:rFonts w:ascii="Simplified Arabic" w:eastAsia="SimSun" w:hAnsi="Simplified Arabic" w:cs="Simplified Arabic"/>
          <w:sz w:val="28"/>
          <w:szCs w:val="28"/>
          <w:lang w:bidi="ar-EG"/>
        </w:rPr>
        <w:t xml:space="preserve"> </w:t>
      </w:r>
      <w:r w:rsidRPr="00201A72">
        <w:rPr>
          <w:rFonts w:ascii="Simplified Arabic" w:eastAsia="SimSun" w:hAnsi="Simplified Arabic" w:cs="Simplified Arabic"/>
          <w:sz w:val="28"/>
          <w:szCs w:val="28"/>
          <w:rtl/>
        </w:rPr>
        <w:t>الذاتي</w:t>
      </w:r>
      <w:r w:rsidRPr="00201A72">
        <w:rPr>
          <w:rFonts w:ascii="Simplified Arabic" w:eastAsia="SimSun" w:hAnsi="Simplified Arabic" w:cs="Simplified Arabic"/>
          <w:sz w:val="28"/>
          <w:szCs w:val="28"/>
          <w:rtl/>
          <w:lang w:bidi="ar-EG"/>
        </w:rPr>
        <w:t xml:space="preserve"> هو</w:t>
      </w:r>
      <w:r w:rsidRPr="00201A72">
        <w:rPr>
          <w:rFonts w:ascii="Simplified Arabic" w:eastAsia="SimSun" w:hAnsi="Simplified Arabic" w:cs="Simplified Arabic"/>
          <w:sz w:val="28"/>
          <w:szCs w:val="28"/>
          <w:lang w:bidi="ar-EG"/>
        </w:rPr>
        <w:t xml:space="preserve"> </w:t>
      </w:r>
      <w:r w:rsidRPr="00201A72">
        <w:rPr>
          <w:rFonts w:ascii="Simplified Arabic" w:eastAsia="SimSun" w:hAnsi="Simplified Arabic" w:cs="Simplified Arabic"/>
          <w:sz w:val="28"/>
          <w:szCs w:val="28"/>
          <w:rtl/>
        </w:rPr>
        <w:t>الجذر</w:t>
      </w:r>
      <w:r w:rsidRPr="00201A72">
        <w:rPr>
          <w:rFonts w:ascii="Simplified Arabic" w:eastAsia="SimSun" w:hAnsi="Simplified Arabic" w:cs="Simplified Arabic"/>
          <w:sz w:val="28"/>
          <w:szCs w:val="28"/>
          <w:lang w:bidi="ar-EG"/>
        </w:rPr>
        <w:t xml:space="preserve"> </w:t>
      </w:r>
      <w:r w:rsidRPr="00201A72">
        <w:rPr>
          <w:rFonts w:ascii="Simplified Arabic" w:eastAsia="SimSun" w:hAnsi="Simplified Arabic" w:cs="Simplified Arabic"/>
          <w:sz w:val="28"/>
          <w:szCs w:val="28"/>
          <w:rtl/>
        </w:rPr>
        <w:t>التربيعي</w:t>
      </w:r>
      <w:r w:rsidRPr="00201A72">
        <w:rPr>
          <w:rFonts w:ascii="Simplified Arabic" w:eastAsia="SimSun" w:hAnsi="Simplified Arabic" w:cs="Simplified Arabic"/>
          <w:sz w:val="28"/>
          <w:szCs w:val="28"/>
          <w:lang w:bidi="ar-EG"/>
        </w:rPr>
        <w:t xml:space="preserve"> </w:t>
      </w:r>
      <w:r w:rsidRPr="00201A72">
        <w:rPr>
          <w:rFonts w:ascii="Simplified Arabic" w:eastAsia="SimSun" w:hAnsi="Simplified Arabic" w:cs="Simplified Arabic"/>
          <w:sz w:val="28"/>
          <w:szCs w:val="28"/>
          <w:rtl/>
        </w:rPr>
        <w:t>الموجب</w:t>
      </w:r>
      <w:r w:rsidRPr="00201A72">
        <w:rPr>
          <w:rFonts w:ascii="Simplified Arabic" w:eastAsia="SimSun" w:hAnsi="Simplified Arabic" w:cs="Simplified Arabic"/>
          <w:sz w:val="28"/>
          <w:szCs w:val="28"/>
          <w:lang w:bidi="ar-EG"/>
        </w:rPr>
        <w:t xml:space="preserve"> </w:t>
      </w:r>
      <w:r w:rsidRPr="00201A72">
        <w:rPr>
          <w:rFonts w:ascii="Simplified Arabic" w:eastAsia="SimSun" w:hAnsi="Simplified Arabic" w:cs="Simplified Arabic"/>
          <w:sz w:val="28"/>
          <w:szCs w:val="28"/>
          <w:rtl/>
        </w:rPr>
        <w:t>لمعامل</w:t>
      </w:r>
      <w:r w:rsidRPr="00201A72">
        <w:rPr>
          <w:rFonts w:ascii="Simplified Arabic" w:eastAsia="SimSun" w:hAnsi="Simplified Arabic" w:cs="Simplified Arabic"/>
          <w:sz w:val="28"/>
          <w:szCs w:val="28"/>
          <w:lang w:bidi="ar-EG"/>
        </w:rPr>
        <w:t xml:space="preserve"> </w:t>
      </w:r>
      <w:r w:rsidRPr="00201A72">
        <w:rPr>
          <w:rFonts w:ascii="Simplified Arabic" w:eastAsia="SimSun" w:hAnsi="Simplified Arabic" w:cs="Simplified Arabic"/>
          <w:sz w:val="28"/>
          <w:szCs w:val="28"/>
          <w:rtl/>
        </w:rPr>
        <w:t xml:space="preserve">الثبات، وقد بلغ معامل الصدق </w:t>
      </w:r>
      <w:r w:rsidR="00EA525E" w:rsidRPr="00201A72">
        <w:rPr>
          <w:rFonts w:ascii="Simplified Arabic" w:eastAsia="SimSun" w:hAnsi="Simplified Arabic" w:cs="Simplified Arabic" w:hint="cs"/>
          <w:sz w:val="28"/>
          <w:szCs w:val="28"/>
          <w:rtl/>
        </w:rPr>
        <w:t>الذاتي</w:t>
      </w:r>
      <w:r w:rsidRPr="00201A72">
        <w:rPr>
          <w:rFonts w:ascii="Simplified Arabic" w:eastAsia="SimSun" w:hAnsi="Simplified Arabic" w:cs="Simplified Arabic"/>
          <w:sz w:val="28"/>
          <w:szCs w:val="28"/>
          <w:rtl/>
        </w:rPr>
        <w:t xml:space="preserve"> ل</w:t>
      </w:r>
      <w:r w:rsidRPr="00201A72">
        <w:rPr>
          <w:rFonts w:ascii="Simplified Arabic" w:hAnsi="Simplified Arabic" w:cs="Simplified Arabic"/>
          <w:sz w:val="28"/>
          <w:szCs w:val="28"/>
          <w:rtl/>
        </w:rPr>
        <w:t>لاستقصاء</w:t>
      </w:r>
      <w:r w:rsidRPr="00201A72">
        <w:rPr>
          <w:rFonts w:ascii="Simplified Arabic" w:eastAsia="SimSun" w:hAnsi="Simplified Arabic" w:cs="Simplified Arabic"/>
          <w:sz w:val="28"/>
          <w:szCs w:val="28"/>
          <w:rtl/>
        </w:rPr>
        <w:t xml:space="preserve"> كلها </w:t>
      </w:r>
      <w:r w:rsidRPr="00201A72">
        <w:rPr>
          <w:rFonts w:ascii="Simplified Arabic" w:hAnsi="Simplified Arabic" w:cs="Simplified Arabic"/>
          <w:sz w:val="28"/>
          <w:szCs w:val="28"/>
          <w:rtl/>
          <w:lang w:bidi="ar-EG"/>
        </w:rPr>
        <w:t xml:space="preserve">0.90 </w:t>
      </w:r>
      <w:r w:rsidR="00EA525E" w:rsidRPr="00201A72">
        <w:rPr>
          <w:rFonts w:ascii="Simplified Arabic" w:hAnsi="Simplified Arabic" w:cs="Simplified Arabic" w:hint="cs"/>
          <w:sz w:val="28"/>
          <w:szCs w:val="28"/>
          <w:rtl/>
          <w:lang w:bidi="ar-EG"/>
        </w:rPr>
        <w:t>وهي</w:t>
      </w:r>
      <w:r w:rsidRPr="00201A72">
        <w:rPr>
          <w:rFonts w:ascii="Simplified Arabic" w:hAnsi="Simplified Arabic" w:cs="Simplified Arabic"/>
          <w:sz w:val="28"/>
          <w:szCs w:val="28"/>
          <w:rtl/>
          <w:lang w:bidi="ar-EG"/>
        </w:rPr>
        <w:t xml:space="preserve"> قيمة تدل على تمتع </w:t>
      </w:r>
      <w:r w:rsidRPr="00201A72">
        <w:rPr>
          <w:rFonts w:ascii="Simplified Arabic" w:hAnsi="Simplified Arabic" w:cs="Simplified Arabic"/>
          <w:sz w:val="28"/>
          <w:szCs w:val="28"/>
          <w:rtl/>
        </w:rPr>
        <w:t>الاستقصاء</w:t>
      </w:r>
      <w:r w:rsidRPr="00201A72">
        <w:rPr>
          <w:rFonts w:ascii="Simplified Arabic" w:hAnsi="Simplified Arabic" w:cs="Simplified Arabic"/>
          <w:sz w:val="28"/>
          <w:szCs w:val="28"/>
          <w:rtl/>
          <w:lang w:bidi="ar-EG"/>
        </w:rPr>
        <w:t xml:space="preserve"> بدرجة عالية من الصدق </w:t>
      </w:r>
      <w:r w:rsidR="00EA525E" w:rsidRPr="00201A72">
        <w:rPr>
          <w:rFonts w:ascii="Simplified Arabic" w:hAnsi="Simplified Arabic" w:cs="Simplified Arabic" w:hint="cs"/>
          <w:sz w:val="28"/>
          <w:szCs w:val="28"/>
          <w:rtl/>
          <w:lang w:bidi="ar-EG"/>
        </w:rPr>
        <w:t>الذاتي</w:t>
      </w:r>
      <w:r w:rsidR="00990D1D">
        <w:rPr>
          <w:rFonts w:ascii="Simplified Arabic" w:hAnsi="Simplified Arabic" w:cs="Simplified Arabic" w:hint="cs"/>
          <w:sz w:val="28"/>
          <w:szCs w:val="28"/>
          <w:rtl/>
          <w:lang w:bidi="ar-EG"/>
        </w:rPr>
        <w:t>.</w:t>
      </w:r>
      <w:r w:rsidRPr="00201A72">
        <w:rPr>
          <w:rFonts w:ascii="Simplified Arabic" w:hAnsi="Simplified Arabic" w:cs="Simplified Arabic"/>
          <w:b/>
          <w:bCs/>
          <w:sz w:val="28"/>
          <w:szCs w:val="28"/>
          <w:rtl/>
          <w:lang w:bidi="ar-EG"/>
        </w:rPr>
        <w:t xml:space="preserve"> </w:t>
      </w:r>
    </w:p>
    <w:p w:rsidR="00C11758" w:rsidRPr="00201A72" w:rsidRDefault="00C11758" w:rsidP="009A4F88">
      <w:pPr>
        <w:bidi/>
        <w:spacing w:after="0" w:line="240" w:lineRule="auto"/>
        <w:ind w:left="-18" w:right="-227"/>
        <w:jc w:val="both"/>
        <w:rPr>
          <w:rFonts w:ascii="Simplified Arabic" w:eastAsia="Times New Roman" w:hAnsi="Simplified Arabic" w:cs="Simplified Arabic"/>
          <w:sz w:val="28"/>
          <w:szCs w:val="28"/>
          <w:rtl/>
        </w:rPr>
      </w:pPr>
      <w:r w:rsidRPr="00201A72">
        <w:rPr>
          <w:rFonts w:ascii="Simplified Arabic" w:eastAsia="Times New Roman" w:hAnsi="Simplified Arabic" w:cs="Simplified Arabic"/>
          <w:sz w:val="28"/>
          <w:szCs w:val="28"/>
          <w:rtl/>
        </w:rPr>
        <w:t xml:space="preserve">2- </w:t>
      </w:r>
      <w:r w:rsidRPr="00201A72">
        <w:rPr>
          <w:rFonts w:ascii="Simplified Arabic" w:hAnsi="Simplified Arabic" w:cs="Simplified Arabic"/>
          <w:b/>
          <w:bCs/>
          <w:sz w:val="28"/>
          <w:szCs w:val="28"/>
          <w:rtl/>
        </w:rPr>
        <w:t xml:space="preserve">ثبات </w:t>
      </w:r>
      <w:r w:rsidRPr="00201A72">
        <w:rPr>
          <w:rFonts w:ascii="Simplified Arabic" w:hAnsi="Simplified Arabic" w:cs="Simplified Arabic"/>
          <w:b/>
          <w:bCs/>
          <w:sz w:val="28"/>
          <w:szCs w:val="28"/>
          <w:rtl/>
          <w:lang w:bidi="ar-EG"/>
        </w:rPr>
        <w:t>ال</w:t>
      </w:r>
      <w:r>
        <w:rPr>
          <w:rFonts w:ascii="Simplified Arabic" w:hAnsi="Simplified Arabic" w:cs="Simplified Arabic"/>
          <w:b/>
          <w:bCs/>
          <w:sz w:val="28"/>
          <w:szCs w:val="28"/>
          <w:rtl/>
          <w:lang w:bidi="ar-EG"/>
        </w:rPr>
        <w:t>استقصاء</w:t>
      </w:r>
      <w:r w:rsidRPr="00201A72">
        <w:rPr>
          <w:rFonts w:ascii="Simplified Arabic" w:hAnsi="Simplified Arabic" w:cs="Simplified Arabic"/>
          <w:b/>
          <w:bCs/>
          <w:sz w:val="28"/>
          <w:szCs w:val="28"/>
          <w:rtl/>
        </w:rPr>
        <w:t>:</w:t>
      </w:r>
    </w:p>
    <w:p w:rsidR="00C11758" w:rsidRPr="00201A72" w:rsidRDefault="00C11758" w:rsidP="00C11758">
      <w:pPr>
        <w:bidi/>
        <w:spacing w:after="0" w:line="240" w:lineRule="auto"/>
        <w:ind w:left="-18" w:right="-227"/>
        <w:jc w:val="both"/>
        <w:rPr>
          <w:rFonts w:ascii="Simplified Arabic" w:eastAsia="Times New Roman" w:hAnsi="Simplified Arabic" w:cs="Simplified Arabic"/>
          <w:sz w:val="28"/>
          <w:szCs w:val="28"/>
          <w:rtl/>
        </w:rPr>
      </w:pPr>
      <w:r w:rsidRPr="00201A72">
        <w:rPr>
          <w:rFonts w:ascii="Simplified Arabic" w:hAnsi="Simplified Arabic" w:cs="Simplified Arabic"/>
          <w:b/>
          <w:bCs/>
          <w:sz w:val="28"/>
          <w:szCs w:val="28"/>
          <w:rtl/>
        </w:rPr>
        <w:t xml:space="preserve">  </w:t>
      </w:r>
      <w:r w:rsidRPr="00201A72">
        <w:rPr>
          <w:rFonts w:ascii="Simplified Arabic" w:hAnsi="Simplified Arabic" w:cs="Simplified Arabic"/>
          <w:sz w:val="28"/>
          <w:szCs w:val="28"/>
          <w:rtl/>
        </w:rPr>
        <w:t>قام الباحث</w:t>
      </w:r>
      <w:r w:rsidRPr="00201A72">
        <w:rPr>
          <w:rFonts w:ascii="Simplified Arabic" w:eastAsia="Times New Roman" w:hAnsi="Simplified Arabic" w:cs="Simplified Arabic"/>
          <w:sz w:val="28"/>
          <w:szCs w:val="28"/>
          <w:rtl/>
        </w:rPr>
        <w:t xml:space="preserve"> بالتحقق من ثبات الاست</w:t>
      </w:r>
      <w:r w:rsidRPr="00201A72">
        <w:rPr>
          <w:rFonts w:ascii="Simplified Arabic" w:hAnsi="Simplified Arabic" w:cs="Simplified Arabic"/>
          <w:sz w:val="28"/>
          <w:szCs w:val="28"/>
          <w:rtl/>
        </w:rPr>
        <w:t>قصاء</w:t>
      </w:r>
      <w:r w:rsidRPr="00201A72">
        <w:rPr>
          <w:rFonts w:ascii="Simplified Arabic" w:eastAsia="Times New Roman" w:hAnsi="Simplified Arabic" w:cs="Simplified Arabic"/>
          <w:sz w:val="28"/>
          <w:szCs w:val="28"/>
          <w:rtl/>
        </w:rPr>
        <w:t xml:space="preserve"> باستخدام طريقة الفا </w:t>
      </w:r>
      <w:r w:rsidR="00EA525E" w:rsidRPr="00201A72">
        <w:rPr>
          <w:rFonts w:ascii="Simplified Arabic" w:eastAsia="Times New Roman" w:hAnsi="Simplified Arabic" w:cs="Simplified Arabic" w:hint="cs"/>
          <w:sz w:val="28"/>
          <w:szCs w:val="28"/>
          <w:rtl/>
        </w:rPr>
        <w:t>كرو نباخ، وقد</w:t>
      </w:r>
      <w:r w:rsidRPr="00201A72">
        <w:rPr>
          <w:rFonts w:ascii="Simplified Arabic" w:eastAsia="Times New Roman" w:hAnsi="Simplified Arabic" w:cs="Simplified Arabic"/>
          <w:sz w:val="28"/>
          <w:szCs w:val="28"/>
          <w:rtl/>
        </w:rPr>
        <w:t xml:space="preserve"> بلغ قيمة معامل الثبات 0.81، مما يدل على </w:t>
      </w:r>
      <w:r w:rsidRPr="00201A72">
        <w:rPr>
          <w:rFonts w:ascii="Simplified Arabic" w:eastAsia="Times New Roman" w:hAnsi="Simplified Arabic" w:cs="Simplified Arabic"/>
          <w:sz w:val="28"/>
          <w:szCs w:val="28"/>
          <w:rtl/>
          <w:lang w:bidi="ar-EG"/>
        </w:rPr>
        <w:t xml:space="preserve">تمتع </w:t>
      </w:r>
      <w:r w:rsidRPr="00201A72">
        <w:rPr>
          <w:rFonts w:ascii="Simplified Arabic" w:hAnsi="Simplified Arabic" w:cs="Simplified Arabic"/>
          <w:sz w:val="28"/>
          <w:szCs w:val="28"/>
          <w:rtl/>
        </w:rPr>
        <w:t>الاستقصاء</w:t>
      </w:r>
      <w:r w:rsidRPr="00201A72">
        <w:rPr>
          <w:rFonts w:ascii="Simplified Arabic" w:eastAsia="Times New Roman" w:hAnsi="Simplified Arabic" w:cs="Simplified Arabic"/>
          <w:sz w:val="28"/>
          <w:szCs w:val="28"/>
          <w:rtl/>
          <w:lang w:bidi="ar-EG"/>
        </w:rPr>
        <w:t xml:space="preserve"> بدرجة جيدة من الثبات، </w:t>
      </w:r>
      <w:r w:rsidRPr="00201A72">
        <w:rPr>
          <w:rFonts w:ascii="Simplified Arabic" w:eastAsia="Times New Roman" w:hAnsi="Simplified Arabic" w:cs="Simplified Arabic"/>
          <w:sz w:val="28"/>
          <w:szCs w:val="28"/>
          <w:rtl/>
        </w:rPr>
        <w:t xml:space="preserve">مما يعد مؤشراً </w:t>
      </w:r>
      <w:r w:rsidR="00EA525E" w:rsidRPr="00201A72">
        <w:rPr>
          <w:rFonts w:ascii="Simplified Arabic" w:eastAsia="Times New Roman" w:hAnsi="Simplified Arabic" w:cs="Simplified Arabic" w:hint="cs"/>
          <w:sz w:val="28"/>
          <w:szCs w:val="28"/>
          <w:rtl/>
        </w:rPr>
        <w:t>على</w:t>
      </w:r>
      <w:r w:rsidRPr="00201A72">
        <w:rPr>
          <w:rFonts w:ascii="Simplified Arabic" w:eastAsia="Times New Roman" w:hAnsi="Simplified Arabic" w:cs="Simplified Arabic"/>
          <w:sz w:val="28"/>
          <w:szCs w:val="28"/>
          <w:rtl/>
        </w:rPr>
        <w:t xml:space="preserve"> ثبات </w:t>
      </w:r>
      <w:r w:rsidRPr="00201A72">
        <w:rPr>
          <w:rFonts w:ascii="Simplified Arabic" w:hAnsi="Simplified Arabic" w:cs="Simplified Arabic"/>
          <w:sz w:val="28"/>
          <w:szCs w:val="28"/>
          <w:rtl/>
        </w:rPr>
        <w:t>الاستقصاء</w:t>
      </w:r>
    </w:p>
    <w:p w:rsidR="00C11758" w:rsidRPr="00201A72" w:rsidRDefault="00C11758" w:rsidP="00C11758">
      <w:pPr>
        <w:bidi/>
        <w:spacing w:after="0" w:line="240" w:lineRule="auto"/>
        <w:ind w:left="-18" w:right="-227"/>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rPr>
        <w:t>ونستنتج مما سبق صدق وثبات الاستقصاء، مما</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يجعلها</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أداة</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قياس</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مناسبة</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يمكن</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الاعتماد</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عليها</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وتطبيقها</w:t>
      </w:r>
      <w:r w:rsidRPr="00201A72">
        <w:rPr>
          <w:rFonts w:ascii="Simplified Arabic" w:eastAsia="Times New Roman" w:hAnsi="Simplified Arabic" w:cs="Simplified Arabic"/>
          <w:sz w:val="28"/>
          <w:szCs w:val="28"/>
          <w:rtl/>
          <w:lang w:bidi="ar-EG"/>
        </w:rPr>
        <w:t xml:space="preserve"> </w:t>
      </w:r>
      <w:r w:rsidRPr="00201A72">
        <w:rPr>
          <w:rFonts w:ascii="Simplified Arabic" w:hAnsi="Simplified Arabic" w:cs="Simplified Arabic"/>
          <w:sz w:val="28"/>
          <w:szCs w:val="28"/>
          <w:rtl/>
        </w:rPr>
        <w:t>بثقة</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عالية،</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بذلك</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تكون</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الاستقصاء بصورتها</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النهائية</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ثابتة</w:t>
      </w:r>
      <w:r w:rsidRPr="00201A72">
        <w:rPr>
          <w:rFonts w:ascii="Simplified Arabic" w:hAnsi="Simplified Arabic" w:cs="Simplified Arabic"/>
          <w:sz w:val="28"/>
          <w:szCs w:val="28"/>
          <w:lang w:bidi="ar-EG"/>
        </w:rPr>
        <w:t xml:space="preserve"> </w:t>
      </w:r>
      <w:r w:rsidRPr="00201A72">
        <w:rPr>
          <w:rFonts w:ascii="Simplified Arabic" w:hAnsi="Simplified Arabic" w:cs="Simplified Arabic"/>
          <w:sz w:val="28"/>
          <w:szCs w:val="28"/>
          <w:rtl/>
        </w:rPr>
        <w:t>وصادقة.</w:t>
      </w:r>
    </w:p>
    <w:p w:rsidR="00C11758" w:rsidRPr="003F5131" w:rsidRDefault="00FC63DF" w:rsidP="009A4F88">
      <w:pPr>
        <w:bidi/>
        <w:spacing w:after="0" w:line="240" w:lineRule="auto"/>
        <w:ind w:left="-18" w:right="-227"/>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5-2-3</w:t>
      </w:r>
      <w:r w:rsidR="00C11758" w:rsidRPr="003F5131">
        <w:rPr>
          <w:rFonts w:ascii="Simplified Arabic" w:hAnsi="Simplified Arabic" w:cs="Simplified Arabic"/>
          <w:b/>
          <w:bCs/>
          <w:sz w:val="32"/>
          <w:szCs w:val="32"/>
          <w:rtl/>
          <w:lang w:bidi="ar-EG"/>
        </w:rPr>
        <w:t xml:space="preserve"> المعالجة الإحصائية</w:t>
      </w:r>
    </w:p>
    <w:p w:rsidR="00C11758" w:rsidRPr="00201A72" w:rsidRDefault="00C11758" w:rsidP="00C11758">
      <w:pPr>
        <w:bidi/>
        <w:spacing w:after="0" w:line="240" w:lineRule="auto"/>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rPr>
        <w:t xml:space="preserve">استخدم الباحث فى معالجة البيانات </w:t>
      </w:r>
    </w:p>
    <w:p w:rsidR="00C11758" w:rsidRPr="00201A72" w:rsidRDefault="00C11758" w:rsidP="000C1C6E">
      <w:pPr>
        <w:pStyle w:val="ListParagraph"/>
        <w:numPr>
          <w:ilvl w:val="0"/>
          <w:numId w:val="48"/>
        </w:numPr>
        <w:bidi/>
        <w:spacing w:after="0" w:line="240" w:lineRule="auto"/>
        <w:contextualSpacing w:val="0"/>
        <w:jc w:val="both"/>
        <w:rPr>
          <w:rFonts w:ascii="Simplified Arabic" w:hAnsi="Simplified Arabic" w:cs="Simplified Arabic"/>
          <w:sz w:val="28"/>
          <w:szCs w:val="28"/>
          <w:lang w:bidi="ar-EG"/>
        </w:rPr>
      </w:pPr>
      <w:r w:rsidRPr="00201A72">
        <w:rPr>
          <w:rFonts w:ascii="Simplified Arabic" w:hAnsi="Simplified Arabic" w:cs="Simplified Arabic"/>
          <w:sz w:val="28"/>
          <w:szCs w:val="28"/>
          <w:rtl/>
          <w:lang w:bidi="ar-EG"/>
        </w:rPr>
        <w:t xml:space="preserve">المتوسطات </w:t>
      </w:r>
      <w:r w:rsidR="00024A24" w:rsidRPr="00201A72">
        <w:rPr>
          <w:rFonts w:ascii="Simplified Arabic" w:hAnsi="Simplified Arabic" w:cs="Simplified Arabic" w:hint="cs"/>
          <w:sz w:val="28"/>
          <w:szCs w:val="28"/>
          <w:rtl/>
          <w:lang w:bidi="ar-EG"/>
        </w:rPr>
        <w:t>والانحرافات</w:t>
      </w:r>
      <w:r w:rsidRPr="00201A72">
        <w:rPr>
          <w:rFonts w:ascii="Simplified Arabic" w:hAnsi="Simplified Arabic" w:cs="Simplified Arabic"/>
          <w:sz w:val="28"/>
          <w:szCs w:val="28"/>
          <w:rtl/>
          <w:lang w:bidi="ar-EG"/>
        </w:rPr>
        <w:t xml:space="preserve"> المعيارية.</w:t>
      </w:r>
    </w:p>
    <w:p w:rsidR="00C11758" w:rsidRPr="00201A72" w:rsidRDefault="00C11758" w:rsidP="000C1C6E">
      <w:pPr>
        <w:pStyle w:val="ListParagraph"/>
        <w:numPr>
          <w:ilvl w:val="0"/>
          <w:numId w:val="48"/>
        </w:numPr>
        <w:bidi/>
        <w:spacing w:after="0" w:line="240" w:lineRule="auto"/>
        <w:contextualSpacing w:val="0"/>
        <w:jc w:val="both"/>
        <w:rPr>
          <w:rFonts w:ascii="Simplified Arabic" w:hAnsi="Simplified Arabic" w:cs="Simplified Arabic"/>
          <w:sz w:val="28"/>
          <w:szCs w:val="28"/>
          <w:lang w:bidi="ar-EG"/>
        </w:rPr>
      </w:pPr>
      <w:r w:rsidRPr="00201A72">
        <w:rPr>
          <w:rFonts w:ascii="Simplified Arabic" w:hAnsi="Simplified Arabic" w:cs="Simplified Arabic"/>
          <w:sz w:val="28"/>
          <w:szCs w:val="28"/>
          <w:rtl/>
          <w:lang w:bidi="ar-EG"/>
        </w:rPr>
        <w:t>معامل الارتباط الخطى البسيط لبيرسون</w:t>
      </w:r>
    </w:p>
    <w:p w:rsidR="00C11758" w:rsidRPr="00201A72" w:rsidRDefault="00C11758" w:rsidP="000C1C6E">
      <w:pPr>
        <w:pStyle w:val="ListParagraph"/>
        <w:numPr>
          <w:ilvl w:val="0"/>
          <w:numId w:val="48"/>
        </w:numPr>
        <w:bidi/>
        <w:spacing w:after="0" w:line="240" w:lineRule="auto"/>
        <w:contextualSpacing w:val="0"/>
        <w:jc w:val="both"/>
        <w:rPr>
          <w:rFonts w:ascii="Simplified Arabic" w:hAnsi="Simplified Arabic" w:cs="Simplified Arabic"/>
          <w:sz w:val="28"/>
          <w:szCs w:val="28"/>
          <w:lang w:bidi="ar-EG"/>
        </w:rPr>
      </w:pPr>
      <w:r w:rsidRPr="00201A72">
        <w:rPr>
          <w:rFonts w:ascii="Simplified Arabic" w:hAnsi="Simplified Arabic" w:cs="Simplified Arabic"/>
          <w:sz w:val="28"/>
          <w:szCs w:val="28"/>
          <w:rtl/>
          <w:lang w:bidi="ar-EG"/>
        </w:rPr>
        <w:t>اختبار "ت" لدلالة الفروق بين المتوسطات</w:t>
      </w:r>
    </w:p>
    <w:p w:rsidR="0034614B" w:rsidRDefault="0034614B" w:rsidP="0034614B">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sectPr w:rsidR="0034614B" w:rsidSect="00316560">
          <w:footerReference w:type="default" r:id="rId23"/>
          <w:endnotePr>
            <w:numFmt w:val="decimal"/>
          </w:endnotePr>
          <w:pgSz w:w="11907" w:h="16840" w:code="9"/>
          <w:pgMar w:top="1134" w:right="1418" w:bottom="1134" w:left="1418" w:header="720" w:footer="720" w:gutter="0"/>
          <w:cols w:space="720"/>
          <w:rtlGutter/>
          <w:docGrid w:linePitch="360"/>
        </w:sectPr>
      </w:pPr>
    </w:p>
    <w:p w:rsidR="004D3630" w:rsidRDefault="004D3630" w:rsidP="0034614B">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pPr>
    </w:p>
    <w:p w:rsidR="0034614B" w:rsidRDefault="0034614B" w:rsidP="0034614B">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pPr>
    </w:p>
    <w:p w:rsidR="0034614B" w:rsidRDefault="0034614B" w:rsidP="0034614B">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pPr>
    </w:p>
    <w:p w:rsidR="00990D1D" w:rsidRDefault="00990D1D" w:rsidP="00990D1D">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pPr>
    </w:p>
    <w:p w:rsidR="0034614B" w:rsidRDefault="0034614B" w:rsidP="0034614B">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pPr>
    </w:p>
    <w:p w:rsidR="0034614B" w:rsidRDefault="0034614B" w:rsidP="0034614B">
      <w:pPr>
        <w:pStyle w:val="Normal1"/>
        <w:widowControl w:val="0"/>
        <w:pBdr>
          <w:top w:val="nil"/>
          <w:left w:val="nil"/>
          <w:bottom w:val="nil"/>
          <w:right w:val="nil"/>
          <w:between w:val="nil"/>
        </w:pBdr>
        <w:bidi/>
        <w:spacing w:line="240" w:lineRule="auto"/>
        <w:rPr>
          <w:rFonts w:ascii="Simplified Arabic" w:hAnsi="Simplified Arabic" w:cs="Simplified Arabic"/>
          <w:b/>
          <w:bCs/>
          <w:sz w:val="52"/>
          <w:szCs w:val="52"/>
          <w:rtl/>
          <w:lang w:bidi="ar-EG"/>
        </w:rPr>
      </w:pPr>
    </w:p>
    <w:p w:rsidR="0034614B" w:rsidRDefault="0034614B" w:rsidP="002F1B40">
      <w:pPr>
        <w:bidi/>
        <w:spacing w:after="0" w:line="360" w:lineRule="auto"/>
        <w:jc w:val="center"/>
        <w:rPr>
          <w:rFonts w:ascii="Simplified Arabic" w:hAnsi="Simplified Arabic" w:cs="Simplified Arabic"/>
          <w:b/>
          <w:bCs/>
          <w:sz w:val="52"/>
          <w:szCs w:val="52"/>
          <w:rtl/>
          <w:lang w:bidi="ar-EG"/>
        </w:rPr>
      </w:pPr>
      <w:r w:rsidRPr="0034614B">
        <w:rPr>
          <w:rFonts w:ascii="Simplified Arabic" w:hAnsi="Simplified Arabic" w:cs="Simplified Arabic" w:hint="cs"/>
          <w:b/>
          <w:bCs/>
          <w:sz w:val="52"/>
          <w:szCs w:val="52"/>
          <w:rtl/>
          <w:lang w:bidi="ar-EG"/>
        </w:rPr>
        <w:t xml:space="preserve">الفصل </w:t>
      </w:r>
      <w:r w:rsidR="000F575C">
        <w:rPr>
          <w:rFonts w:ascii="Simplified Arabic" w:hAnsi="Simplified Arabic" w:cs="Simplified Arabic" w:hint="cs"/>
          <w:b/>
          <w:bCs/>
          <w:sz w:val="52"/>
          <w:szCs w:val="52"/>
          <w:rtl/>
          <w:lang w:bidi="ar-EG"/>
        </w:rPr>
        <w:t>الثالث</w:t>
      </w:r>
    </w:p>
    <w:p w:rsidR="0034614B" w:rsidRPr="0034614B" w:rsidRDefault="000F575C" w:rsidP="002F1B40">
      <w:pPr>
        <w:bidi/>
        <w:spacing w:after="0" w:line="36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قياس متغيرات الدراسة</w:t>
      </w:r>
    </w:p>
    <w:p w:rsidR="004D3630" w:rsidRDefault="004D3630" w:rsidP="004D3630">
      <w:pPr>
        <w:pStyle w:val="Normal1"/>
        <w:widowControl w:val="0"/>
        <w:pBdr>
          <w:top w:val="nil"/>
          <w:left w:val="nil"/>
          <w:bottom w:val="nil"/>
          <w:right w:val="nil"/>
          <w:between w:val="nil"/>
        </w:pBdr>
        <w:bidi/>
        <w:spacing w:line="240" w:lineRule="auto"/>
        <w:rPr>
          <w:rFonts w:ascii="Simplified Arabic" w:hAnsi="Simplified Arabic" w:cs="Simplified Arabic"/>
          <w:sz w:val="28"/>
          <w:szCs w:val="28"/>
          <w:rtl/>
          <w:lang w:bidi="ar-EG"/>
        </w:rPr>
      </w:pPr>
    </w:p>
    <w:p w:rsidR="0034614B" w:rsidRDefault="00990D1D" w:rsidP="0034614B">
      <w:pPr>
        <w:pStyle w:val="Normal1"/>
        <w:widowControl w:val="0"/>
        <w:pBdr>
          <w:top w:val="nil"/>
          <w:left w:val="nil"/>
          <w:bottom w:val="nil"/>
          <w:right w:val="nil"/>
          <w:between w:val="nil"/>
        </w:pBdr>
        <w:bidi/>
        <w:spacing w:line="240"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705344" behindDoc="0" locked="0" layoutInCell="1" allowOverlap="1">
                <wp:simplePos x="0" y="0"/>
                <wp:positionH relativeFrom="column">
                  <wp:posOffset>2666735</wp:posOffset>
                </wp:positionH>
                <wp:positionV relativeFrom="paragraph">
                  <wp:posOffset>3560124</wp:posOffset>
                </wp:positionV>
                <wp:extent cx="411982" cy="371789"/>
                <wp:effectExtent l="0" t="0" r="7620" b="9525"/>
                <wp:wrapNone/>
                <wp:docPr id="53" name="Text Box 53"/>
                <wp:cNvGraphicFramePr/>
                <a:graphic xmlns:a="http://schemas.openxmlformats.org/drawingml/2006/main">
                  <a:graphicData uri="http://schemas.microsoft.com/office/word/2010/wordprocessingShape">
                    <wps:wsp>
                      <wps:cNvSpPr txBox="1"/>
                      <wps:spPr>
                        <a:xfrm>
                          <a:off x="0" y="0"/>
                          <a:ext cx="411982" cy="371789"/>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3" o:spid="_x0000_s1069" type="#_x0000_t202" style="position:absolute;left:0;text-align:left;margin-left:210pt;margin-top:280.3pt;width:32.45pt;height:29.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" fillcolor="white [3201]" stroked="f" strokeweight=".5pt">
                <v:textbox>
                  <w:txbxContent>
                    <w:p w:rsidR="00CB36B9" w:rsidRDefault="00CB36B9"/>
                  </w:txbxContent>
                </v:textbox>
              </v:shape>
            </w:pict>
          </mc:Fallback>
        </mc:AlternateContent>
      </w:r>
      <w:r w:rsidR="0034614B">
        <w:rPr>
          <w:rFonts w:ascii="Simplified Arabic" w:hAnsi="Simplified Arabic" w:cs="Simplified Arabic"/>
          <w:sz w:val="28"/>
          <w:szCs w:val="28"/>
          <w:rtl/>
          <w:lang w:bidi="ar-EG"/>
        </w:rPr>
        <w:br w:type="page"/>
      </w:r>
    </w:p>
    <w:p w:rsidR="000F575C" w:rsidRPr="000F575C" w:rsidRDefault="000F575C" w:rsidP="000F575C">
      <w:pPr>
        <w:bidi/>
        <w:spacing w:after="0" w:line="240" w:lineRule="auto"/>
        <w:jc w:val="center"/>
        <w:rPr>
          <w:rFonts w:ascii="Simplified Arabic" w:eastAsia="Times New Roman" w:hAnsi="Simplified Arabic" w:cs="Simplified Arabic"/>
          <w:b/>
          <w:bCs/>
          <w:color w:val="000000" w:themeColor="text1"/>
          <w:sz w:val="32"/>
          <w:szCs w:val="32"/>
          <w:rtl/>
        </w:rPr>
      </w:pPr>
      <w:r w:rsidRPr="000F575C">
        <w:rPr>
          <w:rFonts w:ascii="Simplified Arabic" w:eastAsia="Times New Roman" w:hAnsi="Simplified Arabic" w:cs="Simplified Arabic" w:hint="cs"/>
          <w:b/>
          <w:bCs/>
          <w:color w:val="000000" w:themeColor="text1"/>
          <w:sz w:val="32"/>
          <w:szCs w:val="32"/>
          <w:rtl/>
        </w:rPr>
        <w:lastRenderedPageBreak/>
        <w:t>قياس متغيرات الدراسة</w:t>
      </w:r>
    </w:p>
    <w:p w:rsidR="00C11758" w:rsidRPr="00FC63DF" w:rsidRDefault="00FC63DF" w:rsidP="00FC63DF">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5-3-1 </w:t>
      </w:r>
      <w:r w:rsidR="00C11758" w:rsidRPr="00FC63DF">
        <w:rPr>
          <w:rFonts w:ascii="Simplified Arabic" w:hAnsi="Simplified Arabic" w:cs="Simplified Arabic"/>
          <w:b/>
          <w:bCs/>
          <w:sz w:val="28"/>
          <w:szCs w:val="28"/>
          <w:rtl/>
          <w:lang w:bidi="ar-EG"/>
        </w:rPr>
        <w:t>نتيجة الفرض الأول</w:t>
      </w:r>
    </w:p>
    <w:p w:rsidR="00C11758" w:rsidRPr="00201A72" w:rsidRDefault="00C11758" w:rsidP="00C11758">
      <w:pPr>
        <w:pStyle w:val="ListParagraph"/>
        <w:bidi/>
        <w:spacing w:after="0" w:line="240" w:lineRule="auto"/>
        <w:jc w:val="both"/>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 xml:space="preserve">الفرض الأول </w:t>
      </w:r>
      <w:r w:rsidR="00024A24" w:rsidRPr="00201A72">
        <w:rPr>
          <w:rFonts w:ascii="Simplified Arabic" w:hAnsi="Simplified Arabic" w:cs="Simplified Arabic" w:hint="cs"/>
          <w:sz w:val="28"/>
          <w:szCs w:val="28"/>
          <w:rtl/>
          <w:lang w:bidi="ar-EG"/>
        </w:rPr>
        <w:t>الذي</w:t>
      </w:r>
      <w:r w:rsidRPr="00201A72">
        <w:rPr>
          <w:rFonts w:ascii="Simplified Arabic" w:hAnsi="Simplified Arabic" w:cs="Simplified Arabic"/>
          <w:sz w:val="28"/>
          <w:szCs w:val="28"/>
          <w:rtl/>
          <w:lang w:bidi="ar-EG"/>
        </w:rPr>
        <w:t xml:space="preserve"> ينص على " يوجد أثر تطبيق لمبادئ الحوكمة </w:t>
      </w:r>
      <w:r w:rsidR="00024A24" w:rsidRPr="00201A72">
        <w:rPr>
          <w:rFonts w:ascii="Simplified Arabic" w:hAnsi="Simplified Arabic" w:cs="Simplified Arabic" w:hint="cs"/>
          <w:sz w:val="28"/>
          <w:szCs w:val="28"/>
          <w:rtl/>
          <w:lang w:bidi="ar-EG"/>
        </w:rPr>
        <w:t>(المساءلة</w:t>
      </w:r>
      <w:r w:rsidRPr="00201A72">
        <w:rPr>
          <w:rFonts w:ascii="Simplified Arabic" w:hAnsi="Simplified Arabic" w:cs="Simplified Arabic"/>
          <w:sz w:val="28"/>
          <w:szCs w:val="28"/>
          <w:rtl/>
          <w:lang w:bidi="ar-EG"/>
        </w:rPr>
        <w:t xml:space="preserve">- المشاركة- الشفافية- اللامركزية- الرؤية الاستراتيجية- الاستجابة- الكفاءة والفعالية- العدالة والمساواة- سيادة </w:t>
      </w:r>
      <w:r w:rsidR="00024A24" w:rsidRPr="00201A72">
        <w:rPr>
          <w:rFonts w:ascii="Simplified Arabic" w:hAnsi="Simplified Arabic" w:cs="Simplified Arabic" w:hint="cs"/>
          <w:sz w:val="28"/>
          <w:szCs w:val="28"/>
          <w:rtl/>
          <w:lang w:bidi="ar-EG"/>
        </w:rPr>
        <w:t>القانون) فى</w:t>
      </w:r>
      <w:r w:rsidRPr="00201A72">
        <w:rPr>
          <w:rFonts w:ascii="Simplified Arabic" w:hAnsi="Simplified Arabic" w:cs="Simplified Arabic"/>
          <w:sz w:val="28"/>
          <w:szCs w:val="28"/>
          <w:rtl/>
          <w:lang w:bidi="ar-EG"/>
        </w:rPr>
        <w:t xml:space="preserve"> الإدارة المحلية.</w:t>
      </w:r>
    </w:p>
    <w:p w:rsidR="009A4F88" w:rsidRDefault="009A4F88" w:rsidP="00C11758">
      <w:pPr>
        <w:pStyle w:val="ListParagraph"/>
        <w:bidi/>
        <w:spacing w:after="0" w:line="240" w:lineRule="auto"/>
        <w:rPr>
          <w:rFonts w:ascii="Simplified Arabic" w:hAnsi="Simplified Arabic" w:cs="Simplified Arabic"/>
          <w:sz w:val="28"/>
          <w:szCs w:val="28"/>
          <w:rtl/>
          <w:lang w:bidi="ar-EG"/>
        </w:rPr>
      </w:pPr>
    </w:p>
    <w:p w:rsidR="009A4F88" w:rsidRDefault="00C11758" w:rsidP="009A4F88">
      <w:pPr>
        <w:bidi/>
        <w:spacing w:after="0" w:line="240" w:lineRule="auto"/>
        <w:jc w:val="center"/>
        <w:rPr>
          <w:rFonts w:ascii="Simplified Arabic" w:hAnsi="Simplified Arabic" w:cs="Simplified Arabic"/>
          <w:sz w:val="28"/>
          <w:szCs w:val="28"/>
          <w:rtl/>
        </w:rPr>
      </w:pPr>
      <w:r w:rsidRPr="009A4F88">
        <w:rPr>
          <w:rFonts w:ascii="Simplified Arabic" w:hAnsi="Simplified Arabic" w:cs="Simplified Arabic"/>
          <w:sz w:val="28"/>
          <w:szCs w:val="28"/>
          <w:rtl/>
          <w:lang w:bidi="ar-EG"/>
        </w:rPr>
        <w:t xml:space="preserve">وللتحقق من صحة الفرض </w:t>
      </w:r>
      <w:r w:rsidR="00024A24" w:rsidRPr="009A4F88">
        <w:rPr>
          <w:rFonts w:ascii="Simplified Arabic" w:hAnsi="Simplified Arabic" w:cs="Simplified Arabic" w:hint="cs"/>
          <w:sz w:val="28"/>
          <w:szCs w:val="28"/>
          <w:rtl/>
          <w:lang w:bidi="ar-EG"/>
        </w:rPr>
        <w:t>الأول،</w:t>
      </w:r>
      <w:r w:rsidRPr="009A4F88">
        <w:rPr>
          <w:rFonts w:ascii="Simplified Arabic" w:hAnsi="Simplified Arabic" w:cs="Simplified Arabic"/>
          <w:sz w:val="28"/>
          <w:szCs w:val="28"/>
          <w:rtl/>
          <w:lang w:bidi="ar-EG"/>
        </w:rPr>
        <w:t xml:space="preserve"> تم استخدام </w:t>
      </w:r>
      <w:r w:rsidRPr="009A4F88">
        <w:rPr>
          <w:rFonts w:ascii="Simplified Arabic" w:hAnsi="Simplified Arabic" w:cs="Simplified Arabic"/>
          <w:sz w:val="28"/>
          <w:szCs w:val="28"/>
          <w:rtl/>
        </w:rPr>
        <w:t>اختبار "ت</w:t>
      </w:r>
      <w:r w:rsidR="00024A24" w:rsidRPr="009A4F88">
        <w:rPr>
          <w:rFonts w:ascii="Simplified Arabic" w:hAnsi="Simplified Arabic" w:cs="Simplified Arabic"/>
          <w:sz w:val="28"/>
          <w:szCs w:val="28"/>
          <w:lang w:bidi="ar-EG"/>
        </w:rPr>
        <w:t>"</w:t>
      </w:r>
      <w:r w:rsidR="00024A24" w:rsidRPr="009A4F88">
        <w:rPr>
          <w:rFonts w:ascii="Simplified Arabic" w:hAnsi="Simplified Arabic" w:cs="Simplified Arabic" w:hint="cs"/>
          <w:sz w:val="28"/>
          <w:szCs w:val="28"/>
          <w:rtl/>
        </w:rPr>
        <w:t xml:space="preserve"> للعينة</w:t>
      </w:r>
      <w:r w:rsidRPr="009A4F88">
        <w:rPr>
          <w:rFonts w:ascii="Simplified Arabic" w:hAnsi="Simplified Arabic" w:cs="Simplified Arabic"/>
          <w:sz w:val="28"/>
          <w:szCs w:val="28"/>
          <w:rtl/>
        </w:rPr>
        <w:t xml:space="preserve"> </w:t>
      </w:r>
      <w:r w:rsidR="00024A24" w:rsidRPr="009A4F88">
        <w:rPr>
          <w:rFonts w:ascii="Simplified Arabic" w:hAnsi="Simplified Arabic" w:cs="Simplified Arabic" w:hint="cs"/>
          <w:sz w:val="28"/>
          <w:szCs w:val="28"/>
          <w:rtl/>
        </w:rPr>
        <w:t>الواحدة</w:t>
      </w:r>
      <w:r w:rsidR="00024A24" w:rsidRPr="009A4F88">
        <w:rPr>
          <w:rFonts w:ascii="Simplified Arabic" w:hAnsi="Simplified Arabic" w:cs="Simplified Arabic" w:hint="cs"/>
          <w:sz w:val="28"/>
          <w:szCs w:val="28"/>
          <w:rtl/>
          <w:lang w:bidi="ar-EG"/>
        </w:rPr>
        <w:t>،</w:t>
      </w:r>
      <w:r w:rsidRPr="009A4F88">
        <w:rPr>
          <w:rFonts w:ascii="Simplified Arabic" w:hAnsi="Simplified Arabic" w:cs="Simplified Arabic"/>
          <w:sz w:val="28"/>
          <w:szCs w:val="28"/>
          <w:rtl/>
          <w:lang w:bidi="ar-EG"/>
        </w:rPr>
        <w:t xml:space="preserve"> ويوضح جدول (</w:t>
      </w:r>
      <w:r w:rsidR="009A4F88" w:rsidRPr="009A4F88">
        <w:rPr>
          <w:rFonts w:ascii="Simplified Arabic" w:hAnsi="Simplified Arabic" w:cs="Simplified Arabic" w:hint="cs"/>
          <w:sz w:val="28"/>
          <w:szCs w:val="28"/>
          <w:rtl/>
          <w:lang w:bidi="ar-EG"/>
        </w:rPr>
        <w:t>5-</w:t>
      </w:r>
      <w:r w:rsidR="00784E50" w:rsidRPr="009A4F88">
        <w:rPr>
          <w:rFonts w:ascii="Simplified Arabic" w:hAnsi="Simplified Arabic" w:cs="Simplified Arabic" w:hint="cs"/>
          <w:sz w:val="28"/>
          <w:szCs w:val="28"/>
          <w:rtl/>
          <w:lang w:bidi="ar-EG"/>
        </w:rPr>
        <w:t>7)</w:t>
      </w:r>
    </w:p>
    <w:p w:rsidR="00C11758" w:rsidRPr="009A4F88" w:rsidRDefault="00C11758" w:rsidP="009A4F88">
      <w:pPr>
        <w:bidi/>
        <w:spacing w:after="0" w:line="240" w:lineRule="auto"/>
        <w:jc w:val="center"/>
        <w:rPr>
          <w:rFonts w:ascii="Simplified Arabic" w:hAnsi="Simplified Arabic" w:cs="Simplified Arabic"/>
          <w:sz w:val="28"/>
          <w:szCs w:val="28"/>
          <w:rtl/>
          <w:lang w:bidi="ar-EG"/>
        </w:rPr>
      </w:pPr>
      <w:r w:rsidRPr="009A4F88">
        <w:rPr>
          <w:rFonts w:ascii="Simplified Arabic" w:hAnsi="Simplified Arabic" w:cs="Simplified Arabic"/>
          <w:sz w:val="28"/>
          <w:szCs w:val="28"/>
          <w:rtl/>
        </w:rPr>
        <w:t xml:space="preserve">نتائج </w:t>
      </w:r>
      <w:r w:rsidRPr="009A4F88">
        <w:rPr>
          <w:rFonts w:ascii="Simplified Arabic" w:hAnsi="Simplified Arabic" w:cs="Simplified Arabic"/>
          <w:sz w:val="28"/>
          <w:szCs w:val="28"/>
          <w:rtl/>
          <w:lang w:bidi="ar-EG"/>
        </w:rPr>
        <w:t>اختبار "ت" للعينة الواحدة لجميع ابعاد المحور الأول والدرجة الكلية للمحور الأول.</w:t>
      </w:r>
    </w:p>
    <w:p w:rsidR="00C11758" w:rsidRPr="00201A72" w:rsidRDefault="00C11758" w:rsidP="009A4F88">
      <w:pPr>
        <w:pStyle w:val="ListParagraph"/>
        <w:bidi/>
        <w:spacing w:after="0" w:line="240" w:lineRule="auto"/>
        <w:ind w:left="-25"/>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جدول </w:t>
      </w:r>
      <w:r w:rsidRPr="00201A72">
        <w:rPr>
          <w:rFonts w:ascii="Simplified Arabic" w:hAnsi="Simplified Arabic" w:cs="Simplified Arabic"/>
          <w:b/>
          <w:bCs/>
          <w:sz w:val="28"/>
          <w:szCs w:val="28"/>
          <w:lang w:bidi="ar-EG"/>
        </w:rPr>
        <w:t>)</w:t>
      </w:r>
      <w:r w:rsidR="009A4F88">
        <w:rPr>
          <w:rFonts w:ascii="Simplified Arabic" w:hAnsi="Simplified Arabic" w:cs="Simplified Arabic" w:hint="cs"/>
          <w:b/>
          <w:bCs/>
          <w:sz w:val="28"/>
          <w:szCs w:val="28"/>
          <w:rtl/>
          <w:lang w:bidi="ar-EG"/>
        </w:rPr>
        <w:t>5-7</w:t>
      </w:r>
      <w:r w:rsidRPr="00201A72">
        <w:rPr>
          <w:rFonts w:ascii="Simplified Arabic" w:hAnsi="Simplified Arabic" w:cs="Simplified Arabic"/>
          <w:b/>
          <w:bCs/>
          <w:sz w:val="28"/>
          <w:szCs w:val="28"/>
          <w:rtl/>
          <w:lang w:bidi="ar-EG"/>
        </w:rPr>
        <w:t>) نتائج اختبار "ت" للعينة الواحدة لجميع ابعاد المحور الأول والدرجة الكلية للمحور الأول</w:t>
      </w:r>
    </w:p>
    <w:tbl>
      <w:tblPr>
        <w:tblStyle w:val="TableGrid3"/>
        <w:tblpPr w:leftFromText="180" w:rightFromText="180" w:vertAnchor="text" w:tblpXSpec="center" w:tblpY="1"/>
        <w:tblOverlap w:val="never"/>
        <w:bidiVisual/>
        <w:tblW w:w="10345" w:type="dxa"/>
        <w:tblLayout w:type="fixed"/>
        <w:tblLook w:val="04A0" w:firstRow="1" w:lastRow="0" w:firstColumn="1" w:lastColumn="0" w:noHBand="0" w:noVBand="1"/>
      </w:tblPr>
      <w:tblGrid>
        <w:gridCol w:w="1845"/>
        <w:gridCol w:w="1701"/>
        <w:gridCol w:w="1701"/>
        <w:gridCol w:w="1275"/>
        <w:gridCol w:w="1418"/>
        <w:gridCol w:w="1134"/>
        <w:gridCol w:w="1271"/>
      </w:tblGrid>
      <w:tr w:rsidR="00C11758" w:rsidRPr="00201A72" w:rsidTr="00496CFD">
        <w:trPr>
          <w:trHeight w:val="594"/>
        </w:trPr>
        <w:tc>
          <w:tcPr>
            <w:tcW w:w="1845"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 xml:space="preserve">أبعاد المحور الاول </w:t>
            </w:r>
          </w:p>
        </w:tc>
        <w:tc>
          <w:tcPr>
            <w:tcW w:w="1701"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 xml:space="preserve">المتوسط </w:t>
            </w:r>
            <w:r w:rsidR="00024A24" w:rsidRPr="00496CFD">
              <w:rPr>
                <w:rFonts w:ascii="Simplified Arabic" w:hAnsi="Simplified Arabic" w:cs="Simplified Arabic"/>
                <w:sz w:val="24"/>
                <w:szCs w:val="24"/>
                <w:rtl/>
                <w:lang w:bidi="ar-EG"/>
              </w:rPr>
              <w:t>الحسابي</w:t>
            </w:r>
          </w:p>
        </w:tc>
        <w:tc>
          <w:tcPr>
            <w:tcW w:w="1701"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 xml:space="preserve">الانحراف </w:t>
            </w:r>
            <w:r w:rsidR="00024A24" w:rsidRPr="00496CFD">
              <w:rPr>
                <w:rFonts w:ascii="Simplified Arabic" w:hAnsi="Simplified Arabic" w:cs="Simplified Arabic"/>
                <w:sz w:val="24"/>
                <w:szCs w:val="24"/>
                <w:rtl/>
                <w:lang w:bidi="ar-EG"/>
              </w:rPr>
              <w:t>المعياري</w:t>
            </w:r>
          </w:p>
        </w:tc>
        <w:tc>
          <w:tcPr>
            <w:tcW w:w="1275"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درجات الحرية</w:t>
            </w:r>
          </w:p>
        </w:tc>
        <w:tc>
          <w:tcPr>
            <w:tcW w:w="1418"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قيمة ت</w:t>
            </w:r>
          </w:p>
        </w:tc>
        <w:tc>
          <w:tcPr>
            <w:tcW w:w="1134"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قيمة الدلالة</w:t>
            </w:r>
          </w:p>
        </w:tc>
        <w:tc>
          <w:tcPr>
            <w:tcW w:w="1271" w:type="dxa"/>
          </w:tcPr>
          <w:p w:rsidR="00C11758" w:rsidRPr="00496CFD" w:rsidRDefault="00C11758" w:rsidP="00C11758">
            <w:pPr>
              <w:bidi/>
              <w:spacing w:after="0" w:line="240" w:lineRule="auto"/>
              <w:jc w:val="center"/>
              <w:rPr>
                <w:rFonts w:ascii="Simplified Arabic" w:hAnsi="Simplified Arabic" w:cs="Simplified Arabic"/>
                <w:sz w:val="24"/>
                <w:szCs w:val="24"/>
                <w:rtl/>
                <w:lang w:bidi="ar-EG"/>
              </w:rPr>
            </w:pPr>
            <w:r w:rsidRPr="00496CFD">
              <w:rPr>
                <w:rFonts w:ascii="Simplified Arabic" w:hAnsi="Simplified Arabic" w:cs="Simplified Arabic"/>
                <w:sz w:val="24"/>
                <w:szCs w:val="24"/>
                <w:rtl/>
                <w:lang w:bidi="ar-EG"/>
              </w:rPr>
              <w:t>مستوى الدلالة</w:t>
            </w:r>
          </w:p>
        </w:tc>
      </w:tr>
      <w:tr w:rsidR="00C11758" w:rsidRPr="00201A72" w:rsidTr="00496CFD">
        <w:trPr>
          <w:trHeight w:val="425"/>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المساءلة</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22.41</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2.58</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tl/>
              </w:rPr>
            </w:pPr>
            <w:r w:rsidRPr="00496CFD">
              <w:rPr>
                <w:rFonts w:ascii="Simplified Arabic" w:hAnsi="Simplified Arabic" w:cs="Simplified Arabic"/>
                <w:color w:val="000000"/>
                <w:sz w:val="28"/>
                <w:szCs w:val="28"/>
                <w:rtl/>
                <w:lang w:bidi="ar-EG"/>
              </w:rPr>
              <w:t>128.085</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377"/>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المشاركة</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15.66</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3.14</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130.864</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397"/>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الشفافية</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11.41</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1.60</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287.949</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43"/>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اللامركزية</w:t>
            </w:r>
          </w:p>
        </w:tc>
        <w:tc>
          <w:tcPr>
            <w:tcW w:w="1701" w:type="dxa"/>
          </w:tcPr>
          <w:p w:rsidR="00C11758" w:rsidRPr="00496CFD" w:rsidRDefault="00C11758" w:rsidP="00C11758">
            <w:pPr>
              <w:autoSpaceDE w:val="0"/>
              <w:autoSpaceDN w:val="0"/>
              <w:bidi/>
              <w:adjustRightInd w:val="0"/>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11.97</w:t>
            </w:r>
          </w:p>
        </w:tc>
        <w:tc>
          <w:tcPr>
            <w:tcW w:w="1701" w:type="dxa"/>
          </w:tcPr>
          <w:p w:rsidR="00C11758" w:rsidRPr="00496CFD" w:rsidRDefault="00C11758" w:rsidP="00C11758">
            <w:pPr>
              <w:autoSpaceDE w:val="0"/>
              <w:autoSpaceDN w:val="0"/>
              <w:bidi/>
              <w:adjustRightInd w:val="0"/>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4.46</w:t>
            </w:r>
          </w:p>
        </w:tc>
        <w:tc>
          <w:tcPr>
            <w:tcW w:w="1275" w:type="dxa"/>
          </w:tcPr>
          <w:p w:rsidR="00C11758" w:rsidRPr="00496CFD" w:rsidRDefault="00C11758" w:rsidP="00C11758">
            <w:pPr>
              <w:autoSpaceDE w:val="0"/>
              <w:autoSpaceDN w:val="0"/>
              <w:bidi/>
              <w:adjustRightInd w:val="0"/>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themeColor="text1"/>
                <w:sz w:val="28"/>
                <w:szCs w:val="28"/>
                <w:rtl/>
                <w:lang w:bidi="ar-EG"/>
              </w:rPr>
              <w:t>101</w:t>
            </w:r>
            <w:r w:rsidRPr="00496CFD">
              <w:rPr>
                <w:rFonts w:ascii="Simplified Arabic" w:hAnsi="Simplified Arabic" w:cs="Simplified Arabic"/>
                <w:color w:val="000000"/>
                <w:sz w:val="28"/>
                <w:szCs w:val="28"/>
                <w:rtl/>
                <w:lang w:bidi="ar-EG"/>
              </w:rPr>
              <w:t>.</w:t>
            </w:r>
            <w:r w:rsidRPr="00496CFD">
              <w:rPr>
                <w:rFonts w:ascii="Simplified Arabic" w:hAnsi="Simplified Arabic" w:cs="Simplified Arabic"/>
                <w:color w:val="000000" w:themeColor="text1"/>
                <w:sz w:val="28"/>
                <w:szCs w:val="28"/>
                <w:rtl/>
                <w:lang w:bidi="ar-EG"/>
              </w:rPr>
              <w:t>868</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58"/>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الرؤية الاستراتيجية</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9.89</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3.23</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148.581</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58"/>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الاستجابة</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6.31</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0.96</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545.100</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58"/>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الكفاءة والفعالية</w:t>
            </w:r>
          </w:p>
        </w:tc>
        <w:tc>
          <w:tcPr>
            <w:tcW w:w="1701" w:type="dxa"/>
          </w:tcPr>
          <w:p w:rsidR="00C11758" w:rsidRPr="00496CFD" w:rsidRDefault="00C11758" w:rsidP="00C11758">
            <w:pPr>
              <w:autoSpaceDE w:val="0"/>
              <w:autoSpaceDN w:val="0"/>
              <w:bidi/>
              <w:adjustRightInd w:val="0"/>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5.86</w:t>
            </w:r>
          </w:p>
        </w:tc>
        <w:tc>
          <w:tcPr>
            <w:tcW w:w="1701" w:type="dxa"/>
          </w:tcPr>
          <w:p w:rsidR="00C11758" w:rsidRPr="00496CFD" w:rsidRDefault="00C11758" w:rsidP="00C11758">
            <w:pPr>
              <w:autoSpaceDE w:val="0"/>
              <w:autoSpaceDN w:val="0"/>
              <w:bidi/>
              <w:adjustRightInd w:val="0"/>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1.35</w:t>
            </w:r>
          </w:p>
        </w:tc>
        <w:tc>
          <w:tcPr>
            <w:tcW w:w="1275" w:type="dxa"/>
          </w:tcPr>
          <w:p w:rsidR="00C11758" w:rsidRPr="00496CFD" w:rsidRDefault="00C11758" w:rsidP="00C11758">
            <w:pPr>
              <w:autoSpaceDE w:val="0"/>
              <w:autoSpaceDN w:val="0"/>
              <w:bidi/>
              <w:adjustRightInd w:val="0"/>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390.682</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58"/>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العدالة والمساواة</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8.40</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2.05</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242.364</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58"/>
        </w:trPr>
        <w:tc>
          <w:tcPr>
            <w:tcW w:w="1845" w:type="dxa"/>
          </w:tcPr>
          <w:p w:rsidR="00C11758" w:rsidRPr="00496CFD" w:rsidRDefault="00C11758" w:rsidP="00C11758">
            <w:pPr>
              <w:bidi/>
              <w:spacing w:after="0" w:line="240" w:lineRule="auto"/>
              <w:jc w:val="center"/>
              <w:rPr>
                <w:rFonts w:ascii="Simplified Arabic" w:hAnsi="Simplified Arabic" w:cs="Simplified Arabic"/>
                <w:sz w:val="28"/>
                <w:szCs w:val="28"/>
                <w:rtl/>
                <w:lang w:bidi="ar-EG"/>
              </w:rPr>
            </w:pPr>
            <w:r w:rsidRPr="00496CFD">
              <w:rPr>
                <w:rFonts w:ascii="Simplified Arabic" w:hAnsi="Simplified Arabic" w:cs="Simplified Arabic"/>
                <w:sz w:val="28"/>
                <w:szCs w:val="28"/>
                <w:rtl/>
                <w:lang w:bidi="ar-EG"/>
              </w:rPr>
              <w:t>سيادة القانون</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9.88</w:t>
            </w:r>
          </w:p>
        </w:tc>
        <w:tc>
          <w:tcPr>
            <w:tcW w:w="1701"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1.70</w:t>
            </w:r>
          </w:p>
        </w:tc>
        <w:tc>
          <w:tcPr>
            <w:tcW w:w="1275" w:type="dxa"/>
          </w:tcPr>
          <w:p w:rsidR="00C11758" w:rsidRPr="00496CFD" w:rsidRDefault="00C11758" w:rsidP="00C11758">
            <w:pPr>
              <w:bidi/>
              <w:spacing w:after="0" w:line="240" w:lineRule="auto"/>
              <w:jc w:val="center"/>
              <w:rPr>
                <w:rFonts w:ascii="Simplified Arabic" w:hAnsi="Simplified Arabic" w:cs="Simplified Arabic"/>
                <w:sz w:val="28"/>
                <w:szCs w:val="28"/>
              </w:rPr>
            </w:pPr>
            <w:r w:rsidRPr="00496CFD">
              <w:rPr>
                <w:rFonts w:ascii="Simplified Arabic" w:hAnsi="Simplified Arabic" w:cs="Simplified Arabic"/>
                <w:sz w:val="28"/>
                <w:szCs w:val="28"/>
                <w:rtl/>
              </w:rPr>
              <w:t>142</w:t>
            </w:r>
          </w:p>
        </w:tc>
        <w:tc>
          <w:tcPr>
            <w:tcW w:w="1418" w:type="dxa"/>
          </w:tcPr>
          <w:p w:rsidR="00C11758" w:rsidRPr="00496CFD"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496CFD">
              <w:rPr>
                <w:rFonts w:ascii="Simplified Arabic" w:hAnsi="Simplified Arabic" w:cs="Simplified Arabic"/>
                <w:color w:val="000000"/>
                <w:sz w:val="28"/>
                <w:szCs w:val="28"/>
                <w:rtl/>
                <w:lang w:bidi="ar-EG"/>
              </w:rPr>
              <w:t>282.907</w:t>
            </w:r>
          </w:p>
        </w:tc>
        <w:tc>
          <w:tcPr>
            <w:tcW w:w="1134"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0.000</w:t>
            </w:r>
          </w:p>
        </w:tc>
        <w:tc>
          <w:tcPr>
            <w:tcW w:w="1271" w:type="dxa"/>
          </w:tcPr>
          <w:p w:rsidR="00C11758" w:rsidRPr="00496CFD" w:rsidRDefault="00C11758" w:rsidP="00C11758">
            <w:pPr>
              <w:bidi/>
              <w:spacing w:after="0" w:line="240" w:lineRule="auto"/>
              <w:jc w:val="center"/>
              <w:rPr>
                <w:rFonts w:ascii="Simplified Arabic" w:hAnsi="Simplified Arabic" w:cs="Simplified Arabic"/>
                <w:sz w:val="28"/>
                <w:szCs w:val="28"/>
                <w:lang w:bidi="ar-EG"/>
              </w:rPr>
            </w:pPr>
            <w:r w:rsidRPr="00496CFD">
              <w:rPr>
                <w:rFonts w:ascii="Simplified Arabic" w:hAnsi="Simplified Arabic" w:cs="Simplified Arabic"/>
                <w:sz w:val="28"/>
                <w:szCs w:val="28"/>
                <w:rtl/>
                <w:lang w:bidi="ar-EG"/>
              </w:rPr>
              <w:t>0.01</w:t>
            </w:r>
          </w:p>
        </w:tc>
      </w:tr>
      <w:tr w:rsidR="00C11758" w:rsidRPr="00201A72" w:rsidTr="00496CFD">
        <w:trPr>
          <w:trHeight w:val="458"/>
        </w:trPr>
        <w:tc>
          <w:tcPr>
            <w:tcW w:w="1845" w:type="dxa"/>
          </w:tcPr>
          <w:p w:rsidR="00C11758" w:rsidRPr="00496CFD" w:rsidRDefault="00C11758" w:rsidP="00C11758">
            <w:pPr>
              <w:bidi/>
              <w:spacing w:after="0" w:line="240" w:lineRule="auto"/>
              <w:jc w:val="center"/>
              <w:rPr>
                <w:rFonts w:ascii="Simplified Arabic" w:hAnsi="Simplified Arabic" w:cs="Simplified Arabic"/>
                <w:b/>
                <w:bCs/>
                <w:sz w:val="28"/>
                <w:szCs w:val="28"/>
                <w:rtl/>
                <w:lang w:bidi="ar-EG"/>
              </w:rPr>
            </w:pPr>
            <w:r w:rsidRPr="00496CFD">
              <w:rPr>
                <w:rFonts w:ascii="Simplified Arabic" w:hAnsi="Simplified Arabic" w:cs="Simplified Arabic"/>
                <w:b/>
                <w:bCs/>
                <w:sz w:val="24"/>
                <w:szCs w:val="24"/>
                <w:rtl/>
                <w:lang w:bidi="ar-EG"/>
              </w:rPr>
              <w:t xml:space="preserve">الدرجة الكلية للمحور </w:t>
            </w:r>
          </w:p>
        </w:tc>
        <w:tc>
          <w:tcPr>
            <w:tcW w:w="1701" w:type="dxa"/>
          </w:tcPr>
          <w:p w:rsidR="00C11758" w:rsidRPr="00201A72" w:rsidRDefault="00C11758" w:rsidP="00C11758">
            <w:pPr>
              <w:bidi/>
              <w:spacing w:after="0" w:line="240" w:lineRule="auto"/>
              <w:jc w:val="center"/>
              <w:rPr>
                <w:rFonts w:ascii="Simplified Arabic" w:hAnsi="Simplified Arabic" w:cs="Simplified Arabic"/>
                <w:b/>
                <w:bCs/>
                <w:sz w:val="28"/>
                <w:szCs w:val="28"/>
                <w:rtl/>
              </w:rPr>
            </w:pPr>
            <w:r w:rsidRPr="00201A72">
              <w:rPr>
                <w:rFonts w:ascii="Simplified Arabic" w:hAnsi="Simplified Arabic" w:cs="Simplified Arabic"/>
                <w:b/>
                <w:bCs/>
                <w:sz w:val="28"/>
                <w:szCs w:val="28"/>
                <w:rtl/>
              </w:rPr>
              <w:t>90.38</w:t>
            </w:r>
          </w:p>
        </w:tc>
        <w:tc>
          <w:tcPr>
            <w:tcW w:w="1701" w:type="dxa"/>
          </w:tcPr>
          <w:p w:rsidR="00C11758" w:rsidRPr="00201A72" w:rsidRDefault="00C11758" w:rsidP="00C11758">
            <w:pPr>
              <w:bidi/>
              <w:spacing w:after="0" w:line="240" w:lineRule="auto"/>
              <w:jc w:val="center"/>
              <w:rPr>
                <w:rFonts w:ascii="Simplified Arabic" w:hAnsi="Simplified Arabic" w:cs="Simplified Arabic"/>
                <w:b/>
                <w:bCs/>
                <w:sz w:val="28"/>
                <w:szCs w:val="28"/>
                <w:rtl/>
              </w:rPr>
            </w:pPr>
            <w:r w:rsidRPr="00201A72">
              <w:rPr>
                <w:rFonts w:ascii="Simplified Arabic" w:hAnsi="Simplified Arabic" w:cs="Simplified Arabic"/>
                <w:b/>
                <w:bCs/>
                <w:sz w:val="28"/>
                <w:szCs w:val="28"/>
                <w:rtl/>
              </w:rPr>
              <w:t>8.73</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142</w:t>
            </w:r>
          </w:p>
        </w:tc>
        <w:tc>
          <w:tcPr>
            <w:tcW w:w="1418" w:type="dxa"/>
          </w:tcPr>
          <w:p w:rsidR="00C11758" w:rsidRPr="00201A72" w:rsidRDefault="00C11758" w:rsidP="00C11758">
            <w:pPr>
              <w:autoSpaceDE w:val="0"/>
              <w:autoSpaceDN w:val="0"/>
              <w:bidi/>
              <w:adjustRightInd w:val="0"/>
              <w:spacing w:after="0" w:line="240" w:lineRule="auto"/>
              <w:ind w:left="60" w:right="60"/>
              <w:jc w:val="right"/>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lang w:bidi="ar-EG"/>
              </w:rPr>
              <w:t>55.309</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0.000</w:t>
            </w:r>
          </w:p>
        </w:tc>
        <w:tc>
          <w:tcPr>
            <w:tcW w:w="1271"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0.01</w:t>
            </w:r>
          </w:p>
        </w:tc>
      </w:tr>
    </w:tbl>
    <w:p w:rsidR="00C11758" w:rsidRDefault="00C11758" w:rsidP="009A4F88">
      <w:pPr>
        <w:pStyle w:val="ListParagraph"/>
        <w:bidi/>
        <w:spacing w:after="0" w:line="240" w:lineRule="auto"/>
        <w:ind w:left="-18"/>
        <w:jc w:val="both"/>
        <w:rPr>
          <w:rFonts w:ascii="Simplified Arabic" w:eastAsia="Times New Roman" w:hAnsi="Simplified Arabic" w:cs="Simplified Arabic"/>
          <w:color w:val="000000" w:themeColor="text1"/>
          <w:sz w:val="28"/>
          <w:szCs w:val="28"/>
          <w:rtl/>
          <w:lang w:bidi="ar-EG"/>
        </w:rPr>
      </w:pPr>
      <w:r w:rsidRPr="00201A72">
        <w:rPr>
          <w:rFonts w:ascii="Simplified Arabic" w:eastAsia="Times New Roman" w:hAnsi="Simplified Arabic" w:cs="Simplified Arabic"/>
          <w:color w:val="000000" w:themeColor="text1"/>
          <w:sz w:val="28"/>
          <w:szCs w:val="28"/>
          <w:rtl/>
          <w:lang w:bidi="ar-EG"/>
        </w:rPr>
        <w:t xml:space="preserve">يتضح من </w:t>
      </w:r>
      <w:r w:rsidR="009A4F88">
        <w:rPr>
          <w:rFonts w:ascii="Simplified Arabic" w:eastAsia="Times New Roman" w:hAnsi="Simplified Arabic" w:cs="Simplified Arabic" w:hint="cs"/>
          <w:color w:val="000000" w:themeColor="text1"/>
          <w:sz w:val="28"/>
          <w:szCs w:val="28"/>
          <w:rtl/>
          <w:lang w:bidi="ar-EG"/>
        </w:rPr>
        <w:t>ال</w:t>
      </w:r>
      <w:r w:rsidRPr="00201A72">
        <w:rPr>
          <w:rFonts w:ascii="Simplified Arabic" w:eastAsia="Times New Roman" w:hAnsi="Simplified Arabic" w:cs="Simplified Arabic"/>
          <w:color w:val="000000" w:themeColor="text1"/>
          <w:sz w:val="28"/>
          <w:szCs w:val="28"/>
          <w:rtl/>
          <w:lang w:bidi="ar-EG"/>
        </w:rPr>
        <w:t xml:space="preserve">جدول هناك أثر </w:t>
      </w:r>
      <w:r w:rsidRPr="00201A72">
        <w:rPr>
          <w:rFonts w:ascii="Simplified Arabic" w:hAnsi="Simplified Arabic" w:cs="Simplified Arabic"/>
          <w:color w:val="000000" w:themeColor="text1"/>
          <w:sz w:val="28"/>
          <w:szCs w:val="28"/>
          <w:rtl/>
          <w:lang w:bidi="ar-EG"/>
        </w:rPr>
        <w:t xml:space="preserve">ذات </w:t>
      </w:r>
      <w:r w:rsidRPr="00201A72">
        <w:rPr>
          <w:rFonts w:ascii="Simplified Arabic" w:eastAsia="Times New Roman" w:hAnsi="Simplified Arabic" w:cs="Simplified Arabic"/>
          <w:color w:val="000000" w:themeColor="text1"/>
          <w:sz w:val="28"/>
          <w:szCs w:val="28"/>
          <w:rtl/>
          <w:lang w:bidi="ar-EG"/>
        </w:rPr>
        <w:t>دلالة احصائية عند مستوى دلالة (</w:t>
      </w:r>
      <w:r w:rsidRPr="00201A72">
        <w:rPr>
          <w:rFonts w:ascii="Simplified Arabic" w:hAnsi="Simplified Arabic" w:cs="Simplified Arabic"/>
          <w:sz w:val="28"/>
          <w:szCs w:val="28"/>
          <w:rtl/>
        </w:rPr>
        <w:t>0.01</w:t>
      </w:r>
      <w:r w:rsidRPr="00201A72">
        <w:rPr>
          <w:rFonts w:ascii="Simplified Arabic" w:eastAsia="Times New Roman" w:hAnsi="Simplified Arabic" w:cs="Simplified Arabic"/>
          <w:color w:val="000000" w:themeColor="text1"/>
          <w:sz w:val="28"/>
          <w:szCs w:val="28"/>
          <w:rtl/>
          <w:lang w:bidi="ar-EG"/>
        </w:rPr>
        <w:t xml:space="preserve">) لتطبيق جميع مبادئ الحوكمة </w:t>
      </w:r>
      <w:r w:rsidR="00024A24" w:rsidRPr="00201A72">
        <w:rPr>
          <w:rFonts w:ascii="Simplified Arabic" w:eastAsia="Times New Roman" w:hAnsi="Simplified Arabic" w:cs="Simplified Arabic" w:hint="cs"/>
          <w:color w:val="000000" w:themeColor="text1"/>
          <w:sz w:val="28"/>
          <w:szCs w:val="28"/>
          <w:rtl/>
          <w:lang w:bidi="ar-EG"/>
        </w:rPr>
        <w:t>(المساءلة</w:t>
      </w:r>
      <w:r w:rsidRPr="00201A72">
        <w:rPr>
          <w:rFonts w:ascii="Simplified Arabic" w:eastAsia="Times New Roman" w:hAnsi="Simplified Arabic" w:cs="Simplified Arabic"/>
          <w:color w:val="000000" w:themeColor="text1"/>
          <w:sz w:val="28"/>
          <w:szCs w:val="28"/>
          <w:rtl/>
          <w:lang w:bidi="ar-EG"/>
        </w:rPr>
        <w:t xml:space="preserve">- المشاركة- الشفافية- اللامركزية- الرؤية الاستراتيجية- الاستجابة- الكفاءة والفعالية- العدالة والمساواة- سيادة القانون- الدرجة الكلية </w:t>
      </w:r>
      <w:r w:rsidR="00024A24" w:rsidRPr="00201A72">
        <w:rPr>
          <w:rFonts w:ascii="Simplified Arabic" w:eastAsia="Times New Roman" w:hAnsi="Simplified Arabic" w:cs="Simplified Arabic" w:hint="cs"/>
          <w:color w:val="000000" w:themeColor="text1"/>
          <w:sz w:val="28"/>
          <w:szCs w:val="28"/>
          <w:rtl/>
          <w:lang w:bidi="ar-EG"/>
        </w:rPr>
        <w:t>للمحور) فى</w:t>
      </w:r>
      <w:r w:rsidRPr="00201A72">
        <w:rPr>
          <w:rFonts w:ascii="Simplified Arabic" w:eastAsia="Times New Roman" w:hAnsi="Simplified Arabic" w:cs="Simplified Arabic"/>
          <w:color w:val="000000" w:themeColor="text1"/>
          <w:sz w:val="28"/>
          <w:szCs w:val="28"/>
          <w:rtl/>
          <w:lang w:bidi="ar-EG"/>
        </w:rPr>
        <w:t xml:space="preserve"> الادارة </w:t>
      </w:r>
      <w:r w:rsidR="00024A24" w:rsidRPr="00201A72">
        <w:rPr>
          <w:rFonts w:ascii="Simplified Arabic" w:eastAsia="Times New Roman" w:hAnsi="Simplified Arabic" w:cs="Simplified Arabic" w:hint="cs"/>
          <w:color w:val="000000" w:themeColor="text1"/>
          <w:sz w:val="28"/>
          <w:szCs w:val="28"/>
          <w:rtl/>
          <w:lang w:bidi="ar-EG"/>
        </w:rPr>
        <w:t>المحلية،</w:t>
      </w:r>
      <w:r w:rsidRPr="00201A72">
        <w:rPr>
          <w:rFonts w:ascii="Simplified Arabic" w:eastAsia="Times New Roman" w:hAnsi="Simplified Arabic" w:cs="Simplified Arabic"/>
          <w:color w:val="000000" w:themeColor="text1"/>
          <w:sz w:val="28"/>
          <w:szCs w:val="28"/>
          <w:rtl/>
          <w:lang w:bidi="ar-EG"/>
        </w:rPr>
        <w:t xml:space="preserve"> حيث بلغت قيم "ت</w:t>
      </w:r>
      <w:r w:rsidR="00024A24" w:rsidRPr="00201A72">
        <w:rPr>
          <w:rFonts w:ascii="Simplified Arabic" w:eastAsia="Times New Roman" w:hAnsi="Simplified Arabic" w:cs="Simplified Arabic" w:hint="cs"/>
          <w:color w:val="000000" w:themeColor="text1"/>
          <w:sz w:val="28"/>
          <w:szCs w:val="28"/>
          <w:rtl/>
          <w:lang w:bidi="ar-EG"/>
        </w:rPr>
        <w:t>" على</w:t>
      </w:r>
      <w:r w:rsidRPr="00201A72">
        <w:rPr>
          <w:rFonts w:ascii="Simplified Arabic" w:eastAsia="Times New Roman" w:hAnsi="Simplified Arabic" w:cs="Simplified Arabic"/>
          <w:color w:val="000000" w:themeColor="text1"/>
          <w:sz w:val="28"/>
          <w:szCs w:val="28"/>
          <w:rtl/>
          <w:lang w:bidi="ar-EG"/>
        </w:rPr>
        <w:t xml:space="preserve"> الترتيب 128</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085، 130.864، 287</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949، 101</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868، 148</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581، 545</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100، 390.682، 242</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364،282</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907، 55</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309</w:t>
      </w:r>
      <w:r w:rsidR="00024A24" w:rsidRPr="00201A72">
        <w:rPr>
          <w:rFonts w:ascii="Simplified Arabic" w:eastAsia="Times New Roman" w:hAnsi="Simplified Arabic" w:cs="Simplified Arabic" w:hint="cs"/>
          <w:color w:val="000000" w:themeColor="text1"/>
          <w:sz w:val="28"/>
          <w:szCs w:val="28"/>
          <w:rtl/>
          <w:lang w:bidi="ar-EG"/>
        </w:rPr>
        <w:t>، وهي</w:t>
      </w:r>
      <w:r w:rsidRPr="00201A72">
        <w:rPr>
          <w:rFonts w:ascii="Simplified Arabic" w:eastAsia="Times New Roman" w:hAnsi="Simplified Arabic" w:cs="Simplified Arabic"/>
          <w:color w:val="000000" w:themeColor="text1"/>
          <w:sz w:val="28"/>
          <w:szCs w:val="28"/>
          <w:rtl/>
          <w:lang w:bidi="ar-EG"/>
        </w:rPr>
        <w:t xml:space="preserve"> قيم دالة.</w:t>
      </w:r>
    </w:p>
    <w:p w:rsidR="009A4F88" w:rsidRDefault="009A4F88" w:rsidP="009A4F88">
      <w:pPr>
        <w:pStyle w:val="ListParagraph"/>
        <w:bidi/>
        <w:spacing w:after="0" w:line="240" w:lineRule="auto"/>
        <w:ind w:left="-18"/>
        <w:jc w:val="both"/>
        <w:rPr>
          <w:rFonts w:ascii="Simplified Arabic" w:eastAsia="Times New Roman" w:hAnsi="Simplified Arabic" w:cs="Simplified Arabic"/>
          <w:color w:val="000000" w:themeColor="text1"/>
          <w:sz w:val="28"/>
          <w:szCs w:val="28"/>
          <w:rtl/>
          <w:lang w:bidi="ar-EG"/>
        </w:rPr>
      </w:pPr>
    </w:p>
    <w:p w:rsidR="009A4F88" w:rsidRDefault="009A4F88" w:rsidP="009A4F88">
      <w:pPr>
        <w:pStyle w:val="ListParagraph"/>
        <w:bidi/>
        <w:spacing w:after="0" w:line="240" w:lineRule="auto"/>
        <w:ind w:left="-18"/>
        <w:jc w:val="both"/>
        <w:rPr>
          <w:rFonts w:ascii="Simplified Arabic" w:eastAsia="Times New Roman" w:hAnsi="Simplified Arabic" w:cs="Simplified Arabic"/>
          <w:color w:val="000000" w:themeColor="text1"/>
          <w:sz w:val="28"/>
          <w:szCs w:val="28"/>
          <w:rtl/>
          <w:lang w:bidi="ar-EG"/>
        </w:rPr>
      </w:pPr>
    </w:p>
    <w:p w:rsidR="009A4F88" w:rsidRDefault="009A4F88" w:rsidP="009A4F88">
      <w:pPr>
        <w:pStyle w:val="ListParagraph"/>
        <w:bidi/>
        <w:spacing w:after="0" w:line="240" w:lineRule="auto"/>
        <w:ind w:left="-18"/>
        <w:jc w:val="both"/>
        <w:rPr>
          <w:rFonts w:ascii="Simplified Arabic" w:eastAsia="Times New Roman" w:hAnsi="Simplified Arabic" w:cs="Simplified Arabic"/>
          <w:color w:val="000000" w:themeColor="text1"/>
          <w:sz w:val="28"/>
          <w:szCs w:val="28"/>
          <w:rtl/>
          <w:lang w:bidi="ar-EG"/>
        </w:rPr>
      </w:pPr>
    </w:p>
    <w:p w:rsidR="009A4F88" w:rsidRDefault="009A4F88" w:rsidP="009A4F88">
      <w:pPr>
        <w:pStyle w:val="ListParagraph"/>
        <w:bidi/>
        <w:spacing w:after="0" w:line="240" w:lineRule="auto"/>
        <w:ind w:left="-18"/>
        <w:jc w:val="both"/>
        <w:rPr>
          <w:rFonts w:ascii="Simplified Arabic" w:eastAsia="Times New Roman" w:hAnsi="Simplified Arabic" w:cs="Simplified Arabic"/>
          <w:color w:val="000000" w:themeColor="text1"/>
          <w:sz w:val="28"/>
          <w:szCs w:val="28"/>
          <w:rtl/>
          <w:lang w:bidi="ar-EG"/>
        </w:rPr>
      </w:pPr>
    </w:p>
    <w:p w:rsidR="00C11758" w:rsidRPr="00FC63DF" w:rsidRDefault="00FC63DF" w:rsidP="00FC63DF">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5-3-2 </w:t>
      </w:r>
      <w:r w:rsidR="00C11758" w:rsidRPr="00FC63DF">
        <w:rPr>
          <w:rFonts w:ascii="Simplified Arabic" w:hAnsi="Simplified Arabic" w:cs="Simplified Arabic"/>
          <w:b/>
          <w:bCs/>
          <w:sz w:val="28"/>
          <w:szCs w:val="28"/>
          <w:rtl/>
          <w:lang w:bidi="ar-EG"/>
        </w:rPr>
        <w:t xml:space="preserve">نتيجة الفرض </w:t>
      </w:r>
      <w:r w:rsidR="00024A24" w:rsidRPr="00FC63DF">
        <w:rPr>
          <w:rFonts w:ascii="Simplified Arabic" w:hAnsi="Simplified Arabic" w:cs="Simplified Arabic" w:hint="cs"/>
          <w:b/>
          <w:bCs/>
          <w:sz w:val="28"/>
          <w:szCs w:val="28"/>
          <w:rtl/>
          <w:lang w:bidi="ar-EG"/>
        </w:rPr>
        <w:t>الثاني</w:t>
      </w:r>
      <w:r w:rsidR="00C11758" w:rsidRPr="00FC63DF">
        <w:rPr>
          <w:rFonts w:ascii="Simplified Arabic" w:hAnsi="Simplified Arabic" w:cs="Simplified Arabic"/>
          <w:b/>
          <w:bCs/>
          <w:sz w:val="28"/>
          <w:szCs w:val="28"/>
          <w:rtl/>
          <w:lang w:bidi="ar-EG"/>
        </w:rPr>
        <w:t xml:space="preserve"> </w:t>
      </w:r>
    </w:p>
    <w:p w:rsidR="00C11758" w:rsidRPr="00201A72" w:rsidRDefault="00C11758" w:rsidP="00C11758">
      <w:pPr>
        <w:bidi/>
        <w:spacing w:after="0" w:line="240" w:lineRule="auto"/>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 xml:space="preserve">الفرض </w:t>
      </w:r>
      <w:r w:rsidR="00024A24" w:rsidRPr="00201A72">
        <w:rPr>
          <w:rFonts w:ascii="Simplified Arabic" w:hAnsi="Simplified Arabic" w:cs="Simplified Arabic" w:hint="cs"/>
          <w:sz w:val="28"/>
          <w:szCs w:val="28"/>
          <w:rtl/>
          <w:lang w:bidi="ar-EG"/>
        </w:rPr>
        <w:t>الثاني</w:t>
      </w:r>
      <w:r w:rsidRPr="00201A72">
        <w:rPr>
          <w:rFonts w:ascii="Simplified Arabic" w:hAnsi="Simplified Arabic" w:cs="Simplified Arabic"/>
          <w:sz w:val="28"/>
          <w:szCs w:val="28"/>
          <w:rtl/>
          <w:lang w:bidi="ar-EG"/>
        </w:rPr>
        <w:t xml:space="preserve"> </w:t>
      </w:r>
      <w:r w:rsidR="00024A24" w:rsidRPr="00201A72">
        <w:rPr>
          <w:rFonts w:ascii="Simplified Arabic" w:hAnsi="Simplified Arabic" w:cs="Simplified Arabic" w:hint="cs"/>
          <w:sz w:val="28"/>
          <w:szCs w:val="28"/>
          <w:rtl/>
          <w:lang w:bidi="ar-EG"/>
        </w:rPr>
        <w:t>الذي</w:t>
      </w:r>
      <w:r w:rsidRPr="00201A72">
        <w:rPr>
          <w:rFonts w:ascii="Simplified Arabic" w:hAnsi="Simplified Arabic" w:cs="Simplified Arabic"/>
          <w:sz w:val="28"/>
          <w:szCs w:val="28"/>
          <w:rtl/>
          <w:lang w:bidi="ar-EG"/>
        </w:rPr>
        <w:t xml:space="preserve"> ينص على " يوجد أثر تطبيق لحوكمة الادارة المحلية في تحقيق أهداف التنمية </w:t>
      </w:r>
      <w:r w:rsidR="00024A24" w:rsidRPr="00201A72">
        <w:rPr>
          <w:rFonts w:ascii="Simplified Arabic" w:hAnsi="Simplified Arabic" w:cs="Simplified Arabic" w:hint="cs"/>
          <w:sz w:val="28"/>
          <w:szCs w:val="28"/>
          <w:rtl/>
          <w:lang w:bidi="ar-EG"/>
        </w:rPr>
        <w:t xml:space="preserve">المستدامة </w:t>
      </w:r>
      <w:r w:rsidR="00024A24" w:rsidRPr="00201A72">
        <w:rPr>
          <w:rFonts w:ascii="Simplified Arabic" w:hAnsi="Simplified Arabic" w:cs="Simplified Arabic"/>
          <w:sz w:val="28"/>
          <w:szCs w:val="28"/>
          <w:rtl/>
          <w:lang w:bidi="ar-EG"/>
        </w:rPr>
        <w:t>(</w:t>
      </w:r>
      <w:r w:rsidR="00024A24" w:rsidRPr="00201A72">
        <w:rPr>
          <w:rFonts w:ascii="Simplified Arabic" w:hAnsi="Simplified Arabic" w:cs="Simplified Arabic" w:hint="cs"/>
          <w:sz w:val="28"/>
          <w:szCs w:val="28"/>
          <w:rtl/>
          <w:lang w:bidi="ar-EG"/>
        </w:rPr>
        <w:t>التنمية</w:t>
      </w:r>
      <w:r w:rsidRPr="00201A72">
        <w:rPr>
          <w:rFonts w:ascii="Simplified Arabic" w:hAnsi="Simplified Arabic" w:cs="Simplified Arabic"/>
          <w:sz w:val="28"/>
          <w:szCs w:val="28"/>
          <w:rtl/>
          <w:lang w:bidi="ar-EG"/>
        </w:rPr>
        <w:t xml:space="preserve"> الاقتصادية- التنمية الاجتماعية- التنمية البيئية</w:t>
      </w:r>
      <w:r w:rsidR="00024A24" w:rsidRPr="00201A72">
        <w:rPr>
          <w:rFonts w:ascii="Simplified Arabic" w:hAnsi="Simplified Arabic" w:cs="Simplified Arabic" w:hint="cs"/>
          <w:sz w:val="28"/>
          <w:szCs w:val="28"/>
          <w:rtl/>
          <w:lang w:bidi="ar-EG"/>
        </w:rPr>
        <w:t>).</w:t>
      </w:r>
    </w:p>
    <w:p w:rsidR="00C11758" w:rsidRDefault="00C11758" w:rsidP="009A4F88">
      <w:pPr>
        <w:bidi/>
        <w:spacing w:after="0" w:line="240" w:lineRule="auto"/>
        <w:rPr>
          <w:rFonts w:ascii="Simplified Arabic" w:hAnsi="Simplified Arabic" w:cs="Simplified Arabic"/>
          <w:sz w:val="28"/>
          <w:szCs w:val="28"/>
          <w:rtl/>
          <w:lang w:bidi="ar-EG"/>
        </w:rPr>
      </w:pPr>
      <w:r w:rsidRPr="00201A72">
        <w:rPr>
          <w:rFonts w:ascii="Simplified Arabic" w:hAnsi="Simplified Arabic" w:cs="Simplified Arabic"/>
          <w:sz w:val="28"/>
          <w:szCs w:val="28"/>
          <w:rtl/>
          <w:lang w:bidi="ar-EG"/>
        </w:rPr>
        <w:t xml:space="preserve">  وللتحقق من صحة الفرض </w:t>
      </w:r>
      <w:r w:rsidR="00024A24" w:rsidRPr="00201A72">
        <w:rPr>
          <w:rFonts w:ascii="Simplified Arabic" w:hAnsi="Simplified Arabic" w:cs="Simplified Arabic" w:hint="cs"/>
          <w:sz w:val="28"/>
          <w:szCs w:val="28"/>
          <w:rtl/>
          <w:lang w:bidi="ar-EG"/>
        </w:rPr>
        <w:t>الثاني،</w:t>
      </w:r>
      <w:r w:rsidRPr="00201A72">
        <w:rPr>
          <w:rFonts w:ascii="Simplified Arabic" w:hAnsi="Simplified Arabic" w:cs="Simplified Arabic"/>
          <w:sz w:val="28"/>
          <w:szCs w:val="28"/>
          <w:rtl/>
          <w:lang w:bidi="ar-EG"/>
        </w:rPr>
        <w:t xml:space="preserve"> تم استخدام </w:t>
      </w:r>
      <w:r w:rsidRPr="00201A72">
        <w:rPr>
          <w:rFonts w:ascii="Simplified Arabic" w:hAnsi="Simplified Arabic" w:cs="Simplified Arabic"/>
          <w:sz w:val="28"/>
          <w:szCs w:val="28"/>
          <w:rtl/>
        </w:rPr>
        <w:t>اختبار "ت</w:t>
      </w:r>
      <w:r w:rsidR="00024A24" w:rsidRPr="00201A72">
        <w:rPr>
          <w:rFonts w:ascii="Simplified Arabic" w:hAnsi="Simplified Arabic" w:cs="Simplified Arabic"/>
          <w:sz w:val="28"/>
          <w:szCs w:val="28"/>
          <w:lang w:bidi="ar-EG"/>
        </w:rPr>
        <w:t>"</w:t>
      </w:r>
      <w:r w:rsidR="00024A24" w:rsidRPr="00201A72">
        <w:rPr>
          <w:rFonts w:ascii="Simplified Arabic" w:hAnsi="Simplified Arabic" w:cs="Simplified Arabic" w:hint="cs"/>
          <w:sz w:val="28"/>
          <w:szCs w:val="28"/>
          <w:rtl/>
        </w:rPr>
        <w:t xml:space="preserve"> للعينة</w:t>
      </w:r>
      <w:r w:rsidRPr="00201A72">
        <w:rPr>
          <w:rFonts w:ascii="Simplified Arabic" w:hAnsi="Simplified Arabic" w:cs="Simplified Arabic"/>
          <w:sz w:val="28"/>
          <w:szCs w:val="28"/>
          <w:rtl/>
        </w:rPr>
        <w:t xml:space="preserve"> </w:t>
      </w:r>
      <w:r w:rsidR="00024A24" w:rsidRPr="00201A72">
        <w:rPr>
          <w:rFonts w:ascii="Simplified Arabic" w:hAnsi="Simplified Arabic" w:cs="Simplified Arabic" w:hint="cs"/>
          <w:sz w:val="28"/>
          <w:szCs w:val="28"/>
          <w:rtl/>
        </w:rPr>
        <w:t>الواحدة</w:t>
      </w:r>
      <w:r w:rsidR="00024A24" w:rsidRPr="00201A72">
        <w:rPr>
          <w:rFonts w:ascii="Simplified Arabic" w:hAnsi="Simplified Arabic" w:cs="Simplified Arabic" w:hint="cs"/>
          <w:sz w:val="28"/>
          <w:szCs w:val="28"/>
          <w:rtl/>
          <w:lang w:bidi="ar-EG"/>
        </w:rPr>
        <w:t>،</w:t>
      </w:r>
      <w:r w:rsidRPr="00201A72">
        <w:rPr>
          <w:rFonts w:ascii="Simplified Arabic" w:hAnsi="Simplified Arabic" w:cs="Simplified Arabic"/>
          <w:sz w:val="28"/>
          <w:szCs w:val="28"/>
          <w:rtl/>
          <w:lang w:bidi="ar-EG"/>
        </w:rPr>
        <w:t xml:space="preserve"> ويوضح جدول (</w:t>
      </w:r>
      <w:r w:rsidR="009A4F88">
        <w:rPr>
          <w:rFonts w:ascii="Simplified Arabic" w:hAnsi="Simplified Arabic" w:cs="Simplified Arabic" w:hint="cs"/>
          <w:sz w:val="28"/>
          <w:szCs w:val="28"/>
          <w:rtl/>
          <w:lang w:bidi="ar-EG"/>
        </w:rPr>
        <w:t>5-8</w:t>
      </w:r>
      <w:r w:rsidR="00024A24" w:rsidRPr="00201A72">
        <w:rPr>
          <w:rFonts w:ascii="Simplified Arabic" w:hAnsi="Simplified Arabic" w:cs="Simplified Arabic" w:hint="cs"/>
          <w:sz w:val="28"/>
          <w:szCs w:val="28"/>
          <w:rtl/>
          <w:lang w:bidi="ar-EG"/>
        </w:rPr>
        <w:t>)</w:t>
      </w:r>
      <w:r w:rsidRPr="00201A72">
        <w:rPr>
          <w:rFonts w:ascii="Simplified Arabic" w:hAnsi="Simplified Arabic" w:cs="Simplified Arabic"/>
          <w:sz w:val="28"/>
          <w:szCs w:val="28"/>
          <w:rtl/>
        </w:rPr>
        <w:t xml:space="preserve"> نتائج </w:t>
      </w:r>
      <w:r w:rsidRPr="00201A72">
        <w:rPr>
          <w:rFonts w:ascii="Simplified Arabic" w:hAnsi="Simplified Arabic" w:cs="Simplified Arabic"/>
          <w:sz w:val="28"/>
          <w:szCs w:val="28"/>
          <w:rtl/>
          <w:lang w:bidi="ar-EG"/>
        </w:rPr>
        <w:t xml:space="preserve">اختبار "ت" للعينة الواحدة لجميع ابعاد المحور </w:t>
      </w:r>
      <w:r w:rsidR="00024A24" w:rsidRPr="00201A72">
        <w:rPr>
          <w:rFonts w:ascii="Simplified Arabic" w:hAnsi="Simplified Arabic" w:cs="Simplified Arabic" w:hint="cs"/>
          <w:sz w:val="28"/>
          <w:szCs w:val="28"/>
          <w:rtl/>
          <w:lang w:bidi="ar-EG"/>
        </w:rPr>
        <w:t>الثاني</w:t>
      </w:r>
      <w:r w:rsidRPr="00201A72">
        <w:rPr>
          <w:rFonts w:ascii="Simplified Arabic" w:hAnsi="Simplified Arabic" w:cs="Simplified Arabic"/>
          <w:sz w:val="28"/>
          <w:szCs w:val="28"/>
          <w:rtl/>
          <w:lang w:bidi="ar-EG"/>
        </w:rPr>
        <w:t xml:space="preserve"> والدرجة الكلية للمحور </w:t>
      </w:r>
      <w:r w:rsidR="00024A24" w:rsidRPr="00201A72">
        <w:rPr>
          <w:rFonts w:ascii="Simplified Arabic" w:hAnsi="Simplified Arabic" w:cs="Simplified Arabic" w:hint="cs"/>
          <w:sz w:val="28"/>
          <w:szCs w:val="28"/>
          <w:rtl/>
          <w:lang w:bidi="ar-EG"/>
        </w:rPr>
        <w:t>الثاني</w:t>
      </w:r>
      <w:r w:rsidRPr="00201A72">
        <w:rPr>
          <w:rFonts w:ascii="Simplified Arabic" w:hAnsi="Simplified Arabic" w:cs="Simplified Arabic"/>
          <w:sz w:val="28"/>
          <w:szCs w:val="28"/>
          <w:rtl/>
          <w:lang w:bidi="ar-EG"/>
        </w:rPr>
        <w:t>.</w:t>
      </w:r>
    </w:p>
    <w:p w:rsidR="002F1B40" w:rsidRPr="00201A72" w:rsidRDefault="002F1B40" w:rsidP="002F1B40">
      <w:pPr>
        <w:bidi/>
        <w:spacing w:after="0" w:line="240" w:lineRule="auto"/>
        <w:rPr>
          <w:rFonts w:ascii="Simplified Arabic" w:hAnsi="Simplified Arabic" w:cs="Simplified Arabic"/>
          <w:sz w:val="28"/>
          <w:szCs w:val="28"/>
          <w:rtl/>
          <w:lang w:bidi="ar-EG"/>
        </w:rPr>
      </w:pPr>
    </w:p>
    <w:p w:rsidR="00C11758" w:rsidRDefault="00C11758" w:rsidP="009A4F88">
      <w:pPr>
        <w:bidi/>
        <w:spacing w:after="0" w:line="240" w:lineRule="auto"/>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جدول (</w:t>
      </w:r>
      <w:r w:rsidR="009A4F88">
        <w:rPr>
          <w:rFonts w:ascii="Simplified Arabic" w:hAnsi="Simplified Arabic" w:cs="Simplified Arabic" w:hint="cs"/>
          <w:b/>
          <w:bCs/>
          <w:sz w:val="28"/>
          <w:szCs w:val="28"/>
          <w:rtl/>
          <w:lang w:bidi="ar-EG"/>
        </w:rPr>
        <w:t>5-8</w:t>
      </w:r>
      <w:r w:rsidR="00024A24" w:rsidRPr="00201A72">
        <w:rPr>
          <w:rFonts w:ascii="Simplified Arabic" w:hAnsi="Simplified Arabic" w:cs="Simplified Arabic" w:hint="cs"/>
          <w:b/>
          <w:bCs/>
          <w:sz w:val="28"/>
          <w:szCs w:val="28"/>
          <w:rtl/>
          <w:lang w:bidi="ar-EG"/>
        </w:rPr>
        <w:t>)</w:t>
      </w:r>
      <w:r w:rsidRPr="00201A72">
        <w:rPr>
          <w:rFonts w:ascii="Simplified Arabic" w:hAnsi="Simplified Arabic" w:cs="Simplified Arabic"/>
          <w:b/>
          <w:bCs/>
          <w:sz w:val="28"/>
          <w:szCs w:val="28"/>
          <w:rtl/>
        </w:rPr>
        <w:t xml:space="preserve"> نتائج </w:t>
      </w:r>
      <w:r w:rsidRPr="00201A72">
        <w:rPr>
          <w:rFonts w:ascii="Simplified Arabic" w:hAnsi="Simplified Arabic" w:cs="Simplified Arabic"/>
          <w:b/>
          <w:bCs/>
          <w:sz w:val="28"/>
          <w:szCs w:val="28"/>
          <w:rtl/>
          <w:lang w:bidi="ar-EG"/>
        </w:rPr>
        <w:t xml:space="preserve">اختبار"ت" للعينة الواحدة لجميع ابعاد المحور </w:t>
      </w:r>
      <w:r w:rsidR="00024A24" w:rsidRPr="00201A72">
        <w:rPr>
          <w:rFonts w:ascii="Simplified Arabic" w:hAnsi="Simplified Arabic" w:cs="Simplified Arabic" w:hint="cs"/>
          <w:b/>
          <w:bCs/>
          <w:sz w:val="28"/>
          <w:szCs w:val="28"/>
          <w:rtl/>
          <w:lang w:bidi="ar-EG"/>
        </w:rPr>
        <w:t>الثاني</w:t>
      </w:r>
      <w:r w:rsidRPr="00201A72">
        <w:rPr>
          <w:rFonts w:ascii="Simplified Arabic" w:hAnsi="Simplified Arabic" w:cs="Simplified Arabic"/>
          <w:b/>
          <w:bCs/>
          <w:sz w:val="28"/>
          <w:szCs w:val="28"/>
          <w:rtl/>
          <w:lang w:bidi="ar-EG"/>
        </w:rPr>
        <w:t xml:space="preserve"> والدرجة الكلية للمحور </w:t>
      </w:r>
      <w:r w:rsidR="00024A24" w:rsidRPr="00201A72">
        <w:rPr>
          <w:rFonts w:ascii="Simplified Arabic" w:hAnsi="Simplified Arabic" w:cs="Simplified Arabic" w:hint="cs"/>
          <w:b/>
          <w:bCs/>
          <w:sz w:val="28"/>
          <w:szCs w:val="28"/>
          <w:rtl/>
          <w:lang w:bidi="ar-EG"/>
        </w:rPr>
        <w:t>الثاني</w:t>
      </w:r>
    </w:p>
    <w:p w:rsidR="002F1B40" w:rsidRPr="00201A72" w:rsidRDefault="002F1B40" w:rsidP="002F1B40">
      <w:pPr>
        <w:bidi/>
        <w:spacing w:after="0" w:line="240" w:lineRule="auto"/>
        <w:rPr>
          <w:rFonts w:ascii="Simplified Arabic" w:hAnsi="Simplified Arabic" w:cs="Simplified Arabic"/>
          <w:b/>
          <w:bCs/>
          <w:sz w:val="28"/>
          <w:szCs w:val="28"/>
          <w:rtl/>
          <w:lang w:bidi="ar-EG"/>
        </w:rPr>
      </w:pPr>
    </w:p>
    <w:tbl>
      <w:tblPr>
        <w:tblStyle w:val="TableGrid3"/>
        <w:tblpPr w:leftFromText="180" w:rightFromText="180" w:vertAnchor="text" w:tblpXSpec="center" w:tblpY="1"/>
        <w:tblOverlap w:val="never"/>
        <w:bidiVisual/>
        <w:tblW w:w="10205" w:type="dxa"/>
        <w:tblLayout w:type="fixed"/>
        <w:tblLook w:val="04A0" w:firstRow="1" w:lastRow="0" w:firstColumn="1" w:lastColumn="0" w:noHBand="0" w:noVBand="1"/>
      </w:tblPr>
      <w:tblGrid>
        <w:gridCol w:w="1843"/>
        <w:gridCol w:w="1560"/>
        <w:gridCol w:w="1701"/>
        <w:gridCol w:w="1275"/>
        <w:gridCol w:w="1418"/>
        <w:gridCol w:w="1134"/>
        <w:gridCol w:w="1274"/>
      </w:tblGrid>
      <w:tr w:rsidR="00C11758" w:rsidRPr="00201A72" w:rsidTr="002F1B40">
        <w:trPr>
          <w:trHeight w:val="594"/>
        </w:trPr>
        <w:tc>
          <w:tcPr>
            <w:tcW w:w="1843"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 xml:space="preserve">أبعاد المحور </w:t>
            </w:r>
            <w:r w:rsidR="00024A24" w:rsidRPr="002F1B40">
              <w:rPr>
                <w:rFonts w:ascii="Simplified Arabic" w:hAnsi="Simplified Arabic" w:cs="Simplified Arabic"/>
                <w:sz w:val="24"/>
                <w:szCs w:val="24"/>
                <w:rtl/>
                <w:lang w:bidi="ar-EG"/>
              </w:rPr>
              <w:t>الثاني</w:t>
            </w:r>
          </w:p>
        </w:tc>
        <w:tc>
          <w:tcPr>
            <w:tcW w:w="1560"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 xml:space="preserve">المتوسط </w:t>
            </w:r>
            <w:r w:rsidR="00024A24" w:rsidRPr="002F1B40">
              <w:rPr>
                <w:rFonts w:ascii="Simplified Arabic" w:hAnsi="Simplified Arabic" w:cs="Simplified Arabic"/>
                <w:sz w:val="24"/>
                <w:szCs w:val="24"/>
                <w:rtl/>
                <w:lang w:bidi="ar-EG"/>
              </w:rPr>
              <w:t>الحسابي</w:t>
            </w:r>
          </w:p>
        </w:tc>
        <w:tc>
          <w:tcPr>
            <w:tcW w:w="1701"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 xml:space="preserve">الانحراف </w:t>
            </w:r>
            <w:r w:rsidR="00024A24" w:rsidRPr="002F1B40">
              <w:rPr>
                <w:rFonts w:ascii="Simplified Arabic" w:hAnsi="Simplified Arabic" w:cs="Simplified Arabic"/>
                <w:sz w:val="24"/>
                <w:szCs w:val="24"/>
                <w:rtl/>
                <w:lang w:bidi="ar-EG"/>
              </w:rPr>
              <w:t>المعياري</w:t>
            </w:r>
          </w:p>
        </w:tc>
        <w:tc>
          <w:tcPr>
            <w:tcW w:w="1275"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درجات الحرية</w:t>
            </w:r>
          </w:p>
        </w:tc>
        <w:tc>
          <w:tcPr>
            <w:tcW w:w="1418"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قيمة ت</w:t>
            </w:r>
          </w:p>
        </w:tc>
        <w:tc>
          <w:tcPr>
            <w:tcW w:w="1134"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قيمة الدلالة</w:t>
            </w:r>
          </w:p>
        </w:tc>
        <w:tc>
          <w:tcPr>
            <w:tcW w:w="1274" w:type="dxa"/>
          </w:tcPr>
          <w:p w:rsidR="00C11758" w:rsidRPr="002F1B40" w:rsidRDefault="00C11758" w:rsidP="00C11758">
            <w:pPr>
              <w:bidi/>
              <w:spacing w:after="0" w:line="240" w:lineRule="auto"/>
              <w:jc w:val="center"/>
              <w:rPr>
                <w:rFonts w:ascii="Simplified Arabic" w:hAnsi="Simplified Arabic" w:cs="Simplified Arabic"/>
                <w:sz w:val="24"/>
                <w:szCs w:val="24"/>
                <w:rtl/>
                <w:lang w:bidi="ar-EG"/>
              </w:rPr>
            </w:pPr>
            <w:r w:rsidRPr="002F1B40">
              <w:rPr>
                <w:rFonts w:ascii="Simplified Arabic" w:hAnsi="Simplified Arabic" w:cs="Simplified Arabic"/>
                <w:sz w:val="24"/>
                <w:szCs w:val="24"/>
                <w:rtl/>
                <w:lang w:bidi="ar-EG"/>
              </w:rPr>
              <w:t>مستوى الدلالة</w:t>
            </w:r>
          </w:p>
        </w:tc>
      </w:tr>
      <w:tr w:rsidR="00C11758" w:rsidRPr="00201A72" w:rsidTr="002F1B40">
        <w:trPr>
          <w:trHeight w:val="425"/>
        </w:trPr>
        <w:tc>
          <w:tcPr>
            <w:tcW w:w="1843" w:type="dxa"/>
          </w:tcPr>
          <w:p w:rsidR="00C11758" w:rsidRPr="002F1B40" w:rsidRDefault="00C11758" w:rsidP="00C11758">
            <w:pPr>
              <w:bidi/>
              <w:spacing w:after="0" w:line="240" w:lineRule="auto"/>
              <w:jc w:val="center"/>
              <w:rPr>
                <w:rFonts w:ascii="Simplified Arabic" w:hAnsi="Simplified Arabic" w:cs="Simplified Arabic"/>
                <w:sz w:val="28"/>
                <w:szCs w:val="28"/>
                <w:rtl/>
                <w:lang w:bidi="ar-EG"/>
              </w:rPr>
            </w:pPr>
            <w:r w:rsidRPr="002F1B40">
              <w:rPr>
                <w:rFonts w:ascii="Simplified Arabic" w:hAnsi="Simplified Arabic" w:cs="Simplified Arabic"/>
                <w:sz w:val="28"/>
                <w:szCs w:val="28"/>
                <w:rtl/>
                <w:lang w:bidi="ar-EG"/>
              </w:rPr>
              <w:t>التنمية الاقتصادية</w:t>
            </w:r>
          </w:p>
        </w:tc>
        <w:tc>
          <w:tcPr>
            <w:tcW w:w="1560"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11</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sz w:val="28"/>
                <w:szCs w:val="28"/>
                <w:rtl/>
                <w:lang w:bidi="ar-EG"/>
              </w:rPr>
              <w:t>25</w:t>
            </w:r>
          </w:p>
        </w:tc>
        <w:tc>
          <w:tcPr>
            <w:tcW w:w="1701"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sz w:val="28"/>
                <w:szCs w:val="28"/>
                <w:rtl/>
                <w:lang w:bidi="ar-EG"/>
              </w:rPr>
              <w:t>79</w:t>
            </w:r>
          </w:p>
        </w:tc>
        <w:tc>
          <w:tcPr>
            <w:tcW w:w="1275"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142</w:t>
            </w:r>
          </w:p>
        </w:tc>
        <w:tc>
          <w:tcPr>
            <w:tcW w:w="1418" w:type="dxa"/>
          </w:tcPr>
          <w:p w:rsidR="00C11758" w:rsidRPr="002F1B40"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2F1B40">
              <w:rPr>
                <w:rFonts w:ascii="Simplified Arabic" w:hAnsi="Simplified Arabic" w:cs="Simplified Arabic"/>
                <w:color w:val="000000"/>
                <w:sz w:val="28"/>
                <w:szCs w:val="28"/>
                <w:rtl/>
              </w:rPr>
              <w:t>258</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color w:val="000000"/>
                <w:sz w:val="28"/>
                <w:szCs w:val="28"/>
                <w:rtl/>
              </w:rPr>
              <w:t>307</w:t>
            </w:r>
          </w:p>
        </w:tc>
        <w:tc>
          <w:tcPr>
            <w:tcW w:w="1134"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0.000</w:t>
            </w:r>
          </w:p>
        </w:tc>
        <w:tc>
          <w:tcPr>
            <w:tcW w:w="1274"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0.01</w:t>
            </w:r>
          </w:p>
        </w:tc>
      </w:tr>
      <w:tr w:rsidR="00C11758" w:rsidRPr="00201A72" w:rsidTr="002F1B40">
        <w:trPr>
          <w:trHeight w:val="377"/>
        </w:trPr>
        <w:tc>
          <w:tcPr>
            <w:tcW w:w="1843" w:type="dxa"/>
          </w:tcPr>
          <w:p w:rsidR="00C11758" w:rsidRPr="002F1B40" w:rsidRDefault="00C11758" w:rsidP="00C11758">
            <w:pPr>
              <w:bidi/>
              <w:spacing w:after="0" w:line="240" w:lineRule="auto"/>
              <w:jc w:val="center"/>
              <w:rPr>
                <w:rFonts w:ascii="Simplified Arabic" w:hAnsi="Simplified Arabic" w:cs="Simplified Arabic"/>
                <w:sz w:val="28"/>
                <w:szCs w:val="28"/>
                <w:rtl/>
                <w:lang w:bidi="ar-EG"/>
              </w:rPr>
            </w:pPr>
            <w:r w:rsidRPr="002F1B40">
              <w:rPr>
                <w:rFonts w:ascii="Simplified Arabic" w:hAnsi="Simplified Arabic" w:cs="Simplified Arabic"/>
                <w:sz w:val="28"/>
                <w:szCs w:val="28"/>
                <w:rtl/>
                <w:lang w:bidi="ar-EG"/>
              </w:rPr>
              <w:t>التنمية الاجتماعية</w:t>
            </w:r>
          </w:p>
        </w:tc>
        <w:tc>
          <w:tcPr>
            <w:tcW w:w="1560"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13</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sz w:val="28"/>
                <w:szCs w:val="28"/>
                <w:rtl/>
                <w:lang w:bidi="ar-EG"/>
              </w:rPr>
              <w:t>24</w:t>
            </w:r>
          </w:p>
        </w:tc>
        <w:tc>
          <w:tcPr>
            <w:tcW w:w="1701"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sz w:val="28"/>
                <w:szCs w:val="28"/>
                <w:rtl/>
                <w:lang w:bidi="ar-EG"/>
              </w:rPr>
              <w:t>97</w:t>
            </w:r>
          </w:p>
        </w:tc>
        <w:tc>
          <w:tcPr>
            <w:tcW w:w="1275"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142</w:t>
            </w:r>
          </w:p>
        </w:tc>
        <w:tc>
          <w:tcPr>
            <w:tcW w:w="1418" w:type="dxa"/>
          </w:tcPr>
          <w:p w:rsidR="00C11758" w:rsidRPr="002F1B40"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2F1B40">
              <w:rPr>
                <w:rFonts w:ascii="Simplified Arabic" w:hAnsi="Simplified Arabic" w:cs="Simplified Arabic"/>
                <w:color w:val="000000"/>
                <w:sz w:val="28"/>
                <w:szCs w:val="28"/>
                <w:rtl/>
              </w:rPr>
              <w:t>223</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color w:val="000000"/>
                <w:sz w:val="28"/>
                <w:szCs w:val="28"/>
                <w:rtl/>
              </w:rPr>
              <w:t>650</w:t>
            </w:r>
          </w:p>
        </w:tc>
        <w:tc>
          <w:tcPr>
            <w:tcW w:w="1134"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0.000</w:t>
            </w:r>
          </w:p>
        </w:tc>
        <w:tc>
          <w:tcPr>
            <w:tcW w:w="1274"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0.01</w:t>
            </w:r>
          </w:p>
        </w:tc>
      </w:tr>
      <w:tr w:rsidR="00C11758" w:rsidRPr="00201A72" w:rsidTr="002F1B40">
        <w:trPr>
          <w:trHeight w:val="397"/>
        </w:trPr>
        <w:tc>
          <w:tcPr>
            <w:tcW w:w="1843" w:type="dxa"/>
          </w:tcPr>
          <w:p w:rsidR="00C11758" w:rsidRPr="002F1B40" w:rsidRDefault="00C11758" w:rsidP="00C11758">
            <w:pPr>
              <w:bidi/>
              <w:spacing w:after="0" w:line="240" w:lineRule="auto"/>
              <w:jc w:val="center"/>
              <w:rPr>
                <w:rFonts w:ascii="Simplified Arabic" w:hAnsi="Simplified Arabic" w:cs="Simplified Arabic"/>
                <w:sz w:val="28"/>
                <w:szCs w:val="28"/>
                <w:rtl/>
                <w:lang w:bidi="ar-EG"/>
              </w:rPr>
            </w:pPr>
            <w:r w:rsidRPr="002F1B40">
              <w:rPr>
                <w:rFonts w:ascii="Simplified Arabic" w:hAnsi="Simplified Arabic" w:cs="Simplified Arabic"/>
                <w:sz w:val="28"/>
                <w:szCs w:val="28"/>
                <w:rtl/>
                <w:lang w:bidi="ar-EG"/>
              </w:rPr>
              <w:t>التنمية البيئية</w:t>
            </w:r>
          </w:p>
        </w:tc>
        <w:tc>
          <w:tcPr>
            <w:tcW w:w="1560" w:type="dxa"/>
          </w:tcPr>
          <w:p w:rsidR="00C11758" w:rsidRPr="002F1B40" w:rsidRDefault="00C11758" w:rsidP="00C11758">
            <w:pPr>
              <w:bidi/>
              <w:spacing w:after="0" w:line="240" w:lineRule="auto"/>
              <w:jc w:val="center"/>
              <w:rPr>
                <w:rFonts w:ascii="Simplified Arabic" w:hAnsi="Simplified Arabic" w:cs="Simplified Arabic"/>
                <w:sz w:val="28"/>
                <w:szCs w:val="28"/>
                <w:rtl/>
                <w:lang w:bidi="ar-EG"/>
              </w:rPr>
            </w:pPr>
            <w:r w:rsidRPr="002F1B40">
              <w:rPr>
                <w:rFonts w:ascii="Simplified Arabic" w:hAnsi="Simplified Arabic" w:cs="Simplified Arabic"/>
                <w:sz w:val="28"/>
                <w:szCs w:val="28"/>
                <w:rtl/>
                <w:lang w:bidi="ar-EG"/>
              </w:rPr>
              <w:t>10.87</w:t>
            </w:r>
          </w:p>
        </w:tc>
        <w:tc>
          <w:tcPr>
            <w:tcW w:w="1701"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sz w:val="28"/>
                <w:szCs w:val="28"/>
                <w:rtl/>
                <w:lang w:bidi="ar-EG"/>
              </w:rPr>
              <w:t>76</w:t>
            </w:r>
          </w:p>
        </w:tc>
        <w:tc>
          <w:tcPr>
            <w:tcW w:w="1275"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142</w:t>
            </w:r>
          </w:p>
        </w:tc>
        <w:tc>
          <w:tcPr>
            <w:tcW w:w="1418" w:type="dxa"/>
          </w:tcPr>
          <w:p w:rsidR="00C11758" w:rsidRPr="002F1B40" w:rsidRDefault="00C11758" w:rsidP="00C11758">
            <w:pPr>
              <w:autoSpaceDE w:val="0"/>
              <w:autoSpaceDN w:val="0"/>
              <w:bidi/>
              <w:adjustRightInd w:val="0"/>
              <w:spacing w:after="0" w:line="240" w:lineRule="auto"/>
              <w:ind w:left="60" w:right="60"/>
              <w:jc w:val="right"/>
              <w:rPr>
                <w:rFonts w:ascii="Simplified Arabic" w:hAnsi="Simplified Arabic" w:cs="Simplified Arabic"/>
                <w:color w:val="000000"/>
                <w:sz w:val="28"/>
                <w:szCs w:val="28"/>
              </w:rPr>
            </w:pPr>
            <w:r w:rsidRPr="002F1B40">
              <w:rPr>
                <w:rFonts w:ascii="Simplified Arabic" w:hAnsi="Simplified Arabic" w:cs="Simplified Arabic"/>
                <w:color w:val="000000"/>
                <w:sz w:val="28"/>
                <w:szCs w:val="28"/>
                <w:rtl/>
              </w:rPr>
              <w:t>265</w:t>
            </w:r>
            <w:r w:rsidRPr="002F1B40">
              <w:rPr>
                <w:rFonts w:ascii="Simplified Arabic" w:hAnsi="Simplified Arabic" w:cs="Simplified Arabic"/>
                <w:color w:val="000000"/>
                <w:sz w:val="28"/>
                <w:szCs w:val="28"/>
                <w:rtl/>
                <w:lang w:bidi="ar-EG"/>
              </w:rPr>
              <w:t>.</w:t>
            </w:r>
            <w:r w:rsidRPr="002F1B40">
              <w:rPr>
                <w:rFonts w:ascii="Simplified Arabic" w:hAnsi="Simplified Arabic" w:cs="Simplified Arabic"/>
                <w:color w:val="000000"/>
                <w:sz w:val="28"/>
                <w:szCs w:val="28"/>
                <w:rtl/>
              </w:rPr>
              <w:t>701</w:t>
            </w:r>
          </w:p>
        </w:tc>
        <w:tc>
          <w:tcPr>
            <w:tcW w:w="1134"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0.000</w:t>
            </w:r>
          </w:p>
        </w:tc>
        <w:tc>
          <w:tcPr>
            <w:tcW w:w="1274" w:type="dxa"/>
          </w:tcPr>
          <w:p w:rsidR="00C11758" w:rsidRPr="002F1B40" w:rsidRDefault="00C11758" w:rsidP="00C11758">
            <w:pPr>
              <w:bidi/>
              <w:spacing w:after="0" w:line="240" w:lineRule="auto"/>
              <w:jc w:val="center"/>
              <w:rPr>
                <w:rFonts w:ascii="Simplified Arabic" w:hAnsi="Simplified Arabic" w:cs="Simplified Arabic"/>
                <w:sz w:val="28"/>
                <w:szCs w:val="28"/>
                <w:lang w:bidi="ar-EG"/>
              </w:rPr>
            </w:pPr>
            <w:r w:rsidRPr="002F1B40">
              <w:rPr>
                <w:rFonts w:ascii="Simplified Arabic" w:hAnsi="Simplified Arabic" w:cs="Simplified Arabic"/>
                <w:sz w:val="28"/>
                <w:szCs w:val="28"/>
                <w:rtl/>
                <w:lang w:bidi="ar-EG"/>
              </w:rPr>
              <w:t>0.01</w:t>
            </w:r>
          </w:p>
        </w:tc>
      </w:tr>
      <w:tr w:rsidR="00C11758" w:rsidRPr="00201A72" w:rsidTr="002F1B40">
        <w:trPr>
          <w:trHeight w:val="458"/>
        </w:trPr>
        <w:tc>
          <w:tcPr>
            <w:tcW w:w="1843" w:type="dxa"/>
          </w:tcPr>
          <w:p w:rsidR="00C11758" w:rsidRPr="002F1B40" w:rsidRDefault="00C11758" w:rsidP="00C11758">
            <w:pPr>
              <w:bidi/>
              <w:spacing w:after="0" w:line="240" w:lineRule="auto"/>
              <w:jc w:val="center"/>
              <w:rPr>
                <w:rFonts w:ascii="Simplified Arabic" w:hAnsi="Simplified Arabic" w:cs="Simplified Arabic"/>
                <w:b/>
                <w:bCs/>
                <w:sz w:val="28"/>
                <w:szCs w:val="28"/>
                <w:rtl/>
                <w:lang w:bidi="ar-EG"/>
              </w:rPr>
            </w:pPr>
            <w:r w:rsidRPr="002F1B40">
              <w:rPr>
                <w:rFonts w:ascii="Simplified Arabic" w:hAnsi="Simplified Arabic" w:cs="Simplified Arabic"/>
                <w:b/>
                <w:bCs/>
                <w:sz w:val="24"/>
                <w:szCs w:val="24"/>
                <w:rtl/>
                <w:lang w:bidi="ar-EG"/>
              </w:rPr>
              <w:t xml:space="preserve">الدرجة الكلية للمحور </w:t>
            </w:r>
          </w:p>
        </w:tc>
        <w:tc>
          <w:tcPr>
            <w:tcW w:w="1560" w:type="dxa"/>
          </w:tcPr>
          <w:p w:rsidR="00C11758" w:rsidRPr="002F1B40" w:rsidRDefault="00C11758" w:rsidP="00C11758">
            <w:pPr>
              <w:bidi/>
              <w:spacing w:after="0" w:line="240" w:lineRule="auto"/>
              <w:jc w:val="center"/>
              <w:rPr>
                <w:rFonts w:ascii="Simplified Arabic" w:hAnsi="Simplified Arabic" w:cs="Simplified Arabic"/>
                <w:b/>
                <w:bCs/>
                <w:sz w:val="28"/>
                <w:szCs w:val="28"/>
                <w:rtl/>
                <w:lang w:bidi="ar-EG"/>
              </w:rPr>
            </w:pPr>
            <w:r w:rsidRPr="002F1B40">
              <w:rPr>
                <w:rFonts w:ascii="Simplified Arabic" w:hAnsi="Simplified Arabic" w:cs="Simplified Arabic"/>
                <w:b/>
                <w:bCs/>
                <w:sz w:val="28"/>
                <w:szCs w:val="28"/>
                <w:rtl/>
                <w:lang w:bidi="ar-EG"/>
              </w:rPr>
              <w:t>35.36</w:t>
            </w:r>
          </w:p>
        </w:tc>
        <w:tc>
          <w:tcPr>
            <w:tcW w:w="1701" w:type="dxa"/>
          </w:tcPr>
          <w:p w:rsidR="00C11758" w:rsidRPr="002F1B40" w:rsidRDefault="00C11758" w:rsidP="00C11758">
            <w:pPr>
              <w:bidi/>
              <w:spacing w:after="0" w:line="240" w:lineRule="auto"/>
              <w:jc w:val="center"/>
              <w:rPr>
                <w:rFonts w:ascii="Simplified Arabic" w:hAnsi="Simplified Arabic" w:cs="Simplified Arabic"/>
                <w:b/>
                <w:bCs/>
                <w:sz w:val="28"/>
                <w:szCs w:val="28"/>
                <w:rtl/>
                <w:lang w:bidi="ar-EG"/>
              </w:rPr>
            </w:pPr>
            <w:r w:rsidRPr="002F1B40">
              <w:rPr>
                <w:rFonts w:ascii="Simplified Arabic" w:hAnsi="Simplified Arabic" w:cs="Simplified Arabic"/>
                <w:b/>
                <w:bCs/>
                <w:sz w:val="28"/>
                <w:szCs w:val="28"/>
                <w:rtl/>
                <w:lang w:bidi="ar-EG"/>
              </w:rPr>
              <w:t>3.70</w:t>
            </w:r>
          </w:p>
        </w:tc>
        <w:tc>
          <w:tcPr>
            <w:tcW w:w="1275" w:type="dxa"/>
          </w:tcPr>
          <w:p w:rsidR="00C11758" w:rsidRPr="002F1B40" w:rsidRDefault="00C11758" w:rsidP="00C11758">
            <w:pPr>
              <w:bidi/>
              <w:spacing w:after="0" w:line="240" w:lineRule="auto"/>
              <w:jc w:val="center"/>
              <w:rPr>
                <w:rFonts w:ascii="Simplified Arabic" w:hAnsi="Simplified Arabic" w:cs="Simplified Arabic"/>
                <w:b/>
                <w:bCs/>
                <w:sz w:val="28"/>
                <w:szCs w:val="28"/>
                <w:lang w:bidi="ar-EG"/>
              </w:rPr>
            </w:pPr>
            <w:r w:rsidRPr="002F1B40">
              <w:rPr>
                <w:rFonts w:ascii="Simplified Arabic" w:hAnsi="Simplified Arabic" w:cs="Simplified Arabic"/>
                <w:b/>
                <w:bCs/>
                <w:sz w:val="28"/>
                <w:szCs w:val="28"/>
                <w:rtl/>
                <w:lang w:bidi="ar-EG"/>
              </w:rPr>
              <w:t>142</w:t>
            </w:r>
          </w:p>
        </w:tc>
        <w:tc>
          <w:tcPr>
            <w:tcW w:w="1418" w:type="dxa"/>
          </w:tcPr>
          <w:p w:rsidR="00C11758" w:rsidRPr="002F1B40" w:rsidRDefault="00C11758" w:rsidP="00C11758">
            <w:pPr>
              <w:autoSpaceDE w:val="0"/>
              <w:autoSpaceDN w:val="0"/>
              <w:bidi/>
              <w:adjustRightInd w:val="0"/>
              <w:spacing w:after="0" w:line="240" w:lineRule="auto"/>
              <w:ind w:left="60" w:right="60"/>
              <w:jc w:val="right"/>
              <w:rPr>
                <w:rFonts w:ascii="Simplified Arabic" w:hAnsi="Simplified Arabic" w:cs="Simplified Arabic"/>
                <w:b/>
                <w:bCs/>
                <w:sz w:val="28"/>
                <w:szCs w:val="28"/>
                <w:lang w:bidi="ar-EG"/>
              </w:rPr>
            </w:pPr>
            <w:r w:rsidRPr="002F1B40">
              <w:rPr>
                <w:rFonts w:ascii="Simplified Arabic" w:hAnsi="Simplified Arabic" w:cs="Simplified Arabic"/>
                <w:b/>
                <w:bCs/>
                <w:sz w:val="28"/>
                <w:szCs w:val="28"/>
                <w:rtl/>
                <w:lang w:bidi="ar-EG"/>
              </w:rPr>
              <w:t>47.339</w:t>
            </w:r>
          </w:p>
        </w:tc>
        <w:tc>
          <w:tcPr>
            <w:tcW w:w="1134" w:type="dxa"/>
          </w:tcPr>
          <w:p w:rsidR="00C11758" w:rsidRPr="002F1B40" w:rsidRDefault="00C11758" w:rsidP="00C11758">
            <w:pPr>
              <w:bidi/>
              <w:spacing w:after="0" w:line="240" w:lineRule="auto"/>
              <w:jc w:val="center"/>
              <w:rPr>
                <w:rFonts w:ascii="Simplified Arabic" w:hAnsi="Simplified Arabic" w:cs="Simplified Arabic"/>
                <w:b/>
                <w:bCs/>
                <w:sz w:val="28"/>
                <w:szCs w:val="28"/>
                <w:lang w:bidi="ar-EG"/>
              </w:rPr>
            </w:pPr>
            <w:r w:rsidRPr="002F1B40">
              <w:rPr>
                <w:rFonts w:ascii="Simplified Arabic" w:hAnsi="Simplified Arabic" w:cs="Simplified Arabic"/>
                <w:b/>
                <w:bCs/>
                <w:sz w:val="28"/>
                <w:szCs w:val="28"/>
                <w:rtl/>
                <w:lang w:bidi="ar-EG"/>
              </w:rPr>
              <w:t>0.000</w:t>
            </w:r>
          </w:p>
        </w:tc>
        <w:tc>
          <w:tcPr>
            <w:tcW w:w="1274" w:type="dxa"/>
          </w:tcPr>
          <w:p w:rsidR="00C11758" w:rsidRPr="002F1B40" w:rsidRDefault="00C11758" w:rsidP="00C11758">
            <w:pPr>
              <w:bidi/>
              <w:spacing w:after="0" w:line="240" w:lineRule="auto"/>
              <w:jc w:val="center"/>
              <w:rPr>
                <w:rFonts w:ascii="Simplified Arabic" w:hAnsi="Simplified Arabic" w:cs="Simplified Arabic"/>
                <w:b/>
                <w:bCs/>
                <w:sz w:val="28"/>
                <w:szCs w:val="28"/>
                <w:lang w:bidi="ar-EG"/>
              </w:rPr>
            </w:pPr>
            <w:r w:rsidRPr="002F1B40">
              <w:rPr>
                <w:rFonts w:ascii="Simplified Arabic" w:hAnsi="Simplified Arabic" w:cs="Simplified Arabic"/>
                <w:b/>
                <w:bCs/>
                <w:sz w:val="28"/>
                <w:szCs w:val="28"/>
                <w:rtl/>
                <w:lang w:bidi="ar-EG"/>
              </w:rPr>
              <w:t>0.01</w:t>
            </w:r>
          </w:p>
        </w:tc>
      </w:tr>
    </w:tbl>
    <w:p w:rsidR="002F1B40" w:rsidRDefault="002F1B40" w:rsidP="009A4F88">
      <w:pPr>
        <w:bidi/>
        <w:spacing w:after="0" w:line="240" w:lineRule="auto"/>
        <w:ind w:left="-108"/>
        <w:jc w:val="both"/>
        <w:rPr>
          <w:rFonts w:ascii="Simplified Arabic" w:eastAsia="Times New Roman" w:hAnsi="Simplified Arabic" w:cs="Simplified Arabic"/>
          <w:color w:val="000000" w:themeColor="text1"/>
          <w:sz w:val="28"/>
          <w:szCs w:val="28"/>
          <w:rtl/>
          <w:lang w:bidi="ar-EG"/>
        </w:rPr>
      </w:pPr>
    </w:p>
    <w:p w:rsidR="00C11758" w:rsidRDefault="00C11758" w:rsidP="002F1B40">
      <w:pPr>
        <w:bidi/>
        <w:spacing w:after="0" w:line="240" w:lineRule="auto"/>
        <w:ind w:left="-108"/>
        <w:jc w:val="both"/>
        <w:rPr>
          <w:rFonts w:ascii="Simplified Arabic" w:eastAsia="Times New Roman" w:hAnsi="Simplified Arabic" w:cs="Simplified Arabic"/>
          <w:color w:val="000000" w:themeColor="text1"/>
          <w:sz w:val="28"/>
          <w:szCs w:val="28"/>
          <w:rtl/>
          <w:lang w:bidi="ar-EG"/>
        </w:rPr>
      </w:pPr>
      <w:r w:rsidRPr="00201A72">
        <w:rPr>
          <w:rFonts w:ascii="Simplified Arabic" w:eastAsia="Times New Roman" w:hAnsi="Simplified Arabic" w:cs="Simplified Arabic"/>
          <w:color w:val="000000" w:themeColor="text1"/>
          <w:sz w:val="28"/>
          <w:szCs w:val="28"/>
          <w:rtl/>
          <w:lang w:bidi="ar-EG"/>
        </w:rPr>
        <w:t xml:space="preserve">يتضح من </w:t>
      </w:r>
      <w:r w:rsidR="009A4F88">
        <w:rPr>
          <w:rFonts w:ascii="Simplified Arabic" w:eastAsia="Times New Roman" w:hAnsi="Simplified Arabic" w:cs="Simplified Arabic" w:hint="cs"/>
          <w:color w:val="000000" w:themeColor="text1"/>
          <w:sz w:val="28"/>
          <w:szCs w:val="28"/>
          <w:rtl/>
          <w:lang w:bidi="ar-EG"/>
        </w:rPr>
        <w:t>ال</w:t>
      </w:r>
      <w:r w:rsidRPr="00201A72">
        <w:rPr>
          <w:rFonts w:ascii="Simplified Arabic" w:eastAsia="Times New Roman" w:hAnsi="Simplified Arabic" w:cs="Simplified Arabic"/>
          <w:color w:val="000000" w:themeColor="text1"/>
          <w:sz w:val="28"/>
          <w:szCs w:val="28"/>
          <w:rtl/>
          <w:lang w:bidi="ar-EG"/>
        </w:rPr>
        <w:t xml:space="preserve">جدول هناك أثر </w:t>
      </w:r>
      <w:r w:rsidRPr="00201A72">
        <w:rPr>
          <w:rFonts w:ascii="Simplified Arabic" w:hAnsi="Simplified Arabic" w:cs="Simplified Arabic"/>
          <w:color w:val="000000" w:themeColor="text1"/>
          <w:sz w:val="28"/>
          <w:szCs w:val="28"/>
          <w:rtl/>
          <w:lang w:bidi="ar-EG"/>
        </w:rPr>
        <w:t xml:space="preserve">ذات </w:t>
      </w:r>
      <w:r w:rsidRPr="00201A72">
        <w:rPr>
          <w:rFonts w:ascii="Simplified Arabic" w:eastAsia="Times New Roman" w:hAnsi="Simplified Arabic" w:cs="Simplified Arabic"/>
          <w:color w:val="000000" w:themeColor="text1"/>
          <w:sz w:val="28"/>
          <w:szCs w:val="28"/>
          <w:rtl/>
          <w:lang w:bidi="ar-EG"/>
        </w:rPr>
        <w:t>دلالة احصائية عند مستوى دلالة (</w:t>
      </w:r>
      <w:r w:rsidRPr="00201A72">
        <w:rPr>
          <w:rFonts w:ascii="Simplified Arabic" w:hAnsi="Simplified Arabic" w:cs="Simplified Arabic"/>
          <w:sz w:val="28"/>
          <w:szCs w:val="28"/>
          <w:rtl/>
        </w:rPr>
        <w:t>0.01</w:t>
      </w:r>
      <w:r w:rsidRPr="00201A72">
        <w:rPr>
          <w:rFonts w:ascii="Simplified Arabic" w:eastAsia="Times New Roman" w:hAnsi="Simplified Arabic" w:cs="Simplified Arabic"/>
          <w:color w:val="000000" w:themeColor="text1"/>
          <w:sz w:val="28"/>
          <w:szCs w:val="28"/>
          <w:rtl/>
          <w:lang w:bidi="ar-EG"/>
        </w:rPr>
        <w:t xml:space="preserve">) لتطبيق حوكمة الادارة المحلية في تحقيق أهداف التنمية </w:t>
      </w:r>
      <w:r w:rsidR="00024A24" w:rsidRPr="00201A72">
        <w:rPr>
          <w:rFonts w:ascii="Simplified Arabic" w:eastAsia="Times New Roman" w:hAnsi="Simplified Arabic" w:cs="Simplified Arabic" w:hint="cs"/>
          <w:color w:val="000000" w:themeColor="text1"/>
          <w:sz w:val="28"/>
          <w:szCs w:val="28"/>
          <w:rtl/>
          <w:lang w:bidi="ar-EG"/>
        </w:rPr>
        <w:t xml:space="preserve">المستدامة </w:t>
      </w:r>
      <w:r w:rsidR="00024A24" w:rsidRPr="00201A72">
        <w:rPr>
          <w:rFonts w:ascii="Simplified Arabic" w:eastAsia="Times New Roman" w:hAnsi="Simplified Arabic" w:cs="Simplified Arabic"/>
          <w:color w:val="000000" w:themeColor="text1"/>
          <w:sz w:val="28"/>
          <w:szCs w:val="28"/>
          <w:rtl/>
          <w:lang w:bidi="ar-EG"/>
        </w:rPr>
        <w:t>(</w:t>
      </w:r>
      <w:r w:rsidR="00024A24" w:rsidRPr="00201A72">
        <w:rPr>
          <w:rFonts w:ascii="Simplified Arabic" w:eastAsia="Times New Roman" w:hAnsi="Simplified Arabic" w:cs="Simplified Arabic" w:hint="cs"/>
          <w:color w:val="000000" w:themeColor="text1"/>
          <w:sz w:val="28"/>
          <w:szCs w:val="28"/>
          <w:rtl/>
          <w:lang w:bidi="ar-EG"/>
        </w:rPr>
        <w:t>التنمية</w:t>
      </w:r>
      <w:r w:rsidRPr="00201A72">
        <w:rPr>
          <w:rFonts w:ascii="Simplified Arabic" w:eastAsia="Times New Roman" w:hAnsi="Simplified Arabic" w:cs="Simplified Arabic"/>
          <w:color w:val="000000" w:themeColor="text1"/>
          <w:sz w:val="28"/>
          <w:szCs w:val="28"/>
          <w:rtl/>
          <w:lang w:bidi="ar-EG"/>
        </w:rPr>
        <w:t xml:space="preserve"> الاقتصادية- التنمية الاجتماعية- التنمية البيئية)، حيث بلغت قيم "ت</w:t>
      </w:r>
      <w:r w:rsidR="00024A24" w:rsidRPr="00201A72">
        <w:rPr>
          <w:rFonts w:ascii="Simplified Arabic" w:eastAsia="Times New Roman" w:hAnsi="Simplified Arabic" w:cs="Simplified Arabic" w:hint="cs"/>
          <w:color w:val="000000" w:themeColor="text1"/>
          <w:sz w:val="28"/>
          <w:szCs w:val="28"/>
          <w:rtl/>
          <w:lang w:bidi="ar-EG"/>
        </w:rPr>
        <w:t>" على</w:t>
      </w:r>
      <w:r w:rsidRPr="00201A72">
        <w:rPr>
          <w:rFonts w:ascii="Simplified Arabic" w:eastAsia="Times New Roman" w:hAnsi="Simplified Arabic" w:cs="Simplified Arabic"/>
          <w:color w:val="000000" w:themeColor="text1"/>
          <w:sz w:val="28"/>
          <w:szCs w:val="28"/>
          <w:rtl/>
          <w:lang w:bidi="ar-EG"/>
        </w:rPr>
        <w:t xml:space="preserve"> الترتيب 258</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307، 223</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650، 265</w:t>
      </w:r>
      <w:r w:rsidRPr="00201A72">
        <w:rPr>
          <w:rFonts w:ascii="Simplified Arabic" w:hAnsi="Simplified Arabic" w:cs="Simplified Arabic"/>
          <w:b/>
          <w:bCs/>
          <w:color w:val="000000"/>
          <w:sz w:val="28"/>
          <w:szCs w:val="28"/>
          <w:rtl/>
          <w:lang w:bidi="ar-EG"/>
        </w:rPr>
        <w:t>.</w:t>
      </w:r>
      <w:r w:rsidRPr="00201A72">
        <w:rPr>
          <w:rFonts w:ascii="Simplified Arabic" w:eastAsia="Times New Roman" w:hAnsi="Simplified Arabic" w:cs="Simplified Arabic"/>
          <w:color w:val="000000" w:themeColor="text1"/>
          <w:sz w:val="28"/>
          <w:szCs w:val="28"/>
          <w:rtl/>
          <w:lang w:bidi="ar-EG"/>
        </w:rPr>
        <w:t xml:space="preserve">701، </w:t>
      </w:r>
      <w:r w:rsidR="00024A24" w:rsidRPr="00201A72">
        <w:rPr>
          <w:rFonts w:ascii="Simplified Arabic" w:eastAsia="Times New Roman" w:hAnsi="Simplified Arabic" w:cs="Simplified Arabic" w:hint="cs"/>
          <w:color w:val="000000" w:themeColor="text1"/>
          <w:sz w:val="28"/>
          <w:szCs w:val="28"/>
          <w:rtl/>
          <w:lang w:bidi="ar-EG"/>
        </w:rPr>
        <w:t>47</w:t>
      </w:r>
      <w:r w:rsidR="00024A24" w:rsidRPr="00201A72">
        <w:rPr>
          <w:rFonts w:ascii="Simplified Arabic" w:hAnsi="Simplified Arabic" w:cs="Simplified Arabic" w:hint="cs"/>
          <w:b/>
          <w:bCs/>
          <w:color w:val="000000"/>
          <w:sz w:val="28"/>
          <w:szCs w:val="28"/>
          <w:rtl/>
          <w:lang w:bidi="ar-EG"/>
        </w:rPr>
        <w:t>.</w:t>
      </w:r>
      <w:r w:rsidR="00024A24" w:rsidRPr="00201A72">
        <w:rPr>
          <w:rFonts w:ascii="Simplified Arabic" w:eastAsia="Times New Roman" w:hAnsi="Simplified Arabic" w:cs="Simplified Arabic" w:hint="cs"/>
          <w:color w:val="000000" w:themeColor="text1"/>
          <w:sz w:val="28"/>
          <w:szCs w:val="28"/>
          <w:rtl/>
          <w:lang w:bidi="ar-EG"/>
        </w:rPr>
        <w:t>339،</w:t>
      </w:r>
      <w:r w:rsidRPr="00201A72">
        <w:rPr>
          <w:rFonts w:ascii="Simplified Arabic" w:eastAsia="Times New Roman" w:hAnsi="Simplified Arabic" w:cs="Simplified Arabic"/>
          <w:color w:val="000000" w:themeColor="text1"/>
          <w:sz w:val="28"/>
          <w:szCs w:val="28"/>
          <w:rtl/>
          <w:lang w:bidi="ar-EG"/>
        </w:rPr>
        <w:t xml:space="preserve"> </w:t>
      </w:r>
      <w:r w:rsidR="00024A24" w:rsidRPr="00201A72">
        <w:rPr>
          <w:rFonts w:ascii="Simplified Arabic" w:eastAsia="Times New Roman" w:hAnsi="Simplified Arabic" w:cs="Simplified Arabic" w:hint="cs"/>
          <w:color w:val="000000" w:themeColor="text1"/>
          <w:sz w:val="28"/>
          <w:szCs w:val="28"/>
          <w:rtl/>
          <w:lang w:bidi="ar-EG"/>
        </w:rPr>
        <w:t>وهي</w:t>
      </w:r>
      <w:r w:rsidRPr="00201A72">
        <w:rPr>
          <w:rFonts w:ascii="Simplified Arabic" w:eastAsia="Times New Roman" w:hAnsi="Simplified Arabic" w:cs="Simplified Arabic"/>
          <w:color w:val="000000" w:themeColor="text1"/>
          <w:sz w:val="28"/>
          <w:szCs w:val="28"/>
          <w:rtl/>
          <w:lang w:bidi="ar-EG"/>
        </w:rPr>
        <w:t xml:space="preserve"> قيم دالة.</w:t>
      </w:r>
    </w:p>
    <w:p w:rsidR="00C11758" w:rsidRDefault="00C11758" w:rsidP="00C11758">
      <w:pPr>
        <w:spacing w:after="0" w:line="240" w:lineRule="auto"/>
        <w:rPr>
          <w:rFonts w:ascii="Simplified Arabic" w:eastAsia="Times New Roman" w:hAnsi="Simplified Arabic" w:cs="Simplified Arabic"/>
          <w:color w:val="000000" w:themeColor="text1"/>
          <w:sz w:val="28"/>
          <w:szCs w:val="28"/>
          <w:rtl/>
          <w:lang w:bidi="ar-EG"/>
        </w:rPr>
      </w:pPr>
      <w:r>
        <w:rPr>
          <w:rFonts w:ascii="Simplified Arabic" w:eastAsia="Times New Roman" w:hAnsi="Simplified Arabic" w:cs="Simplified Arabic"/>
          <w:color w:val="000000" w:themeColor="text1"/>
          <w:sz w:val="28"/>
          <w:szCs w:val="28"/>
          <w:rtl/>
          <w:lang w:bidi="ar-EG"/>
        </w:rPr>
        <w:br w:type="page"/>
      </w:r>
    </w:p>
    <w:p w:rsidR="00C11758" w:rsidRPr="00FC63DF" w:rsidRDefault="00FC63DF" w:rsidP="00FC63DF">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color w:val="000000" w:themeColor="text1"/>
          <w:sz w:val="28"/>
          <w:szCs w:val="28"/>
          <w:rtl/>
          <w:lang w:bidi="ar-EG"/>
        </w:rPr>
        <w:lastRenderedPageBreak/>
        <w:t xml:space="preserve">5-3-3 </w:t>
      </w:r>
      <w:r w:rsidR="00C11758" w:rsidRPr="00FC63DF">
        <w:rPr>
          <w:rFonts w:ascii="Simplified Arabic" w:hAnsi="Simplified Arabic" w:cs="Simplified Arabic"/>
          <w:b/>
          <w:bCs/>
          <w:color w:val="000000" w:themeColor="text1"/>
          <w:sz w:val="28"/>
          <w:szCs w:val="28"/>
          <w:rtl/>
        </w:rPr>
        <w:t xml:space="preserve">الإجابة عن صحة السؤال </w:t>
      </w:r>
      <w:r w:rsidR="00C11758" w:rsidRPr="00FC63DF">
        <w:rPr>
          <w:rFonts w:ascii="Simplified Arabic" w:eastAsia="Times New Roman" w:hAnsi="Simplified Arabic" w:cs="Simplified Arabic"/>
          <w:b/>
          <w:bCs/>
          <w:sz w:val="28"/>
          <w:szCs w:val="28"/>
          <w:rtl/>
          <w:lang w:bidi="ar-EG"/>
        </w:rPr>
        <w:t xml:space="preserve">ما </w:t>
      </w:r>
      <w:r w:rsidR="00C11758" w:rsidRPr="00FC63DF">
        <w:rPr>
          <w:rFonts w:ascii="Simplified Arabic" w:hAnsi="Simplified Arabic" w:cs="Simplified Arabic"/>
          <w:b/>
          <w:bCs/>
          <w:sz w:val="28"/>
          <w:szCs w:val="28"/>
          <w:rtl/>
        </w:rPr>
        <w:t xml:space="preserve">معوقات التى تقف حائلاً امام تطبيق مبادئ الحوكمة الرشيدة </w:t>
      </w:r>
      <w:r>
        <w:rPr>
          <w:rFonts w:ascii="Simplified Arabic" w:hAnsi="Simplified Arabic" w:cs="Simplified Arabic"/>
          <w:b/>
          <w:bCs/>
          <w:sz w:val="28"/>
          <w:szCs w:val="28"/>
          <w:rtl/>
        </w:rPr>
        <w:br/>
      </w:r>
      <w:r>
        <w:rPr>
          <w:rFonts w:ascii="Simplified Arabic" w:hAnsi="Simplified Arabic" w:cs="Simplified Arabic" w:hint="cs"/>
          <w:b/>
          <w:bCs/>
          <w:sz w:val="28"/>
          <w:szCs w:val="28"/>
          <w:rtl/>
        </w:rPr>
        <w:t xml:space="preserve">               </w:t>
      </w:r>
      <w:r w:rsidR="00C11758" w:rsidRPr="00FC63DF">
        <w:rPr>
          <w:rFonts w:ascii="Simplified Arabic" w:hAnsi="Simplified Arabic" w:cs="Simplified Arabic"/>
          <w:b/>
          <w:bCs/>
          <w:sz w:val="28"/>
          <w:szCs w:val="28"/>
          <w:rtl/>
        </w:rPr>
        <w:t>الادارة المحلية فى مصر؟</w:t>
      </w:r>
    </w:p>
    <w:p w:rsidR="00C11758" w:rsidRPr="00201A72" w:rsidRDefault="00C11758" w:rsidP="00C11758">
      <w:pPr>
        <w:bidi/>
        <w:spacing w:after="0" w:line="240" w:lineRule="auto"/>
        <w:ind w:left="-108"/>
        <w:jc w:val="both"/>
        <w:rPr>
          <w:rFonts w:ascii="Simplified Arabic" w:hAnsi="Simplified Arabic" w:cs="Simplified Arabic"/>
          <w:sz w:val="28"/>
          <w:szCs w:val="28"/>
        </w:rPr>
      </w:pPr>
      <w:r w:rsidRPr="00201A72">
        <w:rPr>
          <w:rFonts w:ascii="Simplified Arabic" w:hAnsi="Simplified Arabic" w:cs="Simplified Arabic"/>
          <w:sz w:val="28"/>
          <w:szCs w:val="28"/>
          <w:rtl/>
        </w:rPr>
        <w:t>للإجابة عن هذا السؤال استخدم الباحث التكرارات والنسب المئوية</w:t>
      </w:r>
    </w:p>
    <w:p w:rsidR="00C11758" w:rsidRDefault="00C11758" w:rsidP="009A4F8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جدول (</w:t>
      </w:r>
      <w:r w:rsidR="009A4F88">
        <w:rPr>
          <w:rFonts w:ascii="Simplified Arabic" w:hAnsi="Simplified Arabic" w:cs="Simplified Arabic" w:hint="cs"/>
          <w:b/>
          <w:bCs/>
          <w:sz w:val="28"/>
          <w:szCs w:val="28"/>
          <w:rtl/>
          <w:lang w:bidi="ar-EG"/>
        </w:rPr>
        <w:t>5-9</w:t>
      </w:r>
      <w:r w:rsidRPr="00201A72">
        <w:rPr>
          <w:rFonts w:ascii="Simplified Arabic" w:hAnsi="Simplified Arabic" w:cs="Simplified Arabic"/>
          <w:b/>
          <w:bCs/>
          <w:sz w:val="28"/>
          <w:szCs w:val="28"/>
          <w:rtl/>
          <w:lang w:bidi="ar-EG"/>
        </w:rPr>
        <w:t>) التكرارات والنسب المئوية لعينة بلغت (143)</w:t>
      </w:r>
    </w:p>
    <w:p w:rsidR="002F1B40" w:rsidRPr="002F1B40" w:rsidRDefault="002F1B40" w:rsidP="002F1B40">
      <w:pPr>
        <w:bidi/>
        <w:spacing w:after="0" w:line="240" w:lineRule="auto"/>
        <w:jc w:val="center"/>
        <w:rPr>
          <w:rFonts w:ascii="Simplified Arabic" w:hAnsi="Simplified Arabic" w:cs="Simplified Arabic"/>
          <w:b/>
          <w:bCs/>
          <w:sz w:val="12"/>
          <w:szCs w:val="12"/>
          <w:rtl/>
          <w:lang w:bidi="ar-EG"/>
        </w:rPr>
      </w:pPr>
    </w:p>
    <w:tbl>
      <w:tblPr>
        <w:tblStyle w:val="TableGrid3"/>
        <w:bidiVisual/>
        <w:tblW w:w="10362" w:type="dxa"/>
        <w:jc w:val="center"/>
        <w:tblLook w:val="04A0" w:firstRow="1" w:lastRow="0" w:firstColumn="1" w:lastColumn="0" w:noHBand="0" w:noVBand="1"/>
      </w:tblPr>
      <w:tblGrid>
        <w:gridCol w:w="374"/>
        <w:gridCol w:w="2975"/>
        <w:gridCol w:w="567"/>
        <w:gridCol w:w="850"/>
        <w:gridCol w:w="1129"/>
        <w:gridCol w:w="1134"/>
        <w:gridCol w:w="1134"/>
        <w:gridCol w:w="1273"/>
        <w:gridCol w:w="926"/>
      </w:tblGrid>
      <w:tr w:rsidR="00C11758" w:rsidRPr="00201A72" w:rsidTr="00C11758">
        <w:trPr>
          <w:trHeight w:val="487"/>
          <w:jc w:val="center"/>
        </w:trPr>
        <w:tc>
          <w:tcPr>
            <w:tcW w:w="351" w:type="dxa"/>
            <w:vMerge w:val="restart"/>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م</w:t>
            </w:r>
          </w:p>
        </w:tc>
        <w:tc>
          <w:tcPr>
            <w:tcW w:w="2989" w:type="dxa"/>
            <w:vMerge w:val="restart"/>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عبارات المحور الثالث (معوقات تطبيق مبادئ حوكمة الادارة المحلية)</w:t>
            </w:r>
          </w:p>
        </w:tc>
        <w:tc>
          <w:tcPr>
            <w:tcW w:w="2552" w:type="dxa"/>
            <w:gridSpan w:val="3"/>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التكرارات</w:t>
            </w:r>
          </w:p>
        </w:tc>
        <w:tc>
          <w:tcPr>
            <w:tcW w:w="3543" w:type="dxa"/>
            <w:gridSpan w:val="3"/>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النسبة المئوية</w:t>
            </w:r>
          </w:p>
        </w:tc>
        <w:tc>
          <w:tcPr>
            <w:tcW w:w="927" w:type="dxa"/>
            <w:vMerge w:val="restart"/>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الترتيب</w:t>
            </w:r>
          </w:p>
        </w:tc>
      </w:tr>
      <w:tr w:rsidR="00C11758" w:rsidRPr="00201A72" w:rsidTr="00C11758">
        <w:trPr>
          <w:trHeight w:val="594"/>
          <w:jc w:val="center"/>
        </w:trPr>
        <w:tc>
          <w:tcPr>
            <w:tcW w:w="351" w:type="dxa"/>
            <w:vMerge/>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p>
        </w:tc>
        <w:tc>
          <w:tcPr>
            <w:tcW w:w="2989" w:type="dxa"/>
            <w:vMerge/>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p>
        </w:tc>
        <w:tc>
          <w:tcPr>
            <w:tcW w:w="56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نعم </w:t>
            </w:r>
          </w:p>
        </w:tc>
        <w:tc>
          <w:tcPr>
            <w:tcW w:w="8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احيانا</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لا</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نعم </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احيانا</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لا</w:t>
            </w:r>
          </w:p>
        </w:tc>
        <w:tc>
          <w:tcPr>
            <w:tcW w:w="927" w:type="dxa"/>
            <w:vMerge/>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p>
        </w:tc>
      </w:tr>
      <w:tr w:rsidR="00C11758" w:rsidRPr="00201A72" w:rsidTr="00C11758">
        <w:trPr>
          <w:trHeight w:val="425"/>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1</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عدم صدور قانون الإدارة المحلية الجديد حتى الأن</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76</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52</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15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53</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15%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36</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36%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10.49%</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1</w:t>
            </w:r>
          </w:p>
        </w:tc>
      </w:tr>
      <w:tr w:rsidR="00C11758" w:rsidRPr="00201A72" w:rsidTr="00C11758">
        <w:trPr>
          <w:trHeight w:val="377"/>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2</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ضعف التحول من المركزية الي اللامركزية وخاصة اللامركزية المالية</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69</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57</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17</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48</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25%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39</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86%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11</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89%</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4</w:t>
            </w:r>
          </w:p>
        </w:tc>
      </w:tr>
      <w:tr w:rsidR="00C11758" w:rsidRPr="00201A72" w:rsidTr="00C11758">
        <w:trPr>
          <w:trHeight w:val="397"/>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3</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عدم وجود تطبيق فعلي للامركزية والديمقراطية المحلية</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74</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14</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51</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75%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38</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46%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9</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79%</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2</w:t>
            </w:r>
          </w:p>
        </w:tc>
      </w:tr>
      <w:tr w:rsidR="00C11758" w:rsidRPr="00201A72" w:rsidTr="00C11758">
        <w:trPr>
          <w:trHeight w:val="443"/>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4</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عدم وجود بيئة مناسبة وملائمة للمجتمع المدني والقطاع الخاص لممارسة دورهما كفاعلين في الحوكمة</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72</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53</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18</w:t>
            </w:r>
          </w:p>
        </w:tc>
        <w:tc>
          <w:tcPr>
            <w:tcW w:w="1134" w:type="dxa"/>
          </w:tcPr>
          <w:p w:rsidR="00C11758" w:rsidRPr="00201A72" w:rsidRDefault="00C11758" w:rsidP="00C11758">
            <w:pPr>
              <w:autoSpaceDE w:val="0"/>
              <w:autoSpaceDN w:val="0"/>
              <w:bidi/>
              <w:adjustRightInd w:val="0"/>
              <w:spacing w:after="0" w:line="240" w:lineRule="auto"/>
              <w:rPr>
                <w:rFonts w:ascii="Simplified Arabic" w:hAnsi="Simplified Arabic" w:cs="Simplified Arabic"/>
                <w:b/>
                <w:bCs/>
                <w:sz w:val="28"/>
                <w:szCs w:val="28"/>
              </w:rPr>
            </w:pPr>
            <w:r w:rsidRPr="00201A72">
              <w:rPr>
                <w:rFonts w:ascii="Simplified Arabic" w:hAnsi="Simplified Arabic" w:cs="Simplified Arabic"/>
                <w:b/>
                <w:bCs/>
                <w:sz w:val="28"/>
                <w:szCs w:val="28"/>
                <w:rtl/>
              </w:rPr>
              <w:t xml:space="preserve"> 50.35%</w:t>
            </w:r>
          </w:p>
        </w:tc>
        <w:tc>
          <w:tcPr>
            <w:tcW w:w="1134" w:type="dxa"/>
          </w:tcPr>
          <w:p w:rsidR="00C11758" w:rsidRPr="00201A72" w:rsidRDefault="00C11758" w:rsidP="00C11758">
            <w:pPr>
              <w:autoSpaceDE w:val="0"/>
              <w:autoSpaceDN w:val="0"/>
              <w:bidi/>
              <w:adjustRightInd w:val="0"/>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 xml:space="preserve"> 37</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06%</w:t>
            </w:r>
          </w:p>
        </w:tc>
        <w:tc>
          <w:tcPr>
            <w:tcW w:w="1275" w:type="dxa"/>
          </w:tcPr>
          <w:p w:rsidR="00C11758" w:rsidRPr="00201A72" w:rsidRDefault="00C11758" w:rsidP="00C11758">
            <w:pPr>
              <w:autoSpaceDE w:val="0"/>
              <w:autoSpaceDN w:val="0"/>
              <w:bidi/>
              <w:adjustRightInd w:val="0"/>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12</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59%</w:t>
            </w:r>
          </w:p>
        </w:tc>
        <w:tc>
          <w:tcPr>
            <w:tcW w:w="927" w:type="dxa"/>
          </w:tcPr>
          <w:p w:rsidR="00C11758" w:rsidRPr="00201A72" w:rsidRDefault="00C11758" w:rsidP="00C11758">
            <w:pPr>
              <w:autoSpaceDE w:val="0"/>
              <w:autoSpaceDN w:val="0"/>
              <w:bidi/>
              <w:adjustRightInd w:val="0"/>
              <w:spacing w:after="0" w:line="240" w:lineRule="auto"/>
              <w:jc w:val="center"/>
              <w:rPr>
                <w:rFonts w:ascii="Simplified Arabic" w:hAnsi="Simplified Arabic" w:cs="Simplified Arabic"/>
                <w:b/>
                <w:bCs/>
                <w:sz w:val="28"/>
                <w:szCs w:val="28"/>
                <w:rtl/>
              </w:rPr>
            </w:pPr>
            <w:r w:rsidRPr="00201A72">
              <w:rPr>
                <w:rFonts w:ascii="Simplified Arabic" w:hAnsi="Simplified Arabic" w:cs="Simplified Arabic"/>
                <w:b/>
                <w:bCs/>
                <w:sz w:val="28"/>
                <w:szCs w:val="28"/>
                <w:rtl/>
              </w:rPr>
              <w:t>3</w:t>
            </w:r>
          </w:p>
        </w:tc>
      </w:tr>
      <w:tr w:rsidR="00C11758" w:rsidRPr="00201A72" w:rsidTr="00C11758">
        <w:trPr>
          <w:trHeight w:val="458"/>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5</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 xml:space="preserve">وجود الفساد </w:t>
            </w:r>
            <w:r w:rsidR="00024A24" w:rsidRPr="00201A72">
              <w:rPr>
                <w:rFonts w:ascii="Simplified Arabic" w:hAnsi="Simplified Arabic" w:cs="Simplified Arabic" w:hint="cs"/>
                <w:b/>
                <w:bCs/>
                <w:sz w:val="28"/>
                <w:szCs w:val="28"/>
                <w:rtl/>
                <w:lang w:bidi="ar-EG"/>
              </w:rPr>
              <w:t>بأنواعه</w:t>
            </w:r>
            <w:r w:rsidRPr="00201A72">
              <w:rPr>
                <w:rFonts w:ascii="Simplified Arabic" w:hAnsi="Simplified Arabic" w:cs="Simplified Arabic"/>
                <w:b/>
                <w:bCs/>
                <w:sz w:val="28"/>
                <w:szCs w:val="28"/>
                <w:rtl/>
                <w:lang w:bidi="ar-EG"/>
              </w:rPr>
              <w:t xml:space="preserve"> وعدم وجود نظام فعال للمساءلة</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66</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61</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16</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46</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15%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42</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66%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11</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19%</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5</w:t>
            </w:r>
          </w:p>
        </w:tc>
      </w:tr>
      <w:tr w:rsidR="00C11758" w:rsidRPr="00201A72" w:rsidTr="00C11758">
        <w:trPr>
          <w:trHeight w:val="458"/>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6</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تدني مستوى المشاركة وغياب الدور الفعال للقطاع الخاص</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65</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58</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20</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45</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45%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40.56%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13</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99%</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rPr>
            </w:pPr>
            <w:r w:rsidRPr="00201A72">
              <w:rPr>
                <w:rFonts w:ascii="Simplified Arabic" w:hAnsi="Simplified Arabic" w:cs="Simplified Arabic"/>
                <w:b/>
                <w:bCs/>
                <w:sz w:val="28"/>
                <w:szCs w:val="28"/>
                <w:rtl/>
              </w:rPr>
              <w:t>7</w:t>
            </w:r>
          </w:p>
        </w:tc>
      </w:tr>
      <w:tr w:rsidR="00C11758" w:rsidRPr="00201A72" w:rsidTr="00C11758">
        <w:trPr>
          <w:trHeight w:val="458"/>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7</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عدم تبني نموذج الحوكمة الإلكترونية وتوطين التكنولوجيا الحديثة</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62</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26</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43</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36%</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38</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46%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lang w:bidi="ar-EG"/>
              </w:rPr>
            </w:pPr>
            <w:r w:rsidRPr="00201A72">
              <w:rPr>
                <w:rFonts w:ascii="Simplified Arabic" w:hAnsi="Simplified Arabic" w:cs="Simplified Arabic"/>
                <w:b/>
                <w:bCs/>
                <w:sz w:val="28"/>
                <w:szCs w:val="28"/>
                <w:rtl/>
                <w:lang w:bidi="ar-EG"/>
              </w:rPr>
              <w:t>18</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lang w:bidi="ar-EG"/>
              </w:rPr>
              <w:t>18%</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8</w:t>
            </w:r>
          </w:p>
        </w:tc>
      </w:tr>
      <w:tr w:rsidR="00C11758" w:rsidRPr="00201A72" w:rsidTr="00C11758">
        <w:trPr>
          <w:trHeight w:val="458"/>
          <w:jc w:val="center"/>
        </w:trPr>
        <w:tc>
          <w:tcPr>
            <w:tcW w:w="351"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8</w:t>
            </w:r>
          </w:p>
        </w:tc>
        <w:tc>
          <w:tcPr>
            <w:tcW w:w="2989" w:type="dxa"/>
          </w:tcPr>
          <w:p w:rsidR="00C11758" w:rsidRPr="00201A72" w:rsidRDefault="00C11758" w:rsidP="00C11758">
            <w:pPr>
              <w:bidi/>
              <w:spacing w:after="0" w:line="240" w:lineRule="auto"/>
              <w:jc w:val="center"/>
              <w:rPr>
                <w:rFonts w:ascii="Simplified Arabic" w:hAnsi="Simplified Arabic" w:cs="Simplified Arabic"/>
                <w:b/>
                <w:bCs/>
                <w:sz w:val="28"/>
                <w:szCs w:val="28"/>
                <w:rtl/>
                <w:lang w:bidi="ar-EG"/>
              </w:rPr>
            </w:pPr>
            <w:r w:rsidRPr="00201A72">
              <w:rPr>
                <w:rFonts w:ascii="Simplified Arabic" w:hAnsi="Simplified Arabic" w:cs="Simplified Arabic"/>
                <w:b/>
                <w:bCs/>
                <w:sz w:val="28"/>
                <w:szCs w:val="28"/>
                <w:rtl/>
                <w:lang w:bidi="ar-EG"/>
              </w:rPr>
              <w:t>ضعف التوعية بدور الحوكمة فى محاربة الفساد وتطوير الادارة المحلية</w:t>
            </w:r>
          </w:p>
        </w:tc>
        <w:tc>
          <w:tcPr>
            <w:tcW w:w="567"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66</w:t>
            </w:r>
          </w:p>
        </w:tc>
        <w:tc>
          <w:tcPr>
            <w:tcW w:w="851"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54</w:t>
            </w:r>
          </w:p>
        </w:tc>
        <w:tc>
          <w:tcPr>
            <w:tcW w:w="1134" w:type="dxa"/>
          </w:tcPr>
          <w:p w:rsidR="00C11758" w:rsidRPr="00201A72" w:rsidRDefault="00C11758" w:rsidP="00C11758">
            <w:pPr>
              <w:bidi/>
              <w:spacing w:after="0" w:line="240" w:lineRule="auto"/>
              <w:jc w:val="center"/>
              <w:rPr>
                <w:rFonts w:ascii="Simplified Arabic" w:hAnsi="Simplified Arabic" w:cs="Simplified Arabic"/>
                <w:b/>
                <w:bCs/>
                <w:color w:val="000000"/>
                <w:sz w:val="28"/>
                <w:szCs w:val="28"/>
              </w:rPr>
            </w:pPr>
            <w:r w:rsidRPr="00201A72">
              <w:rPr>
                <w:rFonts w:ascii="Simplified Arabic" w:hAnsi="Simplified Arabic" w:cs="Simplified Arabic"/>
                <w:b/>
                <w:bCs/>
                <w:color w:val="000000"/>
                <w:sz w:val="28"/>
                <w:szCs w:val="28"/>
                <w:rtl/>
              </w:rPr>
              <w:t>23</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46</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15%</w:t>
            </w:r>
          </w:p>
        </w:tc>
        <w:tc>
          <w:tcPr>
            <w:tcW w:w="1134"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37</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76%</w:t>
            </w:r>
          </w:p>
        </w:tc>
        <w:tc>
          <w:tcPr>
            <w:tcW w:w="1275" w:type="dxa"/>
          </w:tcPr>
          <w:p w:rsidR="00C11758" w:rsidRPr="00201A72" w:rsidRDefault="00C11758" w:rsidP="00C11758">
            <w:pPr>
              <w:bidi/>
              <w:spacing w:after="0" w:line="240" w:lineRule="auto"/>
              <w:jc w:val="center"/>
              <w:rPr>
                <w:rFonts w:ascii="Simplified Arabic" w:hAnsi="Simplified Arabic" w:cs="Simplified Arabic"/>
                <w:b/>
                <w:bCs/>
                <w:sz w:val="28"/>
                <w:szCs w:val="28"/>
              </w:rPr>
            </w:pPr>
            <w:r w:rsidRPr="00201A72">
              <w:rPr>
                <w:rFonts w:ascii="Simplified Arabic" w:hAnsi="Simplified Arabic" w:cs="Simplified Arabic"/>
                <w:b/>
                <w:bCs/>
                <w:sz w:val="28"/>
                <w:szCs w:val="28"/>
                <w:rtl/>
              </w:rPr>
              <w:t>16</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b/>
                <w:bCs/>
                <w:sz w:val="28"/>
                <w:szCs w:val="28"/>
                <w:rtl/>
              </w:rPr>
              <w:t>08%</w:t>
            </w:r>
          </w:p>
        </w:tc>
        <w:tc>
          <w:tcPr>
            <w:tcW w:w="927" w:type="dxa"/>
          </w:tcPr>
          <w:p w:rsidR="00C11758" w:rsidRPr="00201A72" w:rsidRDefault="00C11758" w:rsidP="00C11758">
            <w:pPr>
              <w:bidi/>
              <w:spacing w:after="0" w:line="240" w:lineRule="auto"/>
              <w:jc w:val="center"/>
              <w:rPr>
                <w:rFonts w:ascii="Simplified Arabic" w:hAnsi="Simplified Arabic" w:cs="Simplified Arabic"/>
                <w:b/>
                <w:bCs/>
                <w:sz w:val="28"/>
                <w:szCs w:val="28"/>
                <w:rtl/>
              </w:rPr>
            </w:pPr>
            <w:r w:rsidRPr="00201A72">
              <w:rPr>
                <w:rFonts w:ascii="Simplified Arabic" w:hAnsi="Simplified Arabic" w:cs="Simplified Arabic"/>
                <w:b/>
                <w:bCs/>
                <w:sz w:val="28"/>
                <w:szCs w:val="28"/>
                <w:rtl/>
              </w:rPr>
              <w:t>6</w:t>
            </w:r>
          </w:p>
        </w:tc>
      </w:tr>
    </w:tbl>
    <w:p w:rsidR="00C11758" w:rsidRPr="00201A72" w:rsidRDefault="00C11758" w:rsidP="009A4F88">
      <w:pPr>
        <w:bidi/>
        <w:spacing w:after="0" w:line="240" w:lineRule="auto"/>
        <w:ind w:left="-108"/>
        <w:jc w:val="both"/>
        <w:rPr>
          <w:rFonts w:ascii="Simplified Arabic" w:hAnsi="Simplified Arabic" w:cs="Simplified Arabic"/>
          <w:sz w:val="28"/>
          <w:szCs w:val="28"/>
        </w:rPr>
      </w:pPr>
      <w:r w:rsidRPr="00201A72">
        <w:rPr>
          <w:rFonts w:ascii="Simplified Arabic" w:hAnsi="Simplified Arabic" w:cs="Simplified Arabic"/>
          <w:sz w:val="28"/>
          <w:szCs w:val="28"/>
          <w:rtl/>
        </w:rPr>
        <w:lastRenderedPageBreak/>
        <w:t xml:space="preserve">  يتضح من </w:t>
      </w:r>
      <w:r w:rsidR="009A4F88">
        <w:rPr>
          <w:rFonts w:ascii="Simplified Arabic" w:hAnsi="Simplified Arabic" w:cs="Simplified Arabic" w:hint="cs"/>
          <w:sz w:val="28"/>
          <w:szCs w:val="28"/>
          <w:rtl/>
        </w:rPr>
        <w:t>ال</w:t>
      </w:r>
      <w:r w:rsidRPr="00201A72">
        <w:rPr>
          <w:rFonts w:ascii="Simplified Arabic" w:hAnsi="Simplified Arabic" w:cs="Simplified Arabic"/>
          <w:sz w:val="28"/>
          <w:szCs w:val="28"/>
          <w:rtl/>
        </w:rPr>
        <w:t xml:space="preserve">جدول أكثر عقبة تقف حائلاً  لتطبيق مبادئ الحوكمة الرشيدة الادارة المحلية فى مصر هى العبارة الأولى والتى تنص على" </w:t>
      </w:r>
      <w:r w:rsidRPr="00201A72">
        <w:rPr>
          <w:rFonts w:ascii="Simplified Arabic" w:hAnsi="Simplified Arabic" w:cs="Simplified Arabic"/>
          <w:b/>
          <w:bCs/>
          <w:sz w:val="28"/>
          <w:szCs w:val="28"/>
          <w:rtl/>
          <w:lang w:bidi="ar-EG"/>
        </w:rPr>
        <w:t xml:space="preserve">عدم صدور قانون الإدارة المحلية الجديد حتى الأن"، </w:t>
      </w:r>
      <w:r w:rsidRPr="00201A72">
        <w:rPr>
          <w:rFonts w:ascii="Simplified Arabic" w:hAnsi="Simplified Arabic" w:cs="Simplified Arabic"/>
          <w:sz w:val="28"/>
          <w:szCs w:val="28"/>
          <w:rtl/>
          <w:lang w:bidi="ar-EG"/>
        </w:rPr>
        <w:t>حيث بلغت النسبة المئوية اللذين اجابو</w:t>
      </w:r>
      <w:r>
        <w:rPr>
          <w:rFonts w:ascii="Simplified Arabic" w:hAnsi="Simplified Arabic" w:cs="Simplified Arabic" w:hint="cs"/>
          <w:sz w:val="28"/>
          <w:szCs w:val="28"/>
          <w:rtl/>
          <w:lang w:bidi="ar-EG"/>
        </w:rPr>
        <w:t>ا</w:t>
      </w:r>
      <w:r w:rsidRPr="00201A72">
        <w:rPr>
          <w:rFonts w:ascii="Simplified Arabic" w:hAnsi="Simplified Arabic" w:cs="Simplified Arabic"/>
          <w:sz w:val="28"/>
          <w:szCs w:val="28"/>
          <w:rtl/>
          <w:lang w:bidi="ar-EG"/>
        </w:rPr>
        <w:t xml:space="preserve"> عليها بـ(نعم) (53</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sz w:val="28"/>
          <w:szCs w:val="28"/>
          <w:rtl/>
          <w:lang w:bidi="ar-EG"/>
        </w:rPr>
        <w:t>15%)، بواقع (76) موظف وموظفة</w:t>
      </w:r>
      <w:r w:rsidRPr="00201A72">
        <w:rPr>
          <w:rFonts w:ascii="Simplified Arabic" w:hAnsi="Simplified Arabic" w:cs="Simplified Arabic"/>
          <w:sz w:val="28"/>
          <w:szCs w:val="28"/>
          <w:rtl/>
        </w:rPr>
        <w:t>، فى حين جاءت العبارة السابعة والتى تنص على "</w:t>
      </w:r>
      <w:r w:rsidRPr="00201A72">
        <w:rPr>
          <w:rFonts w:ascii="Simplified Arabic" w:hAnsi="Simplified Arabic" w:cs="Simplified Arabic"/>
          <w:b/>
          <w:bCs/>
          <w:sz w:val="28"/>
          <w:szCs w:val="28"/>
          <w:rtl/>
          <w:lang w:bidi="ar-EG"/>
        </w:rPr>
        <w:t xml:space="preserve"> عدم تبني نموذج الحوكمة الإلكترونية وتوطين التكنولوجيا الحديثة</w:t>
      </w:r>
      <w:r w:rsidRPr="00201A72">
        <w:rPr>
          <w:rFonts w:ascii="Simplified Arabic" w:hAnsi="Simplified Arabic" w:cs="Simplified Arabic"/>
          <w:sz w:val="28"/>
          <w:szCs w:val="28"/>
          <w:rtl/>
        </w:rPr>
        <w:t xml:space="preserve"> " فى المستوى الأخير أقل عقبة تقف حائلاً  لتطبيق مبادئ الحوكمة الرشيدة الادارة المحلية فى مصر بنسبة المئوية</w:t>
      </w:r>
      <w:r w:rsidRPr="00201A72">
        <w:rPr>
          <w:rFonts w:ascii="Simplified Arabic" w:hAnsi="Simplified Arabic" w:cs="Simplified Arabic"/>
          <w:sz w:val="28"/>
          <w:szCs w:val="28"/>
          <w:rtl/>
          <w:lang w:bidi="ar-EG"/>
        </w:rPr>
        <w:t xml:space="preserve"> اللذين </w:t>
      </w:r>
      <w:r w:rsidR="00024A24" w:rsidRPr="00201A72">
        <w:rPr>
          <w:rFonts w:ascii="Simplified Arabic" w:hAnsi="Simplified Arabic" w:cs="Simplified Arabic" w:hint="cs"/>
          <w:sz w:val="28"/>
          <w:szCs w:val="28"/>
          <w:rtl/>
          <w:lang w:bidi="ar-EG"/>
        </w:rPr>
        <w:t>أجابو</w:t>
      </w:r>
      <w:r w:rsidR="00024A24" w:rsidRPr="00201A72">
        <w:rPr>
          <w:rFonts w:ascii="Simplified Arabic" w:hAnsi="Simplified Arabic" w:cs="Simplified Arabic" w:hint="eastAsia"/>
          <w:sz w:val="28"/>
          <w:szCs w:val="28"/>
          <w:rtl/>
          <w:lang w:bidi="ar-EG"/>
        </w:rPr>
        <w:t>ا</w:t>
      </w:r>
      <w:r w:rsidRPr="00201A72">
        <w:rPr>
          <w:rFonts w:ascii="Simplified Arabic" w:hAnsi="Simplified Arabic" w:cs="Simplified Arabic"/>
          <w:sz w:val="28"/>
          <w:szCs w:val="28"/>
          <w:rtl/>
          <w:lang w:bidi="ar-EG"/>
        </w:rPr>
        <w:t xml:space="preserve"> عليها بـ(نعم) (38</w:t>
      </w:r>
      <w:r w:rsidRPr="00201A72">
        <w:rPr>
          <w:rFonts w:ascii="Simplified Arabic" w:hAnsi="Simplified Arabic" w:cs="Simplified Arabic"/>
          <w:b/>
          <w:bCs/>
          <w:color w:val="000000"/>
          <w:sz w:val="28"/>
          <w:szCs w:val="28"/>
          <w:rtl/>
          <w:lang w:bidi="ar-EG"/>
        </w:rPr>
        <w:t>.</w:t>
      </w:r>
      <w:r w:rsidRPr="00201A72">
        <w:rPr>
          <w:rFonts w:ascii="Simplified Arabic" w:hAnsi="Simplified Arabic" w:cs="Simplified Arabic"/>
          <w:sz w:val="28"/>
          <w:szCs w:val="28"/>
          <w:rtl/>
          <w:lang w:bidi="ar-EG"/>
        </w:rPr>
        <w:t>46%)، بواقع (62) موظف وموظفة</w:t>
      </w:r>
      <w:r w:rsidRPr="00201A72">
        <w:rPr>
          <w:rFonts w:ascii="Simplified Arabic" w:hAnsi="Simplified Arabic" w:cs="Simplified Arabic"/>
          <w:sz w:val="28"/>
          <w:szCs w:val="28"/>
          <w:rtl/>
        </w:rPr>
        <w:t>.</w:t>
      </w:r>
    </w:p>
    <w:p w:rsidR="00C11758" w:rsidRPr="00201A72" w:rsidRDefault="00C11758" w:rsidP="00C11758">
      <w:pPr>
        <w:rPr>
          <w:rFonts w:ascii="Simplified Arabic" w:hAnsi="Simplified Arabic" w:cs="Simplified Arabic"/>
          <w:b/>
          <w:bCs/>
          <w:sz w:val="28"/>
          <w:szCs w:val="28"/>
          <w:rtl/>
          <w:lang w:bidi="ar-EG"/>
        </w:rPr>
      </w:pPr>
    </w:p>
    <w:p w:rsidR="00B61F9D" w:rsidRDefault="00B61F9D" w:rsidP="0034614B">
      <w:pPr>
        <w:pStyle w:val="Normal1"/>
        <w:widowControl w:val="0"/>
        <w:pBdr>
          <w:top w:val="nil"/>
          <w:left w:val="nil"/>
          <w:bottom w:val="nil"/>
          <w:right w:val="nil"/>
          <w:between w:val="nil"/>
        </w:pBdr>
        <w:bidi/>
        <w:spacing w:line="240" w:lineRule="auto"/>
        <w:rPr>
          <w:rFonts w:ascii="Simplified Arabic" w:hAnsi="Simplified Arabic" w:cs="Simplified Arabic"/>
          <w:sz w:val="28"/>
          <w:szCs w:val="28"/>
          <w:rtl/>
          <w:lang w:bidi="ar-EG"/>
        </w:rPr>
        <w:sectPr w:rsidR="00B61F9D" w:rsidSect="00DC35D4">
          <w:endnotePr>
            <w:numFmt w:val="decimal"/>
          </w:endnotePr>
          <w:pgSz w:w="11907" w:h="16840" w:code="9"/>
          <w:pgMar w:top="1134" w:right="1418" w:bottom="1134" w:left="1418" w:header="720" w:footer="720" w:gutter="0"/>
          <w:cols w:space="720"/>
          <w:rtlGutter/>
          <w:docGrid w:linePitch="360"/>
        </w:sect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990D1D" w:rsidRDefault="00990D1D" w:rsidP="00990D1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990D1D" w:rsidRDefault="00990D1D" w:rsidP="00990D1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B61F9D" w:rsidRDefault="00B61F9D" w:rsidP="00B61F9D">
      <w:pPr>
        <w:pStyle w:val="Normal1"/>
        <w:widowControl w:val="0"/>
        <w:pBdr>
          <w:top w:val="nil"/>
          <w:left w:val="nil"/>
          <w:bottom w:val="nil"/>
          <w:right w:val="nil"/>
          <w:between w:val="nil"/>
        </w:pBdr>
        <w:bidi/>
        <w:spacing w:line="240" w:lineRule="auto"/>
        <w:jc w:val="center"/>
        <w:rPr>
          <w:rFonts w:ascii="Simplified Arabic" w:hAnsi="Simplified Arabic" w:cs="Simplified Arabic"/>
          <w:sz w:val="28"/>
          <w:szCs w:val="28"/>
          <w:rtl/>
          <w:lang w:bidi="ar-EG"/>
        </w:rPr>
      </w:pPr>
    </w:p>
    <w:p w:rsidR="0034614B" w:rsidRPr="00B61F9D" w:rsidRDefault="00B61F9D" w:rsidP="00B61F9D">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r w:rsidRPr="00B61F9D">
        <w:rPr>
          <w:rFonts w:ascii="Simplified Arabic" w:hAnsi="Simplified Arabic" w:cs="Simplified Arabic" w:hint="cs"/>
          <w:b/>
          <w:bCs/>
          <w:sz w:val="52"/>
          <w:szCs w:val="52"/>
          <w:rtl/>
          <w:lang w:bidi="ar-EG"/>
        </w:rPr>
        <w:t>الباب السادس</w:t>
      </w:r>
    </w:p>
    <w:p w:rsidR="00B61F9D" w:rsidRDefault="00990D1D" w:rsidP="00286AA9">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r>
        <w:rPr>
          <w:rFonts w:ascii="Simplified Arabic" w:hAnsi="Simplified Arabic" w:cs="Simplified Arabic" w:hint="cs"/>
          <w:b/>
          <w:bCs/>
          <w:noProof/>
          <w:sz w:val="52"/>
          <w:szCs w:val="52"/>
          <w:rtl/>
        </w:rPr>
        <mc:AlternateContent>
          <mc:Choice Requires="wps">
            <w:drawing>
              <wp:anchor distT="0" distB="0" distL="114300" distR="114300" simplePos="0" relativeHeight="251706368" behindDoc="0" locked="0" layoutInCell="1" allowOverlap="1">
                <wp:simplePos x="0" y="0"/>
                <wp:positionH relativeFrom="column">
                  <wp:posOffset>2686832</wp:posOffset>
                </wp:positionH>
                <wp:positionV relativeFrom="paragraph">
                  <wp:posOffset>4375087</wp:posOffset>
                </wp:positionV>
                <wp:extent cx="351692" cy="452176"/>
                <wp:effectExtent l="0" t="0" r="0" b="5080"/>
                <wp:wrapNone/>
                <wp:docPr id="54" name="Text Box 54"/>
                <wp:cNvGraphicFramePr/>
                <a:graphic xmlns:a="http://schemas.openxmlformats.org/drawingml/2006/main">
                  <a:graphicData uri="http://schemas.microsoft.com/office/word/2010/wordprocessingShape">
                    <wps:wsp>
                      <wps:cNvSpPr txBox="1"/>
                      <wps:spPr>
                        <a:xfrm>
                          <a:off x="0" y="0"/>
                          <a:ext cx="351692" cy="452176"/>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4" o:spid="_x0000_s1070" type="#_x0000_t202" style="position:absolute;left:0;text-align:left;margin-left:211.55pt;margin-top:344.5pt;width:27.7pt;height:35.6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" fillcolor="white [3201]" stroked="f" strokeweight=".5pt">
                <v:textbox>
                  <w:txbxContent>
                    <w:p w:rsidR="00CB36B9" w:rsidRDefault="00CB36B9"/>
                  </w:txbxContent>
                </v:textbox>
              </v:shape>
            </w:pict>
          </mc:Fallback>
        </mc:AlternateContent>
      </w:r>
      <w:r w:rsidR="00B61F9D" w:rsidRPr="00B61F9D">
        <w:rPr>
          <w:rFonts w:ascii="Simplified Arabic" w:hAnsi="Simplified Arabic" w:cs="Simplified Arabic" w:hint="cs"/>
          <w:b/>
          <w:bCs/>
          <w:sz w:val="52"/>
          <w:szCs w:val="52"/>
          <w:rtl/>
          <w:lang w:bidi="ar-EG"/>
        </w:rPr>
        <w:t xml:space="preserve">نتائج </w:t>
      </w:r>
      <w:r w:rsidR="00286AA9">
        <w:rPr>
          <w:rFonts w:ascii="Simplified Arabic" w:hAnsi="Simplified Arabic" w:cs="Simplified Arabic" w:hint="cs"/>
          <w:b/>
          <w:bCs/>
          <w:sz w:val="52"/>
          <w:szCs w:val="52"/>
          <w:rtl/>
          <w:lang w:bidi="ar-EG"/>
        </w:rPr>
        <w:t xml:space="preserve">وتوصيات </w:t>
      </w:r>
      <w:r w:rsidR="00B61F9D" w:rsidRPr="00B61F9D">
        <w:rPr>
          <w:rFonts w:ascii="Simplified Arabic" w:hAnsi="Simplified Arabic" w:cs="Simplified Arabic" w:hint="cs"/>
          <w:b/>
          <w:bCs/>
          <w:sz w:val="52"/>
          <w:szCs w:val="52"/>
          <w:rtl/>
          <w:lang w:bidi="ar-EG"/>
        </w:rPr>
        <w:t xml:space="preserve">الدراسة </w:t>
      </w:r>
      <w:r w:rsidR="00B61F9D">
        <w:rPr>
          <w:rFonts w:ascii="Simplified Arabic" w:hAnsi="Simplified Arabic" w:cs="Simplified Arabic"/>
          <w:b/>
          <w:bCs/>
          <w:sz w:val="52"/>
          <w:szCs w:val="52"/>
          <w:rtl/>
          <w:lang w:bidi="ar-EG"/>
        </w:rPr>
        <w:br w:type="page"/>
      </w:r>
    </w:p>
    <w:p w:rsidR="00286AA9" w:rsidRPr="00362D9C" w:rsidRDefault="00286AA9" w:rsidP="00F05A38">
      <w:pPr>
        <w:bidi/>
        <w:spacing w:after="0" w:line="240" w:lineRule="auto"/>
        <w:jc w:val="both"/>
        <w:rPr>
          <w:rFonts w:ascii="Simplified Arabic" w:hAnsi="Simplified Arabic" w:cs="Simplified Arabic"/>
          <w:sz w:val="32"/>
          <w:szCs w:val="32"/>
          <w:rtl/>
        </w:rPr>
      </w:pPr>
      <w:r w:rsidRPr="00362D9C">
        <w:rPr>
          <w:rFonts w:ascii="Simplified Arabic" w:eastAsia="Times New Roman" w:hAnsi="Simplified Arabic" w:cs="Simplified Arabic"/>
          <w:b/>
          <w:bCs/>
          <w:color w:val="000000" w:themeColor="text1"/>
          <w:sz w:val="32"/>
          <w:szCs w:val="32"/>
          <w:rtl/>
          <w:lang w:bidi="ar-EG"/>
        </w:rPr>
        <w:lastRenderedPageBreak/>
        <w:t>أولاً: نتائج الدراسة</w:t>
      </w:r>
      <w:r>
        <w:rPr>
          <w:rFonts w:ascii="Simplified Arabic" w:eastAsia="Times New Roman" w:hAnsi="Simplified Arabic" w:cs="Simplified Arabic"/>
          <w:b/>
          <w:bCs/>
          <w:color w:val="000000" w:themeColor="text1"/>
          <w:sz w:val="32"/>
          <w:szCs w:val="32"/>
          <w:rtl/>
          <w:lang w:bidi="ar-EG"/>
        </w:rPr>
        <w:t>:</w:t>
      </w:r>
      <w:r w:rsidRPr="00362D9C">
        <w:rPr>
          <w:rFonts w:ascii="Simplified Arabic" w:eastAsia="Times New Roman" w:hAnsi="Simplified Arabic" w:cs="Simplified Arabic"/>
          <w:b/>
          <w:bCs/>
          <w:color w:val="000000" w:themeColor="text1"/>
          <w:sz w:val="32"/>
          <w:szCs w:val="32"/>
          <w:rtl/>
          <w:lang w:bidi="ar-EG"/>
        </w:rPr>
        <w:t xml:space="preserve"> </w:t>
      </w:r>
    </w:p>
    <w:p w:rsidR="00286AA9" w:rsidRPr="00362D9C" w:rsidRDefault="00286AA9" w:rsidP="00F05A38">
      <w:pPr>
        <w:bidi/>
        <w:spacing w:after="0" w:line="240" w:lineRule="auto"/>
        <w:ind w:left="-115" w:right="-274"/>
        <w:jc w:val="both"/>
        <w:rPr>
          <w:rFonts w:ascii="Simplified Arabic" w:eastAsia="Times New Roman" w:hAnsi="Simplified Arabic" w:cs="Simplified Arabic"/>
          <w:color w:val="000000" w:themeColor="text1"/>
          <w:sz w:val="28"/>
          <w:szCs w:val="28"/>
          <w:rtl/>
        </w:rPr>
      </w:pPr>
      <w:r w:rsidRPr="00362D9C">
        <w:rPr>
          <w:rFonts w:ascii="Simplified Arabic" w:eastAsia="Times New Roman" w:hAnsi="Simplified Arabic" w:cs="Simplified Arabic"/>
          <w:color w:val="000000" w:themeColor="text1"/>
          <w:sz w:val="28"/>
          <w:szCs w:val="28"/>
          <w:rtl/>
        </w:rPr>
        <w:t>في ضوء الإطار النظري والدراسات السابقة وما كشف عنه الواقع الميداني للدراسة، التي تشتمل على مبادئ الحوكمة، و</w:t>
      </w:r>
      <w:r>
        <w:rPr>
          <w:rFonts w:ascii="Simplified Arabic" w:eastAsia="Times New Roman" w:hAnsi="Simplified Arabic" w:cs="Simplified Arabic"/>
          <w:color w:val="000000" w:themeColor="text1"/>
          <w:sz w:val="28"/>
          <w:szCs w:val="28"/>
          <w:rtl/>
        </w:rPr>
        <w:t>الإدارة</w:t>
      </w:r>
      <w:r w:rsidRPr="00362D9C">
        <w:rPr>
          <w:rFonts w:ascii="Simplified Arabic" w:eastAsia="Times New Roman" w:hAnsi="Simplified Arabic" w:cs="Simplified Arabic"/>
          <w:color w:val="000000" w:themeColor="text1"/>
          <w:sz w:val="28"/>
          <w:szCs w:val="28"/>
          <w:rtl/>
        </w:rPr>
        <w:t xml:space="preserve"> المحلية، والتنمية </w:t>
      </w:r>
      <w:r w:rsidRPr="00362D9C">
        <w:rPr>
          <w:rFonts w:ascii="Simplified Arabic" w:eastAsia="Times New Roman" w:hAnsi="Simplified Arabic" w:cs="Simplified Arabic" w:hint="cs"/>
          <w:color w:val="000000" w:themeColor="text1"/>
          <w:sz w:val="28"/>
          <w:szCs w:val="28"/>
          <w:rtl/>
        </w:rPr>
        <w:t>المستدامة، توصلت</w:t>
      </w:r>
      <w:r w:rsidR="00F05A38">
        <w:rPr>
          <w:rFonts w:ascii="Simplified Arabic" w:eastAsia="Times New Roman" w:hAnsi="Simplified Arabic" w:cs="Simplified Arabic"/>
          <w:color w:val="000000" w:themeColor="text1"/>
          <w:sz w:val="28"/>
          <w:szCs w:val="28"/>
          <w:rtl/>
        </w:rPr>
        <w:t xml:space="preserve"> الدراسة الى النتائج الآ</w:t>
      </w:r>
      <w:r w:rsidRPr="00362D9C">
        <w:rPr>
          <w:rFonts w:ascii="Simplified Arabic" w:eastAsia="Times New Roman" w:hAnsi="Simplified Arabic" w:cs="Simplified Arabic"/>
          <w:color w:val="000000" w:themeColor="text1"/>
          <w:sz w:val="28"/>
          <w:szCs w:val="28"/>
          <w:rtl/>
        </w:rPr>
        <w:t>تية</w:t>
      </w:r>
      <w:r>
        <w:rPr>
          <w:rFonts w:ascii="Simplified Arabic" w:eastAsia="Times New Roman" w:hAnsi="Simplified Arabic" w:cs="Simplified Arabic"/>
          <w:color w:val="000000" w:themeColor="text1"/>
          <w:sz w:val="28"/>
          <w:szCs w:val="28"/>
          <w:rtl/>
        </w:rPr>
        <w:t>:</w:t>
      </w:r>
      <w:r w:rsidRPr="00362D9C">
        <w:rPr>
          <w:rFonts w:ascii="Simplified Arabic" w:eastAsia="Times New Roman" w:hAnsi="Simplified Arabic" w:cs="Simplified Arabic"/>
          <w:color w:val="000000" w:themeColor="text1"/>
          <w:sz w:val="28"/>
          <w:szCs w:val="28"/>
          <w:rtl/>
        </w:rPr>
        <w:t xml:space="preserve"> </w:t>
      </w:r>
    </w:p>
    <w:p w:rsidR="00286AA9" w:rsidRPr="00F05A38"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F05A38">
        <w:rPr>
          <w:rFonts w:ascii="Simplified Arabic" w:hAnsi="Simplified Arabic" w:cs="Simplified Arabic"/>
          <w:color w:val="000000"/>
          <w:sz w:val="28"/>
          <w:szCs w:val="28"/>
        </w:rPr>
        <w:t xml:space="preserve"> </w:t>
      </w:r>
      <w:r w:rsidRPr="00F05A38">
        <w:rPr>
          <w:rFonts w:ascii="Simplified Arabic" w:hAnsi="Simplified Arabic" w:cs="Simplified Arabic"/>
          <w:color w:val="000000"/>
          <w:sz w:val="28"/>
          <w:szCs w:val="28"/>
          <w:rtl/>
        </w:rPr>
        <w:t>رغم أن دستور مصر الصادر سنة 2014 نص بوضوح على تطبيق اللامركزية والحوكمة والشفافية وحرية تداول المعلومات والمساءلة إلا أنه حتى الآن التطبيق ضعيف ويكاد يكون منعدم فى بعض الأحيان.</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 كما أن قضايا الشفافية والمساءلة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لن تتحقق فقط بتحسن نظم الحوكمة على المستوى القومى وإنما تتطلب وضع برامج وسياسات تركز على </w:t>
      </w:r>
      <w:r w:rsidRPr="00362D9C">
        <w:rPr>
          <w:rFonts w:ascii="Simplified Arabic" w:hAnsi="Simplified Arabic" w:cs="Simplified Arabic" w:hint="cs"/>
          <w:color w:val="000000"/>
          <w:sz w:val="28"/>
          <w:szCs w:val="28"/>
          <w:rtl/>
        </w:rPr>
        <w:t>احتياجات</w:t>
      </w:r>
      <w:r w:rsidRPr="00362D9C">
        <w:rPr>
          <w:rFonts w:ascii="Simplified Arabic" w:hAnsi="Simplified Arabic" w:cs="Simplified Arabic"/>
          <w:color w:val="000000"/>
          <w:sz w:val="28"/>
          <w:szCs w:val="28"/>
          <w:rtl/>
        </w:rPr>
        <w:t xml:space="preserve"> الشفافية والمساءلة.</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إ</w:t>
      </w:r>
      <w:r w:rsidRPr="00CD2BDF">
        <w:rPr>
          <w:rFonts w:ascii="Simplified Arabic" w:hAnsi="Simplified Arabic" w:cs="Simplified Arabic"/>
          <w:color w:val="000000"/>
          <w:sz w:val="28"/>
          <w:szCs w:val="28"/>
          <w:rtl/>
        </w:rPr>
        <w:t xml:space="preserve">ن الآليات الرقابية المتاحة بالقانون مازالت </w:t>
      </w:r>
      <w:r>
        <w:rPr>
          <w:rFonts w:ascii="Simplified Arabic" w:hAnsi="Simplified Arabic" w:cs="Simplified Arabic"/>
          <w:color w:val="000000"/>
          <w:sz w:val="28"/>
          <w:szCs w:val="28"/>
          <w:rtl/>
        </w:rPr>
        <w:t xml:space="preserve">تمارس بشكل </w:t>
      </w:r>
      <w:r>
        <w:rPr>
          <w:rFonts w:ascii="Simplified Arabic" w:hAnsi="Simplified Arabic" w:cs="Simplified Arabic" w:hint="cs"/>
          <w:color w:val="000000"/>
          <w:sz w:val="28"/>
          <w:szCs w:val="28"/>
          <w:rtl/>
        </w:rPr>
        <w:t>شكلي</w:t>
      </w:r>
      <w:r w:rsidRPr="00CD2BDF">
        <w:rPr>
          <w:rFonts w:ascii="Simplified Arabic" w:hAnsi="Simplified Arabic" w:cs="Simplified Arabic"/>
          <w:color w:val="000000"/>
          <w:sz w:val="28"/>
          <w:szCs w:val="28"/>
          <w:rtl/>
        </w:rPr>
        <w:t xml:space="preserve"> وضعيف التأثير في مساءلة ومحاسبة القيادات المحلية.</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 كما أثبتت الدراسة أن آليات المساءلة المقررة وفقا لقانون الإدارة المحلية </w:t>
      </w:r>
      <w:r w:rsidRPr="00CD2BDF">
        <w:rPr>
          <w:rFonts w:ascii="Simplified Arabic" w:hAnsi="Simplified Arabic" w:cs="Simplified Arabic" w:hint="cs"/>
          <w:color w:val="000000"/>
          <w:sz w:val="28"/>
          <w:szCs w:val="28"/>
          <w:rtl/>
        </w:rPr>
        <w:t>الحالي</w:t>
      </w:r>
      <w:r w:rsidRPr="00CD2BDF">
        <w:rPr>
          <w:rFonts w:ascii="Simplified Arabic" w:hAnsi="Simplified Arabic" w:cs="Simplified Arabic"/>
          <w:color w:val="000000"/>
          <w:sz w:val="28"/>
          <w:szCs w:val="28"/>
          <w:rtl/>
        </w:rPr>
        <w:t xml:space="preserve"> ضعيفة ولا تحقق الأهداف المتوقعة من عملية المساءلة.</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غياب العلاقة بين بحوث التنمية المستدامة والحوكمة و</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w:t>
      </w:r>
      <w:r>
        <w:rPr>
          <w:rFonts w:ascii="Simplified Arabic" w:hAnsi="Simplified Arabic" w:cs="Simplified Arabic"/>
          <w:color w:val="000000"/>
          <w:sz w:val="28"/>
          <w:szCs w:val="28"/>
          <w:rtl/>
        </w:rPr>
        <w:t>.</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إن التعريفات المقدمة لمفهوم الحوكمة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والتنمية المستدامة غير محددة بدقة فى ايجاد توافق وإجماع حول الأهمية الاستراتيجية، وذلك لعدم وجود ثقافة مجتمعية حول دور وأهمية الحوكمة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لتحقيق التنمية المستدامة.</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مازال لا يسمح للمواطنين أو مؤسسات المجتمع المدني </w:t>
      </w:r>
      <w:r w:rsidRPr="00CD2BDF">
        <w:rPr>
          <w:rFonts w:ascii="Simplified Arabic" w:hAnsi="Simplified Arabic" w:cs="Simplified Arabic" w:hint="cs"/>
          <w:color w:val="000000"/>
          <w:sz w:val="28"/>
          <w:szCs w:val="28"/>
          <w:rtl/>
        </w:rPr>
        <w:t>بالاطلاع</w:t>
      </w:r>
      <w:r w:rsidRPr="00CD2BDF">
        <w:rPr>
          <w:rFonts w:ascii="Simplified Arabic" w:hAnsi="Simplified Arabic" w:cs="Simplified Arabic"/>
          <w:color w:val="000000"/>
          <w:sz w:val="28"/>
          <w:szCs w:val="28"/>
          <w:rtl/>
        </w:rPr>
        <w:t xml:space="preserve"> على المشروعات أو الخطط السنوية لإنشاء المرافق العامة.</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المجتمع المدني والقطاع الخاص يمارسان دورا محدودا في المشاركة في صنع السياسات والقرارات العامة المحلية بسبب ضعف الآليات الواضحة التى تتيح المناقشات المفتوحة </w:t>
      </w:r>
      <w:r w:rsidRPr="00CD2BDF">
        <w:rPr>
          <w:rFonts w:ascii="Simplified Arabic" w:hAnsi="Simplified Arabic" w:cs="Simplified Arabic" w:hint="cs"/>
          <w:color w:val="000000"/>
          <w:sz w:val="28"/>
          <w:szCs w:val="28"/>
          <w:rtl/>
        </w:rPr>
        <w:t>وإجراء الحوارات</w:t>
      </w:r>
      <w:r w:rsidRPr="00CD2BDF">
        <w:rPr>
          <w:rFonts w:ascii="Simplified Arabic" w:hAnsi="Simplified Arabic" w:cs="Simplified Arabic"/>
          <w:color w:val="000000"/>
          <w:sz w:val="28"/>
          <w:szCs w:val="28"/>
          <w:rtl/>
        </w:rPr>
        <w:t>.</w:t>
      </w:r>
    </w:p>
    <w:p w:rsidR="00286AA9" w:rsidRPr="00CD2BDF" w:rsidRDefault="00286AA9" w:rsidP="000C1C6E">
      <w:pPr>
        <w:pStyle w:val="FootnoteText"/>
        <w:numPr>
          <w:ilvl w:val="0"/>
          <w:numId w:val="52"/>
        </w:numPr>
        <w:bidi/>
        <w:ind w:right="-274"/>
        <w:jc w:val="both"/>
        <w:rPr>
          <w:rFonts w:ascii="Simplified Arabic" w:hAnsi="Simplified Arabic" w:cs="Simplified Arabic"/>
          <w:color w:val="000000"/>
          <w:sz w:val="28"/>
          <w:szCs w:val="28"/>
          <w:rtl/>
        </w:rPr>
      </w:pPr>
      <w:r w:rsidRPr="00CD2BDF">
        <w:rPr>
          <w:rFonts w:ascii="Simplified Arabic" w:hAnsi="Simplified Arabic" w:cs="Simplified Arabic"/>
          <w:color w:val="000000"/>
          <w:sz w:val="28"/>
          <w:szCs w:val="28"/>
          <w:rtl/>
        </w:rPr>
        <w:t xml:space="preserve">ضعف ثقافة المشاركة لدى القيادات التنفيذية المحلية، وعدم الإدراك الصحيح المفهوم المشاركة وذلك بالتضييق من مفهومها حيث أن هناك </w:t>
      </w:r>
      <w:r w:rsidRPr="00CD2BDF">
        <w:rPr>
          <w:rFonts w:ascii="Simplified Arabic" w:hAnsi="Simplified Arabic" w:cs="Simplified Arabic" w:hint="cs"/>
          <w:color w:val="000000"/>
          <w:sz w:val="28"/>
          <w:szCs w:val="28"/>
          <w:rtl/>
        </w:rPr>
        <w:t>اعتقاد</w:t>
      </w:r>
      <w:r w:rsidRPr="00CD2BDF">
        <w:rPr>
          <w:rFonts w:ascii="Simplified Arabic" w:hAnsi="Simplified Arabic" w:cs="Simplified Arabic"/>
          <w:color w:val="000000"/>
          <w:sz w:val="28"/>
          <w:szCs w:val="28"/>
          <w:rtl/>
        </w:rPr>
        <w:t xml:space="preserve"> على أن مفهوم المشاركة يقتصر على التبرع لإنشاء المرافق العامة دون التدخل في صنع القرارات أو السياسات المحلية.</w:t>
      </w:r>
    </w:p>
    <w:p w:rsidR="00286AA9" w:rsidRPr="00CD2BDF" w:rsidRDefault="00286AA9" w:rsidP="000C1C6E">
      <w:pPr>
        <w:pStyle w:val="FootnoteText"/>
        <w:numPr>
          <w:ilvl w:val="0"/>
          <w:numId w:val="52"/>
        </w:numPr>
        <w:bidi/>
        <w:ind w:left="567"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عدم وجود إطار قانوني يلزم الوحدات المحلية </w:t>
      </w:r>
      <w:r w:rsidRPr="00CD2BDF">
        <w:rPr>
          <w:rFonts w:ascii="Simplified Arabic" w:hAnsi="Simplified Arabic" w:cs="Simplified Arabic" w:hint="cs"/>
          <w:color w:val="000000"/>
          <w:sz w:val="28"/>
          <w:szCs w:val="28"/>
          <w:rtl/>
        </w:rPr>
        <w:t>باستطلاع</w:t>
      </w:r>
      <w:r w:rsidRPr="00CD2BDF">
        <w:rPr>
          <w:rFonts w:ascii="Simplified Arabic" w:hAnsi="Simplified Arabic" w:cs="Simplified Arabic"/>
          <w:color w:val="000000"/>
          <w:sz w:val="28"/>
          <w:szCs w:val="28"/>
          <w:rtl/>
        </w:rPr>
        <w:t xml:space="preserve"> رأي مؤسسات المجتمع المدني في القرارات الأساسية المحلية </w:t>
      </w:r>
      <w:r w:rsidRPr="00CD2BDF">
        <w:rPr>
          <w:rFonts w:ascii="Simplified Arabic" w:hAnsi="Simplified Arabic" w:cs="Simplified Arabic" w:hint="cs"/>
          <w:color w:val="000000"/>
          <w:sz w:val="28"/>
          <w:szCs w:val="28"/>
          <w:rtl/>
        </w:rPr>
        <w:t>والسياسات</w:t>
      </w:r>
      <w:r w:rsidRPr="00CD2BDF">
        <w:rPr>
          <w:rFonts w:ascii="Simplified Arabic" w:hAnsi="Simplified Arabic" w:cs="Simplified Arabic"/>
          <w:color w:val="000000"/>
          <w:sz w:val="28"/>
          <w:szCs w:val="28"/>
          <w:rtl/>
        </w:rPr>
        <w:t xml:space="preserve"> العامة. </w:t>
      </w:r>
    </w:p>
    <w:p w:rsidR="00286AA9" w:rsidRPr="00CD2BDF" w:rsidRDefault="00286AA9" w:rsidP="000C1C6E">
      <w:pPr>
        <w:pStyle w:val="FootnoteText"/>
        <w:numPr>
          <w:ilvl w:val="0"/>
          <w:numId w:val="52"/>
        </w:numPr>
        <w:bidi/>
        <w:ind w:left="567"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عدم وجود وسائل قانونية فعالة لشكوى المواطن أو التظلم من سوء المرافق العامة، وعدم وجود آليات قانونية لتنظيم مشاركة المجتمع المحلي.</w:t>
      </w:r>
    </w:p>
    <w:p w:rsidR="00286AA9" w:rsidRDefault="00286AA9" w:rsidP="000C1C6E">
      <w:pPr>
        <w:pStyle w:val="FootnoteText"/>
        <w:numPr>
          <w:ilvl w:val="0"/>
          <w:numId w:val="52"/>
        </w:numPr>
        <w:bidi/>
        <w:ind w:left="567"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ضعف إمكانية التعبير عن الآراء المجتمعية بالنسبة للسياسات العامة من خلال الحكومة الإلكترونية حيث لا توجد آلية تكنولوجية تتيح للمواطن التعبير عن رأيه في ذلك.</w:t>
      </w:r>
    </w:p>
    <w:p w:rsidR="00A41BF8" w:rsidRPr="00CD2BDF" w:rsidRDefault="00A41BF8" w:rsidP="000C1C6E">
      <w:pPr>
        <w:pStyle w:val="FootnoteText"/>
        <w:numPr>
          <w:ilvl w:val="0"/>
          <w:numId w:val="52"/>
        </w:numPr>
        <w:bidi/>
        <w:ind w:left="567" w:right="-274"/>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lastRenderedPageBreak/>
        <w:t xml:space="preserve"> </w:t>
      </w:r>
      <w:r w:rsidRPr="00A41BF8">
        <w:rPr>
          <w:rFonts w:ascii="Simplified Arabic" w:hAnsi="Simplified Arabic" w:cs="Simplified Arabic"/>
          <w:color w:val="000000"/>
          <w:sz w:val="28"/>
          <w:szCs w:val="28"/>
          <w:rtl/>
        </w:rPr>
        <w:t>ضرورة دراسة التجارب الدولية الناجحة في مجال الإدارة المحلية والحكم المحلي والاستفادة منها في تطوير</w:t>
      </w:r>
      <w:r>
        <w:rPr>
          <w:rFonts w:ascii="Simplified Arabic" w:hAnsi="Simplified Arabic" w:cs="Simplified Arabic" w:hint="cs"/>
          <w:color w:val="000000"/>
          <w:sz w:val="28"/>
          <w:szCs w:val="28"/>
          <w:rtl/>
        </w:rPr>
        <w:t xml:space="preserve"> </w:t>
      </w:r>
      <w:r w:rsidRPr="00A41BF8">
        <w:rPr>
          <w:rFonts w:ascii="Simplified Arabic" w:hAnsi="Simplified Arabic" w:cs="Simplified Arabic"/>
          <w:color w:val="000000"/>
          <w:sz w:val="28"/>
          <w:szCs w:val="28"/>
          <w:rtl/>
        </w:rPr>
        <w:t xml:space="preserve">الإدارة المحلية في مصر والدول العربية، كالتجربة الأمريكية واليابانية والفرنسية وغيرها من التجارب </w:t>
      </w:r>
      <w:r w:rsidRPr="00A41BF8">
        <w:rPr>
          <w:rFonts w:ascii="Simplified Arabic" w:hAnsi="Simplified Arabic" w:cs="Simplified Arabic" w:hint="cs"/>
          <w:color w:val="000000"/>
          <w:sz w:val="28"/>
          <w:szCs w:val="28"/>
          <w:rtl/>
        </w:rPr>
        <w:t>الدولية.</w:t>
      </w:r>
    </w:p>
    <w:p w:rsidR="00286AA9" w:rsidRPr="00CD2BDF" w:rsidRDefault="00286AA9" w:rsidP="000C1C6E">
      <w:pPr>
        <w:pStyle w:val="FootnoteText"/>
        <w:numPr>
          <w:ilvl w:val="0"/>
          <w:numId w:val="52"/>
        </w:numPr>
        <w:bidi/>
        <w:ind w:left="567"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تلاحظ ضعف الثقة المتبادلة بين الجهاز التنفيذي والمجتمع </w:t>
      </w:r>
      <w:r w:rsidRPr="00CD2BDF">
        <w:rPr>
          <w:rFonts w:ascii="Simplified Arabic" w:hAnsi="Simplified Arabic" w:cs="Simplified Arabic" w:hint="cs"/>
          <w:color w:val="000000"/>
          <w:sz w:val="28"/>
          <w:szCs w:val="28"/>
          <w:rtl/>
        </w:rPr>
        <w:t>المدني</w:t>
      </w:r>
      <w:r w:rsidRPr="00CD2BDF">
        <w:rPr>
          <w:rFonts w:ascii="Simplified Arabic" w:hAnsi="Simplified Arabic" w:cs="Simplified Arabic"/>
          <w:color w:val="000000"/>
          <w:sz w:val="28"/>
          <w:szCs w:val="28"/>
          <w:rtl/>
        </w:rPr>
        <w:t xml:space="preserve"> والقطاع الخاص الذي أدى إلى تهميش دور المجتمع </w:t>
      </w:r>
      <w:r w:rsidRPr="00CD2BDF">
        <w:rPr>
          <w:rFonts w:ascii="Simplified Arabic" w:hAnsi="Simplified Arabic" w:cs="Simplified Arabic" w:hint="cs"/>
          <w:color w:val="000000"/>
          <w:sz w:val="28"/>
          <w:szCs w:val="28"/>
          <w:rtl/>
        </w:rPr>
        <w:t>المدني</w:t>
      </w:r>
      <w:r w:rsidRPr="00CD2BDF">
        <w:rPr>
          <w:rFonts w:ascii="Simplified Arabic" w:hAnsi="Simplified Arabic" w:cs="Simplified Arabic"/>
          <w:color w:val="000000"/>
          <w:sz w:val="28"/>
          <w:szCs w:val="28"/>
          <w:rtl/>
        </w:rPr>
        <w:t xml:space="preserve"> والقطاع الخاص في صنع القرارات والسياسات العامة المحلية حيث يسود </w:t>
      </w:r>
      <w:r w:rsidRPr="00CD2BDF">
        <w:rPr>
          <w:rFonts w:ascii="Simplified Arabic" w:hAnsi="Simplified Arabic" w:cs="Simplified Arabic" w:hint="cs"/>
          <w:color w:val="000000"/>
          <w:sz w:val="28"/>
          <w:szCs w:val="28"/>
          <w:rtl/>
        </w:rPr>
        <w:t>الاعتقاد</w:t>
      </w:r>
      <w:r w:rsidRPr="00CD2BDF">
        <w:rPr>
          <w:rFonts w:ascii="Simplified Arabic" w:hAnsi="Simplified Arabic" w:cs="Simplified Arabic"/>
          <w:color w:val="000000"/>
          <w:sz w:val="28"/>
          <w:szCs w:val="28"/>
          <w:rtl/>
        </w:rPr>
        <w:t xml:space="preserve"> بين التنفيذين أن المجتمع </w:t>
      </w:r>
      <w:r w:rsidRPr="00CD2BDF">
        <w:rPr>
          <w:rFonts w:ascii="Simplified Arabic" w:hAnsi="Simplified Arabic" w:cs="Simplified Arabic" w:hint="cs"/>
          <w:color w:val="000000"/>
          <w:sz w:val="28"/>
          <w:szCs w:val="28"/>
          <w:rtl/>
        </w:rPr>
        <w:t>المدني</w:t>
      </w:r>
      <w:r w:rsidRPr="00CD2BDF">
        <w:rPr>
          <w:rFonts w:ascii="Simplified Arabic" w:hAnsi="Simplified Arabic" w:cs="Simplified Arabic"/>
          <w:color w:val="000000"/>
          <w:sz w:val="28"/>
          <w:szCs w:val="28"/>
          <w:rtl/>
        </w:rPr>
        <w:t xml:space="preserve"> والقطاع الخاص غير قادرين على ممارسة الديمقراطية بشكل صحيح وأنهم يعملون لتحقيق مصالحهم الشخصية على حساب المصلحة العامة.</w:t>
      </w:r>
    </w:p>
    <w:p w:rsidR="00286AA9" w:rsidRPr="00CD2BDF" w:rsidRDefault="00286AA9" w:rsidP="000C1C6E">
      <w:pPr>
        <w:pStyle w:val="FootnoteText"/>
        <w:numPr>
          <w:ilvl w:val="0"/>
          <w:numId w:val="52"/>
        </w:numPr>
        <w:bidi/>
        <w:ind w:left="567"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 xml:space="preserve">رغم تطبيق الحكومة </w:t>
      </w:r>
      <w:r w:rsidRPr="00CD2BDF">
        <w:rPr>
          <w:rFonts w:ascii="Simplified Arabic" w:hAnsi="Simplified Arabic" w:cs="Simplified Arabic" w:hint="cs"/>
          <w:color w:val="000000"/>
          <w:sz w:val="28"/>
          <w:szCs w:val="28"/>
          <w:rtl/>
        </w:rPr>
        <w:t>الإلكترونية</w:t>
      </w:r>
      <w:r w:rsidRPr="00CD2BDF">
        <w:rPr>
          <w:rFonts w:ascii="Simplified Arabic" w:hAnsi="Simplified Arabic" w:cs="Simplified Arabic"/>
          <w:color w:val="000000"/>
          <w:sz w:val="28"/>
          <w:szCs w:val="28"/>
          <w:rtl/>
        </w:rPr>
        <w:t xml:space="preserve"> منذ عدة سنوات إلا أن دورها مازال يقتصر على نشر بعض الشروط والنماذج المطلوبة للحصول على الخدمة العامة المحلية، بل وأن ذلك غير معلن بالقدر الكافي حيث أثبتت الدراسة أن بعض العاملين في الوحدات المحلية، لا يعلمون البيانات المنشورة في الصفحة الرسمية للحكومة </w:t>
      </w:r>
      <w:r w:rsidRPr="00CD2BDF">
        <w:rPr>
          <w:rFonts w:ascii="Simplified Arabic" w:hAnsi="Simplified Arabic" w:cs="Simplified Arabic" w:hint="cs"/>
          <w:color w:val="000000"/>
          <w:sz w:val="28"/>
          <w:szCs w:val="28"/>
          <w:rtl/>
        </w:rPr>
        <w:t>الإلكترونية</w:t>
      </w:r>
      <w:r w:rsidRPr="00CD2BDF">
        <w:rPr>
          <w:rFonts w:ascii="Simplified Arabic" w:hAnsi="Simplified Arabic" w:cs="Simplified Arabic"/>
          <w:color w:val="000000"/>
          <w:sz w:val="28"/>
          <w:szCs w:val="28"/>
          <w:rtl/>
        </w:rPr>
        <w:t xml:space="preserve"> ولا توجد حتى الأن صفحة خاصة بكل وحدة محلية.</w:t>
      </w:r>
    </w:p>
    <w:p w:rsidR="00286AA9" w:rsidRDefault="00286AA9" w:rsidP="000C1C6E">
      <w:pPr>
        <w:pStyle w:val="FootnoteText"/>
        <w:numPr>
          <w:ilvl w:val="0"/>
          <w:numId w:val="52"/>
        </w:numPr>
        <w:bidi/>
        <w:ind w:left="567" w:right="-274"/>
        <w:jc w:val="both"/>
        <w:rPr>
          <w:rFonts w:ascii="Simplified Arabic" w:hAnsi="Simplified Arabic" w:cs="Simplified Arabic"/>
          <w:color w:val="000000"/>
          <w:sz w:val="28"/>
          <w:szCs w:val="28"/>
        </w:rPr>
      </w:pPr>
      <w:r w:rsidRPr="00CD2BDF">
        <w:rPr>
          <w:rFonts w:ascii="Simplified Arabic" w:hAnsi="Simplified Arabic" w:cs="Simplified Arabic"/>
          <w:color w:val="000000"/>
          <w:sz w:val="28"/>
          <w:szCs w:val="28"/>
          <w:rtl/>
        </w:rPr>
        <w:t>لا يوجد إطار قانوني يلزم التنفيذين بتقديم مبررات لما يصدروه من قرارات وعما إذا كانت تحقق الأهداف بأعلى درجة من الفاعلية والكفاءة.</w:t>
      </w:r>
    </w:p>
    <w:p w:rsidR="00F05A38" w:rsidRPr="00CD2BDF" w:rsidRDefault="00F05A38" w:rsidP="00F05A38">
      <w:pPr>
        <w:pStyle w:val="FootnoteText"/>
        <w:bidi/>
        <w:ind w:left="335" w:right="-274"/>
        <w:jc w:val="both"/>
        <w:rPr>
          <w:rFonts w:ascii="Simplified Arabic" w:hAnsi="Simplified Arabic" w:cs="Simplified Arabic"/>
          <w:color w:val="000000"/>
          <w:sz w:val="28"/>
          <w:szCs w:val="28"/>
          <w:rtl/>
        </w:rPr>
      </w:pPr>
    </w:p>
    <w:p w:rsidR="00A41BF8" w:rsidRPr="005B2CE3" w:rsidRDefault="00286AA9" w:rsidP="00A41BF8">
      <w:pPr>
        <w:pStyle w:val="NormalWeb"/>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b/>
          <w:bCs/>
          <w:sz w:val="32"/>
          <w:szCs w:val="32"/>
          <w:rtl/>
          <w:lang w:bidi="ar-EG"/>
        </w:rPr>
        <w:br w:type="page"/>
      </w:r>
    </w:p>
    <w:p w:rsidR="00286AA9" w:rsidRPr="00A64D12" w:rsidRDefault="00F05A38" w:rsidP="00A41BF8">
      <w:pPr>
        <w:pStyle w:val="NormalWeb"/>
        <w:bidi/>
        <w:spacing w:before="0" w:beforeAutospacing="0" w:after="0" w:afterAutospacing="0"/>
        <w:jc w:val="both"/>
        <w:rPr>
          <w:rFonts w:ascii="Simplified Arabic" w:hAnsi="Simplified Arabic" w:cs="Simplified Arabic"/>
          <w:b/>
          <w:bCs/>
          <w:sz w:val="32"/>
          <w:szCs w:val="32"/>
          <w:lang w:bidi="ar-EG"/>
        </w:rPr>
      </w:pPr>
      <w:r w:rsidRPr="005B2CE3">
        <w:rPr>
          <w:rFonts w:ascii="Simplified Arabic" w:hAnsi="Simplified Arabic" w:cs="Simplified Arabic"/>
          <w:sz w:val="28"/>
          <w:szCs w:val="28"/>
          <w:rtl/>
        </w:rPr>
        <w:lastRenderedPageBreak/>
        <w:t xml:space="preserve"> </w:t>
      </w:r>
      <w:r w:rsidR="00286AA9" w:rsidRPr="00A64D12">
        <w:rPr>
          <w:rFonts w:ascii="Simplified Arabic" w:hAnsi="Simplified Arabic" w:cs="Simplified Arabic"/>
          <w:b/>
          <w:bCs/>
          <w:sz w:val="32"/>
          <w:szCs w:val="32"/>
          <w:rtl/>
          <w:lang w:bidi="ar-EG"/>
        </w:rPr>
        <w:t>ثانيا: توصيات الدراسة:</w:t>
      </w:r>
    </w:p>
    <w:p w:rsidR="00286AA9" w:rsidRPr="00362D9C" w:rsidRDefault="00286AA9" w:rsidP="00F05A38">
      <w:pPr>
        <w:pStyle w:val="NormalWeb"/>
        <w:bidi/>
        <w:spacing w:before="0" w:beforeAutospacing="0" w:after="0" w:afterAutospacing="0"/>
        <w:jc w:val="both"/>
        <w:rPr>
          <w:rFonts w:ascii="Simplified Arabic" w:hAnsi="Simplified Arabic" w:cs="Simplified Arabic"/>
          <w:sz w:val="28"/>
          <w:szCs w:val="28"/>
          <w:rtl/>
        </w:rPr>
      </w:pPr>
      <w:r w:rsidRPr="00362D9C">
        <w:rPr>
          <w:rFonts w:ascii="Simplified Arabic" w:hAnsi="Simplified Arabic" w:cs="Simplified Arabic"/>
          <w:sz w:val="28"/>
          <w:szCs w:val="28"/>
          <w:rtl/>
        </w:rPr>
        <w:t xml:space="preserve">كما أشرنا سلفا أن تحقيق أهداف التنمية المستدامة يتطلب تطبيق مبادئ حوكمة </w:t>
      </w:r>
      <w:r>
        <w:rPr>
          <w:rFonts w:ascii="Simplified Arabic" w:hAnsi="Simplified Arabic" w:cs="Simplified Arabic"/>
          <w:sz w:val="28"/>
          <w:szCs w:val="28"/>
          <w:rtl/>
        </w:rPr>
        <w:t>الإدارة</w:t>
      </w:r>
      <w:r w:rsidRPr="00362D9C">
        <w:rPr>
          <w:rFonts w:ascii="Simplified Arabic" w:hAnsi="Simplified Arabic" w:cs="Simplified Arabic"/>
          <w:sz w:val="28"/>
          <w:szCs w:val="28"/>
          <w:rtl/>
        </w:rPr>
        <w:t xml:space="preserve"> المحلية وتفعيل دور المواطنين وضمان مشاركة أكثر فعالية خاصة المهمشين من الفقراء أو النساء، ونظرا للدور الهام الذي يمكن أن تقوم به مؤسسات المجتمع المدني والقطاع الخاص </w:t>
      </w:r>
      <w:r>
        <w:rPr>
          <w:rFonts w:ascii="Simplified Arabic" w:hAnsi="Simplified Arabic" w:cs="Simplified Arabic"/>
          <w:sz w:val="28"/>
          <w:szCs w:val="28"/>
          <w:rtl/>
        </w:rPr>
        <w:t>(</w:t>
      </w:r>
      <w:r w:rsidRPr="00362D9C">
        <w:rPr>
          <w:rFonts w:ascii="Simplified Arabic" w:hAnsi="Simplified Arabic" w:cs="Simplified Arabic"/>
          <w:sz w:val="28"/>
          <w:szCs w:val="28"/>
          <w:rtl/>
        </w:rPr>
        <w:t>شركاء التنمية</w:t>
      </w:r>
      <w:r>
        <w:rPr>
          <w:rFonts w:ascii="Simplified Arabic" w:hAnsi="Simplified Arabic" w:cs="Simplified Arabic"/>
          <w:sz w:val="28"/>
          <w:szCs w:val="28"/>
          <w:rtl/>
        </w:rPr>
        <w:t>)</w:t>
      </w:r>
      <w:r w:rsidRPr="00362D9C">
        <w:rPr>
          <w:rFonts w:ascii="Simplified Arabic" w:hAnsi="Simplified Arabic" w:cs="Simplified Arabic"/>
          <w:sz w:val="28"/>
          <w:szCs w:val="28"/>
          <w:rtl/>
        </w:rPr>
        <w:t xml:space="preserve"> على المستوى المحلي، فأنه من الأهمية تفعيل دورهم وتطبيق مبادئ حوكمة </w:t>
      </w:r>
      <w:r>
        <w:rPr>
          <w:rFonts w:ascii="Simplified Arabic" w:hAnsi="Simplified Arabic" w:cs="Simplified Arabic"/>
          <w:sz w:val="28"/>
          <w:szCs w:val="28"/>
          <w:rtl/>
        </w:rPr>
        <w:t>الإدارة</w:t>
      </w:r>
      <w:r w:rsidRPr="00362D9C">
        <w:rPr>
          <w:rFonts w:ascii="Simplified Arabic" w:hAnsi="Simplified Arabic" w:cs="Simplified Arabic"/>
          <w:sz w:val="28"/>
          <w:szCs w:val="28"/>
          <w:rtl/>
        </w:rPr>
        <w:t xml:space="preserve"> المحلية من حيث المساءلة والتحول الى اللامركزية والشفافية ووضع الرؤية الاستراتيجية وسرعة الاستجابة والكفاءة والفعالية والعدالة والمساواة وسيادة القانون لتحقيق أهداف التنمية المستدامة (الاقتصادية والاجتماعية والبيئية) ويقترح الباحث ما يلى</w:t>
      </w:r>
      <w:r>
        <w:rPr>
          <w:rFonts w:ascii="Simplified Arabic" w:hAnsi="Simplified Arabic" w:cs="Simplified Arabic"/>
          <w:sz w:val="28"/>
          <w:szCs w:val="28"/>
          <w:rtl/>
        </w:rPr>
        <w:t>:</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الدعوة الى النظر فى إنشاء الهيئة القومية المصرية للحوكمة والتنمية المستدامة لتتولى إعداد</w:t>
      </w:r>
      <w:r>
        <w:rPr>
          <w:rFonts w:ascii="Simplified Arabic" w:hAnsi="Simplified Arabic" w:cs="Simplified Arabic" w:hint="cs"/>
          <w:color w:val="000000"/>
          <w:sz w:val="28"/>
          <w:szCs w:val="28"/>
          <w:rtl/>
        </w:rPr>
        <w:t xml:space="preserve"> </w:t>
      </w:r>
      <w:r w:rsidRPr="00362D9C">
        <w:rPr>
          <w:rFonts w:ascii="Simplified Arabic" w:hAnsi="Simplified Arabic" w:cs="Simplified Arabic"/>
          <w:color w:val="000000"/>
          <w:sz w:val="28"/>
          <w:szCs w:val="28"/>
          <w:rtl/>
        </w:rPr>
        <w:t xml:space="preserve">الاستراتيجية العامة لتطبيق مبادئ الحوكمة وتحقيق التنمية </w:t>
      </w:r>
      <w:r w:rsidRPr="00362D9C">
        <w:rPr>
          <w:rFonts w:ascii="Simplified Arabic" w:hAnsi="Simplified Arabic" w:cs="Simplified Arabic" w:hint="cs"/>
          <w:color w:val="000000"/>
          <w:sz w:val="28"/>
          <w:szCs w:val="28"/>
          <w:rtl/>
        </w:rPr>
        <w:t>المستدامة متضمنة</w:t>
      </w:r>
      <w:r w:rsidRPr="00362D9C">
        <w:rPr>
          <w:rFonts w:ascii="Simplified Arabic" w:hAnsi="Simplified Arabic" w:cs="Simplified Arabic"/>
          <w:color w:val="000000"/>
          <w:sz w:val="28"/>
          <w:szCs w:val="28"/>
          <w:rtl/>
        </w:rPr>
        <w:t xml:space="preserve"> الرؤية العامة للدور المحدد لكل قطاع من القطاعات المتعددة بالدولة لتحقيق هذه الاستراتيجية.</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سرعة </w:t>
      </w:r>
      <w:r w:rsidRPr="00362D9C">
        <w:rPr>
          <w:rFonts w:ascii="Simplified Arabic" w:hAnsi="Simplified Arabic" w:cs="Simplified Arabic" w:hint="cs"/>
          <w:color w:val="000000"/>
          <w:sz w:val="28"/>
          <w:szCs w:val="28"/>
          <w:rtl/>
        </w:rPr>
        <w:t>الانتهاء</w:t>
      </w:r>
      <w:r w:rsidRPr="00362D9C">
        <w:rPr>
          <w:rFonts w:ascii="Simplified Arabic" w:hAnsi="Simplified Arabic" w:cs="Simplified Arabic"/>
          <w:color w:val="000000"/>
          <w:sz w:val="28"/>
          <w:szCs w:val="28"/>
          <w:rtl/>
        </w:rPr>
        <w:t xml:space="preserve"> من الحوار </w:t>
      </w:r>
      <w:r w:rsidRPr="00362D9C">
        <w:rPr>
          <w:rFonts w:ascii="Simplified Arabic" w:hAnsi="Simplified Arabic" w:cs="Simplified Arabic" w:hint="cs"/>
          <w:color w:val="000000"/>
          <w:sz w:val="28"/>
          <w:szCs w:val="28"/>
          <w:rtl/>
        </w:rPr>
        <w:t>المجتمعي</w:t>
      </w:r>
      <w:r w:rsidRPr="00362D9C">
        <w:rPr>
          <w:rFonts w:ascii="Simplified Arabic" w:hAnsi="Simplified Arabic" w:cs="Simplified Arabic"/>
          <w:color w:val="000000"/>
          <w:sz w:val="28"/>
          <w:szCs w:val="28"/>
          <w:rtl/>
        </w:rPr>
        <w:t xml:space="preserve"> حول قانون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الجديد لإصداره وإجراء انتخابات المجالس المحلية لما لها من دور فى الرقابة</w:t>
      </w:r>
      <w:r>
        <w:rPr>
          <w:rFonts w:ascii="Simplified Arabic" w:hAnsi="Simplified Arabic" w:cs="Simplified Arabic"/>
          <w:color w:val="000000"/>
          <w:sz w:val="28"/>
          <w:szCs w:val="28"/>
          <w:rtl/>
        </w:rPr>
        <w:t>.</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سرعة التوجه نحو تطبيق مبادئ الحوكمة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لتحقيق التنمية المستدامة بعد ما شهده العالم في الآونة الأخيرة من مظاهر بيئية واجتماعية واقتصادية وسياسية أثرت بشكل واضح على الأداء المالي والإداري لكثير من المؤسسات الدولية</w:t>
      </w:r>
      <w:r w:rsidRPr="00362D9C">
        <w:rPr>
          <w:rFonts w:ascii="Simplified Arabic" w:hAnsi="Simplified Arabic" w:cs="Simplified Arabic"/>
          <w:color w:val="000000"/>
          <w:sz w:val="28"/>
          <w:szCs w:val="28"/>
        </w:rPr>
        <w:t>.</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ضرورة قيام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w:t>
      </w:r>
      <w:r w:rsidRPr="00362D9C">
        <w:rPr>
          <w:rFonts w:ascii="Simplified Arabic" w:hAnsi="Simplified Arabic" w:cs="Simplified Arabic" w:hint="cs"/>
          <w:color w:val="000000"/>
          <w:sz w:val="28"/>
          <w:szCs w:val="28"/>
          <w:rtl/>
        </w:rPr>
        <w:t>بالإفصاح</w:t>
      </w:r>
      <w:r w:rsidRPr="00362D9C">
        <w:rPr>
          <w:rFonts w:ascii="Simplified Arabic" w:hAnsi="Simplified Arabic" w:cs="Simplified Arabic"/>
          <w:color w:val="000000"/>
          <w:sz w:val="28"/>
          <w:szCs w:val="28"/>
          <w:rtl/>
        </w:rPr>
        <w:t xml:space="preserve"> عن كمية ونوعية المعلومات الخاصة بمبادئ الحوكمة والتي تحتويها التقارير المالية عند إعداد وتقديمها للجهات المستفيدة</w:t>
      </w:r>
      <w:r w:rsidRPr="00362D9C">
        <w:rPr>
          <w:rFonts w:ascii="Simplified Arabic" w:hAnsi="Simplified Arabic" w:cs="Simplified Arabic"/>
          <w:color w:val="000000"/>
          <w:sz w:val="28"/>
          <w:szCs w:val="28"/>
        </w:rPr>
        <w:t>.</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تحويل مركز التنمية المحلية بسقارة من مركز </w:t>
      </w:r>
      <w:r w:rsidRPr="00362D9C">
        <w:rPr>
          <w:rFonts w:ascii="Simplified Arabic" w:hAnsi="Simplified Arabic" w:cs="Simplified Arabic" w:hint="cs"/>
          <w:color w:val="000000"/>
          <w:sz w:val="28"/>
          <w:szCs w:val="28"/>
          <w:rtl/>
        </w:rPr>
        <w:t>تدريبي</w:t>
      </w:r>
      <w:r w:rsidRPr="00362D9C">
        <w:rPr>
          <w:rFonts w:ascii="Simplified Arabic" w:hAnsi="Simplified Arabic" w:cs="Simplified Arabic"/>
          <w:color w:val="000000"/>
          <w:sz w:val="28"/>
          <w:szCs w:val="28"/>
          <w:rtl/>
        </w:rPr>
        <w:t xml:space="preserve"> إلى أكاديمية متخصصة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 </w:t>
      </w:r>
      <w:r w:rsidRPr="00362D9C">
        <w:rPr>
          <w:rFonts w:ascii="Simplified Arabic" w:hAnsi="Simplified Arabic" w:cs="Simplified Arabic" w:hint="cs"/>
          <w:color w:val="000000"/>
          <w:sz w:val="28"/>
          <w:szCs w:val="28"/>
          <w:rtl/>
        </w:rPr>
        <w:t>والحوكمة والتنمية</w:t>
      </w:r>
      <w:r w:rsidRPr="00362D9C">
        <w:rPr>
          <w:rFonts w:ascii="Simplified Arabic" w:hAnsi="Simplified Arabic" w:cs="Simplified Arabic"/>
          <w:color w:val="000000"/>
          <w:sz w:val="28"/>
          <w:szCs w:val="28"/>
          <w:rtl/>
        </w:rPr>
        <w:t xml:space="preserve"> المستدامة مثل المعهد </w:t>
      </w:r>
      <w:r w:rsidRPr="00362D9C">
        <w:rPr>
          <w:rFonts w:ascii="Simplified Arabic" w:hAnsi="Simplified Arabic" w:cs="Simplified Arabic" w:hint="cs"/>
          <w:color w:val="000000"/>
          <w:sz w:val="28"/>
          <w:szCs w:val="28"/>
          <w:rtl/>
        </w:rPr>
        <w:t>الكندي</w:t>
      </w:r>
      <w:r w:rsidRPr="00362D9C">
        <w:rPr>
          <w:rFonts w:ascii="Simplified Arabic" w:hAnsi="Simplified Arabic" w:cs="Simplified Arabic"/>
          <w:color w:val="000000"/>
          <w:sz w:val="28"/>
          <w:szCs w:val="28"/>
          <w:rtl/>
        </w:rPr>
        <w:t xml:space="preserve"> للحوكمة. </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ضرورة أن تركز وزرات وهيئات الدولة المختلفة على البرامج التدريبية والندوات المتخصصة بالحوكمة والتنمية المستدامة، واضاقة بعض المواد العلمية المتخصصة بالحوكمة والتنمية المستدامة ضمن المقررات الدراسية فى المناهج التعليمية للمستوى </w:t>
      </w:r>
      <w:r w:rsidRPr="00362D9C">
        <w:rPr>
          <w:rFonts w:ascii="Simplified Arabic" w:hAnsi="Simplified Arabic" w:cs="Simplified Arabic" w:hint="cs"/>
          <w:color w:val="000000"/>
          <w:sz w:val="28"/>
          <w:szCs w:val="28"/>
          <w:rtl/>
        </w:rPr>
        <w:t>الجامعي</w:t>
      </w:r>
      <w:r w:rsidRPr="00362D9C">
        <w:rPr>
          <w:rFonts w:ascii="Simplified Arabic" w:hAnsi="Simplified Arabic" w:cs="Simplified Arabic"/>
          <w:color w:val="000000"/>
          <w:sz w:val="28"/>
          <w:szCs w:val="28"/>
        </w:rPr>
        <w:t>.</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t xml:space="preserve">تفعيل نصوص الدستور </w:t>
      </w:r>
      <w:r w:rsidRPr="00362D9C">
        <w:rPr>
          <w:rFonts w:ascii="Simplified Arabic" w:hAnsi="Simplified Arabic" w:cs="Simplified Arabic" w:hint="cs"/>
          <w:color w:val="000000"/>
          <w:sz w:val="28"/>
          <w:szCs w:val="28"/>
          <w:rtl/>
        </w:rPr>
        <w:t>المصري</w:t>
      </w:r>
      <w:r w:rsidRPr="00362D9C">
        <w:rPr>
          <w:rFonts w:ascii="Simplified Arabic" w:hAnsi="Simplified Arabic" w:cs="Simplified Arabic"/>
          <w:color w:val="000000"/>
          <w:sz w:val="28"/>
          <w:szCs w:val="28"/>
          <w:rtl/>
        </w:rPr>
        <w:t xml:space="preserve"> الصادر سنة 2014 المادة (27) الخاصة بالحوكمة وارتباطها بالتنمية المستدامة والعدالة الاجتماعية، على أن يلتزم بتطبيقاتها النظام </w:t>
      </w:r>
      <w:r w:rsidRPr="00362D9C">
        <w:rPr>
          <w:rFonts w:ascii="Simplified Arabic" w:hAnsi="Simplified Arabic" w:cs="Simplified Arabic" w:hint="cs"/>
          <w:color w:val="000000"/>
          <w:sz w:val="28"/>
          <w:szCs w:val="28"/>
          <w:rtl/>
        </w:rPr>
        <w:t>الاقتصادي</w:t>
      </w:r>
      <w:r w:rsidRPr="00362D9C">
        <w:rPr>
          <w:rFonts w:ascii="Simplified Arabic" w:hAnsi="Simplified Arabic" w:cs="Simplified Arabic"/>
          <w:color w:val="000000"/>
          <w:sz w:val="28"/>
          <w:szCs w:val="28"/>
          <w:rtl/>
        </w:rPr>
        <w:t xml:space="preserve"> بغية تحقيق أهداف التنمية الاقتصادية والاجتماعية والثقافية، والمادة </w:t>
      </w:r>
      <w:r>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176</w:t>
      </w:r>
      <w:r w:rsidRPr="00362D9C">
        <w:rPr>
          <w:rFonts w:ascii="Simplified Arabic" w:hAnsi="Simplified Arabic" w:cs="Simplified Arabic"/>
          <w:color w:val="000000"/>
          <w:sz w:val="28"/>
          <w:szCs w:val="28"/>
          <w:rtl/>
        </w:rPr>
        <w:t>) الخاصة بتطبيق اللامركزية</w:t>
      </w:r>
      <w:r>
        <w:rPr>
          <w:rFonts w:ascii="Simplified Arabic" w:hAnsi="Simplified Arabic" w:cs="Simplified Arabic"/>
          <w:color w:val="000000"/>
          <w:sz w:val="28"/>
          <w:szCs w:val="28"/>
          <w:rtl/>
        </w:rPr>
        <w:t>،</w:t>
      </w:r>
      <w:r w:rsidRPr="00362D9C">
        <w:rPr>
          <w:rFonts w:ascii="Simplified Arabic" w:hAnsi="Simplified Arabic" w:cs="Simplified Arabic"/>
          <w:color w:val="000000"/>
          <w:sz w:val="28"/>
          <w:szCs w:val="28"/>
          <w:rtl/>
        </w:rPr>
        <w:t xml:space="preserve"> والمادة (68) الخاصة بشفافية المعلومات.</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ضرورة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تعزيز</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إقامة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شراكات بين</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السلطات</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المحلية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وجميع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العناصر</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الفاعلة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في</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المجتمع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المدني</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ولاسيما</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المنظمات</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غير الحكومية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ومنظمات</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المجتمع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المحلي</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والقطاع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الخاص.</w:t>
      </w:r>
    </w:p>
    <w:p w:rsidR="00286AA9" w:rsidRPr="00362D9C" w:rsidRDefault="00286AA9" w:rsidP="000C1C6E">
      <w:pPr>
        <w:pStyle w:val="FootnoteText"/>
        <w:numPr>
          <w:ilvl w:val="0"/>
          <w:numId w:val="59"/>
        </w:numPr>
        <w:bidi/>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lastRenderedPageBreak/>
        <w:t xml:space="preserve">مواكبة التطورات التكنولوجية والتحولات الرقمية الراهنة وتطبيقها فى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العامة لدولة، مع تعزيز الخضوع للمساءلة وتفعيل إجراءات النزاهة، وذلك من خلال نظم وتشريعات تعزز من دور القضاء ومجلس النواب والأجهزة الرقابية فى مكافحة الفساد وحماية الصالح العام.</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إن</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عدم</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تفعيل</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آليات</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 xml:space="preserve">حوكمة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المحلية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سيزيد</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من</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ارتفاع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نسب</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الفساد،</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مما</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يعيق</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عملية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التنمية،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وبالتالي</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فإن</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مسألة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اللامركزية تصبح</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أكثر</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من</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ضرورة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لما</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لها</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من مزايا.</w:t>
      </w:r>
    </w:p>
    <w:p w:rsidR="00286AA9" w:rsidRPr="00362D9C" w:rsidRDefault="00286AA9" w:rsidP="000C1C6E">
      <w:pPr>
        <w:pStyle w:val="FootnoteText"/>
        <w:numPr>
          <w:ilvl w:val="0"/>
          <w:numId w:val="59"/>
        </w:numPr>
        <w:bidi/>
        <w:ind w:left="424" w:hanging="206"/>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t>ضرورة تعزيز</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دور</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القطاع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الخاص</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في</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مجال</w:t>
      </w:r>
      <w:r w:rsidRPr="00362D9C">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الإدارة</w:t>
      </w:r>
      <w:r w:rsidRPr="00362D9C">
        <w:rPr>
          <w:rFonts w:ascii="Simplified Arabic" w:hAnsi="Simplified Arabic" w:cs="Simplified Arabic"/>
          <w:color w:val="000000"/>
          <w:sz w:val="28"/>
          <w:szCs w:val="28"/>
          <w:rtl/>
        </w:rPr>
        <w:t xml:space="preserve"> المتكاملة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للمخلفات</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الصناعية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من</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خلال</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إشراكه</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في</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رسم</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السياسات</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العامة،</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وتشجيعه</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على الاستثمار</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ودعم</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وتشجيع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التصنيع</w:t>
      </w:r>
      <w:r w:rsidRPr="00362D9C">
        <w:rPr>
          <w:rFonts w:ascii="Simplified Arabic" w:hAnsi="Simplified Arabic" w:cs="Simplified Arabic"/>
          <w:color w:val="000000"/>
          <w:sz w:val="28"/>
          <w:szCs w:val="28"/>
        </w:rPr>
        <w:t xml:space="preserve"> </w:t>
      </w:r>
      <w:r w:rsidRPr="00362D9C">
        <w:rPr>
          <w:rFonts w:ascii="Simplified Arabic" w:hAnsi="Simplified Arabic" w:cs="Simplified Arabic"/>
          <w:color w:val="000000"/>
          <w:sz w:val="28"/>
          <w:szCs w:val="28"/>
          <w:rtl/>
        </w:rPr>
        <w:t>المحلي</w:t>
      </w:r>
      <w:r w:rsidRPr="00362D9C">
        <w:rPr>
          <w:rFonts w:ascii="Simplified Arabic" w:hAnsi="Simplified Arabic" w:cs="Simplified Arabic"/>
          <w:color w:val="000000"/>
          <w:sz w:val="28"/>
          <w:szCs w:val="28"/>
        </w:rPr>
        <w:t xml:space="preserve">. </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tl/>
        </w:rPr>
      </w:pPr>
      <w:r w:rsidRPr="00362D9C">
        <w:rPr>
          <w:rFonts w:ascii="Simplified Arabic" w:hAnsi="Simplified Arabic" w:cs="Simplified Arabic" w:hint="cs"/>
          <w:color w:val="000000"/>
          <w:sz w:val="28"/>
          <w:szCs w:val="28"/>
          <w:rtl/>
        </w:rPr>
        <w:t>اعتماد</w:t>
      </w:r>
      <w:r w:rsidRPr="00362D9C">
        <w:rPr>
          <w:rFonts w:ascii="Simplified Arabic" w:hAnsi="Simplified Arabic" w:cs="Simplified Arabic"/>
          <w:color w:val="000000"/>
          <w:sz w:val="28"/>
          <w:szCs w:val="28"/>
          <w:rtl/>
        </w:rPr>
        <w:t xml:space="preserve"> سياسات وآليات تقوي وتمكن الجمعيات الأهلية من المشاركة في صنع السياسات العامة المحلية نظرا لقربها للناس، وأعلم بالظروف والخصائص البيئية والمجتمعية بالوحدات المحلية.</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t xml:space="preserve">توفير الموارد المالية الكافية </w:t>
      </w:r>
      <w:r>
        <w:rPr>
          <w:rFonts w:ascii="Simplified Arabic" w:hAnsi="Simplified Arabic" w:cs="Simplified Arabic"/>
          <w:color w:val="000000"/>
          <w:sz w:val="28"/>
          <w:szCs w:val="28"/>
          <w:rtl/>
        </w:rPr>
        <w:t>(</w:t>
      </w:r>
      <w:r w:rsidRPr="00362D9C">
        <w:rPr>
          <w:rFonts w:ascii="Simplified Arabic" w:hAnsi="Simplified Arabic" w:cs="Simplified Arabic"/>
          <w:color w:val="000000"/>
          <w:sz w:val="28"/>
          <w:szCs w:val="28"/>
          <w:rtl/>
        </w:rPr>
        <w:t xml:space="preserve">نسبة من الضرائب العامة والعقارية) لكل وحدة محلية ومنحها </w:t>
      </w:r>
      <w:r w:rsidRPr="00362D9C">
        <w:rPr>
          <w:rFonts w:ascii="Simplified Arabic" w:hAnsi="Simplified Arabic" w:cs="Simplified Arabic" w:hint="cs"/>
          <w:color w:val="000000"/>
          <w:sz w:val="28"/>
          <w:szCs w:val="28"/>
          <w:rtl/>
        </w:rPr>
        <w:t>الاستقلالية</w:t>
      </w:r>
      <w:r w:rsidRPr="00362D9C">
        <w:rPr>
          <w:rFonts w:ascii="Simplified Arabic" w:hAnsi="Simplified Arabic" w:cs="Simplified Arabic"/>
          <w:color w:val="000000"/>
          <w:sz w:val="28"/>
          <w:szCs w:val="28"/>
          <w:rtl/>
        </w:rPr>
        <w:t xml:space="preserve"> في توزيعها على الخدمات العامة بما يتفق مع </w:t>
      </w:r>
      <w:r w:rsidRPr="00362D9C">
        <w:rPr>
          <w:rFonts w:ascii="Simplified Arabic" w:hAnsi="Simplified Arabic" w:cs="Simplified Arabic" w:hint="cs"/>
          <w:color w:val="000000"/>
          <w:sz w:val="28"/>
          <w:szCs w:val="28"/>
          <w:rtl/>
        </w:rPr>
        <w:t>احتياجاتها</w:t>
      </w:r>
      <w:r w:rsidRPr="00362D9C">
        <w:rPr>
          <w:rFonts w:ascii="Simplified Arabic" w:hAnsi="Simplified Arabic" w:cs="Simplified Arabic"/>
          <w:color w:val="000000"/>
          <w:sz w:val="28"/>
          <w:szCs w:val="28"/>
          <w:rtl/>
        </w:rPr>
        <w:t xml:space="preserve"> الفعلية – </w:t>
      </w:r>
      <w:r w:rsidR="00F05A38" w:rsidRPr="00362D9C">
        <w:rPr>
          <w:rFonts w:ascii="Simplified Arabic" w:hAnsi="Simplified Arabic" w:cs="Simplified Arabic" w:hint="cs"/>
          <w:color w:val="000000"/>
          <w:sz w:val="28"/>
          <w:szCs w:val="28"/>
          <w:rtl/>
        </w:rPr>
        <w:t>اللامركز</w:t>
      </w:r>
      <w:r w:rsidR="00F05A38" w:rsidRPr="00362D9C">
        <w:rPr>
          <w:rFonts w:ascii="Simplified Arabic" w:hAnsi="Simplified Arabic" w:cs="Simplified Arabic" w:hint="eastAsia"/>
          <w:color w:val="000000"/>
          <w:sz w:val="28"/>
          <w:szCs w:val="28"/>
          <w:rtl/>
        </w:rPr>
        <w:t>ية</w:t>
      </w:r>
      <w:r w:rsidRPr="00362D9C">
        <w:rPr>
          <w:rFonts w:ascii="Simplified Arabic" w:hAnsi="Simplified Arabic" w:cs="Simplified Arabic"/>
          <w:color w:val="000000"/>
          <w:sz w:val="28"/>
          <w:szCs w:val="28"/>
          <w:rtl/>
        </w:rPr>
        <w:t xml:space="preserve"> المالية</w:t>
      </w:r>
      <w:r>
        <w:rPr>
          <w:rFonts w:ascii="Simplified Arabic" w:hAnsi="Simplified Arabic" w:cs="Simplified Arabic"/>
          <w:color w:val="000000"/>
          <w:sz w:val="28"/>
          <w:szCs w:val="28"/>
          <w:rtl/>
        </w:rPr>
        <w:t>.</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ضرورة العمل على المزيد من الاهتمام بنشر ثقافة التنمية المستدامة والحوكمة لما لهما من أهمية في جودة التقارير المالية والإدارية</w:t>
      </w:r>
      <w:r w:rsidRPr="00362D9C">
        <w:rPr>
          <w:rFonts w:ascii="Simplified Arabic" w:hAnsi="Simplified Arabic" w:cs="Simplified Arabic"/>
          <w:color w:val="000000"/>
          <w:sz w:val="28"/>
          <w:szCs w:val="28"/>
        </w:rPr>
        <w:t>.</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ضرورة إدراك وزارة التنمية المحلية بأهمية وجود التقارير الخاصة بالتنمية </w:t>
      </w:r>
      <w:r w:rsidR="00F05A38" w:rsidRPr="00362D9C">
        <w:rPr>
          <w:rFonts w:ascii="Simplified Arabic" w:hAnsi="Simplified Arabic" w:cs="Simplified Arabic" w:hint="cs"/>
          <w:color w:val="000000"/>
          <w:sz w:val="28"/>
          <w:szCs w:val="28"/>
          <w:rtl/>
        </w:rPr>
        <w:t>المستدامة</w:t>
      </w:r>
      <w:r w:rsidRPr="00362D9C">
        <w:rPr>
          <w:rFonts w:ascii="Simplified Arabic" w:hAnsi="Simplified Arabic" w:cs="Simplified Arabic"/>
          <w:color w:val="000000"/>
          <w:sz w:val="28"/>
          <w:szCs w:val="28"/>
          <w:rtl/>
        </w:rPr>
        <w:t xml:space="preserve"> والحوكمة وأن تعد بشكل دوري ليستفيد منها كافة الجهات المعنية</w:t>
      </w:r>
      <w:r>
        <w:rPr>
          <w:rFonts w:ascii="Simplified Arabic" w:hAnsi="Simplified Arabic" w:cs="Simplified Arabic"/>
          <w:color w:val="000000"/>
          <w:sz w:val="28"/>
          <w:szCs w:val="28"/>
          <w:rtl/>
        </w:rPr>
        <w:t>.</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الاعتماد على المعلومات المالية وغير المالية التي تتسم بالشفافية والمصداقية في القرارات المالية والإدارية التي تساعد في تطبيق مبادئ الحوكمة وتحقق التنمية المستدامة</w:t>
      </w:r>
      <w:r w:rsidRPr="00362D9C">
        <w:rPr>
          <w:rFonts w:ascii="Simplified Arabic" w:hAnsi="Simplified Arabic" w:cs="Simplified Arabic"/>
          <w:color w:val="000000"/>
          <w:sz w:val="28"/>
          <w:szCs w:val="28"/>
        </w:rPr>
        <w:t>.</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t>حث الباحثين بإجراء المزيد من الدراسات والأبحاث في الحوكمة بصفة عامة والحوكمة المحلية بصفة خاصة والتنمية المستدامة ودورها في تحسين جودة المعلومات وجودة حياة الانسان</w:t>
      </w:r>
      <w:r w:rsidRPr="00362D9C">
        <w:rPr>
          <w:rFonts w:ascii="Simplified Arabic" w:hAnsi="Simplified Arabic" w:cs="Simplified Arabic"/>
          <w:color w:val="000000"/>
          <w:sz w:val="28"/>
          <w:szCs w:val="28"/>
        </w:rPr>
        <w:t>.</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 xml:space="preserve">ضرورة الإصلاح </w:t>
      </w:r>
      <w:r w:rsidR="00F05A38" w:rsidRPr="00362D9C">
        <w:rPr>
          <w:rFonts w:ascii="Simplified Arabic" w:hAnsi="Simplified Arabic" w:cs="Simplified Arabic" w:hint="cs"/>
          <w:color w:val="000000"/>
          <w:sz w:val="28"/>
          <w:szCs w:val="28"/>
          <w:rtl/>
        </w:rPr>
        <w:t>المؤسسي</w:t>
      </w:r>
      <w:r w:rsidRPr="00362D9C">
        <w:rPr>
          <w:rFonts w:ascii="Simplified Arabic" w:hAnsi="Simplified Arabic" w:cs="Simplified Arabic"/>
          <w:color w:val="000000"/>
          <w:sz w:val="28"/>
          <w:szCs w:val="28"/>
          <w:rtl/>
        </w:rPr>
        <w:t xml:space="preserve"> بما يراعى الأوضاع الاقتصادية والاجتماعية والسياق </w:t>
      </w:r>
      <w:r w:rsidR="00F05A38" w:rsidRPr="00362D9C">
        <w:rPr>
          <w:rFonts w:ascii="Simplified Arabic" w:hAnsi="Simplified Arabic" w:cs="Simplified Arabic" w:hint="cs"/>
          <w:color w:val="000000"/>
          <w:sz w:val="28"/>
          <w:szCs w:val="28"/>
          <w:rtl/>
        </w:rPr>
        <w:t>الثقافي</w:t>
      </w:r>
      <w:r w:rsidRPr="00362D9C">
        <w:rPr>
          <w:rFonts w:ascii="Simplified Arabic" w:hAnsi="Simplified Arabic" w:cs="Simplified Arabic"/>
          <w:color w:val="000000"/>
          <w:sz w:val="28"/>
          <w:szCs w:val="28"/>
          <w:rtl/>
        </w:rPr>
        <w:t xml:space="preserve">، ويعزز من التوجه نحو الحوكمة والشفافية وحرية تداول المعلومات، جنبا إلى جنب مع الإصلاح </w:t>
      </w:r>
      <w:r w:rsidR="00F05A38" w:rsidRPr="00362D9C">
        <w:rPr>
          <w:rFonts w:ascii="Simplified Arabic" w:hAnsi="Simplified Arabic" w:cs="Simplified Arabic" w:hint="cs"/>
          <w:color w:val="000000"/>
          <w:sz w:val="28"/>
          <w:szCs w:val="28"/>
          <w:rtl/>
        </w:rPr>
        <w:t>الاقتصادي</w:t>
      </w:r>
      <w:r w:rsidRPr="00362D9C">
        <w:rPr>
          <w:rFonts w:ascii="Simplified Arabic" w:hAnsi="Simplified Arabic" w:cs="Simplified Arabic"/>
          <w:color w:val="000000"/>
          <w:sz w:val="28"/>
          <w:szCs w:val="28"/>
          <w:rtl/>
        </w:rPr>
        <w:t>، ولابد من أن يقترن تحقيق ذلك بتحسين السياسات العامة ومكافحة الفساد وإعلاء النزاهة والمساءلة.</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tl/>
        </w:rPr>
      </w:pPr>
      <w:r w:rsidRPr="00362D9C">
        <w:rPr>
          <w:rFonts w:ascii="Simplified Arabic" w:hAnsi="Simplified Arabic" w:cs="Simplified Arabic"/>
          <w:color w:val="000000"/>
          <w:sz w:val="28"/>
          <w:szCs w:val="28"/>
          <w:rtl/>
        </w:rPr>
        <w:t xml:space="preserve">ضرورة العمل على تحسين السياسات العامة والأخذ بأفضل الممارسات بما يعزز من التنمية والأمن </w:t>
      </w:r>
      <w:r w:rsidR="00F05A38" w:rsidRPr="00362D9C">
        <w:rPr>
          <w:rFonts w:ascii="Simplified Arabic" w:hAnsi="Simplified Arabic" w:cs="Simplified Arabic" w:hint="cs"/>
          <w:color w:val="000000"/>
          <w:sz w:val="28"/>
          <w:szCs w:val="28"/>
          <w:rtl/>
        </w:rPr>
        <w:t>الإنساني</w:t>
      </w:r>
      <w:r w:rsidRPr="00362D9C">
        <w:rPr>
          <w:rFonts w:ascii="Simplified Arabic" w:hAnsi="Simplified Arabic" w:cs="Simplified Arabic"/>
          <w:color w:val="000000"/>
          <w:sz w:val="28"/>
          <w:szCs w:val="28"/>
          <w:rtl/>
        </w:rPr>
        <w:t>، وتحسين نوعية حياة المواطنين فى إطار مفهوم متكامل للتنمية يعتمد على الاستدامة والتطور.</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ترسيخ ثقافة الحوكمة وإرساء قواعدها فى المجتمع، بما يساهم فى المؤامة بين دور الدولة والعمل على تعزيز قدراتها المؤسسية بما يمكنها من الوفاء بوظائفها فى التنظيم وإعادة الضبط فى حال ظهور اختلالات الأوضاع الاقتصادية.</w:t>
      </w:r>
    </w:p>
    <w:p w:rsidR="00286AA9" w:rsidRPr="00362D9C" w:rsidRDefault="00286AA9" w:rsidP="000C1C6E">
      <w:pPr>
        <w:pStyle w:val="FootnoteText"/>
        <w:numPr>
          <w:ilvl w:val="0"/>
          <w:numId w:val="59"/>
        </w:numPr>
        <w:bidi/>
        <w:ind w:left="566"/>
        <w:jc w:val="both"/>
        <w:rPr>
          <w:rFonts w:ascii="Simplified Arabic" w:hAnsi="Simplified Arabic" w:cs="Simplified Arabic"/>
          <w:color w:val="000000"/>
          <w:sz w:val="28"/>
          <w:szCs w:val="28"/>
        </w:rPr>
      </w:pPr>
      <w:r w:rsidRPr="00362D9C">
        <w:rPr>
          <w:rFonts w:ascii="Simplified Arabic" w:hAnsi="Simplified Arabic" w:cs="Simplified Arabic"/>
          <w:color w:val="000000"/>
          <w:sz w:val="28"/>
          <w:szCs w:val="28"/>
          <w:rtl/>
        </w:rPr>
        <w:t>توفير متطلبات التنمية، وبرامج مكافحة أسباب الفقر، واعتماد سياسات نقدية ومالية واقتصادية تكفل تحقيق معدلات نمو قابلة للاستمرار.</w:t>
      </w:r>
    </w:p>
    <w:p w:rsidR="00286AA9" w:rsidRPr="00362D9C" w:rsidRDefault="00286AA9" w:rsidP="00F05A38">
      <w:pPr>
        <w:bidi/>
        <w:spacing w:after="0" w:line="240" w:lineRule="auto"/>
        <w:jc w:val="both"/>
        <w:rPr>
          <w:rFonts w:ascii="Simplified Arabic" w:hAnsi="Simplified Arabic" w:cs="Simplified Arabic"/>
          <w:b/>
          <w:bCs/>
          <w:color w:val="000000"/>
          <w:sz w:val="28"/>
          <w:szCs w:val="28"/>
          <w:rtl/>
        </w:rPr>
      </w:pPr>
    </w:p>
    <w:p w:rsidR="001F7EB5" w:rsidRDefault="001F7EB5" w:rsidP="001F7EB5">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1F7EB5" w:rsidRDefault="001F7EB5" w:rsidP="001F7EB5">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F6494F" w:rsidRDefault="00F6494F" w:rsidP="00F6494F">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B61F9D" w:rsidRDefault="001F7EB5" w:rsidP="001F7EB5">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r>
        <w:rPr>
          <w:rFonts w:ascii="Simplified Arabic" w:hAnsi="Simplified Arabic" w:cs="Simplified Arabic" w:hint="cs"/>
          <w:b/>
          <w:bCs/>
          <w:sz w:val="52"/>
          <w:szCs w:val="52"/>
          <w:rtl/>
          <w:lang w:bidi="ar-EG"/>
        </w:rPr>
        <w:t>قائمة المراجع</w:t>
      </w:r>
    </w:p>
    <w:p w:rsidR="001F7EB5" w:rsidRDefault="00F6494F">
      <w:pPr>
        <w:bidi/>
        <w:spacing w:after="160" w:line="259" w:lineRule="auto"/>
        <w:rPr>
          <w:rFonts w:ascii="Simplified Arabic" w:eastAsia="Arial" w:hAnsi="Simplified Arabic" w:cs="Simplified Arabic"/>
          <w:b/>
          <w:bCs/>
          <w:sz w:val="52"/>
          <w:szCs w:val="52"/>
          <w:rtl/>
          <w:lang w:bidi="ar-EG"/>
        </w:rPr>
      </w:pPr>
      <w:r>
        <w:rPr>
          <w:rFonts w:ascii="Simplified Arabic" w:hAnsi="Simplified Arabic" w:cs="Simplified Arabic"/>
          <w:b/>
          <w:bCs/>
          <w:noProof/>
          <w:sz w:val="52"/>
          <w:szCs w:val="52"/>
          <w:rtl/>
        </w:rPr>
        <mc:AlternateContent>
          <mc:Choice Requires="wps">
            <w:drawing>
              <wp:anchor distT="0" distB="0" distL="114300" distR="114300" simplePos="0" relativeHeight="251707392" behindDoc="0" locked="0" layoutInCell="1" allowOverlap="1">
                <wp:simplePos x="0" y="0"/>
                <wp:positionH relativeFrom="column">
                  <wp:posOffset>2676783</wp:posOffset>
                </wp:positionH>
                <wp:positionV relativeFrom="paragraph">
                  <wp:posOffset>4128226</wp:posOffset>
                </wp:positionV>
                <wp:extent cx="432079" cy="321547"/>
                <wp:effectExtent l="0" t="0" r="6350" b="2540"/>
                <wp:wrapNone/>
                <wp:docPr id="55" name="Text Box 55"/>
                <wp:cNvGraphicFramePr/>
                <a:graphic xmlns:a="http://schemas.openxmlformats.org/drawingml/2006/main">
                  <a:graphicData uri="http://schemas.microsoft.com/office/word/2010/wordprocessingShape">
                    <wps:wsp>
                      <wps:cNvSpPr txBox="1"/>
                      <wps:spPr>
                        <a:xfrm>
                          <a:off x="0" y="0"/>
                          <a:ext cx="432079" cy="321547"/>
                        </a:xfrm>
                        <a:prstGeom prst="rect">
                          <a:avLst/>
                        </a:prstGeom>
                        <a:solidFill>
                          <a:schemeClr val="lt1"/>
                        </a:solidFill>
                        <a:ln w="6350">
                          <a:noFill/>
                        </a:ln>
                      </wps:spPr>
                      <wps:txbx>
                        <w:txbxContent>
                          <w:p w:rsidR="00CB36B9" w:rsidRDefault="00CB36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5" o:spid="_x0000_s1071" type="#_x0000_t202" style="position:absolute;left:0;text-align:left;margin-left:210.75pt;margin-top:325.05pt;width:34pt;height:25.3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" fillcolor="white [3201]" stroked="f" strokeweight=".5pt">
                <v:textbox>
                  <w:txbxContent>
                    <w:p w:rsidR="00CB36B9" w:rsidRDefault="00CB36B9"/>
                  </w:txbxContent>
                </v:textbox>
              </v:shape>
            </w:pict>
          </mc:Fallback>
        </mc:AlternateContent>
      </w:r>
      <w:r w:rsidR="001F7EB5">
        <w:rPr>
          <w:rFonts w:ascii="Simplified Arabic" w:hAnsi="Simplified Arabic" w:cs="Simplified Arabic"/>
          <w:b/>
          <w:bCs/>
          <w:sz w:val="52"/>
          <w:szCs w:val="52"/>
          <w:rtl/>
          <w:lang w:bidi="ar-EG"/>
        </w:rPr>
        <w:br w:type="page"/>
      </w:r>
    </w:p>
    <w:p w:rsidR="000C1C6E" w:rsidRPr="00600D74" w:rsidRDefault="000C1C6E" w:rsidP="000C1C6E">
      <w:pPr>
        <w:bidi/>
        <w:spacing w:after="0" w:line="240" w:lineRule="auto"/>
        <w:jc w:val="center"/>
        <w:rPr>
          <w:rFonts w:ascii="Simplified Arabic" w:hAnsi="Simplified Arabic" w:cs="Simplified Arabic"/>
          <w:b/>
          <w:bCs/>
          <w:sz w:val="32"/>
          <w:szCs w:val="32"/>
          <w:rtl/>
          <w:lang w:bidi="ar-EG"/>
        </w:rPr>
      </w:pPr>
      <w:r w:rsidRPr="00600D74">
        <w:rPr>
          <w:rFonts w:ascii="Simplified Arabic" w:hAnsi="Simplified Arabic" w:cs="Simplified Arabic" w:hint="cs"/>
          <w:b/>
          <w:bCs/>
          <w:sz w:val="32"/>
          <w:szCs w:val="32"/>
          <w:rtl/>
          <w:lang w:bidi="ar-EG"/>
        </w:rPr>
        <w:lastRenderedPageBreak/>
        <w:t>أولاً: المراجع العربية</w:t>
      </w:r>
    </w:p>
    <w:p w:rsidR="000C1C6E" w:rsidRPr="00600D74" w:rsidRDefault="000C1C6E" w:rsidP="000C1C6E">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Pr>
        <w:t xml:space="preserve">    </w:t>
      </w:r>
      <w:r w:rsidRPr="00600D74">
        <w:rPr>
          <w:rFonts w:ascii="Simplified Arabic" w:hAnsi="Simplified Arabic" w:cs="Simplified Arabic" w:hint="cs"/>
          <w:b/>
          <w:bCs/>
          <w:sz w:val="28"/>
          <w:szCs w:val="28"/>
          <w:rtl/>
        </w:rPr>
        <w:t>دستور جمهورية مصر العربية 2014</w:t>
      </w:r>
      <w:r>
        <w:rPr>
          <w:rFonts w:ascii="Simplified Arabic" w:hAnsi="Simplified Arabic" w:cs="Simplified Arabic" w:hint="cs"/>
          <w:b/>
          <w:bCs/>
          <w:sz w:val="28"/>
          <w:szCs w:val="28"/>
          <w:rtl/>
        </w:rPr>
        <w:t>.</w:t>
      </w:r>
    </w:p>
    <w:p w:rsidR="000C1C6E" w:rsidRPr="00600D74" w:rsidRDefault="000C1C6E" w:rsidP="000C1C6E">
      <w:pPr>
        <w:bidi/>
        <w:spacing w:after="0" w:line="240" w:lineRule="auto"/>
        <w:jc w:val="both"/>
        <w:rPr>
          <w:rFonts w:ascii="Simplified Arabic" w:hAnsi="Simplified Arabic" w:cs="Simplified Arabic"/>
          <w:b/>
          <w:bCs/>
          <w:sz w:val="32"/>
          <w:szCs w:val="32"/>
          <w:rtl/>
        </w:rPr>
      </w:pPr>
      <w:r w:rsidRPr="00600D74">
        <w:rPr>
          <w:rFonts w:ascii="Simplified Arabic" w:hAnsi="Simplified Arabic" w:cs="Simplified Arabic" w:hint="cs"/>
          <w:b/>
          <w:bCs/>
          <w:sz w:val="32"/>
          <w:szCs w:val="32"/>
          <w:rtl/>
        </w:rPr>
        <w:t>أولاً: الكتب:</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أحمد </w:t>
      </w:r>
      <w:r w:rsidRPr="004D2B4A">
        <w:rPr>
          <w:rFonts w:ascii="Simplified Arabic" w:hAnsi="Simplified Arabic" w:cs="Simplified Arabic" w:hint="cs"/>
          <w:color w:val="000000"/>
          <w:sz w:val="28"/>
          <w:szCs w:val="28"/>
          <w:rtl/>
        </w:rPr>
        <w:t>رشيد</w:t>
      </w:r>
      <w:r w:rsidRPr="004D2B4A">
        <w:rPr>
          <w:rFonts w:ascii="Simplified Arabic" w:hAnsi="Simplified Arabic" w:cs="Simplified Arabic"/>
          <w:color w:val="000000"/>
          <w:sz w:val="28"/>
          <w:szCs w:val="28"/>
          <w:rtl/>
        </w:rPr>
        <w:t>: نظرية الإدارة العامة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 xml:space="preserve">القاهرة: دار </w:t>
      </w:r>
      <w:r w:rsidRPr="004D2B4A">
        <w:rPr>
          <w:rFonts w:ascii="Simplified Arabic" w:hAnsi="Simplified Arabic" w:cs="Simplified Arabic" w:hint="cs"/>
          <w:color w:val="000000"/>
          <w:sz w:val="28"/>
          <w:szCs w:val="28"/>
          <w:rtl/>
        </w:rPr>
        <w:t>المعارف بمص</w:t>
      </w:r>
      <w:r w:rsidRPr="004D2B4A">
        <w:rPr>
          <w:rFonts w:ascii="Simplified Arabic" w:hAnsi="Simplified Arabic" w:cs="Simplified Arabic" w:hint="eastAsia"/>
          <w:color w:val="000000"/>
          <w:sz w:val="28"/>
          <w:szCs w:val="28"/>
          <w:rtl/>
        </w:rPr>
        <w:t>ر</w:t>
      </w:r>
      <w:r w:rsidRPr="004D2B4A">
        <w:rPr>
          <w:rFonts w:ascii="Simplified Arabic" w:hAnsi="Simplified Arabic" w:cs="Simplified Arabic"/>
          <w:color w:val="000000"/>
          <w:sz w:val="28"/>
          <w:szCs w:val="28"/>
          <w:rtl/>
        </w:rPr>
        <w:t>، ۱۹۷۹.</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أحمد رشيد، الإدارة المحلية، المفاهيم العلمية ونماذج التطبيق، دار المعارف، ١٩٩٩.</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أحمد رشيد-عطيه حسين أقندي: </w:t>
      </w:r>
      <w:r w:rsidRPr="004D2B4A">
        <w:rPr>
          <w:rFonts w:ascii="Simplified Arabic" w:hAnsi="Simplified Arabic" w:cs="Simplified Arabic" w:hint="cs"/>
          <w:color w:val="000000"/>
          <w:sz w:val="28"/>
          <w:szCs w:val="28"/>
          <w:rtl/>
        </w:rPr>
        <w:t>مقدمة الإدار</w:t>
      </w:r>
      <w:r w:rsidRPr="004D2B4A">
        <w:rPr>
          <w:rFonts w:ascii="Simplified Arabic" w:hAnsi="Simplified Arabic" w:cs="Simplified Arabic" w:hint="eastAsia"/>
          <w:color w:val="000000"/>
          <w:sz w:val="28"/>
          <w:szCs w:val="28"/>
          <w:rtl/>
        </w:rPr>
        <w:t>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القاهرة: دار النهضة العربية، ۱۹۹۷.</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أحمد فاروق غنیم، عند الله شحاتة خطاب، "المؤسسات والإصلاح الاقتصادي في مصر"، "الإصلاح المؤسسي والتنمية في مصر، مركز شركاء التنمية البحوث والاستشارات والتدريب (</w:t>
      </w:r>
      <w:r w:rsidRPr="004D2B4A">
        <w:rPr>
          <w:rFonts w:ascii="Simplified Arabic" w:hAnsi="Simplified Arabic" w:cs="Simplified Arabic"/>
          <w:color w:val="000000"/>
          <w:sz w:val="28"/>
          <w:szCs w:val="28"/>
        </w:rPr>
        <w:t>PID</w:t>
      </w:r>
      <w:r w:rsidRPr="004D2B4A">
        <w:rPr>
          <w:rFonts w:ascii="Simplified Arabic" w:hAnsi="Simplified Arabic" w:cs="Simplified Arabic"/>
          <w:color w:val="000000"/>
          <w:sz w:val="28"/>
          <w:szCs w:val="28"/>
          <w:rtl/>
        </w:rPr>
        <w:t xml:space="preserve">)، </w:t>
      </w:r>
      <w:r w:rsidRPr="004D2B4A">
        <w:rPr>
          <w:rFonts w:ascii="Simplified Arabic" w:hAnsi="Simplified Arabic" w:cs="Simplified Arabic" w:hint="cs"/>
          <w:color w:val="000000"/>
          <w:sz w:val="28"/>
          <w:szCs w:val="28"/>
          <w:rtl/>
        </w:rPr>
        <w:t xml:space="preserve">القاهرة، </w:t>
      </w:r>
      <w:r w:rsidRPr="004D2B4A">
        <w:rPr>
          <w:rFonts w:ascii="Simplified Arabic" w:hAnsi="Simplified Arabic" w:cs="Simplified Arabic"/>
          <w:color w:val="000000"/>
          <w:sz w:val="28"/>
          <w:szCs w:val="28"/>
          <w:rtl/>
        </w:rPr>
        <w:t>۲۰۰۷</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أحمد فوزى الصادي وآخرون</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 xml:space="preserve"> إسهامات الخدمة الاجتماعية في مجال الإدارة المحلية، القاهرة، بل </w:t>
      </w:r>
      <w:r w:rsidRPr="004D2B4A">
        <w:rPr>
          <w:rFonts w:ascii="Simplified Arabic" w:hAnsi="Simplified Arabic" w:cs="Simplified Arabic" w:hint="cs"/>
          <w:color w:val="000000"/>
          <w:sz w:val="28"/>
          <w:szCs w:val="28"/>
          <w:rtl/>
        </w:rPr>
        <w:t>ب</w:t>
      </w:r>
      <w:r w:rsidRPr="004D2B4A">
        <w:rPr>
          <w:rFonts w:ascii="Simplified Arabic" w:hAnsi="Simplified Arabic" w:cs="Simplified Arabic"/>
          <w:color w:val="000000"/>
          <w:sz w:val="28"/>
          <w:szCs w:val="28"/>
          <w:rtl/>
        </w:rPr>
        <w:t xml:space="preserve">رنت، </w:t>
      </w:r>
      <w:r w:rsidRPr="004D2B4A">
        <w:rPr>
          <w:rFonts w:ascii="Simplified Arabic" w:hAnsi="Simplified Arabic" w:cs="Simplified Arabic" w:hint="cs"/>
          <w:color w:val="000000"/>
          <w:sz w:val="28"/>
          <w:szCs w:val="28"/>
          <w:rtl/>
        </w:rPr>
        <w:t>1994.</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أحمد فوزی الصاوى وآخرون</w:t>
      </w:r>
      <w:r w:rsidRPr="004D2B4A">
        <w:rPr>
          <w:rFonts w:ascii="Simplified Arabic" w:hAnsi="Simplified Arabic" w:cs="Simplified Arabic" w:hint="cs"/>
          <w:color w:val="000000"/>
          <w:sz w:val="28"/>
          <w:szCs w:val="28"/>
          <w:rtl/>
        </w:rPr>
        <w:t xml:space="preserve">، العمل مع الجماعات، </w:t>
      </w:r>
      <w:r w:rsidRPr="004D2B4A">
        <w:rPr>
          <w:rFonts w:ascii="Simplified Arabic" w:hAnsi="Simplified Arabic" w:cs="Simplified Arabic"/>
          <w:color w:val="000000"/>
          <w:sz w:val="28"/>
          <w:szCs w:val="28"/>
          <w:rtl/>
        </w:rPr>
        <w:t xml:space="preserve">القاهرة، بل </w:t>
      </w:r>
      <w:r w:rsidRPr="004D2B4A">
        <w:rPr>
          <w:rFonts w:ascii="Simplified Arabic" w:hAnsi="Simplified Arabic" w:cs="Simplified Arabic" w:hint="cs"/>
          <w:color w:val="000000"/>
          <w:sz w:val="28"/>
          <w:szCs w:val="28"/>
          <w:rtl/>
        </w:rPr>
        <w:t>ب</w:t>
      </w:r>
      <w:r w:rsidRPr="004D2B4A">
        <w:rPr>
          <w:rFonts w:ascii="Simplified Arabic" w:hAnsi="Simplified Arabic" w:cs="Simplified Arabic"/>
          <w:color w:val="000000"/>
          <w:sz w:val="28"/>
          <w:szCs w:val="28"/>
          <w:rtl/>
        </w:rPr>
        <w:t xml:space="preserve">رنت، </w:t>
      </w:r>
      <w:r w:rsidRPr="004D2B4A">
        <w:rPr>
          <w:rFonts w:ascii="Simplified Arabic" w:hAnsi="Simplified Arabic" w:cs="Simplified Arabic" w:hint="cs"/>
          <w:color w:val="000000"/>
          <w:sz w:val="28"/>
          <w:szCs w:val="28"/>
          <w:rtl/>
        </w:rPr>
        <w:t>1994</w:t>
      </w:r>
      <w:r w:rsidRPr="004D2B4A">
        <w:rPr>
          <w:rFonts w:ascii="Simplified Arabic" w:hAnsi="Simplified Arabic" w:cs="Simplified Arabic"/>
          <w:color w:val="000000"/>
          <w:sz w:val="28"/>
          <w:szCs w:val="28"/>
          <w:rtl/>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أحمد محمد </w:t>
      </w:r>
      <w:r w:rsidRPr="004D2B4A">
        <w:rPr>
          <w:rFonts w:ascii="Simplified Arabic" w:hAnsi="Simplified Arabic" w:cs="Simplified Arabic" w:hint="cs"/>
          <w:color w:val="000000"/>
          <w:sz w:val="28"/>
          <w:szCs w:val="28"/>
          <w:rtl/>
        </w:rPr>
        <w:t>المصري</w:t>
      </w:r>
      <w:r w:rsidRPr="004D2B4A">
        <w:rPr>
          <w:rFonts w:ascii="Simplified Arabic" w:hAnsi="Simplified Arabic" w:cs="Simplified Arabic"/>
          <w:color w:val="000000"/>
          <w:sz w:val="28"/>
          <w:szCs w:val="28"/>
          <w:rtl/>
        </w:rPr>
        <w:t>: دور التخطيط في التنمية الإقليمية</w:t>
      </w:r>
      <w:r w:rsidRPr="004D2B4A">
        <w:rPr>
          <w:rFonts w:ascii="Simplified Arabic" w:hAnsi="Simplified Arabic" w:cs="Simplified Arabic" w:hint="cs"/>
          <w:color w:val="000000"/>
          <w:sz w:val="28"/>
          <w:szCs w:val="28"/>
          <w:rtl/>
        </w:rPr>
        <w:t>، القاهرة: مجل</w:t>
      </w:r>
      <w:r w:rsidRPr="004D2B4A">
        <w:rPr>
          <w:rFonts w:ascii="Simplified Arabic" w:hAnsi="Simplified Arabic" w:cs="Simplified Arabic" w:hint="eastAsia"/>
          <w:color w:val="000000"/>
          <w:sz w:val="28"/>
          <w:szCs w:val="28"/>
          <w:rtl/>
        </w:rPr>
        <w:t>ة</w:t>
      </w:r>
      <w:r w:rsidRPr="004D2B4A">
        <w:rPr>
          <w:rFonts w:ascii="Simplified Arabic" w:hAnsi="Simplified Arabic" w:cs="Simplified Arabic"/>
          <w:color w:val="000000"/>
          <w:sz w:val="28"/>
          <w:szCs w:val="28"/>
          <w:rtl/>
        </w:rPr>
        <w:t xml:space="preserve"> الإدارة العدد الأول- يوليه۱۹۸۲.</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أماني قنديل، </w:t>
      </w:r>
      <w:r w:rsidRPr="004D2B4A">
        <w:rPr>
          <w:rFonts w:ascii="Simplified Arabic" w:hAnsi="Simplified Arabic" w:cs="Simplified Arabic" w:hint="cs"/>
          <w:color w:val="000000"/>
          <w:sz w:val="28"/>
          <w:szCs w:val="28"/>
          <w:rtl/>
        </w:rPr>
        <w:t>وآخرون</w:t>
      </w:r>
      <w:r w:rsidRPr="004D2B4A">
        <w:rPr>
          <w:rFonts w:ascii="Simplified Arabic" w:hAnsi="Simplified Arabic" w:cs="Simplified Arabic"/>
          <w:color w:val="000000"/>
          <w:sz w:val="28"/>
          <w:szCs w:val="28"/>
          <w:rtl/>
        </w:rPr>
        <w:t>، "الإدارة الرشيدة للحكم في المنظمات الأهلية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العربية"، (دراسة مقارنة). "مصر، المغر</w:t>
      </w:r>
      <w:r w:rsidRPr="004D2B4A">
        <w:rPr>
          <w:rFonts w:ascii="Simplified Arabic" w:hAnsi="Simplified Arabic" w:cs="Simplified Arabic" w:hint="cs"/>
          <w:color w:val="000000"/>
          <w:sz w:val="28"/>
          <w:szCs w:val="28"/>
          <w:rtl/>
        </w:rPr>
        <w:t>ب،</w:t>
      </w:r>
      <w:r w:rsidRPr="004D2B4A">
        <w:rPr>
          <w:rFonts w:ascii="Simplified Arabic" w:hAnsi="Simplified Arabic" w:cs="Simplified Arabic"/>
          <w:color w:val="000000"/>
          <w:sz w:val="28"/>
          <w:szCs w:val="28"/>
          <w:rtl/>
        </w:rPr>
        <w:t xml:space="preserve"> اليمن"، المنظم</w:t>
      </w:r>
      <w:r w:rsidRPr="004D2B4A">
        <w:rPr>
          <w:rFonts w:ascii="Simplified Arabic" w:hAnsi="Simplified Arabic" w:cs="Simplified Arabic" w:hint="cs"/>
          <w:color w:val="000000"/>
          <w:sz w:val="28"/>
          <w:szCs w:val="28"/>
          <w:rtl/>
        </w:rPr>
        <w:t xml:space="preserve">ة </w:t>
      </w:r>
      <w:r w:rsidRPr="004D2B4A">
        <w:rPr>
          <w:rFonts w:ascii="Simplified Arabic" w:hAnsi="Simplified Arabic" w:cs="Simplified Arabic"/>
          <w:color w:val="000000"/>
          <w:sz w:val="28"/>
          <w:szCs w:val="28"/>
          <w:rtl/>
        </w:rPr>
        <w:t>العربية للتنمية الإدارية جامعة الدول العربية، القاهرة، ۲۰۰۹.</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حسن عواضة: الإدارة المحلية - تطبيقاتها في الدول العربية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 xml:space="preserve">لبنان: المؤسسة الجامعية للدراسات </w:t>
      </w:r>
      <w:r w:rsidRPr="004D2B4A">
        <w:rPr>
          <w:rFonts w:ascii="Simplified Arabic" w:hAnsi="Simplified Arabic" w:cs="Simplified Arabic" w:hint="cs"/>
          <w:color w:val="000000"/>
          <w:sz w:val="28"/>
          <w:szCs w:val="28"/>
          <w:rtl/>
        </w:rPr>
        <w:t>والنشر والتوزي</w:t>
      </w:r>
      <w:r w:rsidRPr="004D2B4A">
        <w:rPr>
          <w:rFonts w:ascii="Simplified Arabic" w:hAnsi="Simplified Arabic" w:cs="Simplified Arabic" w:hint="eastAsia"/>
          <w:color w:val="000000"/>
          <w:sz w:val="28"/>
          <w:szCs w:val="28"/>
          <w:rtl/>
        </w:rPr>
        <w:t>ع</w:t>
      </w:r>
      <w:r w:rsidRPr="004D2B4A">
        <w:rPr>
          <w:rFonts w:ascii="Simplified Arabic" w:hAnsi="Simplified Arabic" w:cs="Simplified Arabic"/>
          <w:color w:val="000000"/>
          <w:sz w:val="28"/>
          <w:szCs w:val="28"/>
          <w:rtl/>
        </w:rPr>
        <w:t>، ۱۹۸۳.</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حليم حلمی رزق: إدارة المنظمات الحكومية، مراجعة: حسن أحمد توفيق</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جامعة القاهرة، كلية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التجارة،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التعليم المفتوح، ۱۹۹۲.</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دوجلاس موسشيت، ترجمة وفاء شاهين، مبادئ التنمية المستدامة، الدار الدولية </w:t>
      </w:r>
      <w:r w:rsidRPr="004D2B4A">
        <w:rPr>
          <w:rFonts w:ascii="Simplified Arabic" w:hAnsi="Simplified Arabic" w:cs="Simplified Arabic" w:hint="cs"/>
          <w:color w:val="000000"/>
          <w:sz w:val="28"/>
          <w:szCs w:val="28"/>
          <w:rtl/>
        </w:rPr>
        <w:t>للاستثمارا</w:t>
      </w:r>
      <w:r w:rsidRPr="004D2B4A">
        <w:rPr>
          <w:rFonts w:ascii="Simplified Arabic" w:hAnsi="Simplified Arabic" w:cs="Simplified Arabic" w:hint="eastAsia"/>
          <w:color w:val="000000"/>
          <w:sz w:val="28"/>
          <w:szCs w:val="28"/>
          <w:rtl/>
        </w:rPr>
        <w:t>ت</w:t>
      </w:r>
      <w:r w:rsidRPr="004D2B4A">
        <w:rPr>
          <w:rFonts w:ascii="Simplified Arabic" w:hAnsi="Simplified Arabic" w:cs="Simplified Arabic"/>
          <w:color w:val="000000"/>
          <w:sz w:val="28"/>
          <w:szCs w:val="28"/>
          <w:rtl/>
        </w:rPr>
        <w:t xml:space="preserve"> الثقافية، مصر، الطبعة الأولي، 2000</w:t>
      </w:r>
      <w:r w:rsidRPr="004D2B4A">
        <w:rPr>
          <w:rFonts w:ascii="Simplified Arabic" w:hAnsi="Simplified Arabic" w:cs="Simplified Arabic"/>
          <w:color w:val="000000"/>
          <w:sz w:val="28"/>
          <w:szCs w:val="28"/>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ربيع عبد الرحيم سعداوى: الحكم المحلي في جمهورية مصر العربية، القاهرة، جامعة الدول العربية والمنظمة العربية للعلوم الإدارية، موسوعة الحكم المحلى، ج۲، ۱۹۷۷</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صفوان المبيضين وآخرون، المركزية واللامركزية </w:t>
      </w:r>
      <w:r w:rsidRPr="004D2B4A">
        <w:rPr>
          <w:rFonts w:ascii="Simplified Arabic" w:hAnsi="Simplified Arabic" w:cs="Simplified Arabic" w:hint="cs"/>
          <w:color w:val="000000"/>
          <w:sz w:val="28"/>
          <w:szCs w:val="28"/>
          <w:rtl/>
        </w:rPr>
        <w:t>في</w:t>
      </w:r>
      <w:r w:rsidRPr="004D2B4A">
        <w:rPr>
          <w:rFonts w:ascii="Simplified Arabic" w:hAnsi="Simplified Arabic" w:cs="Simplified Arabic"/>
          <w:color w:val="000000"/>
          <w:sz w:val="28"/>
          <w:szCs w:val="28"/>
          <w:rtl/>
        </w:rPr>
        <w:t xml:space="preserve"> تنظيم الادارة المحلية، دار </w:t>
      </w:r>
      <w:r w:rsidRPr="004D2B4A">
        <w:rPr>
          <w:rFonts w:ascii="Simplified Arabic" w:hAnsi="Simplified Arabic" w:cs="Simplified Arabic" w:hint="cs"/>
          <w:color w:val="000000"/>
          <w:sz w:val="28"/>
          <w:szCs w:val="28"/>
          <w:rtl/>
        </w:rPr>
        <w:t>اليازوري</w:t>
      </w:r>
      <w:r w:rsidRPr="004D2B4A">
        <w:rPr>
          <w:rFonts w:ascii="Simplified Arabic" w:hAnsi="Simplified Arabic" w:cs="Simplified Arabic"/>
          <w:color w:val="000000"/>
          <w:sz w:val="28"/>
          <w:szCs w:val="28"/>
          <w:rtl/>
        </w:rPr>
        <w:t xml:space="preserve"> العلمية للنشر والتوزيع، الأردن</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2011.</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العربي صديقي، ترجمة محمد الخولي، البحث عن ديمقراطية عربية الخطاب، والخطاب المقابل،</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مركز دراسات الوحدة العربية، الطبعة الأولي، بيروت، 2007</w:t>
      </w:r>
      <w:r w:rsidRPr="004D2B4A">
        <w:rPr>
          <w:rFonts w:ascii="Simplified Arabic" w:hAnsi="Simplified Arabic" w:cs="Simplified Arabic"/>
          <w:color w:val="000000"/>
          <w:sz w:val="28"/>
          <w:szCs w:val="28"/>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على الحبيبى، سامية فتحي: دراسات في الإدارة العامة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القاهرة: كلية التجارة، جامعة حلوان،۱۹۹۰.</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lastRenderedPageBreak/>
        <w:t>على السلمي: الإدارة العامة، القاهرة، مكتبة الغربية،۱۹۸۸</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كمال المنوفى، أصول النظم السياسية المقارنة، الكويت: شركة الربيعان للنشر والتوزيع، ط1، 1987</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ماهر أبو المعاطي على: الخدمة الاجتماعية والإدارة المحلية، أسس نظرية وممارسات ميدانية</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الفيوم: مركز الصفوة للنشر والتوزيع ط۲، ۱۹۹۷.</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محسن أحمد </w:t>
      </w:r>
      <w:r w:rsidRPr="004D2B4A">
        <w:rPr>
          <w:rFonts w:ascii="Simplified Arabic" w:hAnsi="Simplified Arabic" w:cs="Simplified Arabic" w:hint="cs"/>
          <w:color w:val="000000"/>
          <w:sz w:val="28"/>
          <w:szCs w:val="28"/>
          <w:rtl/>
        </w:rPr>
        <w:t>الخضيري</w:t>
      </w:r>
      <w:r w:rsidRPr="004D2B4A">
        <w:rPr>
          <w:rFonts w:ascii="Simplified Arabic" w:hAnsi="Simplified Arabic" w:cs="Simplified Arabic"/>
          <w:color w:val="000000"/>
          <w:sz w:val="28"/>
          <w:szCs w:val="28"/>
          <w:rtl/>
        </w:rPr>
        <w:t>، حوكمة الشركات، مجموعة النيل العربية، القاهرة، ط1، 2005.</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محمد درويش وآخرون: الإدارة العامة</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 xml:space="preserve"> الأسس العلمية وتجارب التطبيق</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 xml:space="preserve"> القاهرة</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 xml:space="preserve"> جامعة عين شمس، كلية التجارة، ۱۹۹۹.</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محمد عبد الفتاح القصاص، التنمية المستد</w:t>
      </w:r>
      <w:r w:rsidRPr="004D2B4A">
        <w:rPr>
          <w:rFonts w:ascii="Simplified Arabic" w:hAnsi="Simplified Arabic" w:cs="Simplified Arabic" w:hint="cs"/>
          <w:color w:val="000000"/>
          <w:sz w:val="28"/>
          <w:szCs w:val="28"/>
          <w:rtl/>
        </w:rPr>
        <w:t>ا</w:t>
      </w:r>
      <w:r w:rsidRPr="004D2B4A">
        <w:rPr>
          <w:rFonts w:ascii="Simplified Arabic" w:hAnsi="Simplified Arabic" w:cs="Simplified Arabic"/>
          <w:color w:val="000000"/>
          <w:sz w:val="28"/>
          <w:szCs w:val="28"/>
          <w:rtl/>
        </w:rPr>
        <w:t>مة، المكتبة الأكاديمية، القاهرة، 2009.</w:t>
      </w:r>
      <w:r w:rsidRPr="004D2B4A">
        <w:rPr>
          <w:rFonts w:ascii="Simplified Arabic" w:hAnsi="Simplified Arabic" w:cs="Simplified Arabic"/>
          <w:color w:val="000000"/>
          <w:sz w:val="28"/>
          <w:szCs w:val="28"/>
        </w:rPr>
        <w:t xml:space="preserve"> </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محمد يوسف علوان،</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محمد خليل الموسي، القانون الدولي لحقوق  الإنسان، الحقوق المحمية، الجزء الثاني،</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الاصدار الثالث عمان</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الاردن</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دار الثقافة للنشر والتوزيع 2011</w:t>
      </w:r>
      <w:r w:rsidRPr="004D2B4A">
        <w:rPr>
          <w:rFonts w:ascii="Simplified Arabic" w:hAnsi="Simplified Arabic" w:cs="Simplified Arabic"/>
          <w:color w:val="000000"/>
          <w:sz w:val="28"/>
          <w:szCs w:val="28"/>
        </w:rPr>
        <w:t>.</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المكتب الاستشاري کيمونكس: مرجع رئيس القرية في الإدارة في الادارة المحلية وتخطيط المشروعات القاهرة، ۱۹۹۹.</w:t>
      </w:r>
    </w:p>
    <w:p w:rsidR="000C1C6E"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 xml:space="preserve">نظيمة عبد العظيم، </w:t>
      </w:r>
      <w:r w:rsidRPr="004D2B4A">
        <w:rPr>
          <w:rFonts w:ascii="Simplified Arabic" w:hAnsi="Simplified Arabic" w:cs="Simplified Arabic" w:hint="cs"/>
          <w:color w:val="000000"/>
          <w:sz w:val="28"/>
          <w:szCs w:val="28"/>
          <w:rtl/>
        </w:rPr>
        <w:t>نفيسة</w:t>
      </w:r>
      <w:r w:rsidRPr="004D2B4A">
        <w:rPr>
          <w:rFonts w:ascii="Simplified Arabic" w:hAnsi="Simplified Arabic" w:cs="Simplified Arabic"/>
          <w:color w:val="000000"/>
          <w:sz w:val="28"/>
          <w:szCs w:val="28"/>
          <w:rtl/>
        </w:rPr>
        <w:t xml:space="preserve"> محمد باشرى: الإدارة العامة</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 xml:space="preserve"> القاهرة: دار الثقافة العربية، ۱۹۹۷.</w:t>
      </w:r>
    </w:p>
    <w:p w:rsidR="000C1C6E" w:rsidRPr="004D2B4A" w:rsidRDefault="000C1C6E" w:rsidP="000C1C6E">
      <w:pPr>
        <w:pStyle w:val="NormalWeb"/>
        <w:numPr>
          <w:ilvl w:val="0"/>
          <w:numId w:val="67"/>
        </w:numPr>
        <w:bidi/>
        <w:spacing w:before="0" w:beforeAutospacing="0" w:after="0" w:afterAutospacing="0"/>
        <w:ind w:left="757"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 xml:space="preserve">عادل </w:t>
      </w:r>
      <w:r>
        <w:rPr>
          <w:rFonts w:ascii="Simplified Arabic" w:hAnsi="Simplified Arabic" w:cs="Simplified Arabic"/>
          <w:color w:val="000000"/>
          <w:sz w:val="28"/>
          <w:szCs w:val="28"/>
          <w:rtl/>
        </w:rPr>
        <w:t>مصطفى، فقه الديمقراطية، القاهرة</w:t>
      </w:r>
      <w:r w:rsidRPr="004D2B4A">
        <w:rPr>
          <w:rFonts w:ascii="Simplified Arabic" w:hAnsi="Simplified Arabic" w:cs="Simplified Arabic"/>
          <w:color w:val="000000"/>
          <w:sz w:val="28"/>
          <w:szCs w:val="28"/>
          <w:rtl/>
        </w:rPr>
        <w:t xml:space="preserve">: رؤية للنشر والتوزيع، </w:t>
      </w:r>
      <w:r w:rsidRPr="004D2B4A">
        <w:rPr>
          <w:rFonts w:ascii="Simplified Arabic" w:hAnsi="Simplified Arabic" w:cs="Simplified Arabic"/>
          <w:color w:val="000000"/>
          <w:sz w:val="28"/>
          <w:szCs w:val="28"/>
          <w:rtl/>
          <w:lang w:bidi="fa-IR"/>
        </w:rPr>
        <w:t>2012</w:t>
      </w:r>
      <w:r>
        <w:rPr>
          <w:rFonts w:ascii="Simplified Arabic" w:hAnsi="Simplified Arabic" w:cs="Simplified Arabic" w:hint="cs"/>
          <w:color w:val="000000"/>
          <w:sz w:val="28"/>
          <w:szCs w:val="28"/>
          <w:rtl/>
          <w:lang w:bidi="fa-IR"/>
        </w:rPr>
        <w:t>.</w:t>
      </w:r>
    </w:p>
    <w:p w:rsidR="000C1C6E" w:rsidRPr="00600D74" w:rsidRDefault="000C1C6E" w:rsidP="000C1C6E">
      <w:pPr>
        <w:pStyle w:val="NormalWeb"/>
        <w:bidi/>
        <w:spacing w:before="0" w:beforeAutospacing="0" w:after="0" w:afterAutospacing="0"/>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 xml:space="preserve">ثانياً: </w:t>
      </w:r>
      <w:r w:rsidRPr="00600D74">
        <w:rPr>
          <w:rFonts w:ascii="Simplified Arabic" w:hAnsi="Simplified Arabic" w:cs="Simplified Arabic" w:hint="cs"/>
          <w:b/>
          <w:bCs/>
          <w:color w:val="000000"/>
          <w:sz w:val="32"/>
          <w:szCs w:val="32"/>
          <w:rtl/>
        </w:rPr>
        <w:t>الدوريات والمجلات العلمية</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tl/>
        </w:rPr>
      </w:pPr>
      <w:r w:rsidRPr="00600D74">
        <w:rPr>
          <w:rFonts w:ascii="Simplified Arabic" w:hAnsi="Simplified Arabic" w:cs="Simplified Arabic"/>
          <w:sz w:val="28"/>
          <w:szCs w:val="28"/>
          <w:rtl/>
        </w:rPr>
        <w:t xml:space="preserve">أبو عمرة حسن امبابي: قانون الإدارة المحلية بجمهورية مصر العربية، أكاديمية السادات للعلوم الإدارية مركز تنمية الإدارة المحلية، </w:t>
      </w:r>
      <w:r w:rsidRPr="00600D74">
        <w:rPr>
          <w:rFonts w:ascii="Simplified Arabic" w:hAnsi="Simplified Arabic" w:cs="Simplified Arabic"/>
          <w:sz w:val="28"/>
          <w:szCs w:val="28"/>
          <w:rtl/>
          <w:lang w:bidi="fa-IR"/>
        </w:rPr>
        <w:t>۱۹۹۸</w:t>
      </w:r>
      <w:r w:rsidRPr="00600D74">
        <w:rPr>
          <w:rFonts w:ascii="Simplified Arabic" w:hAnsi="Simplified Arabic" w:cs="Simplified Arabic"/>
          <w:sz w:val="28"/>
          <w:szCs w:val="28"/>
          <w:rtl/>
        </w:rPr>
        <w:t xml:space="preserve">. </w:t>
      </w:r>
    </w:p>
    <w:p w:rsidR="000C1C6E" w:rsidRPr="00600D74" w:rsidRDefault="000C1C6E" w:rsidP="000C1C6E">
      <w:pPr>
        <w:pStyle w:val="NormalWeb"/>
        <w:numPr>
          <w:ilvl w:val="0"/>
          <w:numId w:val="69"/>
        </w:numPr>
        <w:bidi/>
        <w:spacing w:before="0" w:beforeAutospacing="0" w:after="0" w:afterAutospacing="0"/>
        <w:jc w:val="both"/>
        <w:rPr>
          <w:rFonts w:ascii="Simplified Arabic" w:hAnsi="Simplified Arabic" w:cs="Simplified Arabic"/>
          <w:sz w:val="28"/>
          <w:szCs w:val="28"/>
        </w:rPr>
      </w:pPr>
      <w:r w:rsidRPr="00600D74">
        <w:rPr>
          <w:rFonts w:ascii="Simplified Arabic" w:hAnsi="Simplified Arabic" w:cs="Simplified Arabic"/>
          <w:sz w:val="28"/>
          <w:szCs w:val="28"/>
          <w:rtl/>
        </w:rPr>
        <w:t>أحمد منيسي: الانتخابات المحلية: نتائج باهتة تفرض تنمية</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 xml:space="preserve">الإصلاح (القاهرة: الأهرام: مركز الدراسات السياسية والاستراتيجية ، مجلة أحوال مصرية، السنة الخامسة العدد الثامن عشر، فريق </w:t>
      </w:r>
      <w:r w:rsidRPr="00600D74">
        <w:rPr>
          <w:rFonts w:ascii="Simplified Arabic" w:hAnsi="Simplified Arabic" w:cs="Simplified Arabic"/>
          <w:sz w:val="28"/>
          <w:szCs w:val="28"/>
          <w:rtl/>
          <w:lang w:bidi="fa-IR"/>
        </w:rPr>
        <w:t>۲۰۰۲</w:t>
      </w:r>
      <w:r w:rsidRPr="00600D74">
        <w:rPr>
          <w:rFonts w:ascii="Simplified Arabic" w:hAnsi="Simplified Arabic" w:cs="Simplified Arabic"/>
          <w:sz w:val="28"/>
          <w:szCs w:val="28"/>
          <w:rtl/>
        </w:rPr>
        <w:t>.</w:t>
      </w:r>
    </w:p>
    <w:p w:rsidR="000C1C6E" w:rsidRPr="00600D74" w:rsidRDefault="000C1C6E" w:rsidP="000C1C6E">
      <w:pPr>
        <w:pStyle w:val="NormalWeb"/>
        <w:numPr>
          <w:ilvl w:val="0"/>
          <w:numId w:val="69"/>
        </w:numPr>
        <w:bidi/>
        <w:spacing w:before="0" w:beforeAutospacing="0" w:after="0" w:afterAutospacing="0"/>
        <w:jc w:val="both"/>
        <w:rPr>
          <w:rFonts w:ascii="Simplified Arabic" w:hAnsi="Simplified Arabic" w:cs="Simplified Arabic"/>
          <w:sz w:val="28"/>
          <w:szCs w:val="28"/>
        </w:rPr>
      </w:pPr>
      <w:r w:rsidRPr="00600D74">
        <w:rPr>
          <w:rFonts w:ascii="Simplified Arabic" w:hAnsi="Simplified Arabic" w:cs="Simplified Arabic"/>
          <w:sz w:val="28"/>
          <w:szCs w:val="28"/>
          <w:rtl/>
        </w:rPr>
        <w:t>الأمانة العامة للحكم المحلية اتجاهات المواطنين نحو الحكم المحلى، دراسة ميدانية غير منشورة بالتعاون مع كلية الاقتصاد والعلوم السياسية - جامعة القاهرة- 1968.</w:t>
      </w:r>
    </w:p>
    <w:p w:rsidR="000C1C6E" w:rsidRPr="00600D74" w:rsidRDefault="000C1C6E" w:rsidP="000C1C6E">
      <w:pPr>
        <w:pStyle w:val="FootnoteText"/>
        <w:numPr>
          <w:ilvl w:val="0"/>
          <w:numId w:val="69"/>
        </w:numPr>
        <w:bidi/>
        <w:jc w:val="both"/>
        <w:rPr>
          <w:rFonts w:ascii="Simplified Arabic" w:hAnsi="Simplified Arabic" w:cs="Simplified Arabic"/>
          <w:sz w:val="28"/>
          <w:szCs w:val="28"/>
          <w:lang w:bidi="ar-EG"/>
        </w:rPr>
      </w:pPr>
      <w:r w:rsidRPr="00600D74">
        <w:rPr>
          <w:rFonts w:ascii="Simplified Arabic" w:hAnsi="Simplified Arabic" w:cs="Simplified Arabic"/>
          <w:sz w:val="28"/>
          <w:szCs w:val="28"/>
          <w:rtl/>
        </w:rPr>
        <w:t xml:space="preserve">أماني مسعود، محاربة الفقر والحكم الرشيد - دراسة في البعد الاجتماعي فی حی عشوانی بالقاهرة، فی الحکم الرشيد والتنمية فی مصر، تحرير: د. مصطفى كامل السيد، جامعة القاهرة: كلية الاقتصاد والعلوم السياسية، مركز دراسات وبحوث الدول النامية، </w:t>
      </w:r>
      <w:r w:rsidRPr="00600D74">
        <w:rPr>
          <w:rFonts w:ascii="Simplified Arabic" w:hAnsi="Simplified Arabic" w:cs="Simplified Arabic"/>
          <w:sz w:val="28"/>
          <w:szCs w:val="28"/>
          <w:rtl/>
          <w:lang w:bidi="fa-IR"/>
        </w:rPr>
        <w:t>2009.</w:t>
      </w:r>
    </w:p>
    <w:p w:rsidR="000C1C6E" w:rsidRPr="00600D74" w:rsidRDefault="000C1C6E" w:rsidP="000C1C6E">
      <w:pPr>
        <w:pStyle w:val="NormalWeb"/>
        <w:numPr>
          <w:ilvl w:val="0"/>
          <w:numId w:val="69"/>
        </w:numPr>
        <w:bidi/>
        <w:spacing w:before="0" w:beforeAutospacing="0" w:after="0" w:afterAutospacing="0"/>
        <w:jc w:val="both"/>
        <w:rPr>
          <w:rFonts w:ascii="Simplified Arabic" w:hAnsi="Simplified Arabic" w:cs="Simplified Arabic"/>
          <w:sz w:val="28"/>
          <w:szCs w:val="28"/>
          <w:rtl/>
        </w:rPr>
      </w:pPr>
      <w:r w:rsidRPr="00600D74">
        <w:rPr>
          <w:rFonts w:ascii="Simplified Arabic" w:hAnsi="Simplified Arabic" w:cs="Simplified Arabic"/>
          <w:sz w:val="28"/>
          <w:szCs w:val="28"/>
          <w:rtl/>
        </w:rPr>
        <w:t xml:space="preserve">اوسرير منور و بن الحاج جيلالي مغروة فتيحة، دراسة الجدوى البيئية للمشاريع الاستثمارية، مجلة اقتصاديات شمال إفريقيا، العدد التاسع. </w:t>
      </w:r>
    </w:p>
    <w:p w:rsidR="000C1C6E" w:rsidRPr="00600D74" w:rsidRDefault="000C1C6E" w:rsidP="000C1C6E">
      <w:pPr>
        <w:pStyle w:val="NormalWeb"/>
        <w:numPr>
          <w:ilvl w:val="0"/>
          <w:numId w:val="69"/>
        </w:numPr>
        <w:bidi/>
        <w:spacing w:before="0" w:beforeAutospacing="0" w:after="0" w:afterAutospacing="0"/>
        <w:jc w:val="both"/>
        <w:rPr>
          <w:rFonts w:ascii="Simplified Arabic" w:hAnsi="Simplified Arabic" w:cs="Simplified Arabic"/>
          <w:sz w:val="28"/>
          <w:szCs w:val="28"/>
        </w:rPr>
      </w:pPr>
      <w:r w:rsidRPr="00600D74">
        <w:rPr>
          <w:rFonts w:ascii="Simplified Arabic" w:hAnsi="Simplified Arabic" w:cs="Simplified Arabic"/>
          <w:sz w:val="28"/>
          <w:szCs w:val="28"/>
          <w:rtl/>
        </w:rPr>
        <w:lastRenderedPageBreak/>
        <w:t>بوجردة الياسين؛ واقع ومتطلبات الحوكمة في الوطن العربي، المجلة الجزائرية للدراسات السيسيولوجية، العدد2، جيجل، الجزائر، 2007.</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tl/>
        </w:rPr>
      </w:pPr>
      <w:r w:rsidRPr="00600D74">
        <w:rPr>
          <w:rFonts w:ascii="Simplified Arabic" w:hAnsi="Simplified Arabic" w:cs="Simplified Arabic"/>
          <w:sz w:val="28"/>
          <w:szCs w:val="28"/>
          <w:rtl/>
        </w:rPr>
        <w:t xml:space="preserve">جورج قرم، اللجنة الاقتصادية والاجتماعية لغرب آسيا، برنامج الأمم المتحدة الإنمائي، التنمية البشرية المستدامة والاقتصاد الكلي- حالة العالم العربي، سلسلة دراسات التنمية البشرية رقم 6. </w:t>
      </w:r>
    </w:p>
    <w:p w:rsidR="000C1C6E" w:rsidRPr="00600D74" w:rsidRDefault="000C1C6E" w:rsidP="000C1C6E">
      <w:pPr>
        <w:pStyle w:val="FootnoteText"/>
        <w:numPr>
          <w:ilvl w:val="0"/>
          <w:numId w:val="69"/>
        </w:numPr>
        <w:bidi/>
        <w:jc w:val="both"/>
        <w:rPr>
          <w:rFonts w:ascii="Simplified Arabic" w:hAnsi="Simplified Arabic" w:cs="Simplified Arabic"/>
          <w:sz w:val="28"/>
          <w:szCs w:val="28"/>
          <w:lang w:bidi="ar-EG"/>
        </w:rPr>
      </w:pPr>
      <w:r w:rsidRPr="00600D74">
        <w:rPr>
          <w:rFonts w:ascii="Simplified Arabic" w:hAnsi="Simplified Arabic" w:cs="Simplified Arabic"/>
          <w:sz w:val="28"/>
          <w:szCs w:val="28"/>
          <w:rtl/>
        </w:rPr>
        <w:t>حسن العلوانى، صنع القرار المحلى في إطار مفهوم إدارة شئون الدولة والمجتمع: دراسة للوحدات المحلية بمركز فوه، في إدارة شئون الدولة والمجتمع، تحرير: د. سلوى شعراوي جمعة، جامعة القاهرة: كلية الاقتصاد والعلوم السياسية، مركز دراسات واستشارات الادارة العامة، عام 2001.</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زهير عبد الكريم الكايد، الحكمانية </w:t>
      </w:r>
      <w:r w:rsidRPr="00600D74">
        <w:rPr>
          <w:rFonts w:ascii="Simplified Arabic" w:hAnsi="Simplified Arabic" w:cs="Simplified Arabic"/>
          <w:sz w:val="28"/>
          <w:szCs w:val="28"/>
        </w:rPr>
        <w:t>Governance</w:t>
      </w:r>
      <w:r w:rsidRPr="00600D74">
        <w:rPr>
          <w:rFonts w:ascii="Simplified Arabic" w:hAnsi="Simplified Arabic" w:cs="Simplified Arabic"/>
          <w:sz w:val="28"/>
          <w:szCs w:val="28"/>
          <w:rtl/>
        </w:rPr>
        <w:t>، قضايا وتطبيقات، جامعة الدول العربية، المنظمة العربية للتنمية، بحوث ودراسات، 2003</w:t>
      </w:r>
      <w:r w:rsidRPr="00600D74">
        <w:rPr>
          <w:rFonts w:ascii="Simplified Arabic" w:hAnsi="Simplified Arabic" w:cs="Simplified Arabic"/>
          <w:sz w:val="28"/>
          <w:szCs w:val="28"/>
          <w:rtl/>
          <w:lang w:bidi="fa-IR"/>
        </w:rPr>
        <w:t>.</w:t>
      </w:r>
    </w:p>
    <w:p w:rsidR="000C1C6E" w:rsidRPr="00600D74" w:rsidRDefault="000C1C6E" w:rsidP="000C1C6E">
      <w:pPr>
        <w:pStyle w:val="Normal1"/>
        <w:widowControl w:val="0"/>
        <w:numPr>
          <w:ilvl w:val="0"/>
          <w:numId w:val="69"/>
        </w:numPr>
        <w:bidi/>
        <w:spacing w:line="240" w:lineRule="auto"/>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س. لي كاميل وولتر و.هيك ، رؤية بيئية حول التنمية المستدامة ، في دوجلاس موسشیت (محرراً) مبادئ التنمية المستدامة، ترجمة: بهاء شاهين، القاهرة: الدار الدولية للاستثمارات الثقالية 2000.</w:t>
      </w:r>
      <w:r w:rsidRPr="00600D74">
        <w:rPr>
          <w:rFonts w:ascii="Simplified Arabic" w:hAnsi="Simplified Arabic" w:cs="Simplified Arabic"/>
          <w:sz w:val="28"/>
          <w:szCs w:val="28"/>
        </w:rPr>
        <w:t xml:space="preserve"> </w:t>
      </w:r>
    </w:p>
    <w:p w:rsidR="000C1C6E" w:rsidRPr="00600D74" w:rsidRDefault="000C1C6E" w:rsidP="000C1C6E">
      <w:pPr>
        <w:pStyle w:val="NoSpacing"/>
        <w:numPr>
          <w:ilvl w:val="0"/>
          <w:numId w:val="69"/>
        </w:numPr>
        <w:bidi/>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سامح فوزي، "المساءلة والشفافية. إشكاليات تحديث الإدارة المصرية فيعالم متغير"، مركز الدراسات السياسية والاستراتيجية، الأهرام، القاهرة، </w:t>
      </w:r>
      <w:r w:rsidRPr="00600D74">
        <w:rPr>
          <w:rFonts w:ascii="Simplified Arabic" w:hAnsi="Simplified Arabic" w:cs="Simplified Arabic"/>
          <w:sz w:val="28"/>
          <w:szCs w:val="28"/>
          <w:rtl/>
          <w:lang w:bidi="fa-IR"/>
        </w:rPr>
        <w:t>۱۹۹۹.</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سمير محمد عبد الوهاب: العلاقات المركزية والمحلية وتأثيرها على الوحدات المحلية الإدارية المحلية، مركز دراسات واستشارات الادارة العامة، كلية الاقتصاد والعلوم السياسية، جامعة القاهرة، 2004.</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سمیر محمد عبد الوهاب، الحكم المحلي في ضوء التطورات المعاصر، مع دراسة خاصة لمصر ودول مجلس التعاون الخليجي، جامعة القاهرة، كلیة الاقتصاد والعلوم السیاسیة، مركز دراسات واستشارات الإدارة العامة، ٢٠٠٩</w:t>
      </w:r>
      <w:r w:rsidRPr="00600D74">
        <w:rPr>
          <w:rFonts w:ascii="Simplified Arabic" w:hAnsi="Simplified Arabic" w:cs="Simplified Arabic"/>
          <w:sz w:val="28"/>
          <w:szCs w:val="28"/>
        </w:rPr>
        <w:t>.</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tl/>
        </w:rPr>
      </w:pPr>
      <w:r w:rsidRPr="00600D74">
        <w:rPr>
          <w:rFonts w:ascii="Simplified Arabic" w:hAnsi="Simplified Arabic" w:cs="Simplified Arabic"/>
          <w:sz w:val="28"/>
          <w:szCs w:val="28"/>
          <w:rtl/>
        </w:rPr>
        <w:t>سمير محمد عبد الوهاب، (دور الإدارة المحلية في التنمية المحلية المستدامة في ضوء الخيرات الدولية)، أحوال مصرية، مرکز الأهرام للدراسات السياسية والاستراتيجية، العدد 61، صيف 2016، للاطلاع على ملخص مراحل البرنامج واستراتيجية التنمية المحلية المعتمدة على اللامركزية التي أعدتها وحدة دعم اللامركزية بوزارة الدولة للتنمية المحلية في صالح الشيخ، (تجربة اللامركزية في مصر: دراسة رصدية توثيقية)، أحوال مصرية، مرکز الأهرام للدراسات السياسية والاستراتيجية، العدد 61، صيف 2016.</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عجلان العياشي: الحوكمة الجبائية المحلية كآلية لتحقيق التنمية المحلية المستدامة حالة ولاية مسيلة 2008- 2011، مجلة العلوم الاقتصادية وعلوم التسيير، العدد 14، 2014.</w:t>
      </w:r>
    </w:p>
    <w:p w:rsidR="000C1C6E" w:rsidRPr="00600D74" w:rsidRDefault="000C1C6E" w:rsidP="000C1C6E">
      <w:pPr>
        <w:pStyle w:val="NoSpacing"/>
        <w:numPr>
          <w:ilvl w:val="0"/>
          <w:numId w:val="69"/>
        </w:numPr>
        <w:bidi/>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فرواط، يونس، (أهمية نظام الإدارة المحلية في تحقيق تنمية المستدامة، على المستوي المحلي - الإدارة المحلية في الجزائر ودورها في تحقيق العلمية المستدامة)، مجلة الحكمة للدراسات الاقتصادية، مؤسسة كنوز الحكمة للنشر والتوزيع، العدد 8 ديسمبر 2016.</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lastRenderedPageBreak/>
        <w:t xml:space="preserve">كربالي بغداد وحمادي محمد، </w:t>
      </w:r>
      <w:r w:rsidRPr="00600D74">
        <w:rPr>
          <w:rFonts w:ascii="Simplified Arabic" w:hAnsi="Simplified Arabic" w:cs="Simplified Arabic"/>
          <w:sz w:val="28"/>
          <w:szCs w:val="28"/>
          <w:rtl/>
          <w:lang w:bidi="ar-DZ"/>
        </w:rPr>
        <w:t>استراتيجيات وسياسات التنمية المستدامة في ظل التحولات الاقتصادية والتكنولوجية بالجزائر، مجلة العلوم الإنسانية ، العدد45، شتاء 2010</w:t>
      </w:r>
      <w:r w:rsidRPr="00600D74">
        <w:rPr>
          <w:rFonts w:ascii="Simplified Arabic" w:hAnsi="Simplified Arabic" w:cs="Simplified Arabic"/>
          <w:sz w:val="28"/>
          <w:szCs w:val="28"/>
          <w:rtl/>
        </w:rPr>
        <w:t>.</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لعجال محمد أمين: إشكالية المشاركة السياسية وثقافة السلم، مجلة العلوم الإنسانية ، العدد 12، 2007.</w:t>
      </w:r>
    </w:p>
    <w:p w:rsidR="000C1C6E" w:rsidRPr="00600D74" w:rsidRDefault="000C1C6E" w:rsidP="000C1C6E">
      <w:pPr>
        <w:pStyle w:val="FootnoteText"/>
        <w:numPr>
          <w:ilvl w:val="0"/>
          <w:numId w:val="69"/>
        </w:numPr>
        <w:bidi/>
        <w:ind w:left="615"/>
        <w:jc w:val="both"/>
        <w:rPr>
          <w:rFonts w:ascii="Simplified Arabic" w:hAnsi="Simplified Arabic" w:cs="Simplified Arabic"/>
          <w:sz w:val="28"/>
          <w:szCs w:val="28"/>
          <w:lang w:bidi="ar-EG"/>
        </w:rPr>
      </w:pPr>
      <w:r w:rsidRPr="00600D74">
        <w:rPr>
          <w:rFonts w:ascii="Simplified Arabic" w:hAnsi="Simplified Arabic" w:cs="Simplified Arabic"/>
          <w:sz w:val="28"/>
          <w:szCs w:val="28"/>
          <w:rtl/>
        </w:rPr>
        <w:t>ليلى البرادعي، الحكمانية والهيئات الدولية في مجال التعاون التنموي، بحث مقدم لمؤتمر "الحكم الرشيد والتنمية"، جامعة القاهرة " مركز دراسات بحوث الدول النامية – كلية الاقتصاد والعلوم السياسية، عام 2002.</w:t>
      </w:r>
    </w:p>
    <w:p w:rsidR="000C1C6E" w:rsidRPr="00600D74" w:rsidRDefault="000C1C6E" w:rsidP="000C1C6E">
      <w:pPr>
        <w:pStyle w:val="FootnoteText"/>
        <w:numPr>
          <w:ilvl w:val="0"/>
          <w:numId w:val="69"/>
        </w:numPr>
        <w:bidi/>
        <w:ind w:left="615"/>
        <w:jc w:val="both"/>
        <w:rPr>
          <w:rFonts w:ascii="Simplified Arabic" w:hAnsi="Simplified Arabic" w:cs="Simplified Arabic"/>
          <w:sz w:val="28"/>
          <w:szCs w:val="28"/>
          <w:lang w:bidi="ar-EG"/>
        </w:rPr>
      </w:pPr>
      <w:r w:rsidRPr="00600D74">
        <w:rPr>
          <w:rFonts w:ascii="Simplified Arabic" w:hAnsi="Simplified Arabic" w:cs="Simplified Arabic"/>
          <w:sz w:val="28"/>
          <w:szCs w:val="28"/>
          <w:rtl/>
        </w:rPr>
        <w:t>للاطلاع على ملخص مراحل البرنامج واستراتيجية التنمية المحلية المعتمدة على اللامركزية التى أعدتها وحدة دعم اللامركزية بوزارة الدولة للتنمية المحلية فى؛ صالح الشيخ، تجربة اللامركزية فى مصر: دراسة رصدية توثيقية، أحوال مصرية، العدد 61، القاهرة: مركز الأهرام للدراسات السياسية والاستراتيجية، صيف 2016.</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rPr>
      </w:pPr>
      <w:hyperlink r:id="rId24" w:tooltip="مصطفي النمر" w:history="1">
        <w:r w:rsidRPr="00600D74">
          <w:rPr>
            <w:rFonts w:ascii="Simplified Arabic" w:hAnsi="Simplified Arabic" w:cs="Simplified Arabic"/>
            <w:sz w:val="28"/>
            <w:szCs w:val="28"/>
            <w:rtl/>
          </w:rPr>
          <w:t>مصطفى النمر</w:t>
        </w:r>
      </w:hyperlink>
      <w:r w:rsidRPr="00600D74">
        <w:rPr>
          <w:rFonts w:ascii="Simplified Arabic" w:hAnsi="Simplified Arabic" w:cs="Simplified Arabic"/>
          <w:sz w:val="28"/>
          <w:szCs w:val="28"/>
          <w:rtl/>
        </w:rPr>
        <w:t>، اللامركزية في الحكم: المفاهيم والأنماط، المعهد المصرى للدراسات السياسية والاستراتيجية، 16 أكتوبر، 2017.</w:t>
      </w:r>
    </w:p>
    <w:p w:rsidR="000C1C6E" w:rsidRPr="00600D74" w:rsidRDefault="000C1C6E" w:rsidP="000C1C6E">
      <w:pPr>
        <w:pStyle w:val="NormalWeb"/>
        <w:numPr>
          <w:ilvl w:val="0"/>
          <w:numId w:val="69"/>
        </w:numPr>
        <w:bidi/>
        <w:spacing w:before="0" w:beforeAutospacing="0" w:after="0" w:afterAutospacing="0"/>
        <w:ind w:left="615"/>
        <w:jc w:val="both"/>
        <w:rPr>
          <w:rFonts w:ascii="Simplified Arabic" w:hAnsi="Simplified Arabic" w:cs="Simplified Arabic"/>
          <w:sz w:val="28"/>
          <w:szCs w:val="28"/>
          <w:lang w:bidi="ar-EG"/>
        </w:rPr>
      </w:pPr>
      <w:r w:rsidRPr="00600D74">
        <w:rPr>
          <w:rFonts w:ascii="Simplified Arabic" w:hAnsi="Simplified Arabic" w:cs="Simplified Arabic"/>
          <w:sz w:val="28"/>
          <w:szCs w:val="28"/>
          <w:rtl/>
        </w:rPr>
        <w:t>مقدم عبيدات و بلخضر عبد القادر، الطاقة وتلوث البيئة والمشاكل البيئية العالمية، مجلة العلوم الاقتصادية وعلوم التسيير، العدد 7، 2007.</w:t>
      </w:r>
    </w:p>
    <w:p w:rsidR="000C1C6E" w:rsidRPr="00D40576" w:rsidRDefault="000C1C6E" w:rsidP="000C1C6E">
      <w:pPr>
        <w:pStyle w:val="NormalWeb"/>
        <w:bidi/>
        <w:spacing w:before="0" w:beforeAutospacing="0" w:after="0" w:afterAutospacing="0"/>
        <w:ind w:left="255"/>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ثالثاً: </w:t>
      </w:r>
      <w:r w:rsidRPr="00D40576">
        <w:rPr>
          <w:rFonts w:ascii="Simplified Arabic" w:hAnsi="Simplified Arabic" w:cs="Simplified Arabic" w:hint="cs"/>
          <w:b/>
          <w:bCs/>
          <w:sz w:val="32"/>
          <w:szCs w:val="32"/>
          <w:rtl/>
        </w:rPr>
        <w:t>المؤتمرات</w:t>
      </w:r>
      <w:r>
        <w:rPr>
          <w:rFonts w:ascii="Simplified Arabic" w:hAnsi="Simplified Arabic" w:cs="Simplified Arabic" w:hint="cs"/>
          <w:b/>
          <w:bCs/>
          <w:sz w:val="32"/>
          <w:szCs w:val="32"/>
          <w:rtl/>
        </w:rPr>
        <w:t xml:space="preserve"> العلمية</w:t>
      </w:r>
    </w:p>
    <w:p w:rsidR="000C1C6E" w:rsidRDefault="000C1C6E" w:rsidP="000C1C6E">
      <w:pPr>
        <w:pStyle w:val="NormalWeb"/>
        <w:numPr>
          <w:ilvl w:val="0"/>
          <w:numId w:val="70"/>
        </w:numPr>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sz w:val="28"/>
          <w:szCs w:val="28"/>
          <w:rtl/>
        </w:rPr>
        <w:t>حرفوش سهام وآخرون، الإطار النظري للتنمية الشاملة المستدامة ومؤشرات قياسها، ورقة بحث مقدمة ضمن المؤتمر العلمي الدولي حول التنمية المستدامة والكفاءة الاستخدامية للموارد المتاحة، 7-8 أبريل 2008، جامعة سطيف</w:t>
      </w:r>
      <w:r>
        <w:rPr>
          <w:rFonts w:ascii="Simplified Arabic" w:hAnsi="Simplified Arabic" w:cs="Simplified Arabic"/>
          <w:color w:val="000000"/>
          <w:sz w:val="28"/>
          <w:szCs w:val="28"/>
          <w:rtl/>
        </w:rPr>
        <w:t>.</w:t>
      </w:r>
    </w:p>
    <w:p w:rsidR="000C1C6E" w:rsidRPr="0026078B" w:rsidRDefault="000C1C6E" w:rsidP="000C1C6E">
      <w:pPr>
        <w:pStyle w:val="ListParagraph"/>
        <w:numPr>
          <w:ilvl w:val="0"/>
          <w:numId w:val="70"/>
        </w:numPr>
        <w:bidi/>
        <w:spacing w:after="0" w:line="240" w:lineRule="auto"/>
        <w:jc w:val="both"/>
        <w:rPr>
          <w:rFonts w:ascii="Simplified Arabic" w:hAnsi="Simplified Arabic" w:cs="Simplified Arabic"/>
          <w:color w:val="000000"/>
          <w:sz w:val="28"/>
          <w:szCs w:val="28"/>
          <w:rtl/>
        </w:rPr>
      </w:pPr>
      <w:r w:rsidRPr="0026078B">
        <w:rPr>
          <w:rFonts w:ascii="Simplified Arabic" w:hAnsi="Simplified Arabic" w:cs="Simplified Arabic"/>
          <w:color w:val="000000"/>
          <w:sz w:val="28"/>
          <w:szCs w:val="28"/>
          <w:rtl/>
        </w:rPr>
        <w:t>حسام قضب، تقييم كفاءة وفاعلية الأليات المحلية لصناعة القرار في إدارة العمران الحضري، المؤتمر العربي الإقليمي، تحسين الظروف المعيشية من خلال التنمية الحضرية المستدامة، ديسمبر 2003.</w:t>
      </w:r>
    </w:p>
    <w:p w:rsidR="000C1C6E" w:rsidRDefault="000C1C6E" w:rsidP="000C1C6E">
      <w:pPr>
        <w:pStyle w:val="NormalWeb"/>
        <w:numPr>
          <w:ilvl w:val="0"/>
          <w:numId w:val="70"/>
        </w:numPr>
        <w:bidi/>
        <w:spacing w:before="0" w:beforeAutospacing="0" w:after="0" w:afterAutospacing="0"/>
        <w:jc w:val="both"/>
        <w:rPr>
          <w:rFonts w:ascii="Simplified Arabic" w:hAnsi="Simplified Arabic" w:cs="Simplified Arabic"/>
          <w:sz w:val="28"/>
          <w:szCs w:val="28"/>
          <w:rtl/>
        </w:rPr>
      </w:pPr>
      <w:r>
        <w:rPr>
          <w:rFonts w:ascii="Simplified Arabic" w:hAnsi="Simplified Arabic" w:cs="Simplified Arabic"/>
          <w:sz w:val="28"/>
          <w:szCs w:val="28"/>
          <w:rtl/>
        </w:rPr>
        <w:t xml:space="preserve">ذهبية لطرش، متطلبات التنمية المستدامة في الدول النامية في ظل قواعد العولمة، ورقة بحث مقدمة ضمن المؤتمر العلمي الدولي حول التنمية المستدامة والكفاءة الاستخدامية للموارد المتاحة، </w:t>
      </w:r>
      <w:r>
        <w:rPr>
          <w:rFonts w:ascii="Simplified Arabic" w:hAnsi="Simplified Arabic" w:cs="Simplified Arabic"/>
          <w:sz w:val="28"/>
          <w:szCs w:val="28"/>
          <w:rtl/>
          <w:lang w:bidi="ar-EG"/>
        </w:rPr>
        <w:t>7- 8</w:t>
      </w:r>
      <w:r>
        <w:rPr>
          <w:rFonts w:ascii="Simplified Arabic" w:hAnsi="Simplified Arabic" w:cs="Simplified Arabic"/>
          <w:sz w:val="28"/>
          <w:szCs w:val="28"/>
          <w:rtl/>
        </w:rPr>
        <w:t xml:space="preserve"> أبريل 2008، جامعة سطيف.</w:t>
      </w:r>
    </w:p>
    <w:p w:rsidR="000C1C6E" w:rsidRDefault="000C1C6E" w:rsidP="000C1C6E">
      <w:pPr>
        <w:pStyle w:val="NormalWeb"/>
        <w:numPr>
          <w:ilvl w:val="0"/>
          <w:numId w:val="70"/>
        </w:numPr>
        <w:bidi/>
        <w:spacing w:before="0" w:beforeAutospacing="0" w:after="0" w:afterAutospacing="0"/>
        <w:jc w:val="both"/>
        <w:rPr>
          <w:rFonts w:ascii="Simplified Arabic" w:hAnsi="Simplified Arabic" w:cs="Simplified Arabic"/>
          <w:color w:val="000000"/>
          <w:sz w:val="28"/>
          <w:szCs w:val="28"/>
        </w:rPr>
      </w:pPr>
      <w:r>
        <w:rPr>
          <w:rFonts w:ascii="Simplified Arabic" w:hAnsi="Simplified Arabic" w:cs="Simplified Arabic"/>
          <w:sz w:val="28"/>
          <w:szCs w:val="28"/>
          <w:rtl/>
        </w:rPr>
        <w:t>شعبان فرج: استراتيجية التنمية المحلية من مدخل تمكين الجماعات المحلية في إطار الحكم الرشيد، مداخلة مقدمة إلى الملتقى الوطني الرابع بعنوان تحديات الجماعات المحلية وأساليب تطويرها، جامعة يحي قارس، المدية، 10- 11 مارس 2010، ص10.</w:t>
      </w:r>
    </w:p>
    <w:p w:rsidR="000C1C6E" w:rsidRDefault="000C1C6E" w:rsidP="000C1C6E">
      <w:pPr>
        <w:pStyle w:val="FootnoteText"/>
        <w:numPr>
          <w:ilvl w:val="0"/>
          <w:numId w:val="70"/>
        </w:numPr>
        <w:bidi/>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lastRenderedPageBreak/>
        <w:t xml:space="preserve">شهيدة الباز، المنظمات الأهلية العربية على مشارف القرن الحادي والعشرين، مجددات الواقع وأفاق المستقبل، المؤتمر الثاني للمنظمات الأهلية العربة، القاهرة، </w:t>
      </w:r>
      <w:r>
        <w:rPr>
          <w:rFonts w:ascii="Simplified Arabic" w:hAnsi="Simplified Arabic" w:cs="Simplified Arabic"/>
          <w:color w:val="000000"/>
          <w:sz w:val="28"/>
          <w:szCs w:val="28"/>
          <w:rtl/>
          <w:lang w:bidi="fa-IR"/>
        </w:rPr>
        <w:t>۱۷ - ۱۹</w:t>
      </w:r>
      <w:r>
        <w:rPr>
          <w:rFonts w:ascii="Simplified Arabic" w:hAnsi="Simplified Arabic" w:cs="Simplified Arabic"/>
          <w:color w:val="000000"/>
          <w:sz w:val="28"/>
          <w:szCs w:val="28"/>
          <w:rtl/>
        </w:rPr>
        <w:t xml:space="preserve"> مایو </w:t>
      </w:r>
      <w:r>
        <w:rPr>
          <w:rFonts w:ascii="Simplified Arabic" w:hAnsi="Simplified Arabic" w:cs="Simplified Arabic"/>
          <w:color w:val="000000"/>
          <w:sz w:val="28"/>
          <w:szCs w:val="28"/>
          <w:rtl/>
          <w:lang w:bidi="fa-IR"/>
        </w:rPr>
        <w:t>۱۹۹۷</w:t>
      </w:r>
      <w:r>
        <w:rPr>
          <w:rFonts w:ascii="Simplified Arabic" w:hAnsi="Simplified Arabic" w:cs="Simplified Arabic"/>
          <w:color w:val="000000"/>
          <w:sz w:val="28"/>
          <w:szCs w:val="28"/>
          <w:rtl/>
        </w:rPr>
        <w:t>، ص</w:t>
      </w:r>
      <w:r>
        <w:rPr>
          <w:rFonts w:ascii="Simplified Arabic" w:hAnsi="Simplified Arabic" w:cs="Simplified Arabic"/>
          <w:color w:val="000000"/>
          <w:sz w:val="28"/>
          <w:szCs w:val="28"/>
          <w:rtl/>
          <w:lang w:bidi="fa-IR"/>
        </w:rPr>
        <w:t>۳۲.</w:t>
      </w:r>
    </w:p>
    <w:p w:rsidR="000C1C6E" w:rsidRDefault="000C1C6E" w:rsidP="000C1C6E">
      <w:pPr>
        <w:pStyle w:val="FootnoteText"/>
        <w:numPr>
          <w:ilvl w:val="0"/>
          <w:numId w:val="70"/>
        </w:numPr>
        <w:bidi/>
        <w:jc w:val="both"/>
        <w:rPr>
          <w:rFonts w:ascii="Simplified Arabic" w:hAnsi="Simplified Arabic" w:cs="Simplified Arabic"/>
          <w:sz w:val="28"/>
          <w:szCs w:val="28"/>
          <w:rtl/>
        </w:rPr>
      </w:pPr>
      <w:r>
        <w:rPr>
          <w:rFonts w:ascii="Simplified Arabic" w:hAnsi="Simplified Arabic" w:cs="Simplified Arabic"/>
          <w:sz w:val="28"/>
          <w:szCs w:val="28"/>
          <w:rtl/>
        </w:rPr>
        <w:t xml:space="preserve">طارق بانورى </w:t>
      </w:r>
      <w:r>
        <w:rPr>
          <w:rFonts w:ascii="Simplified Arabic" w:hAnsi="Simplified Arabic" w:cs="Simplified Arabic" w:hint="cs"/>
          <w:sz w:val="28"/>
          <w:szCs w:val="28"/>
          <w:rtl/>
        </w:rPr>
        <w:t>وآخرون</w:t>
      </w:r>
      <w:r>
        <w:rPr>
          <w:rFonts w:ascii="Simplified Arabic" w:hAnsi="Simplified Arabic" w:cs="Simplified Arabic"/>
          <w:sz w:val="28"/>
          <w:szCs w:val="28"/>
          <w:rtl/>
        </w:rPr>
        <w:t>، التنمية البشرية المستدامة من المفهوم النظري إلى التطبيق، دليل العاملين في التنمية، ورقة عمل للمناقشة مقدمة من برنامج الأمم المتحدة الإنمائي، 1995.</w:t>
      </w:r>
    </w:p>
    <w:p w:rsidR="000C1C6E" w:rsidRDefault="000C1C6E" w:rsidP="000C1C6E">
      <w:pPr>
        <w:pStyle w:val="FootnoteText"/>
        <w:numPr>
          <w:ilvl w:val="0"/>
          <w:numId w:val="70"/>
        </w:numPr>
        <w:bidi/>
        <w:jc w:val="both"/>
        <w:rPr>
          <w:rFonts w:ascii="Simplified Arabic" w:hAnsi="Simplified Arabic" w:cs="Simplified Arabic"/>
          <w:sz w:val="28"/>
          <w:szCs w:val="28"/>
          <w:lang w:bidi="ar-EG"/>
        </w:rPr>
      </w:pPr>
      <w:r>
        <w:rPr>
          <w:rFonts w:ascii="Simplified Arabic" w:hAnsi="Simplified Arabic" w:cs="Simplified Arabic"/>
          <w:sz w:val="28"/>
          <w:szCs w:val="28"/>
          <w:rtl/>
        </w:rPr>
        <w:t>علا الخواجة، الحوكمة من منظور اقتصادی، برنامج التنمية الاقتصادية للأجيال القادمة في مصر والعالم العربي، من 9 إلى 13 أكتوبر 2016، الجامعة الأمريكية بالقاهرة، كلية الشئون الدولية والسياسات العامة، برامج تدريب القيادات العليا.</w:t>
      </w:r>
      <w:r w:rsidRPr="0026078B">
        <w:rPr>
          <w:rFonts w:ascii="Simplified Arabic" w:hAnsi="Simplified Arabic" w:cs="Simplified Arabic"/>
          <w:color w:val="000000"/>
          <w:sz w:val="28"/>
          <w:szCs w:val="28"/>
          <w:rtl/>
        </w:rPr>
        <w:t xml:space="preserve"> </w:t>
      </w:r>
      <w:r>
        <w:rPr>
          <w:rFonts w:ascii="Simplified Arabic" w:hAnsi="Simplified Arabic" w:cs="Simplified Arabic"/>
          <w:color w:val="000000"/>
          <w:sz w:val="28"/>
          <w:szCs w:val="28"/>
          <w:rtl/>
        </w:rPr>
        <w:t xml:space="preserve">على الصاوي، الصيغة التشريعية للحكم الجيد: إطار مقترح للدول العربية، ورقة مقدمة لورشة عمل حول تطوير نموذج للصياغة التشريعية للبرلمانات العربية، التي نظمها البرنامج الإنمائي للأمم المتحدة، بيروت، 2003، </w:t>
      </w:r>
      <w:r>
        <w:rPr>
          <w:rFonts w:ascii="Simplified Arabic" w:hAnsi="Simplified Arabic" w:cs="Simplified Arabic"/>
          <w:color w:val="000000"/>
          <w:sz w:val="28"/>
          <w:szCs w:val="28"/>
          <w:rtl/>
          <w:lang w:bidi="fa-IR"/>
        </w:rPr>
        <w:t xml:space="preserve">ص ص2-3. </w:t>
      </w:r>
    </w:p>
    <w:p w:rsidR="000C1C6E" w:rsidRPr="0026078B" w:rsidRDefault="000C1C6E" w:rsidP="000C1C6E">
      <w:pPr>
        <w:pStyle w:val="ListParagraph"/>
        <w:numPr>
          <w:ilvl w:val="0"/>
          <w:numId w:val="70"/>
        </w:numPr>
        <w:bidi/>
        <w:spacing w:after="0" w:line="240" w:lineRule="auto"/>
        <w:jc w:val="both"/>
        <w:rPr>
          <w:rFonts w:ascii="Simplified Arabic" w:hAnsi="Simplified Arabic" w:cs="Simplified Arabic"/>
          <w:sz w:val="28"/>
          <w:szCs w:val="28"/>
        </w:rPr>
      </w:pPr>
      <w:r w:rsidRPr="0026078B">
        <w:rPr>
          <w:rFonts w:ascii="Simplified Arabic" w:hAnsi="Simplified Arabic" w:cs="Simplified Arabic"/>
          <w:sz w:val="28"/>
          <w:szCs w:val="28"/>
          <w:rtl/>
        </w:rPr>
        <w:t xml:space="preserve">كربوسة عمراني: الحوكمة ومستقبل التنمية المستدامة في الجزائر، مداخلة مقدمة إلى الملتقى الوطني حول التحولات السياسية وإشكالية التنمية في الجزائر: واقع وتحديات، الشلف، 16- 17 ديسمبر 2008، ص4 محمد محمود </w:t>
      </w:r>
      <w:r w:rsidRPr="0026078B">
        <w:rPr>
          <w:rFonts w:ascii="Simplified Arabic" w:hAnsi="Simplified Arabic" w:cs="Simplified Arabic" w:hint="cs"/>
          <w:sz w:val="28"/>
          <w:szCs w:val="28"/>
          <w:rtl/>
        </w:rPr>
        <w:t>العجلوني، أثر</w:t>
      </w:r>
      <w:r w:rsidRPr="0026078B">
        <w:rPr>
          <w:rFonts w:ascii="Simplified Arabic" w:hAnsi="Simplified Arabic" w:cs="Simplified Arabic"/>
          <w:sz w:val="28"/>
          <w:szCs w:val="28"/>
          <w:rtl/>
        </w:rPr>
        <w:t xml:space="preserve"> الحكم الرشيد على التنمية الاقتصادية المستدامة في الدول </w:t>
      </w:r>
      <w:r w:rsidRPr="0026078B">
        <w:rPr>
          <w:rFonts w:ascii="Simplified Arabic" w:hAnsi="Simplified Arabic" w:cs="Simplified Arabic" w:hint="cs"/>
          <w:sz w:val="28"/>
          <w:szCs w:val="28"/>
          <w:rtl/>
        </w:rPr>
        <w:t>العربية،</w:t>
      </w:r>
      <w:r w:rsidRPr="0026078B">
        <w:rPr>
          <w:rFonts w:ascii="Simplified Arabic" w:hAnsi="Simplified Arabic" w:cs="Simplified Arabic"/>
          <w:sz w:val="28"/>
          <w:szCs w:val="28"/>
          <w:rtl/>
        </w:rPr>
        <w:t xml:space="preserve"> المؤتمر العالمي التاسع للاقتصاد والتمويل الإسلامي، اسطنبول، تركيا، 2013.</w:t>
      </w:r>
    </w:p>
    <w:p w:rsidR="000C1C6E" w:rsidRPr="0026078B" w:rsidRDefault="000C1C6E" w:rsidP="000C1C6E">
      <w:pPr>
        <w:pStyle w:val="ListParagraph"/>
        <w:numPr>
          <w:ilvl w:val="0"/>
          <w:numId w:val="70"/>
        </w:numPr>
        <w:bidi/>
        <w:spacing w:after="0" w:line="240" w:lineRule="auto"/>
        <w:jc w:val="both"/>
        <w:rPr>
          <w:rFonts w:ascii="Simplified Arabic" w:hAnsi="Simplified Arabic" w:cs="Simplified Arabic"/>
          <w:color w:val="000000"/>
          <w:sz w:val="28"/>
          <w:szCs w:val="28"/>
        </w:rPr>
      </w:pPr>
      <w:r w:rsidRPr="0026078B">
        <w:rPr>
          <w:rFonts w:ascii="Simplified Arabic" w:hAnsi="Simplified Arabic" w:cs="Simplified Arabic"/>
          <w:color w:val="000000"/>
          <w:sz w:val="28"/>
          <w:szCs w:val="28"/>
          <w:rtl/>
        </w:rPr>
        <w:t xml:space="preserve">المنظمة العربية للعلوم الإدارية، النمو الحضري في الوطن العربي، المؤتمر الرابع عشر للشئون الاجتماعية، جامعة الدول العربیة، </w:t>
      </w:r>
      <w:r w:rsidRPr="0026078B">
        <w:rPr>
          <w:rFonts w:ascii="Simplified Arabic" w:hAnsi="Simplified Arabic" w:cs="Simplified Arabic"/>
          <w:color w:val="000000"/>
          <w:sz w:val="28"/>
          <w:szCs w:val="28"/>
          <w:rtl/>
          <w:lang w:bidi="fa-IR"/>
        </w:rPr>
        <w:t>۱۹۹۹.</w:t>
      </w:r>
    </w:p>
    <w:p w:rsidR="000C1C6E" w:rsidRDefault="000C1C6E" w:rsidP="000C1C6E">
      <w:pPr>
        <w:pStyle w:val="NormalWeb"/>
        <w:bidi/>
        <w:spacing w:before="0" w:beforeAutospacing="0" w:after="0" w:afterAutospacing="0"/>
        <w:ind w:left="255"/>
        <w:jc w:val="both"/>
        <w:rPr>
          <w:rFonts w:ascii="Simplified Arabic" w:hAnsi="Simplified Arabic" w:cs="Simplified Arabic" w:hint="cs"/>
          <w:b/>
          <w:bCs/>
          <w:sz w:val="32"/>
          <w:szCs w:val="32"/>
          <w:rtl/>
        </w:rPr>
      </w:pPr>
      <w:r>
        <w:rPr>
          <w:rFonts w:ascii="Simplified Arabic" w:hAnsi="Simplified Arabic" w:cs="Simplified Arabic" w:hint="cs"/>
          <w:b/>
          <w:bCs/>
          <w:sz w:val="32"/>
          <w:szCs w:val="32"/>
          <w:rtl/>
        </w:rPr>
        <w:t>رابعاً: التقارير العلمية</w:t>
      </w:r>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color w:val="000000"/>
          <w:sz w:val="28"/>
          <w:szCs w:val="28"/>
          <w:rtl/>
        </w:rPr>
      </w:pPr>
      <w:r w:rsidRPr="00600D74">
        <w:rPr>
          <w:rFonts w:ascii="Simplified Arabic" w:hAnsi="Simplified Arabic" w:cs="Simplified Arabic" w:hint="cs"/>
          <w:sz w:val="28"/>
          <w:szCs w:val="28"/>
          <w:rtl/>
        </w:rPr>
        <w:t xml:space="preserve">تقرير </w:t>
      </w:r>
      <w:r w:rsidRPr="00600D74">
        <w:rPr>
          <w:rFonts w:ascii="Simplified Arabic" w:hAnsi="Simplified Arabic" w:cs="Simplified Arabic"/>
          <w:sz w:val="28"/>
          <w:szCs w:val="28"/>
          <w:rtl/>
        </w:rPr>
        <w:t xml:space="preserve">الأمم المتحدة، اللجنة الاقتصادية والاجتماعية لغرب آسيا، مشاركة المجتمعات المحلية في التنمية الحضرية في منطقة </w:t>
      </w:r>
      <w:r w:rsidRPr="00600D74">
        <w:rPr>
          <w:rFonts w:ascii="Simplified Arabic" w:hAnsi="Simplified Arabic" w:cs="Simplified Arabic" w:hint="cs"/>
          <w:sz w:val="28"/>
          <w:szCs w:val="28"/>
          <w:rtl/>
        </w:rPr>
        <w:t>الإسكوا</w:t>
      </w:r>
      <w:r w:rsidRPr="00600D74">
        <w:rPr>
          <w:rFonts w:ascii="Simplified Arabic" w:hAnsi="Simplified Arabic" w:cs="Simplified Arabic"/>
          <w:sz w:val="28"/>
          <w:szCs w:val="28"/>
          <w:rtl/>
        </w:rPr>
        <w:t>، نيويورك، 1998.</w:t>
      </w:r>
    </w:p>
    <w:p w:rsidR="000C1C6E" w:rsidRDefault="000C1C6E" w:rsidP="000C1C6E">
      <w:pPr>
        <w:pStyle w:val="FootnoteText"/>
        <w:numPr>
          <w:ilvl w:val="0"/>
          <w:numId w:val="72"/>
        </w:numPr>
        <w:bidi/>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تقرير البنك </w:t>
      </w:r>
      <w:r w:rsidRPr="004D2B4A">
        <w:rPr>
          <w:rFonts w:ascii="Simplified Arabic" w:hAnsi="Simplified Arabic" w:cs="Simplified Arabic" w:hint="cs"/>
          <w:color w:val="000000"/>
          <w:sz w:val="28"/>
          <w:szCs w:val="28"/>
          <w:rtl/>
        </w:rPr>
        <w:t>الدولي</w:t>
      </w:r>
      <w:r w:rsidRPr="004D2B4A">
        <w:rPr>
          <w:rFonts w:ascii="Simplified Arabic" w:hAnsi="Simplified Arabic" w:cs="Simplified Arabic"/>
          <w:color w:val="000000"/>
          <w:sz w:val="28"/>
          <w:szCs w:val="28"/>
          <w:rtl/>
          <w:lang w:bidi="ar-EG"/>
        </w:rPr>
        <w:t>،</w:t>
      </w:r>
      <w:r w:rsidRPr="004D2B4A">
        <w:rPr>
          <w:rFonts w:ascii="Simplified Arabic" w:hAnsi="Simplified Arabic" w:cs="Simplified Arabic"/>
          <w:color w:val="000000"/>
          <w:sz w:val="28"/>
          <w:szCs w:val="28"/>
          <w:rtl/>
        </w:rPr>
        <w:t xml:space="preserve"> الحوكمة والتنمية، عام 1٩٩٢.</w:t>
      </w:r>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color w:val="000000"/>
          <w:sz w:val="28"/>
          <w:szCs w:val="28"/>
          <w:rtl/>
        </w:rPr>
      </w:pPr>
      <w:r w:rsidRPr="00600D74">
        <w:rPr>
          <w:rFonts w:ascii="Simplified Arabic" w:hAnsi="Simplified Arabic" w:cs="Simplified Arabic"/>
          <w:color w:val="000000"/>
          <w:sz w:val="28"/>
          <w:szCs w:val="28"/>
          <w:rtl/>
        </w:rPr>
        <w:t>تقرير التنمية البشرية في مصر، اللامركزية من أجل الحكم الرشيد، القاهرة، 2004.</w:t>
      </w:r>
    </w:p>
    <w:p w:rsidR="000C1C6E" w:rsidRPr="004D2B4A" w:rsidRDefault="000C1C6E" w:rsidP="000C1C6E">
      <w:pPr>
        <w:pStyle w:val="FootnoteText"/>
        <w:numPr>
          <w:ilvl w:val="0"/>
          <w:numId w:val="72"/>
        </w:numPr>
        <w:bidi/>
        <w:jc w:val="both"/>
        <w:rPr>
          <w:rFonts w:ascii="Simplified Arabic" w:hAnsi="Simplified Arabic" w:cs="Simplified Arabic"/>
          <w:sz w:val="28"/>
          <w:szCs w:val="28"/>
          <w:rtl/>
        </w:rPr>
      </w:pPr>
      <w:r w:rsidRPr="004D2B4A">
        <w:rPr>
          <w:rFonts w:ascii="Simplified Arabic" w:hAnsi="Simplified Arabic" w:cs="Simplified Arabic"/>
          <w:sz w:val="28"/>
          <w:szCs w:val="28"/>
          <w:rtl/>
        </w:rPr>
        <w:t>القضاء علي التمييز والتعصب منصوص عليه منذ صدور ميثاق الأمم الم</w:t>
      </w:r>
      <w:r>
        <w:rPr>
          <w:rFonts w:ascii="Simplified Arabic" w:hAnsi="Simplified Arabic" w:cs="Simplified Arabic"/>
          <w:sz w:val="28"/>
          <w:szCs w:val="28"/>
          <w:rtl/>
        </w:rPr>
        <w:t>تحدة سنة 1945، والإعلان العالمي</w:t>
      </w:r>
      <w:r>
        <w:rPr>
          <w:rFonts w:ascii="Simplified Arabic" w:hAnsi="Simplified Arabic" w:cs="Simplified Arabic" w:hint="cs"/>
          <w:sz w:val="28"/>
          <w:szCs w:val="28"/>
          <w:rtl/>
        </w:rPr>
        <w:t xml:space="preserve"> </w:t>
      </w:r>
      <w:r w:rsidRPr="004D2B4A">
        <w:rPr>
          <w:rFonts w:ascii="Simplified Arabic" w:hAnsi="Simplified Arabic" w:cs="Simplified Arabic"/>
          <w:sz w:val="28"/>
          <w:szCs w:val="28"/>
          <w:rtl/>
        </w:rPr>
        <w:t>لحقوق الإنسان سنة 1948،(المادة 1 و2) من الإعلان العالمي لحقوق الإنسان، والمادة (55 و 56) من الميثاق.</w:t>
      </w:r>
    </w:p>
    <w:p w:rsidR="000C1C6E" w:rsidRPr="00600D74" w:rsidRDefault="000C1C6E" w:rsidP="000C1C6E">
      <w:pPr>
        <w:pStyle w:val="NormalWeb"/>
        <w:bidi/>
        <w:spacing w:before="0" w:beforeAutospacing="0" w:after="0" w:afterAutospacing="0"/>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 xml:space="preserve">خامساً: </w:t>
      </w:r>
      <w:r w:rsidRPr="00600D74">
        <w:rPr>
          <w:rFonts w:ascii="Simplified Arabic" w:hAnsi="Simplified Arabic" w:cs="Simplified Arabic" w:hint="cs"/>
          <w:b/>
          <w:bCs/>
          <w:color w:val="000000"/>
          <w:sz w:val="32"/>
          <w:szCs w:val="32"/>
          <w:rtl/>
        </w:rPr>
        <w:t>الرسائل العلمية</w:t>
      </w:r>
    </w:p>
    <w:p w:rsidR="000C1C6E" w:rsidRPr="004D2B4A" w:rsidRDefault="000C1C6E" w:rsidP="000C1C6E">
      <w:pPr>
        <w:pStyle w:val="NormalWeb"/>
        <w:numPr>
          <w:ilvl w:val="0"/>
          <w:numId w:val="68"/>
        </w:numPr>
        <w:bidi/>
        <w:spacing w:before="0" w:beforeAutospacing="0" w:after="0" w:afterAutospacing="0"/>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أحمد همام محمد همام، بناء القدرات التشاركية للوحدات المحلية كمدخل لتطبيق الحكم الرشيد بالتطبيق على الحالة المصرية، رسالة ماجستير، كلية التجارة، قسم العلوم السياسية، جامعة اسيوط، 2016.</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ام جيهان عبد اللطيف الرفاعي، الرقابة على الموازنة العامة للدولة (دراسة مقارنة)، (رسالة دكتوراه)، كلية الحقوق</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 xml:space="preserve"> جامعة طنطا،</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۲۰۱۰</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lastRenderedPageBreak/>
        <w:t>أيتن محمود سامح المرجوشي، "تقييم الأداء المؤسسي في المنظمات العامة الدولية مع دراسة حالة المكتب الإقليمي لشرق المتوسط التابع لمنظمة الصحة العالمية"، (رسالة دكتوراه)، كلية الاقتصاد والعلوم السياسية. جامعة القاهرة، ۲۰۰۷</w:t>
      </w:r>
      <w:r w:rsidRPr="004D2B4A">
        <w:rPr>
          <w:rFonts w:ascii="Simplified Arabic" w:hAnsi="Simplified Arabic" w:cs="Simplified Arabic" w:hint="cs"/>
          <w:color w:val="000000"/>
          <w:sz w:val="28"/>
          <w:szCs w:val="28"/>
          <w:rtl/>
        </w:rPr>
        <w:t>.</w:t>
      </w:r>
    </w:p>
    <w:p w:rsidR="000C1C6E" w:rsidRPr="004D2B4A" w:rsidRDefault="000C1C6E" w:rsidP="000C1C6E">
      <w:pPr>
        <w:pStyle w:val="ListParagraph"/>
        <w:numPr>
          <w:ilvl w:val="0"/>
          <w:numId w:val="68"/>
        </w:numPr>
        <w:bidi/>
        <w:spacing w:after="0" w:line="240" w:lineRule="auto"/>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أيمن هاشم عبد الرحمن، التشريعات المنظمة للعمران في مصر، رسالة ماجستير، كلية التخطيط الإقليمي والعمراني, القاهرة, 2001.</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بن عثمان شويح: دور الجماعات المحلية في التنمية المحلية دراسة حالة البلدية، رسالة مقدمة كجزء من متطلبات نيل شهادة الماجستير في القانون العام، جامعة أبي بكر بلقايد، تلمسان، 2010</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2011.</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بواب شاكر علي: تقویم تجرية الإدارة المحلية في تنمية قرى محافظة الفيوم</w:t>
      </w:r>
      <w:r w:rsidRPr="004D2B4A">
        <w:rPr>
          <w:rFonts w:ascii="Simplified Arabic" w:hAnsi="Simplified Arabic" w:cs="Simplified Arabic" w:hint="cs"/>
          <w:color w:val="000000"/>
          <w:sz w:val="28"/>
          <w:szCs w:val="28"/>
          <w:rtl/>
        </w:rPr>
        <w:t xml:space="preserve">، </w:t>
      </w:r>
      <w:r w:rsidRPr="004D2B4A">
        <w:rPr>
          <w:rFonts w:ascii="Simplified Arabic" w:hAnsi="Simplified Arabic" w:cs="Simplified Arabic"/>
          <w:color w:val="000000"/>
          <w:sz w:val="28"/>
          <w:szCs w:val="28"/>
          <w:rtl/>
        </w:rPr>
        <w:t>رسالة دكتوراه غير منشورة، كلية الخدمة الاجتماعية - جامعة القاهرة بالفيوم، 1994.</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بوكعباش نوال: تأثير الموارد البشرية على تنمية الادارة المحلية في الجزائر دراسة حالة ولاية جيجل، رسالة مقدمة كجزء من متطلبات نيل شهادة الماجستير في العلوم السياسية والعلاقات الدولية ، جامعة الجزائر، الجزائر، 2010</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2011.</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بومزير حليمة: الديمقراطية المحلية ودورها في تعزيز الحوكمة إسقاط على التجربة الجزائرية، رسالة مقدمة كجزء من متطلبات نيل شهادة الماجستير في العلوم السياسية، جامعة قسنطينة، 2009</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2010.</w:t>
      </w:r>
    </w:p>
    <w:p w:rsidR="000C1C6E" w:rsidRPr="004D2B4A" w:rsidRDefault="000C1C6E" w:rsidP="000C1C6E">
      <w:pPr>
        <w:pStyle w:val="NormalWeb"/>
        <w:numPr>
          <w:ilvl w:val="0"/>
          <w:numId w:val="68"/>
        </w:numPr>
        <w:bidi/>
        <w:spacing w:before="0" w:beforeAutospacing="0" w:after="0" w:afterAutospacing="0"/>
        <w:ind w:left="757"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حماني نبيل: الديمقراطية كألية لتجسيد الحوكمة في الجزائر خلال الفترة الممتدة من 1999: 2009، رسالة مقدمة كجزء من متطلبات نيل شهادة الماجستير العلوم السياسية، جامعة قسنطينة، 2010</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2011.</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خالد على زايد، الجوانب النفسية والاجتماعية للتنمية المستدامة بشمال سيناء دراسة تطبيقية على مركز ومدينة الشيخ زويد، رسالة ماجستير، معهد الدراسات والبحوث البيئية، جامعة عين شمس، 2015.</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زرنوج ياسمينة، إشكالية التنمية في الجزائر، رسالة ماجستير في العلوم الاقتصادية، فرع تخطيط، جامعة الجزائر، 2005-2006. </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eastAsia="Calibri" w:hAnsi="Simplified Arabic" w:cs="Simplified Arabic"/>
          <w:sz w:val="28"/>
          <w:szCs w:val="28"/>
          <w:lang w:bidi="ar-DZ"/>
        </w:rPr>
      </w:pPr>
      <w:r w:rsidRPr="004D2B4A">
        <w:rPr>
          <w:rFonts w:ascii="Simplified Arabic" w:hAnsi="Simplified Arabic" w:cs="Simplified Arabic"/>
          <w:color w:val="000000"/>
          <w:sz w:val="28"/>
          <w:szCs w:val="28"/>
          <w:rtl/>
        </w:rPr>
        <w:t>الطاهر خامرة، " المسؤولية البيئية الاجتماعية مدخل لمساهمة المؤسسة الاقتصادية في تحقيق التنمية</w:t>
      </w:r>
      <w:r w:rsidRPr="004D2B4A">
        <w:rPr>
          <w:rFonts w:ascii="Simplified Arabic" w:hAnsi="Simplified Arabic" w:cs="Simplified Arabic"/>
          <w:sz w:val="28"/>
          <w:szCs w:val="28"/>
          <w:rtl/>
        </w:rPr>
        <w:t xml:space="preserve"> المستدامة - حالة سوناطراك-" رسالة ماجستير (غ م) كلية العلوم الاقتصادية، جامعة ورقلة، 2007.</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عكوشي عبد القادر: التنظيم في مؤسسات الادارة المحلية دراسة ميدانية ببلدية العفرون ، رسالة مقدمة كجزء من متطلبات نيل شهادة الماجستير في التنظيم والعمل، جامعة الجزائر، 2004</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2005.</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lastRenderedPageBreak/>
        <w:t>فاكية سقني، التنمية المستدامة وحقوق الانسان مذكرة لنيل الماجستير في القانون العام، جامعة فرحات عباس سطيف، 2009/2010.</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فطار خديجة: دور الجماعات المحلية في تحقيق التنمية المحلية المستدامة دراسة حالة الجماعات المحلية لولاية سوق أهراس، رسالة مقدمة كجزء من متطلبات نيل شهادة الماجستير في إدارة الأعمال الاستراتيجية والتنمية المستدامة، جامعة فرحات عباس، سطيف، 2012</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2013.</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فلاح أمينة: دور النيباد في تفعيل الحوكمة والتنمية المستدامة في إفريقيا، رسالة مقدمة كجزء من متطلبات نيل شهادة الماجستير في العلوم السياسية والعلاقات الدولية، جامعة قسنطينة ، 2010</w:t>
      </w:r>
      <w:r w:rsidRPr="004D2B4A">
        <w:rPr>
          <w:rFonts w:ascii="Simplified Arabic" w:hAnsi="Simplified Arabic" w:cs="Simplified Arabic" w:hint="cs"/>
          <w:color w:val="000000"/>
          <w:sz w:val="28"/>
          <w:szCs w:val="28"/>
          <w:rtl/>
        </w:rPr>
        <w:t>/</w:t>
      </w:r>
      <w:r w:rsidRPr="004D2B4A">
        <w:rPr>
          <w:rFonts w:ascii="Simplified Arabic" w:hAnsi="Simplified Arabic" w:cs="Simplified Arabic"/>
          <w:color w:val="000000"/>
          <w:sz w:val="28"/>
          <w:szCs w:val="28"/>
          <w:rtl/>
        </w:rPr>
        <w:t>2011</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 xml:space="preserve">محمد حسن العزازي، محاضرات الكترونية على </w:t>
      </w:r>
      <w:r w:rsidRPr="004D2B4A">
        <w:rPr>
          <w:rFonts w:ascii="Simplified Arabic" w:hAnsi="Simplified Arabic" w:cs="Simplified Arabic"/>
          <w:color w:val="000000"/>
          <w:sz w:val="28"/>
          <w:szCs w:val="28"/>
        </w:rPr>
        <w:t>CD</w:t>
      </w:r>
      <w:r w:rsidRPr="004D2B4A">
        <w:rPr>
          <w:rFonts w:ascii="Simplified Arabic" w:hAnsi="Simplified Arabic" w:cs="Simplified Arabic" w:hint="cs"/>
          <w:color w:val="000000"/>
          <w:sz w:val="28"/>
          <w:szCs w:val="28"/>
          <w:rtl/>
        </w:rPr>
        <w:t xml:space="preserve"> لمقرر الحوكمة في المنظمات العامة، تمهيدي دكتوراه، أكاديمية السادات للعلوم الإدارية، </w:t>
      </w:r>
      <w:r w:rsidRPr="004D2B4A">
        <w:rPr>
          <w:rFonts w:ascii="Simplified Arabic" w:hAnsi="Simplified Arabic" w:cs="Simplified Arabic"/>
          <w:color w:val="000000"/>
          <w:sz w:val="28"/>
          <w:szCs w:val="28"/>
          <w:rtl/>
        </w:rPr>
        <w:t>2008</w:t>
      </w:r>
      <w:r w:rsidRPr="004D2B4A">
        <w:rPr>
          <w:rFonts w:ascii="Simplified Arabic" w:hAnsi="Simplified Arabic" w:cs="Simplified Arabic" w:hint="cs"/>
          <w:color w:val="000000"/>
          <w:sz w:val="28"/>
          <w:szCs w:val="28"/>
          <w:rtl/>
        </w:rPr>
        <w:t>.</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محمد طارق عبد الوهاب، استخدام موازنة البرامج الموجهة في حوكمة وحدات الإدارة المحلية بالعراق : دراسة تطبيقية، رسالة ماجستير، كلية التجارة وإدارة الأعمال، قسم المحاسبة، جامعة حلوان، 2015.</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مرفت جمال الدين على شمروخ، المحددات التنظيمية وتأثيرها على ممارسة الحوكمة في منظمات المجتمع المدني، رسالة دكتوراه، كلية الخدمة الاجتماعية، قسم تنظيم المجتمع، جامعة حلوان، 2014.</w:t>
      </w:r>
    </w:p>
    <w:p w:rsidR="000C1C6E" w:rsidRPr="004D2B4A" w:rsidRDefault="000C1C6E" w:rsidP="000C1C6E">
      <w:pPr>
        <w:pStyle w:val="NormalWeb"/>
        <w:numPr>
          <w:ilvl w:val="0"/>
          <w:numId w:val="68"/>
        </w:numPr>
        <w:bidi/>
        <w:spacing w:before="0" w:beforeAutospacing="0" w:after="0" w:afterAutospacing="0"/>
        <w:ind w:left="615" w:hanging="425"/>
        <w:jc w:val="both"/>
        <w:rPr>
          <w:rFonts w:ascii="Simplified Arabic" w:hAnsi="Simplified Arabic" w:cs="Simplified Arabic"/>
          <w:color w:val="000000"/>
          <w:sz w:val="28"/>
          <w:szCs w:val="28"/>
        </w:rPr>
      </w:pPr>
      <w:r w:rsidRPr="004D2B4A">
        <w:rPr>
          <w:rFonts w:ascii="Simplified Arabic" w:hAnsi="Simplified Arabic" w:cs="Simplified Arabic"/>
          <w:color w:val="000000"/>
          <w:sz w:val="28"/>
          <w:szCs w:val="28"/>
          <w:rtl/>
        </w:rPr>
        <w:t>نصر</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الدين لبال، دور</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حوكمة الإدارة المحلية</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في</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إرساء</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المدن</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المستدامة، رسالة ماجستير، جامعة قاصدي مرباح ورقلة، الجزائر، 2012.</w:t>
      </w:r>
    </w:p>
    <w:p w:rsidR="000C1C6E" w:rsidRPr="004D2B4A" w:rsidRDefault="000C1C6E" w:rsidP="000C1C6E">
      <w:pPr>
        <w:pStyle w:val="ListParagraph"/>
        <w:numPr>
          <w:ilvl w:val="0"/>
          <w:numId w:val="68"/>
        </w:numPr>
        <w:bidi/>
        <w:spacing w:after="0" w:line="240" w:lineRule="auto"/>
        <w:ind w:left="615"/>
        <w:jc w:val="both"/>
        <w:rPr>
          <w:rFonts w:ascii="Simplified Arabic" w:hAnsi="Simplified Arabic" w:cs="Simplified Arabic"/>
          <w:color w:val="000000"/>
          <w:sz w:val="28"/>
          <w:szCs w:val="28"/>
          <w:rtl/>
        </w:rPr>
      </w:pPr>
      <w:r w:rsidRPr="004D2B4A">
        <w:rPr>
          <w:rFonts w:ascii="Simplified Arabic" w:hAnsi="Simplified Arabic" w:cs="Simplified Arabic"/>
          <w:color w:val="000000"/>
          <w:sz w:val="28"/>
          <w:szCs w:val="28"/>
          <w:rtl/>
        </w:rPr>
        <w:t>هشام أمين مختار، تخطيط وتنمية المجتمعات الجديدة في جمهورية مصر، رسالة دكتوراه، كلية الهندسة، جامعة القاهرة، 2000.</w:t>
      </w:r>
    </w:p>
    <w:p w:rsidR="000C1C6E" w:rsidRDefault="000C1C6E" w:rsidP="000C1C6E">
      <w:pPr>
        <w:pStyle w:val="NormalWeb"/>
        <w:bidi/>
        <w:spacing w:before="0" w:beforeAutospacing="0" w:after="0" w:afterAutospacing="0"/>
        <w:ind w:left="255"/>
        <w:jc w:val="both"/>
        <w:rPr>
          <w:rFonts w:ascii="Simplified Arabic" w:hAnsi="Simplified Arabic" w:cs="Simplified Arabic"/>
          <w:b/>
          <w:bCs/>
          <w:sz w:val="32"/>
          <w:szCs w:val="32"/>
          <w:rtl/>
        </w:rPr>
      </w:pPr>
      <w:r>
        <w:rPr>
          <w:rFonts w:ascii="Simplified Arabic" w:hAnsi="Simplified Arabic" w:cs="Simplified Arabic" w:hint="cs"/>
          <w:color w:val="000000"/>
          <w:sz w:val="28"/>
          <w:szCs w:val="28"/>
          <w:rtl/>
        </w:rPr>
        <w:t xml:space="preserve">22- </w:t>
      </w:r>
      <w:r w:rsidRPr="004D2B4A">
        <w:rPr>
          <w:rFonts w:ascii="Simplified Arabic" w:hAnsi="Simplified Arabic" w:cs="Simplified Arabic"/>
          <w:color w:val="000000"/>
          <w:sz w:val="28"/>
          <w:szCs w:val="28"/>
          <w:rtl/>
        </w:rPr>
        <w:t>هويدا أبو الغيط،،</w:t>
      </w:r>
      <w:r w:rsidRPr="004D2B4A">
        <w:rPr>
          <w:rFonts w:ascii="Simplified Arabic" w:hAnsi="Simplified Arabic" w:cs="Simplified Arabic"/>
          <w:color w:val="000000"/>
          <w:sz w:val="28"/>
          <w:szCs w:val="28"/>
        </w:rPr>
        <w:t xml:space="preserve"> </w:t>
      </w:r>
      <w:r w:rsidRPr="004D2B4A">
        <w:rPr>
          <w:rFonts w:ascii="Simplified Arabic" w:hAnsi="Simplified Arabic" w:cs="Simplified Arabic"/>
          <w:color w:val="000000"/>
          <w:sz w:val="28"/>
          <w:szCs w:val="28"/>
          <w:rtl/>
        </w:rPr>
        <w:t>دور الحوكمة في تحسين أداء الإدارة المحلية بالتطبيق على محافظة الجيزة، رسالة دكتوراه ، أكاديمية السادات للعلوم الإدارية، 2009.</w:t>
      </w:r>
    </w:p>
    <w:p w:rsidR="000C1C6E" w:rsidRDefault="000C1C6E" w:rsidP="000C1C6E">
      <w:pPr>
        <w:pStyle w:val="NormalWeb"/>
        <w:bidi/>
        <w:spacing w:before="0" w:beforeAutospacing="0" w:after="0" w:afterAutospacing="0"/>
        <w:ind w:left="255"/>
        <w:jc w:val="both"/>
        <w:rPr>
          <w:rFonts w:ascii="Simplified Arabic" w:hAnsi="Simplified Arabic" w:cs="Simplified Arabic"/>
          <w:b/>
          <w:bCs/>
          <w:sz w:val="32"/>
          <w:szCs w:val="32"/>
        </w:rPr>
      </w:pPr>
    </w:p>
    <w:p w:rsidR="000C1C6E" w:rsidRDefault="000C1C6E" w:rsidP="000C1C6E">
      <w:pPr>
        <w:pStyle w:val="NormalWeb"/>
        <w:bidi/>
        <w:spacing w:before="0" w:beforeAutospacing="0" w:after="0" w:afterAutospacing="0"/>
        <w:ind w:left="255"/>
        <w:jc w:val="both"/>
        <w:rPr>
          <w:rFonts w:ascii="Simplified Arabic" w:hAnsi="Simplified Arabic" w:cs="Simplified Arabic"/>
          <w:b/>
          <w:bCs/>
          <w:sz w:val="32"/>
          <w:szCs w:val="32"/>
        </w:rPr>
      </w:pPr>
    </w:p>
    <w:p w:rsidR="000C1C6E" w:rsidRDefault="000C1C6E" w:rsidP="000C1C6E">
      <w:pPr>
        <w:spacing w:after="160" w:line="259" w:lineRule="auto"/>
        <w:rPr>
          <w:rFonts w:ascii="Simplified Arabic" w:eastAsia="Times New Roman" w:hAnsi="Simplified Arabic" w:cs="Simplified Arabic"/>
          <w:b/>
          <w:bCs/>
          <w:sz w:val="32"/>
          <w:szCs w:val="32"/>
          <w:rtl/>
        </w:rPr>
      </w:pPr>
      <w:r>
        <w:rPr>
          <w:rFonts w:ascii="Simplified Arabic" w:hAnsi="Simplified Arabic" w:cs="Simplified Arabic"/>
          <w:b/>
          <w:bCs/>
          <w:sz w:val="32"/>
          <w:szCs w:val="32"/>
          <w:rtl/>
        </w:rPr>
        <w:br w:type="page"/>
      </w:r>
    </w:p>
    <w:p w:rsidR="000C1C6E" w:rsidRDefault="000C1C6E" w:rsidP="000C1C6E">
      <w:pPr>
        <w:pStyle w:val="NormalWeb"/>
        <w:bidi/>
        <w:spacing w:before="0" w:beforeAutospacing="0" w:after="0" w:afterAutospacing="0"/>
        <w:ind w:left="425"/>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ثانياً: </w:t>
      </w:r>
      <w:r w:rsidRPr="000C1C6E">
        <w:rPr>
          <w:rFonts w:ascii="Simplified Arabic" w:hAnsi="Simplified Arabic" w:cs="Simplified Arabic" w:hint="cs"/>
          <w:b/>
          <w:bCs/>
          <w:sz w:val="32"/>
          <w:szCs w:val="32"/>
          <w:rtl/>
          <w:lang w:bidi="ar-EG"/>
        </w:rPr>
        <w:t>المراجع الأجنبية</w:t>
      </w:r>
    </w:p>
    <w:p w:rsidR="000C1C6E" w:rsidRPr="00600D74" w:rsidRDefault="000C1C6E" w:rsidP="000C1C6E">
      <w:pPr>
        <w:pStyle w:val="NoSpacing"/>
        <w:numPr>
          <w:ilvl w:val="0"/>
          <w:numId w:val="73"/>
        </w:numPr>
        <w:ind w:left="425"/>
        <w:jc w:val="both"/>
        <w:rPr>
          <w:rFonts w:asciiTheme="majorBidi" w:hAnsiTheme="majorBidi" w:cstheme="majorBidi"/>
          <w:sz w:val="28"/>
          <w:szCs w:val="28"/>
        </w:rPr>
      </w:pPr>
      <w:r w:rsidRPr="00600D74">
        <w:rPr>
          <w:rFonts w:asciiTheme="majorBidi" w:hAnsiTheme="majorBidi" w:cstheme="majorBidi"/>
          <w:sz w:val="28"/>
          <w:szCs w:val="28"/>
        </w:rPr>
        <w:t>Al-Naqib, Khaldown" The Concept of Governance and The New Idealism " in Presented to the Expert Group Meeting on Governance, Socio-Economic Development and Poverty Allevation, Cairo, (11-13 November,2001), United Nations, New York,2002.</w:t>
      </w:r>
    </w:p>
    <w:p w:rsidR="000C1C6E" w:rsidRPr="00600D74" w:rsidRDefault="000C1C6E" w:rsidP="000C1C6E">
      <w:pPr>
        <w:pStyle w:val="NoSpacing"/>
        <w:numPr>
          <w:ilvl w:val="0"/>
          <w:numId w:val="73"/>
        </w:numPr>
        <w:ind w:left="425"/>
        <w:jc w:val="both"/>
        <w:rPr>
          <w:rFonts w:asciiTheme="majorBidi" w:hAnsiTheme="majorBidi" w:cstheme="majorBidi"/>
          <w:sz w:val="28"/>
          <w:szCs w:val="28"/>
        </w:rPr>
      </w:pPr>
      <w:r w:rsidRPr="00600D74">
        <w:rPr>
          <w:rFonts w:asciiTheme="majorBidi" w:hAnsiTheme="majorBidi" w:cstheme="majorBidi"/>
          <w:sz w:val="28"/>
          <w:szCs w:val="28"/>
        </w:rPr>
        <w:t>Applications to EMU Sustainability Indicators, with Member Countries". University DegliStudi Di Roma, Working Paper No., 75, 2004.</w:t>
      </w:r>
    </w:p>
    <w:p w:rsidR="000C1C6E" w:rsidRPr="00600D74" w:rsidRDefault="000C1C6E" w:rsidP="000C1C6E">
      <w:pPr>
        <w:pStyle w:val="NoSpacing"/>
        <w:numPr>
          <w:ilvl w:val="0"/>
          <w:numId w:val="73"/>
        </w:numPr>
        <w:ind w:left="425"/>
        <w:jc w:val="both"/>
        <w:rPr>
          <w:rFonts w:asciiTheme="majorBidi" w:hAnsiTheme="majorBidi" w:cstheme="majorBidi"/>
          <w:sz w:val="28"/>
          <w:szCs w:val="28"/>
        </w:rPr>
      </w:pPr>
      <w:r w:rsidRPr="00600D74">
        <w:rPr>
          <w:rFonts w:asciiTheme="majorBidi" w:hAnsiTheme="majorBidi" w:cstheme="majorBidi"/>
          <w:sz w:val="28"/>
          <w:szCs w:val="28"/>
        </w:rPr>
        <w:t xml:space="preserve">Bagnai Alberto, (2004) "Keynesian and Neoclassical Fiscal, Roma, Working Paper No75. </w:t>
      </w:r>
    </w:p>
    <w:p w:rsidR="000C1C6E" w:rsidRPr="00600D74" w:rsidRDefault="000C1C6E" w:rsidP="000C1C6E">
      <w:pPr>
        <w:pStyle w:val="FootnoteText"/>
        <w:numPr>
          <w:ilvl w:val="0"/>
          <w:numId w:val="73"/>
        </w:numPr>
        <w:ind w:left="425"/>
        <w:jc w:val="both"/>
        <w:rPr>
          <w:rFonts w:asciiTheme="majorBidi" w:hAnsiTheme="majorBidi" w:cstheme="majorBidi"/>
          <w:sz w:val="28"/>
          <w:szCs w:val="28"/>
          <w:rtl/>
        </w:rPr>
      </w:pPr>
      <w:r w:rsidRPr="00600D74">
        <w:rPr>
          <w:rFonts w:asciiTheme="majorBidi" w:hAnsiTheme="majorBidi" w:cstheme="majorBidi"/>
          <w:sz w:val="28"/>
          <w:szCs w:val="28"/>
        </w:rPr>
        <w:t xml:space="preserve">By Kevin Liptak and Jim Acosta, Trump on Paris accord: We’re getting out,CNN, Trump on Paris accord: ‘We’re getting out’ </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color w:val="000000"/>
          <w:sz w:val="28"/>
          <w:szCs w:val="28"/>
        </w:rPr>
        <w:t>Chanchal Kumar Sharma(2006), Decentralization Dilemma: Measuring The Degree and Evaluating The Outcomes , Indian Journal of Political Science ,No.1,Vol LXVII</w:t>
      </w:r>
      <w:r w:rsidRPr="00600D74">
        <w:rPr>
          <w:rFonts w:asciiTheme="majorBidi" w:hAnsiTheme="majorBidi" w:cstheme="majorBidi"/>
          <w:sz w:val="28"/>
          <w:szCs w:val="28"/>
          <w:rtl/>
        </w:rPr>
        <w:t>.</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sz w:val="28"/>
          <w:szCs w:val="28"/>
        </w:rPr>
        <w:t>Christchurch: Community Governance TheRole of Local , Government May, 1999,</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Pr>
      </w:pPr>
      <w:r w:rsidRPr="00600D74">
        <w:rPr>
          <w:rFonts w:asciiTheme="majorBidi" w:hAnsiTheme="majorBidi" w:cstheme="majorBidi"/>
          <w:sz w:val="28"/>
          <w:szCs w:val="28"/>
        </w:rPr>
        <w:t>Consultation on "New Frontiers in Good Urban Governance “ Held at the St. George's House. Windsor Castle, 27-29 June 2000. Organized by the Building and Social Housing Foundation (BSHF)</w:t>
      </w:r>
      <w:r w:rsidRPr="00600D74">
        <w:rPr>
          <w:rFonts w:asciiTheme="majorBidi" w:hAnsiTheme="majorBidi" w:cstheme="majorBidi"/>
          <w:sz w:val="28"/>
          <w:szCs w:val="28"/>
          <w:rtl/>
        </w:rPr>
        <w:t>.</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sz w:val="28"/>
          <w:szCs w:val="28"/>
        </w:rPr>
        <w:t>David Gladstone: British Social Welfare, London, Ucl, Press Limited, 1995</w:t>
      </w:r>
      <w:r w:rsidRPr="00600D74">
        <w:rPr>
          <w:rFonts w:asciiTheme="majorBidi" w:hAnsiTheme="majorBidi" w:cstheme="majorBidi"/>
          <w:sz w:val="28"/>
          <w:szCs w:val="28"/>
          <w:rtl/>
        </w:rPr>
        <w:t>.</w:t>
      </w:r>
    </w:p>
    <w:p w:rsidR="000C1C6E" w:rsidRPr="00600D74" w:rsidRDefault="000C1C6E" w:rsidP="000C1C6E">
      <w:pPr>
        <w:pStyle w:val="NoSpacing"/>
        <w:numPr>
          <w:ilvl w:val="0"/>
          <w:numId w:val="73"/>
        </w:numPr>
        <w:ind w:left="284" w:hanging="207"/>
        <w:jc w:val="both"/>
        <w:rPr>
          <w:rFonts w:asciiTheme="majorBidi" w:hAnsiTheme="majorBidi" w:cstheme="majorBidi"/>
          <w:sz w:val="28"/>
          <w:szCs w:val="28"/>
          <w:rtl/>
        </w:rPr>
      </w:pPr>
      <w:r w:rsidRPr="000C1C6E">
        <w:rPr>
          <w:rFonts w:asciiTheme="majorBidi" w:eastAsia="Times New Roman" w:hAnsiTheme="majorBidi" w:cstheme="majorBidi"/>
          <w:sz w:val="28"/>
          <w:szCs w:val="28"/>
          <w:rtl/>
        </w:rPr>
        <w:t xml:space="preserve"> </w:t>
      </w:r>
      <w:r w:rsidRPr="000C1C6E">
        <w:rPr>
          <w:rFonts w:asciiTheme="majorBidi" w:eastAsia="Times New Roman" w:hAnsiTheme="majorBidi" w:cstheme="majorBidi"/>
          <w:sz w:val="28"/>
          <w:szCs w:val="28"/>
        </w:rPr>
        <w:t>Fiscal Panizza, Ugo &amp;</w:t>
      </w:r>
      <w:r w:rsidRPr="000C1C6E">
        <w:rPr>
          <w:rFonts w:asciiTheme="majorBidi" w:eastAsia="Times New Roman" w:hAnsiTheme="majorBidi" w:cstheme="majorBidi"/>
          <w:sz w:val="28"/>
          <w:szCs w:val="28"/>
          <w:rtl/>
        </w:rPr>
        <w:t xml:space="preserve"> </w:t>
      </w:r>
      <w:r w:rsidRPr="000C1C6E">
        <w:rPr>
          <w:rFonts w:asciiTheme="majorBidi" w:eastAsia="Times New Roman" w:hAnsiTheme="majorBidi" w:cstheme="majorBidi"/>
          <w:sz w:val="28"/>
          <w:szCs w:val="28"/>
        </w:rPr>
        <w:t>Izquierdo 6.</w:t>
      </w:r>
      <w:r w:rsidRPr="000C1C6E">
        <w:rPr>
          <w:rFonts w:asciiTheme="majorBidi" w:eastAsia="Times New Roman" w:hAnsiTheme="majorBidi" w:cstheme="majorBidi"/>
          <w:sz w:val="28"/>
          <w:szCs w:val="28"/>
          <w:rtl/>
        </w:rPr>
        <w:t xml:space="preserve"> </w:t>
      </w:r>
      <w:r w:rsidRPr="000C1C6E">
        <w:rPr>
          <w:rFonts w:asciiTheme="majorBidi" w:eastAsia="Times New Roman" w:hAnsiTheme="majorBidi" w:cstheme="majorBidi"/>
          <w:sz w:val="28"/>
          <w:szCs w:val="28"/>
        </w:rPr>
        <w:t>Alejandro Sustainability: Issues for</w:t>
      </w:r>
      <w:r w:rsidRPr="00600D74">
        <w:rPr>
          <w:rFonts w:asciiTheme="majorBidi" w:hAnsiTheme="majorBidi" w:cstheme="majorBidi"/>
          <w:sz w:val="28"/>
          <w:szCs w:val="28"/>
        </w:rPr>
        <w:t xml:space="preserve"> Emerging Market Countries" (The Egyptian Center for Economic Studies (ECES), Cairo, Egypt, Working Paper No., 91 Dec., (2003).</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lang w:bidi="ar-EG"/>
        </w:rPr>
      </w:pPr>
      <w:r w:rsidRPr="00600D74">
        <w:rPr>
          <w:rFonts w:asciiTheme="majorBidi" w:hAnsiTheme="majorBidi" w:cstheme="majorBidi"/>
          <w:color w:val="000000"/>
          <w:sz w:val="28"/>
          <w:szCs w:val="28"/>
        </w:rPr>
        <w:t>Gordon Crawford, (2008), (Decentralization and the Limits to Poverty Reduction: Findings from Ghana, Oxford Development Studies, Vol. 36, No. 2, June.</w:t>
      </w:r>
    </w:p>
    <w:p w:rsidR="000C1C6E" w:rsidRPr="00600D74" w:rsidRDefault="000C1C6E" w:rsidP="000C1C6E">
      <w:pPr>
        <w:pStyle w:val="ListParagraph"/>
        <w:numPr>
          <w:ilvl w:val="0"/>
          <w:numId w:val="73"/>
        </w:numPr>
        <w:spacing w:after="0" w:line="240" w:lineRule="auto"/>
        <w:ind w:left="425"/>
        <w:jc w:val="both"/>
        <w:rPr>
          <w:rFonts w:asciiTheme="majorBidi" w:hAnsiTheme="majorBidi" w:cstheme="majorBidi"/>
          <w:sz w:val="28"/>
          <w:szCs w:val="28"/>
          <w:rtl/>
          <w:lang w:bidi="ar-EG"/>
        </w:rPr>
      </w:pPr>
      <w:r w:rsidRPr="00600D74">
        <w:rPr>
          <w:rFonts w:asciiTheme="majorBidi" w:hAnsiTheme="majorBidi" w:cstheme="majorBidi"/>
          <w:sz w:val="28"/>
          <w:szCs w:val="28"/>
        </w:rPr>
        <w:t xml:space="preserve">Gudbjerg , Julia. </w:t>
      </w:r>
      <w:r w:rsidRPr="00600D74">
        <w:rPr>
          <w:rFonts w:asciiTheme="majorBidi" w:hAnsiTheme="majorBidi" w:cstheme="majorBidi"/>
          <w:sz w:val="28"/>
          <w:szCs w:val="28"/>
          <w:rtl/>
          <w:lang w:bidi="ar-EG"/>
        </w:rPr>
        <w:t>"</w:t>
      </w:r>
      <w:r w:rsidRPr="00600D74">
        <w:rPr>
          <w:rFonts w:asciiTheme="majorBidi" w:hAnsiTheme="majorBidi" w:cstheme="majorBidi"/>
          <w:sz w:val="28"/>
          <w:szCs w:val="28"/>
        </w:rPr>
        <w:t>Good Governance Implementation, Development and International Relations", Master's Thesis, Aalborg University, 2008.</w:t>
      </w:r>
    </w:p>
    <w:p w:rsidR="000C1C6E" w:rsidRPr="00600D74" w:rsidRDefault="000C1C6E" w:rsidP="000C1C6E">
      <w:pPr>
        <w:pStyle w:val="FootnoteText"/>
        <w:numPr>
          <w:ilvl w:val="0"/>
          <w:numId w:val="73"/>
        </w:numPr>
        <w:ind w:left="425"/>
        <w:jc w:val="both"/>
        <w:rPr>
          <w:rFonts w:asciiTheme="majorBidi" w:hAnsiTheme="majorBidi" w:cstheme="majorBidi"/>
          <w:sz w:val="28"/>
          <w:szCs w:val="28"/>
        </w:rPr>
      </w:pPr>
      <w:r w:rsidRPr="00600D74">
        <w:rPr>
          <w:rFonts w:asciiTheme="majorBidi" w:hAnsiTheme="majorBidi" w:cstheme="majorBidi"/>
          <w:color w:val="000000"/>
          <w:sz w:val="28"/>
          <w:szCs w:val="28"/>
        </w:rPr>
        <w:t>HOLEC, Nathalie, Brunet Genevieve, Governance , Center de documentation de Urbansme, Aout 1999.</w:t>
      </w:r>
    </w:p>
    <w:p w:rsidR="000C1C6E" w:rsidRPr="00600D74" w:rsidRDefault="000C1C6E" w:rsidP="000C1C6E">
      <w:pPr>
        <w:pStyle w:val="ListParagraph"/>
        <w:numPr>
          <w:ilvl w:val="0"/>
          <w:numId w:val="73"/>
        </w:numPr>
        <w:spacing w:after="0" w:line="240" w:lineRule="auto"/>
        <w:ind w:left="425"/>
        <w:jc w:val="both"/>
        <w:rPr>
          <w:rFonts w:asciiTheme="majorBidi" w:hAnsiTheme="majorBidi" w:cstheme="majorBidi"/>
          <w:sz w:val="28"/>
          <w:szCs w:val="28"/>
        </w:rPr>
      </w:pPr>
      <w:r w:rsidRPr="00600D74">
        <w:rPr>
          <w:rFonts w:asciiTheme="majorBidi" w:eastAsia="Times New Roman" w:hAnsiTheme="majorBidi" w:cstheme="majorBidi"/>
          <w:sz w:val="28"/>
          <w:szCs w:val="28"/>
        </w:rPr>
        <w:t>Inuwa Abdu Ibrahim</w:t>
      </w:r>
      <w:r w:rsidRPr="00600D74">
        <w:rPr>
          <w:rFonts w:asciiTheme="majorBidi" w:hAnsiTheme="majorBidi" w:cstheme="majorBidi"/>
          <w:sz w:val="28"/>
          <w:szCs w:val="28"/>
        </w:rPr>
        <w:t>,(2013) Challenges of Good Governance and Sustainable Development in a Democratic Nigeria: Mcser Publishing, Rome-Italy, Vol 4.</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color w:val="000000"/>
          <w:sz w:val="28"/>
          <w:szCs w:val="28"/>
        </w:rPr>
        <w:t>Joachim von Braun and Ulrike Grote,(2000), Does Decentralization Serve the Poor?</w:t>
      </w:r>
      <w:r w:rsidRPr="00600D74">
        <w:rPr>
          <w:rFonts w:asciiTheme="majorBidi" w:hAnsiTheme="majorBidi" w:cstheme="majorBidi"/>
          <w:color w:val="000000"/>
          <w:sz w:val="28"/>
          <w:szCs w:val="28"/>
          <w:rtl/>
        </w:rPr>
        <w:t xml:space="preserve"> </w:t>
      </w:r>
      <w:r w:rsidRPr="00600D74">
        <w:rPr>
          <w:rFonts w:asciiTheme="majorBidi" w:hAnsiTheme="majorBidi" w:cstheme="majorBidi"/>
          <w:color w:val="000000"/>
          <w:sz w:val="28"/>
          <w:szCs w:val="28"/>
        </w:rPr>
        <w:t xml:space="preserve"> Center for Development Research (ZEF-Bonn) University of Bonn, Germany IMFconference on fiscal decentralization20-21November in Washington D.C. November</w:t>
      </w:r>
      <w:r w:rsidRPr="00600D74">
        <w:rPr>
          <w:rFonts w:asciiTheme="majorBidi" w:hAnsiTheme="majorBidi" w:cstheme="majorBidi"/>
          <w:color w:val="000000"/>
          <w:sz w:val="28"/>
          <w:szCs w:val="28"/>
          <w:rtl/>
        </w:rPr>
        <w:t xml:space="preserve"> </w:t>
      </w:r>
      <w:r w:rsidRPr="00600D74">
        <w:rPr>
          <w:rFonts w:asciiTheme="majorBidi" w:hAnsiTheme="majorBidi" w:cstheme="majorBidi"/>
          <w:color w:val="000000"/>
          <w:sz w:val="28"/>
          <w:szCs w:val="28"/>
        </w:rPr>
        <w:t>(draft).</w:t>
      </w:r>
    </w:p>
    <w:p w:rsidR="000C1C6E" w:rsidRPr="00600D74" w:rsidRDefault="000C1C6E" w:rsidP="000C1C6E">
      <w:pPr>
        <w:pStyle w:val="NormalWeb"/>
        <w:numPr>
          <w:ilvl w:val="0"/>
          <w:numId w:val="73"/>
        </w:numPr>
        <w:spacing w:before="0" w:beforeAutospacing="0" w:after="0" w:afterAutospacing="0"/>
        <w:ind w:left="425" w:hanging="349"/>
        <w:jc w:val="both"/>
        <w:rPr>
          <w:rFonts w:asciiTheme="majorBidi" w:hAnsiTheme="majorBidi" w:cstheme="majorBidi"/>
          <w:color w:val="000000"/>
          <w:sz w:val="28"/>
          <w:szCs w:val="28"/>
          <w:rtl/>
        </w:rPr>
      </w:pPr>
      <w:r w:rsidRPr="00600D74">
        <w:rPr>
          <w:rFonts w:asciiTheme="majorBidi" w:hAnsiTheme="majorBidi" w:cstheme="majorBidi"/>
          <w:sz w:val="28"/>
          <w:szCs w:val="28"/>
        </w:rPr>
        <w:t>John Frrington: Decentalisation and Politiced Accountability, _Department for International Development Rural Livelihoods Department,2002, p.2</w:t>
      </w:r>
      <w:r w:rsidRPr="00600D74">
        <w:rPr>
          <w:rFonts w:asciiTheme="majorBidi" w:hAnsiTheme="majorBidi" w:cstheme="majorBidi"/>
          <w:sz w:val="28"/>
          <w:szCs w:val="28"/>
          <w:rtl/>
        </w:rPr>
        <w:t>.</w:t>
      </w:r>
    </w:p>
    <w:p w:rsidR="000C1C6E" w:rsidRPr="00600D74" w:rsidRDefault="000C1C6E" w:rsidP="000C1C6E">
      <w:pPr>
        <w:pStyle w:val="NormalWeb"/>
        <w:numPr>
          <w:ilvl w:val="0"/>
          <w:numId w:val="73"/>
        </w:numPr>
        <w:spacing w:before="0" w:beforeAutospacing="0" w:after="0" w:afterAutospacing="0"/>
        <w:ind w:left="425" w:hanging="283"/>
        <w:jc w:val="both"/>
        <w:rPr>
          <w:rFonts w:asciiTheme="majorBidi" w:hAnsiTheme="majorBidi" w:cstheme="majorBidi"/>
          <w:color w:val="000000"/>
          <w:sz w:val="28"/>
          <w:szCs w:val="28"/>
        </w:rPr>
      </w:pPr>
      <w:r w:rsidRPr="00600D74">
        <w:rPr>
          <w:rFonts w:asciiTheme="majorBidi" w:hAnsiTheme="majorBidi" w:cstheme="majorBidi"/>
          <w:sz w:val="28"/>
          <w:szCs w:val="28"/>
        </w:rPr>
        <w:t>John Precott: Public Administration, Summer2001, vol. 78, no.2.</w:t>
      </w:r>
    </w:p>
    <w:p w:rsidR="000C1C6E" w:rsidRPr="00600D74" w:rsidRDefault="000C1C6E" w:rsidP="000C1C6E">
      <w:pPr>
        <w:pStyle w:val="NormalWeb"/>
        <w:numPr>
          <w:ilvl w:val="0"/>
          <w:numId w:val="73"/>
        </w:numPr>
        <w:spacing w:before="0" w:beforeAutospacing="0" w:after="0" w:afterAutospacing="0"/>
        <w:ind w:left="425" w:right="-142"/>
        <w:jc w:val="both"/>
        <w:rPr>
          <w:rFonts w:asciiTheme="majorBidi" w:hAnsiTheme="majorBidi" w:cstheme="majorBidi"/>
          <w:color w:val="000000"/>
          <w:sz w:val="28"/>
          <w:szCs w:val="28"/>
          <w:rtl/>
        </w:rPr>
      </w:pPr>
      <w:r w:rsidRPr="00600D74">
        <w:rPr>
          <w:rFonts w:asciiTheme="majorBidi" w:hAnsiTheme="majorBidi" w:cstheme="majorBidi"/>
          <w:color w:val="000000"/>
          <w:sz w:val="28"/>
          <w:szCs w:val="28"/>
        </w:rPr>
        <w:lastRenderedPageBreak/>
        <w:t>Johonnes Jutting, (2005),what makes Decentralization in Developing Countries ProPoor? The</w:t>
      </w:r>
      <w:r w:rsidRPr="00600D74">
        <w:rPr>
          <w:rFonts w:asciiTheme="majorBidi" w:hAnsiTheme="majorBidi" w:cstheme="majorBidi"/>
          <w:color w:val="000000"/>
          <w:sz w:val="28"/>
          <w:szCs w:val="28"/>
          <w:rtl/>
        </w:rPr>
        <w:t xml:space="preserve"> </w:t>
      </w:r>
      <w:r w:rsidRPr="00600D74">
        <w:rPr>
          <w:rFonts w:asciiTheme="majorBidi" w:hAnsiTheme="majorBidi" w:cstheme="majorBidi"/>
          <w:color w:val="000000"/>
          <w:sz w:val="28"/>
          <w:szCs w:val="28"/>
        </w:rPr>
        <w:t xml:space="preserve">European Journal of Development Research, Vol.17/No.4. </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color w:val="000000"/>
          <w:sz w:val="28"/>
          <w:szCs w:val="28"/>
        </w:rPr>
        <w:t>Jonathan A (2010).Local Government and Poverty Eradication in Canadian Social Science, Vol. 6, No. 5</w:t>
      </w:r>
      <w:r w:rsidRPr="00600D74">
        <w:rPr>
          <w:rFonts w:asciiTheme="majorBidi" w:hAnsiTheme="majorBidi" w:cstheme="majorBidi"/>
          <w:sz w:val="28"/>
          <w:szCs w:val="28"/>
          <w:rtl/>
        </w:rPr>
        <w:t>.</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Pr>
      </w:pPr>
      <w:r w:rsidRPr="00600D74">
        <w:rPr>
          <w:rFonts w:asciiTheme="majorBidi" w:hAnsiTheme="majorBidi" w:cstheme="majorBidi"/>
          <w:sz w:val="28"/>
          <w:szCs w:val="28"/>
        </w:rPr>
        <w:t xml:space="preserve">Martin Boddy, Chistine Lambert andBaurnsape: City for the 21st Country? Globalization, Planning and Urban Change, Land: The Policy Press, 1997. </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color w:val="000000"/>
          <w:sz w:val="28"/>
          <w:szCs w:val="28"/>
        </w:rPr>
        <w:t>Mary Rose Kufral, (2001) Decentralization and citizen participation in Urban Chile: The Transfer of Health and Education Administration to Local Government, Chapel Hill University of North Carolina.</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sz w:val="28"/>
          <w:szCs w:val="28"/>
          <w:rtl/>
        </w:rPr>
      </w:pPr>
      <w:hyperlink r:id="rId25" w:tooltip="Belay Seyoum" w:history="1">
        <w:r w:rsidRPr="00600D74">
          <w:rPr>
            <w:rFonts w:asciiTheme="majorBidi" w:eastAsia="Calibri" w:hAnsiTheme="majorBidi" w:cstheme="majorBidi"/>
            <w:sz w:val="28"/>
            <w:szCs w:val="28"/>
          </w:rPr>
          <w:t>Seyoum, B.</w:t>
        </w:r>
      </w:hyperlink>
      <w:r w:rsidRPr="00600D74">
        <w:rPr>
          <w:rFonts w:asciiTheme="majorBidi" w:eastAsia="Calibri" w:hAnsiTheme="majorBidi" w:cstheme="majorBidi"/>
          <w:sz w:val="28"/>
          <w:szCs w:val="28"/>
        </w:rPr>
        <w:t xml:space="preserve"> and </w:t>
      </w:r>
      <w:hyperlink r:id="rId26" w:tooltip="Terrell G. Manyak" w:history="1">
        <w:r w:rsidRPr="00600D74">
          <w:rPr>
            <w:rFonts w:asciiTheme="majorBidi" w:eastAsia="Calibri" w:hAnsiTheme="majorBidi" w:cstheme="majorBidi"/>
            <w:sz w:val="28"/>
            <w:szCs w:val="28"/>
          </w:rPr>
          <w:t>Manyak, T.G.</w:t>
        </w:r>
      </w:hyperlink>
      <w:r w:rsidRPr="00600D74">
        <w:rPr>
          <w:rFonts w:asciiTheme="majorBidi" w:eastAsia="Calibri" w:hAnsiTheme="majorBidi" w:cstheme="majorBidi"/>
          <w:sz w:val="28"/>
          <w:szCs w:val="28"/>
        </w:rPr>
        <w:t xml:space="preserve"> (2009), "The impact of public and private sector transparency on foreign direct investment in developing countries", </w:t>
      </w:r>
      <w:hyperlink r:id="rId27" w:history="1">
        <w:r w:rsidRPr="00600D74">
          <w:rPr>
            <w:rFonts w:asciiTheme="majorBidi" w:eastAsia="Calibri" w:hAnsiTheme="majorBidi" w:cstheme="majorBidi"/>
            <w:sz w:val="28"/>
            <w:szCs w:val="28"/>
          </w:rPr>
          <w:t>Critical Perspectives on International Business</w:t>
        </w:r>
      </w:hyperlink>
      <w:r w:rsidRPr="00600D74">
        <w:rPr>
          <w:rFonts w:asciiTheme="majorBidi" w:hAnsiTheme="majorBidi" w:cstheme="majorBidi"/>
          <w:sz w:val="28"/>
          <w:szCs w:val="28"/>
        </w:rPr>
        <w:t>, Vol. 5 No. 3.</w:t>
      </w:r>
    </w:p>
    <w:p w:rsidR="000C1C6E" w:rsidRPr="00600D74" w:rsidRDefault="000C1C6E" w:rsidP="000C1C6E">
      <w:pPr>
        <w:pStyle w:val="ListParagraph"/>
        <w:numPr>
          <w:ilvl w:val="0"/>
          <w:numId w:val="73"/>
        </w:numPr>
        <w:spacing w:after="0" w:line="240" w:lineRule="auto"/>
        <w:ind w:left="425"/>
        <w:jc w:val="both"/>
        <w:rPr>
          <w:rFonts w:asciiTheme="majorBidi" w:hAnsiTheme="majorBidi" w:cstheme="majorBidi"/>
          <w:sz w:val="28"/>
          <w:szCs w:val="28"/>
          <w:rtl/>
        </w:rPr>
      </w:pPr>
      <w:r w:rsidRPr="00600D74">
        <w:rPr>
          <w:rFonts w:asciiTheme="majorBidi" w:eastAsia="Times New Roman" w:hAnsiTheme="majorBidi" w:cstheme="majorBidi"/>
          <w:sz w:val="28"/>
          <w:szCs w:val="28"/>
        </w:rPr>
        <w:t xml:space="preserve">Stepanova, Natalia (2012) </w:t>
      </w:r>
      <w:r w:rsidRPr="00600D74">
        <w:rPr>
          <w:rFonts w:asciiTheme="majorBidi" w:hAnsiTheme="majorBidi" w:cstheme="majorBidi"/>
          <w:sz w:val="28"/>
          <w:szCs w:val="28"/>
        </w:rPr>
        <w:t>, Global Governance and Sustainable Development, Master's Thesis, University of Gothenburg.</w:t>
      </w:r>
    </w:p>
    <w:p w:rsidR="000C1C6E" w:rsidRPr="00600D74" w:rsidRDefault="000C1C6E" w:rsidP="000C1C6E">
      <w:pPr>
        <w:pStyle w:val="NormalWeb"/>
        <w:numPr>
          <w:ilvl w:val="0"/>
          <w:numId w:val="73"/>
        </w:numPr>
        <w:spacing w:before="0" w:beforeAutospacing="0" w:after="0" w:afterAutospacing="0"/>
        <w:ind w:left="425" w:hanging="425"/>
        <w:jc w:val="both"/>
        <w:rPr>
          <w:rFonts w:asciiTheme="majorBidi" w:hAnsiTheme="majorBidi" w:cstheme="majorBidi"/>
          <w:color w:val="000000"/>
          <w:sz w:val="28"/>
          <w:szCs w:val="28"/>
        </w:rPr>
      </w:pPr>
      <w:r w:rsidRPr="00600D74">
        <w:rPr>
          <w:rFonts w:asciiTheme="majorBidi" w:hAnsiTheme="majorBidi" w:cstheme="majorBidi"/>
          <w:sz w:val="28"/>
          <w:szCs w:val="28"/>
        </w:rPr>
        <w:t xml:space="preserve">Taxas Education Agency Austin, Taxas:Accountability, _Taxas Education Agency inancial Accountability. System Resource Guide, September 2002, </w:t>
      </w:r>
    </w:p>
    <w:p w:rsidR="000C1C6E" w:rsidRPr="00600D74" w:rsidRDefault="000C1C6E" w:rsidP="000C1C6E">
      <w:pPr>
        <w:pStyle w:val="FootnoteText"/>
        <w:numPr>
          <w:ilvl w:val="0"/>
          <w:numId w:val="73"/>
        </w:numPr>
        <w:ind w:left="425"/>
        <w:jc w:val="both"/>
        <w:rPr>
          <w:rFonts w:asciiTheme="majorBidi" w:hAnsiTheme="majorBidi" w:cstheme="majorBidi"/>
          <w:sz w:val="28"/>
          <w:szCs w:val="28"/>
          <w:rtl/>
          <w:lang w:bidi="ar-EG"/>
        </w:rPr>
      </w:pPr>
      <w:r w:rsidRPr="00600D74">
        <w:rPr>
          <w:rFonts w:asciiTheme="majorBidi" w:hAnsiTheme="majorBidi" w:cstheme="majorBidi"/>
          <w:color w:val="000000"/>
          <w:sz w:val="28"/>
          <w:szCs w:val="28"/>
        </w:rPr>
        <w:t>The World Bank, Better Governance for Development in the Middle East &amp;North Africa: Enhancing Inclusiveness and Accountability, Washington DC: 2003.</w:t>
      </w:r>
    </w:p>
    <w:p w:rsidR="000C1C6E" w:rsidRPr="00600D74" w:rsidRDefault="000C1C6E" w:rsidP="000C1C6E">
      <w:pPr>
        <w:pStyle w:val="FootnoteText"/>
        <w:numPr>
          <w:ilvl w:val="0"/>
          <w:numId w:val="73"/>
        </w:numPr>
        <w:ind w:left="425"/>
        <w:jc w:val="both"/>
        <w:rPr>
          <w:rFonts w:asciiTheme="majorBidi" w:hAnsiTheme="majorBidi" w:cstheme="majorBidi"/>
          <w:sz w:val="28"/>
          <w:szCs w:val="28"/>
          <w:rtl/>
          <w:lang w:bidi="ar-EG"/>
        </w:rPr>
      </w:pPr>
      <w:r w:rsidRPr="00600D74">
        <w:rPr>
          <w:rFonts w:asciiTheme="majorBidi" w:hAnsiTheme="majorBidi" w:cstheme="majorBidi"/>
          <w:color w:val="000000"/>
          <w:sz w:val="28"/>
          <w:szCs w:val="28"/>
        </w:rPr>
        <w:t>Thomas G Weiss “Governance Good Governance and Global Governance : conceptual and Actual 2 Challenges</w:t>
      </w:r>
      <w:r w:rsidRPr="00600D74">
        <w:rPr>
          <w:rFonts w:asciiTheme="majorBidi" w:hAnsiTheme="majorBidi" w:cstheme="majorBidi"/>
          <w:color w:val="000000"/>
          <w:sz w:val="28"/>
          <w:szCs w:val="28"/>
          <w:rtl/>
        </w:rPr>
        <w:t xml:space="preserve"> "</w:t>
      </w:r>
      <w:r w:rsidRPr="00600D74">
        <w:rPr>
          <w:rFonts w:asciiTheme="majorBidi" w:hAnsiTheme="majorBidi" w:cstheme="majorBidi"/>
          <w:color w:val="000000"/>
          <w:sz w:val="28"/>
          <w:szCs w:val="28"/>
        </w:rPr>
        <w:t>Third world Quarterly, vol.21,No.5.2000. P.795</w:t>
      </w:r>
    </w:p>
    <w:p w:rsidR="000C1C6E" w:rsidRPr="00600D74" w:rsidRDefault="000C1C6E" w:rsidP="000C1C6E">
      <w:pPr>
        <w:pStyle w:val="NormalWeb"/>
        <w:numPr>
          <w:ilvl w:val="0"/>
          <w:numId w:val="73"/>
        </w:numPr>
        <w:spacing w:before="0" w:beforeAutospacing="0" w:after="0" w:afterAutospacing="0"/>
        <w:ind w:left="425"/>
        <w:jc w:val="both"/>
        <w:rPr>
          <w:rFonts w:asciiTheme="majorBidi" w:eastAsia="Calibri" w:hAnsiTheme="majorBidi" w:cstheme="majorBidi"/>
          <w:color w:val="000000"/>
          <w:sz w:val="28"/>
          <w:szCs w:val="28"/>
        </w:rPr>
      </w:pPr>
      <w:r w:rsidRPr="00600D74">
        <w:rPr>
          <w:rFonts w:asciiTheme="majorBidi" w:eastAsia="Calibri" w:hAnsiTheme="majorBidi" w:cstheme="majorBidi"/>
          <w:color w:val="000000"/>
          <w:sz w:val="28"/>
          <w:szCs w:val="28"/>
        </w:rPr>
        <w:t>Tim plumptre</w:t>
      </w:r>
      <w:r w:rsidRPr="00600D74">
        <w:rPr>
          <w:rFonts w:asciiTheme="majorBidi" w:eastAsia="Calibri" w:hAnsiTheme="majorBidi" w:cstheme="majorBidi"/>
          <w:color w:val="000000"/>
          <w:sz w:val="28"/>
          <w:szCs w:val="28"/>
          <w:rtl/>
        </w:rPr>
        <w:t>&amp;</w:t>
      </w:r>
      <w:r w:rsidRPr="00600D74">
        <w:rPr>
          <w:rFonts w:asciiTheme="majorBidi" w:eastAsia="Calibri" w:hAnsiTheme="majorBidi" w:cstheme="majorBidi"/>
          <w:color w:val="000000"/>
          <w:sz w:val="28"/>
          <w:szCs w:val="28"/>
        </w:rPr>
        <w:t>John Grahim : Governance and Good Governance International and Aboriginal perspectives , ( Institute on Governance Ottawa , Canda ), 1999</w:t>
      </w:r>
      <w:r w:rsidRPr="00600D74">
        <w:rPr>
          <w:rFonts w:asciiTheme="majorBidi" w:eastAsia="Calibri" w:hAnsiTheme="majorBidi" w:cstheme="majorBidi"/>
          <w:color w:val="000000"/>
          <w:sz w:val="28"/>
          <w:szCs w:val="28"/>
          <w:rtl/>
        </w:rPr>
        <w:t>.</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color w:val="000000"/>
          <w:sz w:val="28"/>
          <w:szCs w:val="28"/>
          <w:rtl/>
        </w:rPr>
      </w:pPr>
      <w:r w:rsidRPr="00600D74">
        <w:rPr>
          <w:rFonts w:asciiTheme="majorBidi" w:hAnsiTheme="majorBidi" w:cstheme="majorBidi"/>
          <w:sz w:val="28"/>
          <w:szCs w:val="28"/>
        </w:rPr>
        <w:t>UN- Escap, What is Good Government, Bangkok, Thailand, 2001,</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sz w:val="28"/>
          <w:szCs w:val="28"/>
          <w:rtl/>
          <w:lang w:bidi="ar-EG"/>
        </w:rPr>
      </w:pPr>
      <w:r w:rsidRPr="00600D74">
        <w:rPr>
          <w:rFonts w:asciiTheme="majorBidi" w:hAnsiTheme="majorBidi" w:cstheme="majorBidi"/>
          <w:color w:val="000000"/>
          <w:sz w:val="28"/>
          <w:szCs w:val="28"/>
        </w:rPr>
        <w:t>UNDP, Governance for Sustainable Human Development, 1997, p3</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sz w:val="28"/>
          <w:szCs w:val="28"/>
          <w:lang w:bidi="ar-EG"/>
        </w:rPr>
      </w:pPr>
      <w:r w:rsidRPr="00600D74">
        <w:rPr>
          <w:rFonts w:asciiTheme="majorBidi" w:hAnsiTheme="majorBidi" w:cstheme="majorBidi"/>
          <w:color w:val="000000"/>
          <w:sz w:val="28"/>
          <w:szCs w:val="28"/>
        </w:rPr>
        <w:t>United Nations Development Program, Governance for Sustainable Human Development, UNDP Policy Document, New York: UNDP, January 1993.</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sz w:val="28"/>
          <w:szCs w:val="28"/>
          <w:rtl/>
        </w:rPr>
      </w:pPr>
      <w:r w:rsidRPr="00600D74">
        <w:rPr>
          <w:rFonts w:asciiTheme="majorBidi" w:hAnsiTheme="majorBidi" w:cstheme="majorBidi"/>
          <w:sz w:val="28"/>
          <w:szCs w:val="28"/>
          <w:rtl/>
        </w:rPr>
        <w:t xml:space="preserve"> </w:t>
      </w:r>
      <w:r w:rsidRPr="00600D74">
        <w:rPr>
          <w:rFonts w:asciiTheme="majorBidi" w:hAnsiTheme="majorBidi" w:cstheme="majorBidi"/>
          <w:color w:val="000000"/>
          <w:sz w:val="28"/>
          <w:szCs w:val="28"/>
        </w:rPr>
        <w:t>Vickie Langhor, Too Much Civil Society, Too little Politics: Egypt and Liberalizing Arab Regimes, Vol 36, no 2, January 2004.</w:t>
      </w:r>
    </w:p>
    <w:p w:rsidR="000C1C6E" w:rsidRPr="00600D74" w:rsidRDefault="000C1C6E" w:rsidP="000C1C6E">
      <w:pPr>
        <w:pStyle w:val="NormalWeb"/>
        <w:numPr>
          <w:ilvl w:val="0"/>
          <w:numId w:val="73"/>
        </w:numPr>
        <w:spacing w:before="0" w:beforeAutospacing="0" w:after="0" w:afterAutospacing="0"/>
        <w:ind w:left="425"/>
        <w:jc w:val="both"/>
        <w:rPr>
          <w:rFonts w:asciiTheme="majorBidi" w:hAnsiTheme="majorBidi" w:cstheme="majorBidi"/>
          <w:sz w:val="28"/>
          <w:szCs w:val="28"/>
        </w:rPr>
      </w:pPr>
      <w:r w:rsidRPr="00600D74">
        <w:rPr>
          <w:rFonts w:asciiTheme="majorBidi" w:hAnsiTheme="majorBidi" w:cstheme="majorBidi"/>
          <w:sz w:val="28"/>
          <w:szCs w:val="28"/>
          <w:lang w:bidi="ar-DZ"/>
        </w:rPr>
        <w:t>Walter Stahel, Pillars of Sustainability Product - Life Inst, Geneve (From sate of the World, 2008, WWI).</w:t>
      </w:r>
    </w:p>
    <w:p w:rsidR="000C1C6E" w:rsidRPr="00600D74" w:rsidRDefault="000C1C6E" w:rsidP="000C1C6E">
      <w:pPr>
        <w:pStyle w:val="FootnoteText"/>
        <w:numPr>
          <w:ilvl w:val="0"/>
          <w:numId w:val="73"/>
        </w:numPr>
        <w:ind w:left="425"/>
        <w:jc w:val="both"/>
        <w:rPr>
          <w:rFonts w:asciiTheme="majorBidi" w:hAnsiTheme="majorBidi" w:cstheme="majorBidi"/>
          <w:sz w:val="28"/>
          <w:szCs w:val="28"/>
          <w:rtl/>
          <w:lang w:bidi="ar-EG"/>
        </w:rPr>
      </w:pPr>
      <w:r w:rsidRPr="00600D74">
        <w:rPr>
          <w:rFonts w:asciiTheme="majorBidi" w:hAnsiTheme="majorBidi" w:cstheme="majorBidi"/>
          <w:color w:val="000000"/>
          <w:sz w:val="28"/>
          <w:szCs w:val="28"/>
        </w:rPr>
        <w:t>World Bank: Better Governance for development in the middle east and north Africa m 2004</w:t>
      </w:r>
      <w:r w:rsidRPr="00600D74">
        <w:rPr>
          <w:rFonts w:asciiTheme="majorBidi" w:hAnsiTheme="majorBidi" w:cstheme="majorBidi"/>
          <w:color w:val="000000"/>
          <w:sz w:val="28"/>
          <w:szCs w:val="28"/>
          <w:rtl/>
        </w:rPr>
        <w:t>.</w:t>
      </w:r>
    </w:p>
    <w:p w:rsidR="000C1C6E" w:rsidRDefault="000C1C6E" w:rsidP="000C1C6E">
      <w:pPr>
        <w:spacing w:after="160" w:line="259" w:lineRule="auto"/>
        <w:rPr>
          <w:rFonts w:ascii="Simplified Arabic" w:eastAsia="Times New Roman" w:hAnsi="Simplified Arabic" w:cs="Simplified Arabic"/>
          <w:b/>
          <w:bCs/>
          <w:sz w:val="32"/>
          <w:szCs w:val="32"/>
          <w:rtl/>
          <w:lang w:bidi="ar-EG"/>
        </w:rPr>
      </w:pPr>
    </w:p>
    <w:p w:rsidR="000C1C6E" w:rsidRDefault="000C1C6E" w:rsidP="000C1C6E">
      <w:pPr>
        <w:spacing w:after="160" w:line="259" w:lineRule="auto"/>
        <w:rPr>
          <w:rFonts w:ascii="Simplified Arabic" w:eastAsia="Times New Roman"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0C1C6E" w:rsidRPr="00D40576" w:rsidRDefault="000C1C6E" w:rsidP="000C1C6E">
      <w:pPr>
        <w:pStyle w:val="NormalWeb"/>
        <w:bidi/>
        <w:spacing w:before="0" w:beforeAutospacing="0" w:after="0" w:afterAutospacing="0"/>
        <w:ind w:left="255"/>
        <w:jc w:val="center"/>
        <w:rPr>
          <w:rFonts w:ascii="Simplified Arabic" w:hAnsi="Simplified Arabic" w:cs="Simplified Arabic" w:hint="cs"/>
          <w:b/>
          <w:bCs/>
          <w:sz w:val="32"/>
          <w:szCs w:val="32"/>
          <w:rtl/>
        </w:rPr>
      </w:pPr>
      <w:r>
        <w:rPr>
          <w:rFonts w:ascii="Simplified Arabic" w:hAnsi="Simplified Arabic" w:cs="Simplified Arabic" w:hint="cs"/>
          <w:b/>
          <w:bCs/>
          <w:sz w:val="32"/>
          <w:szCs w:val="32"/>
          <w:rtl/>
          <w:lang w:bidi="ar-EG"/>
        </w:rPr>
        <w:lastRenderedPageBreak/>
        <w:t xml:space="preserve">ثالثاً: </w:t>
      </w:r>
      <w:r w:rsidRPr="00D40576">
        <w:rPr>
          <w:rFonts w:ascii="Simplified Arabic" w:hAnsi="Simplified Arabic" w:cs="Simplified Arabic" w:hint="cs"/>
          <w:b/>
          <w:bCs/>
          <w:sz w:val="32"/>
          <w:szCs w:val="32"/>
          <w:rtl/>
        </w:rPr>
        <w:t>مواقع الكترونية</w:t>
      </w:r>
    </w:p>
    <w:p w:rsidR="000C1C6E" w:rsidRPr="00600D74" w:rsidRDefault="000C1C6E" w:rsidP="000C1C6E">
      <w:pPr>
        <w:pStyle w:val="ListParagraph"/>
        <w:numPr>
          <w:ilvl w:val="0"/>
          <w:numId w:val="71"/>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أحمد قنديل، البشرية إلي أين بعد انقلاب ترامب علي اتفاق باريس للتغير المناخي؟، مركز الاهرام للدراسات السياسية والاستراتيجية، 6 يونيو 2017. </w:t>
      </w:r>
    </w:p>
    <w:p w:rsidR="000C1C6E" w:rsidRPr="00600D74" w:rsidRDefault="000C1C6E" w:rsidP="000C1C6E">
      <w:pPr>
        <w:pStyle w:val="ListParagraph"/>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                     علي الرابط</w:t>
      </w:r>
      <w:r>
        <w:rPr>
          <w:rFonts w:ascii="Simplified Arabic" w:hAnsi="Simplified Arabic" w:cs="Simplified Arabic" w:hint="cs"/>
          <w:sz w:val="28"/>
          <w:szCs w:val="28"/>
          <w:rtl/>
        </w:rPr>
        <w:t xml:space="preserve"> </w:t>
      </w:r>
      <w:r w:rsidRPr="00600D74">
        <w:rPr>
          <w:rFonts w:ascii="Simplified Arabic" w:hAnsi="Simplified Arabic" w:cs="Simplified Arabic"/>
          <w:sz w:val="28"/>
          <w:szCs w:val="28"/>
          <w:rtl/>
        </w:rPr>
        <w:t xml:space="preserve">  </w:t>
      </w:r>
      <w:r w:rsidRPr="00600D74">
        <w:rPr>
          <w:rFonts w:ascii="Simplified Arabic" w:hAnsi="Simplified Arabic" w:cs="Simplified Arabic"/>
          <w:sz w:val="28"/>
          <w:szCs w:val="28"/>
        </w:rPr>
        <w:t xml:space="preserve">  </w:t>
      </w:r>
      <w:hyperlink r:id="rId28" w:history="1">
        <w:r w:rsidRPr="00600D74">
          <w:rPr>
            <w:rFonts w:ascii="Simplified Arabic" w:hAnsi="Simplified Arabic" w:cs="Simplified Arabic"/>
            <w:sz w:val="28"/>
            <w:szCs w:val="28"/>
          </w:rPr>
          <w:t>http://acpss.ahram.org.eg/News/16313.aspx</w:t>
        </w:r>
      </w:hyperlink>
    </w:p>
    <w:p w:rsidR="000C1C6E" w:rsidRPr="00600D74" w:rsidRDefault="000C1C6E" w:rsidP="000C1C6E">
      <w:pPr>
        <w:pStyle w:val="ListParagraph"/>
        <w:numPr>
          <w:ilvl w:val="0"/>
          <w:numId w:val="71"/>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باتر</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محمد</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علي</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وردم،</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متى</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تطالب</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الدول</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النامية</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بالمديونية</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البيئية</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من</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الدول</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 xml:space="preserve">الصناعية؟ </w:t>
      </w:r>
    </w:p>
    <w:p w:rsidR="000C1C6E" w:rsidRPr="00600D74" w:rsidRDefault="000C1C6E" w:rsidP="000C1C6E">
      <w:pPr>
        <w:pStyle w:val="ListParagraph"/>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w:t>
      </w:r>
      <w:r w:rsidRPr="00600D74">
        <w:rPr>
          <w:rFonts w:ascii="Simplified Arabic" w:hAnsi="Simplified Arabic" w:cs="Simplified Arabic"/>
          <w:sz w:val="28"/>
          <w:szCs w:val="28"/>
          <w:rtl/>
        </w:rPr>
        <w:t xml:space="preserve">  على الرابط </w:t>
      </w:r>
      <w:r w:rsidRPr="00600D74">
        <w:rPr>
          <w:rFonts w:ascii="Simplified Arabic" w:hAnsi="Simplified Arabic" w:cs="Simplified Arabic"/>
          <w:sz w:val="28"/>
          <w:szCs w:val="28"/>
        </w:rPr>
        <w:t>http//www.moroc-ecologie.net/article.php3 ?id_article</w:t>
      </w:r>
      <w:r w:rsidRPr="00600D74">
        <w:rPr>
          <w:rFonts w:ascii="Simplified Arabic" w:hAnsi="Simplified Arabic" w:cs="Simplified Arabic"/>
          <w:sz w:val="28"/>
          <w:szCs w:val="28"/>
          <w:rtl/>
        </w:rPr>
        <w:t xml:space="preserve"> </w:t>
      </w:r>
    </w:p>
    <w:p w:rsidR="000C1C6E" w:rsidRPr="00600D74" w:rsidRDefault="000C1C6E" w:rsidP="000C1C6E">
      <w:pPr>
        <w:pStyle w:val="ListParagraph"/>
        <w:numPr>
          <w:ilvl w:val="0"/>
          <w:numId w:val="71"/>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تطبيق</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مؤشرات</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التنمية</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المستدامة</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في</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دول</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الاسكوا</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تحليل</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النتائج، الأمم</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المتحدة نيويورك</w:t>
      </w:r>
      <w:r w:rsidRPr="00600D74">
        <w:rPr>
          <w:rFonts w:ascii="Simplified Arabic" w:hAnsi="Simplified Arabic" w:cs="Simplified Arabic"/>
          <w:sz w:val="28"/>
          <w:szCs w:val="28"/>
        </w:rPr>
        <w:t xml:space="preserve"> 2005 </w:t>
      </w:r>
    </w:p>
    <w:p w:rsidR="000C1C6E" w:rsidRDefault="000C1C6E" w:rsidP="000C1C6E">
      <w:pPr>
        <w:bidi/>
        <w:spacing w:after="0" w:line="240" w:lineRule="auto"/>
        <w:ind w:left="360"/>
        <w:jc w:val="both"/>
        <w:rPr>
          <w:rFonts w:ascii="Simplified Arabic" w:hAnsi="Simplified Arabic" w:cs="Simplified Arabic"/>
          <w:sz w:val="28"/>
          <w:szCs w:val="28"/>
          <w:rtl/>
        </w:rPr>
      </w:pPr>
      <w:r w:rsidRPr="00600D74">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w:t>
      </w:r>
      <w:r w:rsidRPr="00600D74">
        <w:rPr>
          <w:rFonts w:ascii="Simplified Arabic" w:hAnsi="Simplified Arabic" w:cs="Simplified Arabic"/>
          <w:sz w:val="28"/>
          <w:szCs w:val="28"/>
          <w:rtl/>
        </w:rPr>
        <w:t xml:space="preserve"> على الرابط  </w:t>
      </w:r>
      <w:r w:rsidRPr="00600D74">
        <w:rPr>
          <w:rFonts w:ascii="Simplified Arabic" w:hAnsi="Simplified Arabic" w:cs="Simplified Arabic"/>
          <w:sz w:val="28"/>
          <w:szCs w:val="28"/>
          <w:rtl/>
        </w:rPr>
        <w:tab/>
      </w:r>
      <w:r>
        <w:rPr>
          <w:rFonts w:ascii="Simplified Arabic" w:hAnsi="Simplified Arabic" w:cs="Simplified Arabic" w:hint="cs"/>
          <w:sz w:val="28"/>
          <w:szCs w:val="28"/>
          <w:rtl/>
        </w:rPr>
        <w:t xml:space="preserve">       </w:t>
      </w:r>
      <w:r w:rsidRPr="00600D74">
        <w:rPr>
          <w:rFonts w:ascii="Simplified Arabic" w:hAnsi="Simplified Arabic" w:cs="Simplified Arabic"/>
          <w:sz w:val="28"/>
          <w:szCs w:val="28"/>
          <w:rtl/>
        </w:rPr>
        <w:t xml:space="preserve">  </w:t>
      </w:r>
      <w:r w:rsidRPr="00600D74">
        <w:rPr>
          <w:rFonts w:ascii="Simplified Arabic" w:hAnsi="Simplified Arabic" w:cs="Simplified Arabic"/>
          <w:sz w:val="28"/>
          <w:szCs w:val="28"/>
        </w:rPr>
        <w:t xml:space="preserve"> </w:t>
      </w:r>
      <w:hyperlink r:id="rId29" w:history="1">
        <w:r w:rsidRPr="00600D74">
          <w:rPr>
            <w:rStyle w:val="Hyperlink"/>
            <w:rFonts w:ascii="Simplified Arabic" w:hAnsi="Simplified Arabic" w:cs="Simplified Arabic"/>
            <w:color w:val="auto"/>
            <w:sz w:val="28"/>
            <w:szCs w:val="28"/>
          </w:rPr>
          <w:t>http://www.uobabylon.edu.iq/sustainabilty/files</w:t>
        </w:r>
      </w:hyperlink>
      <w:r w:rsidRPr="00600D74">
        <w:rPr>
          <w:rFonts w:ascii="Simplified Arabic" w:hAnsi="Simplified Arabic" w:cs="Simplified Arabic"/>
          <w:sz w:val="28"/>
          <w:szCs w:val="28"/>
          <w:rtl/>
        </w:rPr>
        <w:t xml:space="preserve"> </w:t>
      </w:r>
    </w:p>
    <w:p w:rsidR="000C1C6E" w:rsidRPr="00600D74" w:rsidRDefault="000C1C6E" w:rsidP="000C1C6E">
      <w:pPr>
        <w:bidi/>
        <w:spacing w:after="0" w:line="240" w:lineRule="auto"/>
        <w:ind w:left="360"/>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4- رؤية مصر 2030. </w:t>
      </w:r>
    </w:p>
    <w:p w:rsidR="000C1C6E" w:rsidRPr="00600D74" w:rsidRDefault="000C1C6E" w:rsidP="000C1C6E">
      <w:pPr>
        <w:pStyle w:val="ListParagraph"/>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sidRPr="00600D74">
        <w:rPr>
          <w:rFonts w:ascii="Simplified Arabic" w:hAnsi="Simplified Arabic" w:cs="Simplified Arabic"/>
          <w:sz w:val="28"/>
          <w:szCs w:val="28"/>
          <w:rtl/>
        </w:rPr>
        <w:t xml:space="preserve">الرابط الآتي: </w:t>
      </w:r>
      <w:r w:rsidRPr="00600D74">
        <w:rPr>
          <w:rFonts w:ascii="Simplified Arabic" w:hAnsi="Simplified Arabic" w:cs="Simplified Arabic"/>
          <w:sz w:val="28"/>
          <w:szCs w:val="28"/>
        </w:rPr>
        <w:t>http://www.sdsegypt2030.com/ sds2030_summary_arabic.pdf</w:t>
      </w:r>
      <w:r w:rsidRPr="00600D74">
        <w:rPr>
          <w:rFonts w:ascii="Simplified Arabic" w:hAnsi="Simplified Arabic" w:cs="Simplified Arabic"/>
          <w:sz w:val="28"/>
          <w:szCs w:val="28"/>
          <w:rtl/>
        </w:rPr>
        <w:t xml:space="preserve"> </w:t>
      </w:r>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رئاسة مجلس الوزراء - بيان الحكومة الذى ألقاه رئيس مجلس الوزراء أمام مجلس النواب، 3 يوليو 2018.     فى الرابط التالي:</w:t>
      </w:r>
      <w:r w:rsidRPr="00600D74">
        <w:rPr>
          <w:rFonts w:ascii="Simplified Arabic" w:hAnsi="Simplified Arabic" w:cs="Simplified Arabic"/>
          <w:sz w:val="28"/>
          <w:szCs w:val="28"/>
        </w:rPr>
        <w:t xml:space="preserve"> </w:t>
      </w:r>
    </w:p>
    <w:p w:rsidR="000C1C6E" w:rsidRPr="000C1C6E" w:rsidRDefault="000C1C6E" w:rsidP="000C1C6E">
      <w:pPr>
        <w:pStyle w:val="ListParagraph"/>
        <w:bidi/>
        <w:spacing w:after="0" w:line="240" w:lineRule="auto"/>
        <w:ind w:left="473"/>
        <w:jc w:val="both"/>
        <w:rPr>
          <w:rFonts w:ascii="Simplified Arabic" w:hAnsi="Simplified Arabic" w:cs="Simplified Arabic"/>
          <w:sz w:val="28"/>
          <w:szCs w:val="28"/>
        </w:rPr>
      </w:pPr>
      <w:hyperlink r:id="rId30" w:history="1">
        <w:r w:rsidRPr="000C1C6E">
          <w:rPr>
            <w:rFonts w:ascii="Simplified Arabic" w:hAnsi="Simplified Arabic" w:cs="Simplified Arabic"/>
            <w:sz w:val="26"/>
            <w:szCs w:val="26"/>
          </w:rPr>
          <w:t>http://www.cabinet.gov.eg/Arabic/MediaCenter/CabinetNews/Pages/gov.aspx</w:t>
        </w:r>
      </w:hyperlink>
      <w:r w:rsidRPr="000C1C6E">
        <w:rPr>
          <w:rFonts w:ascii="Simplified Arabic" w:hAnsi="Simplified Arabic" w:cs="Simplified Arabic"/>
          <w:sz w:val="28"/>
          <w:szCs w:val="28"/>
        </w:rPr>
        <w:t xml:space="preserve"> </w:t>
      </w:r>
      <w:r>
        <w:rPr>
          <w:rFonts w:ascii="Simplified Arabic" w:hAnsi="Simplified Arabic" w:cs="Simplified Arabic"/>
          <w:sz w:val="28"/>
          <w:szCs w:val="28"/>
        </w:rPr>
        <w:t xml:space="preserve">    </w:t>
      </w:r>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سعاد القدسي، التنمية من منظور حقوق الإنسان. </w:t>
      </w:r>
    </w:p>
    <w:p w:rsidR="000C1C6E" w:rsidRPr="00600D74" w:rsidRDefault="000C1C6E" w:rsidP="000C1C6E">
      <w:pPr>
        <w:pStyle w:val="ListParagraph"/>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                 على الرابط التالى :  </w:t>
      </w:r>
      <w:hyperlink r:id="rId31" w:history="1">
        <w:r w:rsidRPr="00600D74">
          <w:rPr>
            <w:rFonts w:ascii="Simplified Arabic" w:hAnsi="Simplified Arabic" w:cs="Simplified Arabic"/>
            <w:sz w:val="28"/>
            <w:szCs w:val="28"/>
          </w:rPr>
          <w:t>http://www.wfrt.org/dtls.php?content.ID=176</w:t>
        </w:r>
      </w:hyperlink>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طارق الحصري، الحوكمة في الجهاز الإداري للدولة، المركز المصرى للدراسات الاقتصادية.</w:t>
      </w:r>
    </w:p>
    <w:p w:rsidR="000C1C6E" w:rsidRPr="00600D74" w:rsidRDefault="000C1C6E" w:rsidP="000C1C6E">
      <w:pPr>
        <w:pStyle w:val="ListParagraph"/>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r w:rsidRPr="00600D74">
        <w:rPr>
          <w:rFonts w:ascii="Simplified Arabic" w:hAnsi="Simplified Arabic" w:cs="Simplified Arabic"/>
          <w:sz w:val="28"/>
          <w:szCs w:val="28"/>
          <w:rtl/>
        </w:rPr>
        <w:t xml:space="preserve">     انظر  </w:t>
      </w:r>
      <w:hyperlink r:id="rId32" w:history="1">
        <w:r w:rsidRPr="00600D74">
          <w:rPr>
            <w:rFonts w:ascii="Simplified Arabic" w:hAnsi="Simplified Arabic" w:cs="Simplified Arabic"/>
            <w:sz w:val="28"/>
            <w:szCs w:val="28"/>
          </w:rPr>
          <w:t>https://www.eces.org.eg/cms/NewsUploadsh</w:t>
        </w:r>
      </w:hyperlink>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للمزيد أنظر</w:t>
      </w:r>
      <w:r w:rsidRPr="00600D74">
        <w:rPr>
          <w:rFonts w:ascii="Simplified Arabic" w:hAnsi="Simplified Arabic" w:cs="Simplified Arabic"/>
          <w:sz w:val="28"/>
          <w:szCs w:val="28"/>
        </w:rPr>
        <w:t xml:space="preserve">: </w:t>
      </w:r>
      <w:hyperlink r:id="rId33" w:history="1">
        <w:r w:rsidRPr="00600D74">
          <w:rPr>
            <w:rFonts w:ascii="Simplified Arabic" w:hAnsi="Simplified Arabic" w:cs="Simplified Arabic"/>
            <w:sz w:val="28"/>
            <w:szCs w:val="28"/>
          </w:rPr>
          <w:t>http://www.un.org/sustainabledevelopment/</w:t>
        </w:r>
      </w:hyperlink>
    </w:p>
    <w:p w:rsidR="000C1C6E" w:rsidRPr="00600D74" w:rsidRDefault="000C1C6E" w:rsidP="000C1C6E">
      <w:pPr>
        <w:pStyle w:val="ListParagraph"/>
        <w:numPr>
          <w:ilvl w:val="0"/>
          <w:numId w:val="72"/>
        </w:numPr>
        <w:bidi/>
        <w:spacing w:after="0" w:line="240" w:lineRule="auto"/>
        <w:jc w:val="both"/>
        <w:rPr>
          <w:rFonts w:ascii="Simplified Arabic" w:hAnsi="Simplified Arabic" w:cs="Simplified Arabic"/>
          <w:sz w:val="28"/>
          <w:szCs w:val="28"/>
        </w:rPr>
      </w:pPr>
      <w:r w:rsidRPr="00600D74">
        <w:rPr>
          <w:rFonts w:ascii="Simplified Arabic" w:hAnsi="Simplified Arabic" w:cs="Simplified Arabic"/>
          <w:sz w:val="28"/>
          <w:szCs w:val="28"/>
          <w:rtl/>
        </w:rPr>
        <w:t>منظمة اليونيسكو (</w:t>
      </w:r>
      <w:r w:rsidRPr="00600D74">
        <w:rPr>
          <w:rFonts w:ascii="Simplified Arabic" w:hAnsi="Simplified Arabic" w:cs="Simplified Arabic"/>
          <w:sz w:val="28"/>
          <w:szCs w:val="28"/>
        </w:rPr>
        <w:t>unesco</w:t>
      </w:r>
      <w:r w:rsidRPr="00600D74">
        <w:rPr>
          <w:rFonts w:ascii="Simplified Arabic" w:hAnsi="Simplified Arabic" w:cs="Simplified Arabic"/>
          <w:sz w:val="28"/>
          <w:szCs w:val="28"/>
          <w:rtl/>
        </w:rPr>
        <w:t xml:space="preserve"> ).</w:t>
      </w:r>
    </w:p>
    <w:p w:rsidR="000C1C6E" w:rsidRPr="00600D74" w:rsidRDefault="000C1C6E" w:rsidP="000C1C6E">
      <w:pPr>
        <w:bidi/>
        <w:spacing w:after="0" w:line="240" w:lineRule="auto"/>
        <w:ind w:left="360"/>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r w:rsidRPr="00600D74">
        <w:rPr>
          <w:rFonts w:ascii="Simplified Arabic" w:hAnsi="Simplified Arabic" w:cs="Simplified Arabic"/>
          <w:sz w:val="28"/>
          <w:szCs w:val="28"/>
          <w:rtl/>
        </w:rPr>
        <w:t xml:space="preserve">  متاح على:      </w:t>
      </w:r>
      <w:r w:rsidRPr="00600D74">
        <w:rPr>
          <w:rFonts w:ascii="Simplified Arabic" w:hAnsi="Simplified Arabic" w:cs="Simplified Arabic"/>
          <w:sz w:val="28"/>
          <w:szCs w:val="28"/>
        </w:rPr>
        <w:t>http://www.unesco.org/most/sd_arab/fiche2b.htm</w:t>
      </w:r>
    </w:p>
    <w:p w:rsidR="000C1C6E" w:rsidRPr="00600D74" w:rsidRDefault="000C1C6E" w:rsidP="000C1C6E">
      <w:pPr>
        <w:pStyle w:val="ListParagraph"/>
        <w:numPr>
          <w:ilvl w:val="0"/>
          <w:numId w:val="72"/>
        </w:numPr>
        <w:bidi/>
        <w:spacing w:after="0" w:line="240" w:lineRule="auto"/>
        <w:ind w:left="615"/>
        <w:jc w:val="both"/>
        <w:rPr>
          <w:rFonts w:ascii="Simplified Arabic" w:hAnsi="Simplified Arabic" w:cs="Simplified Arabic"/>
          <w:sz w:val="28"/>
          <w:szCs w:val="28"/>
        </w:rPr>
      </w:pPr>
      <w:r w:rsidRPr="00600D74">
        <w:rPr>
          <w:rFonts w:ascii="Simplified Arabic" w:hAnsi="Simplified Arabic" w:cs="Simplified Arabic"/>
          <w:sz w:val="28"/>
          <w:szCs w:val="28"/>
          <w:rtl/>
        </w:rPr>
        <w:t xml:space="preserve">نذير مسعد، طاهر عباسة، </w:t>
      </w:r>
      <w:r w:rsidRPr="00600D74">
        <w:rPr>
          <w:rFonts w:ascii="Simplified Arabic" w:hAnsi="Simplified Arabic" w:cs="Simplified Arabic"/>
          <w:sz w:val="28"/>
          <w:szCs w:val="28"/>
        </w:rPr>
        <w:t xml:space="preserve">” </w:t>
      </w:r>
      <w:r w:rsidRPr="00600D74">
        <w:rPr>
          <w:rFonts w:ascii="Simplified Arabic" w:hAnsi="Simplified Arabic" w:cs="Simplified Arabic"/>
          <w:sz w:val="28"/>
          <w:szCs w:val="28"/>
          <w:rtl/>
        </w:rPr>
        <w:t>الممارسات الراشدة للحوكمة ودورها في حماية حقوق الإنسان</w:t>
      </w:r>
      <w:r w:rsidRPr="00600D74">
        <w:rPr>
          <w:rFonts w:ascii="Simplified Arabic" w:hAnsi="Simplified Arabic" w:cs="Simplified Arabic"/>
          <w:sz w:val="28"/>
          <w:szCs w:val="28"/>
        </w:rPr>
        <w:t>“</w:t>
      </w:r>
      <w:r w:rsidRPr="00600D74">
        <w:rPr>
          <w:rFonts w:ascii="Simplified Arabic" w:hAnsi="Simplified Arabic" w:cs="Simplified Arabic"/>
          <w:sz w:val="28"/>
          <w:szCs w:val="28"/>
          <w:rtl/>
        </w:rPr>
        <w:t>،جامعة عبد الحميد بن باديس، الجزائر، مجلة حقوق الإنسان والحريات العامة، ع 1، م 2، 2017.</w:t>
      </w:r>
    </w:p>
    <w:p w:rsidR="000C1C6E" w:rsidRPr="00600D74" w:rsidRDefault="000C1C6E" w:rsidP="000C1C6E">
      <w:pPr>
        <w:pStyle w:val="ListParagraph"/>
        <w:bidi/>
        <w:spacing w:after="0" w:line="240" w:lineRule="auto"/>
        <w:ind w:left="615"/>
        <w:jc w:val="both"/>
        <w:rPr>
          <w:rFonts w:ascii="Simplified Arabic" w:hAnsi="Simplified Arabic" w:cs="Simplified Arabic"/>
          <w:sz w:val="28"/>
          <w:szCs w:val="28"/>
          <w:rtl/>
        </w:rPr>
      </w:pPr>
      <w:r w:rsidRPr="00600D74">
        <w:rPr>
          <w:rFonts w:ascii="Simplified Arabic" w:hAnsi="Simplified Arabic" w:cs="Simplified Arabic"/>
          <w:sz w:val="28"/>
          <w:szCs w:val="28"/>
          <w:rtl/>
        </w:rPr>
        <w:t xml:space="preserve">         متاح على                      </w:t>
      </w:r>
      <w:hyperlink r:id="rId34" w:tgtFrame="_blank" w:history="1">
        <w:r w:rsidRPr="00600D74">
          <w:rPr>
            <w:rFonts w:ascii="Simplified Arabic" w:hAnsi="Simplified Arabic" w:cs="Simplified Arabic"/>
            <w:sz w:val="28"/>
            <w:szCs w:val="28"/>
          </w:rPr>
          <w:t>https://www.asjp.cerist.dz/en/article/68403</w:t>
        </w:r>
      </w:hyperlink>
      <w:r w:rsidRPr="00600D74">
        <w:rPr>
          <w:rFonts w:ascii="Simplified Arabic" w:hAnsi="Simplified Arabic" w:cs="Simplified Arabic"/>
          <w:sz w:val="28"/>
          <w:szCs w:val="28"/>
        </w:rPr>
        <w:t xml:space="preserve"> </w:t>
      </w:r>
    </w:p>
    <w:p w:rsidR="000C1C6E" w:rsidRPr="00600D74" w:rsidRDefault="000C1C6E" w:rsidP="000C1C6E">
      <w:pPr>
        <w:pStyle w:val="FootnoteText"/>
        <w:numPr>
          <w:ilvl w:val="0"/>
          <w:numId w:val="72"/>
        </w:numPr>
        <w:ind w:left="567"/>
        <w:jc w:val="both"/>
        <w:rPr>
          <w:rFonts w:asciiTheme="majorBidi" w:hAnsiTheme="majorBidi" w:cstheme="majorBidi"/>
          <w:sz w:val="28"/>
          <w:szCs w:val="28"/>
          <w:rtl/>
        </w:rPr>
      </w:pPr>
      <w:r w:rsidRPr="00600D74">
        <w:rPr>
          <w:rFonts w:asciiTheme="majorBidi" w:hAnsiTheme="majorBidi" w:cstheme="majorBidi"/>
          <w:sz w:val="28"/>
          <w:szCs w:val="28"/>
        </w:rPr>
        <w:t xml:space="preserve">http://mld.gov.eg/ar/programs/details/4 </w:t>
      </w:r>
    </w:p>
    <w:p w:rsidR="000C1C6E" w:rsidRPr="00600D74" w:rsidRDefault="000C1C6E" w:rsidP="000C1C6E">
      <w:pPr>
        <w:pStyle w:val="FootnoteText"/>
        <w:numPr>
          <w:ilvl w:val="0"/>
          <w:numId w:val="72"/>
        </w:numPr>
        <w:ind w:left="567"/>
        <w:jc w:val="both"/>
        <w:rPr>
          <w:rFonts w:asciiTheme="majorBidi" w:hAnsiTheme="majorBidi" w:cstheme="majorBidi"/>
          <w:sz w:val="28"/>
          <w:szCs w:val="28"/>
        </w:rPr>
      </w:pPr>
      <w:hyperlink r:id="rId35" w:history="1">
        <w:r w:rsidRPr="00600D74">
          <w:rPr>
            <w:rFonts w:asciiTheme="majorBidi" w:hAnsiTheme="majorBidi" w:cstheme="majorBidi"/>
            <w:sz w:val="28"/>
            <w:szCs w:val="28"/>
          </w:rPr>
          <w:t>http://ar.wikipedia.org</w:t>
        </w:r>
      </w:hyperlink>
    </w:p>
    <w:p w:rsidR="000C1C6E" w:rsidRPr="00600D74" w:rsidRDefault="000C1C6E" w:rsidP="000C1C6E">
      <w:pPr>
        <w:pStyle w:val="FootnoteText"/>
        <w:numPr>
          <w:ilvl w:val="0"/>
          <w:numId w:val="72"/>
        </w:numPr>
        <w:ind w:left="567"/>
        <w:jc w:val="both"/>
        <w:rPr>
          <w:rFonts w:asciiTheme="majorBidi" w:hAnsiTheme="majorBidi" w:cstheme="majorBidi"/>
          <w:sz w:val="28"/>
          <w:szCs w:val="28"/>
          <w:rtl/>
        </w:rPr>
      </w:pPr>
      <w:hyperlink r:id="rId36" w:history="1">
        <w:r w:rsidRPr="00600D74">
          <w:rPr>
            <w:rFonts w:asciiTheme="majorBidi" w:hAnsiTheme="majorBidi" w:cstheme="majorBidi"/>
            <w:sz w:val="28"/>
            <w:szCs w:val="28"/>
          </w:rPr>
          <w:t>https://kenanaonline.com/users/ahmedkordy/posts/126531</w:t>
        </w:r>
      </w:hyperlink>
    </w:p>
    <w:p w:rsidR="000C1C6E" w:rsidRPr="00600D74" w:rsidRDefault="000C1C6E" w:rsidP="000C1C6E">
      <w:pPr>
        <w:pStyle w:val="FootnoteText"/>
        <w:numPr>
          <w:ilvl w:val="0"/>
          <w:numId w:val="72"/>
        </w:numPr>
        <w:ind w:left="567"/>
        <w:jc w:val="both"/>
        <w:rPr>
          <w:rFonts w:asciiTheme="majorBidi" w:hAnsiTheme="majorBidi" w:cstheme="majorBidi"/>
          <w:sz w:val="28"/>
          <w:szCs w:val="28"/>
          <w:lang w:bidi="ar-DZ"/>
        </w:rPr>
      </w:pPr>
      <w:r w:rsidRPr="00600D74">
        <w:rPr>
          <w:rFonts w:asciiTheme="majorBidi" w:hAnsiTheme="majorBidi" w:cstheme="majorBidi"/>
          <w:sz w:val="28"/>
          <w:szCs w:val="28"/>
        </w:rPr>
        <w:t>http://www.unisco.org/most/sd_arab/fiche2b.htm</w:t>
      </w:r>
    </w:p>
    <w:p w:rsidR="000C1C6E" w:rsidRPr="00600D74" w:rsidRDefault="000C1C6E" w:rsidP="000C1C6E">
      <w:pPr>
        <w:pStyle w:val="NormalWeb"/>
        <w:spacing w:before="0" w:beforeAutospacing="0" w:after="0" w:afterAutospacing="0"/>
        <w:jc w:val="both"/>
        <w:rPr>
          <w:rFonts w:ascii="Simplified Arabic" w:hAnsi="Simplified Arabic" w:cs="Simplified Arabic"/>
          <w:sz w:val="28"/>
          <w:szCs w:val="28"/>
        </w:rPr>
      </w:pPr>
    </w:p>
    <w:p w:rsidR="00B863CA" w:rsidRDefault="00B863CA" w:rsidP="00B600E7">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sectPr w:rsidR="00B863CA" w:rsidSect="00DC35D4">
          <w:footerReference w:type="default" r:id="rId37"/>
          <w:endnotePr>
            <w:numFmt w:val="decimal"/>
          </w:endnotePr>
          <w:pgSz w:w="11907" w:h="16840" w:code="9"/>
          <w:pgMar w:top="1134" w:right="1418" w:bottom="1134" w:left="1418" w:header="720" w:footer="720" w:gutter="0"/>
          <w:cols w:space="720"/>
          <w:rtlGutter/>
          <w:docGrid w:linePitch="360"/>
        </w:sectPr>
      </w:pPr>
    </w:p>
    <w:p w:rsidR="00B863CA" w:rsidRDefault="00B863CA" w:rsidP="00B600E7">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B863CA" w:rsidRDefault="00B863CA" w:rsidP="00B863CA">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0C1C6E" w:rsidRDefault="000C1C6E" w:rsidP="000C1C6E">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B863CA" w:rsidRDefault="00B863CA" w:rsidP="00B863CA">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p>
    <w:p w:rsidR="00B863CA" w:rsidRDefault="00B863CA" w:rsidP="00B863CA">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pPr>
      <w:r w:rsidRPr="000C1C6E">
        <w:rPr>
          <w:rFonts w:ascii="Simplified Arabic" w:hAnsi="Simplified Arabic" w:cs="Simplified Arabic" w:hint="cs"/>
          <w:b/>
          <w:bCs/>
          <w:sz w:val="52"/>
          <w:szCs w:val="52"/>
          <w:rtl/>
          <w:lang w:bidi="ar-EG"/>
        </w:rPr>
        <w:t>الملاح</w:t>
      </w:r>
      <w:r w:rsidR="000C1C6E" w:rsidRPr="000C1C6E">
        <w:rPr>
          <w:rFonts w:ascii="Simplified Arabic" w:hAnsi="Simplified Arabic" w:cs="Simplified Arabic" w:hint="cs"/>
          <w:b/>
          <w:bCs/>
          <w:sz w:val="52"/>
          <w:szCs w:val="52"/>
          <w:rtl/>
          <w:lang w:bidi="ar-EG"/>
        </w:rPr>
        <w:t>ــ</w:t>
      </w:r>
      <w:r w:rsidRPr="000C1C6E">
        <w:rPr>
          <w:rFonts w:ascii="Simplified Arabic" w:hAnsi="Simplified Arabic" w:cs="Simplified Arabic" w:hint="cs"/>
          <w:b/>
          <w:bCs/>
          <w:sz w:val="52"/>
          <w:szCs w:val="52"/>
          <w:rtl/>
          <w:lang w:bidi="ar-EG"/>
        </w:rPr>
        <w:t>ق</w:t>
      </w:r>
    </w:p>
    <w:p w:rsidR="00B863CA" w:rsidRDefault="000C1C6E">
      <w:pPr>
        <w:bidi/>
        <w:spacing w:after="160" w:line="259" w:lineRule="auto"/>
        <w:rPr>
          <w:rFonts w:ascii="Simplified Arabic" w:eastAsia="Arial" w:hAnsi="Simplified Arabic" w:cs="Simplified Arabic"/>
          <w:b/>
          <w:bCs/>
          <w:sz w:val="52"/>
          <w:szCs w:val="52"/>
          <w:rtl/>
          <w:lang w:bidi="ar-EG"/>
        </w:rPr>
      </w:pPr>
      <w:r>
        <w:rPr>
          <w:rFonts w:ascii="Simplified Arabic" w:hAnsi="Simplified Arabic" w:cs="Simplified Arabic"/>
          <w:b/>
          <w:bCs/>
          <w:noProof/>
          <w:sz w:val="52"/>
          <w:szCs w:val="52"/>
          <w:rtl/>
        </w:rPr>
        <mc:AlternateContent>
          <mc:Choice Requires="wps">
            <w:drawing>
              <wp:anchor distT="0" distB="0" distL="114300" distR="114300" simplePos="0" relativeHeight="251709440" behindDoc="0" locked="0" layoutInCell="1" allowOverlap="1">
                <wp:simplePos x="0" y="0"/>
                <wp:positionH relativeFrom="column">
                  <wp:posOffset>2676783</wp:posOffset>
                </wp:positionH>
                <wp:positionV relativeFrom="paragraph">
                  <wp:posOffset>3295441</wp:posOffset>
                </wp:positionV>
                <wp:extent cx="411983" cy="361740"/>
                <wp:effectExtent l="0" t="0" r="7620" b="635"/>
                <wp:wrapNone/>
                <wp:docPr id="57" name="Text Box 57"/>
                <wp:cNvGraphicFramePr/>
                <a:graphic xmlns:a="http://schemas.openxmlformats.org/drawingml/2006/main">
                  <a:graphicData uri="http://schemas.microsoft.com/office/word/2010/wordprocessingShape">
                    <wps:wsp>
                      <wps:cNvSpPr txBox="1"/>
                      <wps:spPr>
                        <a:xfrm>
                          <a:off x="0" y="0"/>
                          <a:ext cx="411983" cy="361740"/>
                        </a:xfrm>
                        <a:prstGeom prst="rect">
                          <a:avLst/>
                        </a:prstGeom>
                        <a:solidFill>
                          <a:schemeClr val="lt1"/>
                        </a:solidFill>
                        <a:ln w="6350">
                          <a:noFill/>
                        </a:ln>
                      </wps:spPr>
                      <wps:txbx>
                        <w:txbxContent>
                          <w:p w:rsidR="000C1C6E" w:rsidRDefault="000C1C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7" o:spid="_x0000_s1072" type="#_x0000_t202" style="position:absolute;left:0;text-align:left;margin-left:210.75pt;margin-top:259.5pt;width:32.45pt;height:28.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" fillcolor="white [3201]" stroked="f" strokeweight=".5pt">
                <v:textbox>
                  <w:txbxContent>
                    <w:p w:rsidR="000C1C6E" w:rsidRDefault="000C1C6E"/>
                  </w:txbxContent>
                </v:textbox>
              </v:shape>
            </w:pict>
          </mc:Fallback>
        </mc:AlternateContent>
      </w:r>
      <w:r>
        <w:rPr>
          <w:rFonts w:ascii="Simplified Arabic" w:hAnsi="Simplified Arabic" w:cs="Simplified Arabic"/>
          <w:b/>
          <w:bCs/>
          <w:noProof/>
          <w:sz w:val="52"/>
          <w:szCs w:val="52"/>
          <w:rtl/>
        </w:rPr>
        <mc:AlternateContent>
          <mc:Choice Requires="wps">
            <w:drawing>
              <wp:anchor distT="0" distB="0" distL="114300" distR="114300" simplePos="0" relativeHeight="251708416" behindDoc="0" locked="0" layoutInCell="1" allowOverlap="1">
                <wp:simplePos x="0" y="0"/>
                <wp:positionH relativeFrom="column">
                  <wp:posOffset>2646638</wp:posOffset>
                </wp:positionH>
                <wp:positionV relativeFrom="paragraph">
                  <wp:posOffset>4333701</wp:posOffset>
                </wp:positionV>
                <wp:extent cx="432079" cy="442127"/>
                <wp:effectExtent l="0" t="0" r="6350" b="0"/>
                <wp:wrapNone/>
                <wp:docPr id="56" name="Text Box 56"/>
                <wp:cNvGraphicFramePr/>
                <a:graphic xmlns:a="http://schemas.openxmlformats.org/drawingml/2006/main">
                  <a:graphicData uri="http://schemas.microsoft.com/office/word/2010/wordprocessingShape">
                    <wps:wsp>
                      <wps:cNvSpPr txBox="1"/>
                      <wps:spPr>
                        <a:xfrm>
                          <a:off x="0" y="0"/>
                          <a:ext cx="432079" cy="442127"/>
                        </a:xfrm>
                        <a:prstGeom prst="rect">
                          <a:avLst/>
                        </a:prstGeom>
                        <a:solidFill>
                          <a:schemeClr val="lt1"/>
                        </a:solidFill>
                        <a:ln w="6350">
                          <a:noFill/>
                        </a:ln>
                      </wps:spPr>
                      <wps:txbx>
                        <w:txbxContent>
                          <w:p w:rsidR="000C1C6E" w:rsidRDefault="000C1C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6" o:spid="_x0000_s1073" type="#_x0000_t202" style="position:absolute;left:0;text-align:left;margin-left:208.4pt;margin-top:341.25pt;width:34pt;height:34.8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" fillcolor="white [3201]" stroked="f" strokeweight=".5pt">
                <v:textbox>
                  <w:txbxContent>
                    <w:p w:rsidR="000C1C6E" w:rsidRDefault="000C1C6E"/>
                  </w:txbxContent>
                </v:textbox>
              </v:shape>
            </w:pict>
          </mc:Fallback>
        </mc:AlternateContent>
      </w:r>
      <w:r w:rsidR="00B863CA">
        <w:rPr>
          <w:rFonts w:ascii="Simplified Arabic" w:hAnsi="Simplified Arabic" w:cs="Simplified Arabic"/>
          <w:b/>
          <w:bCs/>
          <w:sz w:val="52"/>
          <w:szCs w:val="52"/>
          <w:rtl/>
          <w:lang w:bidi="ar-EG"/>
        </w:rPr>
        <w:br w:type="page"/>
      </w:r>
    </w:p>
    <w:p w:rsidR="00E62B79" w:rsidRDefault="00E62B79" w:rsidP="00E62B79">
      <w:pPr>
        <w:rPr>
          <w:rFonts w:ascii="Simplified Arabic" w:hAnsi="Simplified Arabic" w:cs="Simplified Arabic"/>
          <w:b/>
          <w:bCs/>
          <w:sz w:val="38"/>
          <w:szCs w:val="38"/>
          <w:rtl/>
          <w:lang w:bidi="ar-EG"/>
        </w:rPr>
      </w:pPr>
      <w:r>
        <w:rPr>
          <w:rFonts w:ascii="Adobe Naskh Medium" w:hAnsi="Adobe Naskh Medium" w:cs="Adobe Naskh Medium"/>
          <w:b/>
          <w:bCs/>
          <w:noProof/>
          <w:sz w:val="58"/>
          <w:szCs w:val="58"/>
          <w:rtl/>
        </w:rPr>
        <w:lastRenderedPageBreak/>
        <mc:AlternateContent>
          <mc:Choice Requires="wps">
            <w:drawing>
              <wp:anchor distT="0" distB="0" distL="114300" distR="114300" simplePos="0" relativeHeight="251682816" behindDoc="1" locked="0" layoutInCell="1" allowOverlap="1">
                <wp:simplePos x="0" y="0"/>
                <wp:positionH relativeFrom="column">
                  <wp:posOffset>-266116</wp:posOffset>
                </wp:positionH>
                <wp:positionV relativeFrom="paragraph">
                  <wp:posOffset>1364083</wp:posOffset>
                </wp:positionV>
                <wp:extent cx="6070994" cy="2874010"/>
                <wp:effectExtent l="0" t="0" r="25400" b="21590"/>
                <wp:wrapNone/>
                <wp:docPr id="34" name="Horizontal Scrol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994" cy="2874010"/>
                        </a:xfrm>
                        <a:prstGeom prst="horizontalScroll">
                          <a:avLst>
                            <a:gd name="adj" fmla="val 12500"/>
                          </a:avLst>
                        </a:prstGeom>
                        <a:solidFill>
                          <a:schemeClr val="bg1">
                            <a:lumMod val="9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8DB2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4" o:spid="_x0000_s1026" type="#_x0000_t98" style="position:absolute;margin-left:-20.95pt;margin-top:107.4pt;width:478.05pt;height:226.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" fillcolor="#f2f2f2 [3052]"/>
            </w:pict>
          </mc:Fallback>
        </mc:AlternateContent>
      </w:r>
      <w:r>
        <w:rPr>
          <w:rFonts w:ascii="Simplified Arabic" w:hAnsi="Simplified Arabic" w:cs="Simplified Arabic" w:hint="cs"/>
          <w:b/>
          <w:bCs/>
          <w:noProof/>
          <w:sz w:val="38"/>
          <w:szCs w:val="38"/>
          <w:rtl/>
        </w:rPr>
        <w:drawing>
          <wp:inline distT="0" distB="0" distL="0" distR="0" wp14:anchorId="687936CB" wp14:editId="0D3804B5">
            <wp:extent cx="5371070" cy="1531505"/>
            <wp:effectExtent l="0" t="0" r="1270" b="0"/>
            <wp:docPr id="33" name="Picture 0" descr="images-1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0-7-logo.jpg"/>
                    <pic:cNvPicPr/>
                  </pic:nvPicPr>
                  <pic:blipFill>
                    <a:blip r:embed="rId38" cstate="print"/>
                    <a:stretch>
                      <a:fillRect/>
                    </a:stretch>
                  </pic:blipFill>
                  <pic:spPr>
                    <a:xfrm>
                      <a:off x="0" y="0"/>
                      <a:ext cx="5405875" cy="1541429"/>
                    </a:xfrm>
                    <a:prstGeom prst="rect">
                      <a:avLst/>
                    </a:prstGeom>
                  </pic:spPr>
                </pic:pic>
              </a:graphicData>
            </a:graphic>
          </wp:inline>
        </w:drawing>
      </w:r>
    </w:p>
    <w:p w:rsidR="00E62B79" w:rsidRPr="00D255FE" w:rsidRDefault="00E62B79" w:rsidP="00E62B79">
      <w:pPr>
        <w:bidi/>
        <w:jc w:val="both"/>
        <w:rPr>
          <w:rFonts w:ascii="Simplified Arabic" w:hAnsi="Simplified Arabic" w:cs="Simplified Arabic"/>
          <w:b/>
          <w:bCs/>
          <w:sz w:val="2"/>
          <w:szCs w:val="2"/>
          <w:rtl/>
          <w:lang w:bidi="ar-EG"/>
        </w:rPr>
      </w:pPr>
    </w:p>
    <w:p w:rsidR="00E62B79" w:rsidRDefault="00E62B79" w:rsidP="00E62B79">
      <w:pPr>
        <w:bidi/>
        <w:spacing w:after="0"/>
        <w:jc w:val="center"/>
        <w:rPr>
          <w:rFonts w:ascii="Adobe Naskh Medium" w:hAnsi="Adobe Naskh Medium" w:cs="Adobe Naskh Medium"/>
          <w:b/>
          <w:bCs/>
          <w:sz w:val="46"/>
          <w:szCs w:val="46"/>
          <w:rtl/>
          <w:lang w:bidi="ar-EG"/>
        </w:rPr>
      </w:pPr>
    </w:p>
    <w:p w:rsidR="00E62B79" w:rsidRPr="00E62B79" w:rsidRDefault="00E62B79" w:rsidP="00E62B79">
      <w:pPr>
        <w:bidi/>
        <w:spacing w:after="0"/>
        <w:jc w:val="center"/>
        <w:rPr>
          <w:rFonts w:ascii="Adobe Naskh Medium" w:hAnsi="Adobe Naskh Medium" w:cs="Adobe Naskh Medium"/>
          <w:b/>
          <w:bCs/>
          <w:sz w:val="46"/>
          <w:szCs w:val="46"/>
          <w:rtl/>
          <w:lang w:bidi="ar-EG"/>
        </w:rPr>
      </w:pPr>
      <w:r w:rsidRPr="00E62B79">
        <w:rPr>
          <w:rFonts w:ascii="Adobe Naskh Medium" w:hAnsi="Adobe Naskh Medium" w:cs="Adobe Naskh Medium"/>
          <w:b/>
          <w:bCs/>
          <w:sz w:val="46"/>
          <w:szCs w:val="46"/>
          <w:rtl/>
          <w:lang w:bidi="ar-EG"/>
        </w:rPr>
        <w:t>قائمة استقصاء حول</w:t>
      </w:r>
    </w:p>
    <w:p w:rsidR="00E62B79" w:rsidRPr="00E62B79" w:rsidRDefault="00E62B79" w:rsidP="00E62B79">
      <w:pPr>
        <w:bidi/>
        <w:spacing w:after="0"/>
        <w:jc w:val="center"/>
        <w:rPr>
          <w:rFonts w:asciiTheme="majorBidi" w:hAnsiTheme="majorBidi" w:cstheme="majorBidi"/>
          <w:sz w:val="18"/>
          <w:szCs w:val="18"/>
          <w:rtl/>
          <w:lang w:bidi="ar-EG"/>
        </w:rPr>
      </w:pPr>
      <w:r w:rsidRPr="00E62B79">
        <w:rPr>
          <w:rFonts w:ascii="Adobe Naskh Medium" w:hAnsi="Adobe Naskh Medium" w:cs="Adobe Naskh Medium"/>
          <w:b/>
          <w:bCs/>
          <w:sz w:val="46"/>
          <w:szCs w:val="46"/>
          <w:rtl/>
          <w:lang w:bidi="ar-EG"/>
        </w:rPr>
        <w:t>حوكمة الادارة المحلية ودورها فى تحقيق اهداف التنمية المستدامة</w:t>
      </w:r>
      <w:r w:rsidRPr="00E62B79">
        <w:rPr>
          <w:rFonts w:ascii="Adobe Naskh Medium" w:hAnsi="Adobe Naskh Medium" w:cs="Adobe Naskh Medium"/>
          <w:b/>
          <w:bCs/>
          <w:sz w:val="46"/>
          <w:szCs w:val="46"/>
          <w:lang w:bidi="ar-EG"/>
        </w:rPr>
        <w:t xml:space="preserve"> </w:t>
      </w:r>
      <w:r w:rsidRPr="00E62B79">
        <w:rPr>
          <w:rFonts w:ascii="Adobe Naskh Medium" w:hAnsi="Adobe Naskh Medium" w:cs="Adobe Naskh Medium"/>
          <w:b/>
          <w:bCs/>
          <w:sz w:val="46"/>
          <w:szCs w:val="46"/>
          <w:rtl/>
          <w:lang w:bidi="ar-EG"/>
        </w:rPr>
        <w:t>" دراسة ميدانية " بالتطبيق على محافظة الجيزة</w:t>
      </w:r>
    </w:p>
    <w:p w:rsidR="00E62B79" w:rsidRPr="00823F62" w:rsidRDefault="00E62B79" w:rsidP="00E62B79">
      <w:pPr>
        <w:bidi/>
        <w:spacing w:after="0"/>
        <w:jc w:val="center"/>
        <w:rPr>
          <w:rFonts w:ascii="Simplified Arabic" w:hAnsi="Simplified Arabic" w:cs="Simplified Arabic"/>
          <w:b/>
          <w:bCs/>
          <w:sz w:val="8"/>
          <w:szCs w:val="8"/>
          <w:rtl/>
          <w:lang w:bidi="ar-EG"/>
        </w:rPr>
      </w:pPr>
    </w:p>
    <w:p w:rsidR="00E62B79" w:rsidRDefault="00E62B79" w:rsidP="00E62B79">
      <w:pPr>
        <w:bidi/>
        <w:spacing w:after="0"/>
        <w:jc w:val="center"/>
        <w:rPr>
          <w:rFonts w:ascii="Simplified Arabic" w:hAnsi="Simplified Arabic" w:cs="Simplified Arabic"/>
          <w:b/>
          <w:bCs/>
          <w:sz w:val="40"/>
          <w:szCs w:val="40"/>
          <w:rtl/>
          <w:lang w:bidi="ar-EG"/>
        </w:rPr>
      </w:pPr>
    </w:p>
    <w:p w:rsidR="00E62B79" w:rsidRDefault="00E62B79" w:rsidP="00E62B79">
      <w:pPr>
        <w:bidi/>
        <w:spacing w:after="0"/>
        <w:jc w:val="center"/>
        <w:rPr>
          <w:rFonts w:ascii="Simplified Arabic" w:hAnsi="Simplified Arabic" w:cs="Simplified Arabic"/>
          <w:b/>
          <w:bCs/>
          <w:sz w:val="40"/>
          <w:szCs w:val="40"/>
          <w:rtl/>
          <w:lang w:bidi="ar-EG"/>
        </w:rPr>
      </w:pPr>
    </w:p>
    <w:p w:rsidR="00E62B79" w:rsidRPr="00D000C4" w:rsidRDefault="00E62B79" w:rsidP="00E62B79">
      <w:pPr>
        <w:bidi/>
        <w:spacing w:after="0"/>
        <w:jc w:val="center"/>
        <w:rPr>
          <w:rFonts w:ascii="Simplified Arabic" w:hAnsi="Simplified Arabic" w:cs="Simplified Arabic"/>
          <w:b/>
          <w:bCs/>
          <w:sz w:val="40"/>
          <w:szCs w:val="40"/>
          <w:rtl/>
          <w:lang w:bidi="ar-EG"/>
        </w:rPr>
      </w:pPr>
      <w:r w:rsidRPr="00D000C4">
        <w:rPr>
          <w:rFonts w:ascii="Simplified Arabic" w:hAnsi="Simplified Arabic" w:cs="Simplified Arabic"/>
          <w:b/>
          <w:bCs/>
          <w:sz w:val="40"/>
          <w:szCs w:val="40"/>
          <w:rtl/>
          <w:lang w:bidi="ar-EG"/>
        </w:rPr>
        <w:t>إعداد الباحث</w:t>
      </w:r>
    </w:p>
    <w:p w:rsidR="00E62B79" w:rsidRPr="00823F62" w:rsidRDefault="00E62B79" w:rsidP="00E62B79">
      <w:pPr>
        <w:bidi/>
        <w:spacing w:after="0"/>
        <w:jc w:val="center"/>
        <w:rPr>
          <w:rFonts w:ascii="Simplified Arabic" w:hAnsi="Simplified Arabic" w:cs="Simplified Arabic"/>
          <w:b/>
          <w:bCs/>
          <w:sz w:val="44"/>
          <w:szCs w:val="44"/>
          <w:rtl/>
          <w:lang w:bidi="ar-EG"/>
        </w:rPr>
      </w:pPr>
      <w:r>
        <w:rPr>
          <w:rFonts w:ascii="Simplified Arabic" w:hAnsi="Simplified Arabic" w:cs="Simplified Arabic" w:hint="cs"/>
          <w:b/>
          <w:bCs/>
          <w:sz w:val="44"/>
          <w:szCs w:val="44"/>
          <w:rtl/>
          <w:lang w:bidi="ar-EG"/>
        </w:rPr>
        <w:t>أ</w:t>
      </w:r>
      <w:r w:rsidRPr="00823F62">
        <w:rPr>
          <w:rFonts w:ascii="Simplified Arabic" w:hAnsi="Simplified Arabic" w:cs="Simplified Arabic"/>
          <w:b/>
          <w:bCs/>
          <w:sz w:val="44"/>
          <w:szCs w:val="44"/>
          <w:rtl/>
          <w:lang w:bidi="ar-EG"/>
        </w:rPr>
        <w:t>شرف أحمد حسن محمد</w:t>
      </w:r>
    </w:p>
    <w:p w:rsidR="00E62B79" w:rsidRDefault="00E62B79" w:rsidP="00E62B79">
      <w:pPr>
        <w:bidi/>
        <w:spacing w:after="0"/>
        <w:jc w:val="center"/>
        <w:rPr>
          <w:rFonts w:asciiTheme="majorBidi" w:hAnsiTheme="majorBidi" w:cstheme="majorBidi"/>
          <w:rtl/>
          <w:lang w:bidi="ar-EG"/>
        </w:rPr>
      </w:pPr>
    </w:p>
    <w:p w:rsidR="00E62B79" w:rsidRPr="00823F62" w:rsidRDefault="00E62B79" w:rsidP="00E62B79">
      <w:pPr>
        <w:bidi/>
        <w:spacing w:after="0"/>
        <w:jc w:val="center"/>
        <w:rPr>
          <w:rFonts w:asciiTheme="majorBidi" w:hAnsiTheme="majorBidi" w:cstheme="majorBidi"/>
          <w:rtl/>
          <w:lang w:bidi="ar-EG"/>
        </w:rPr>
      </w:pPr>
    </w:p>
    <w:p w:rsidR="00E62B79" w:rsidRPr="00D243C3" w:rsidRDefault="00E62B79" w:rsidP="00E62B79">
      <w:pPr>
        <w:bidi/>
        <w:spacing w:after="0"/>
        <w:jc w:val="center"/>
        <w:rPr>
          <w:rFonts w:ascii="Simplified Arabic" w:hAnsi="Simplified Arabic" w:cs="Simplified Arabic"/>
          <w:b/>
          <w:bCs/>
          <w:sz w:val="46"/>
          <w:szCs w:val="46"/>
          <w:rtl/>
          <w:lang w:bidi="ar-EG"/>
        </w:rPr>
      </w:pPr>
      <w:r w:rsidRPr="00D243C3">
        <w:rPr>
          <w:rFonts w:ascii="Simplified Arabic" w:hAnsi="Simplified Arabic" w:cs="Simplified Arabic"/>
          <w:b/>
          <w:bCs/>
          <w:sz w:val="46"/>
          <w:szCs w:val="46"/>
          <w:rtl/>
          <w:lang w:bidi="ar-EG"/>
        </w:rPr>
        <w:t>إشراف</w:t>
      </w:r>
    </w:p>
    <w:p w:rsidR="00E62B79" w:rsidRPr="00D243C3" w:rsidRDefault="00E62B79" w:rsidP="00E62B79">
      <w:pPr>
        <w:bidi/>
        <w:spacing w:after="0"/>
        <w:jc w:val="both"/>
        <w:rPr>
          <w:rFonts w:ascii="Simplified Arabic" w:hAnsi="Simplified Arabic" w:cs="Simplified Arabic"/>
          <w:b/>
          <w:bCs/>
          <w:sz w:val="52"/>
          <w:szCs w:val="52"/>
          <w:rtl/>
          <w:lang w:bidi="ar-EG"/>
        </w:rPr>
      </w:pPr>
      <w:r w:rsidRPr="00D243C3">
        <w:rPr>
          <w:rFonts w:ascii="Simplified Arabic" w:hAnsi="Simplified Arabic" w:cs="Simplified Arabic"/>
          <w:b/>
          <w:bCs/>
          <w:sz w:val="52"/>
          <w:szCs w:val="52"/>
          <w:rtl/>
          <w:lang w:bidi="ar-EG"/>
        </w:rPr>
        <w:t>أ. د. خالد زكريا أمين</w:t>
      </w:r>
      <w:r w:rsidRPr="00D243C3">
        <w:rPr>
          <w:rFonts w:ascii="Simplified Arabic" w:hAnsi="Simplified Arabic" w:cs="Simplified Arabic"/>
          <w:b/>
          <w:bCs/>
          <w:sz w:val="52"/>
          <w:szCs w:val="52"/>
          <w:rtl/>
          <w:lang w:bidi="ar-EG"/>
        </w:rPr>
        <w:tab/>
      </w:r>
      <w:r w:rsidRPr="00D243C3">
        <w:rPr>
          <w:rFonts w:ascii="Simplified Arabic" w:hAnsi="Simplified Arabic" w:cs="Simplified Arabic"/>
          <w:b/>
          <w:bCs/>
          <w:sz w:val="52"/>
          <w:szCs w:val="52"/>
          <w:rtl/>
          <w:lang w:bidi="ar-EG"/>
        </w:rPr>
        <w:tab/>
      </w:r>
      <w:r>
        <w:rPr>
          <w:rFonts w:ascii="Simplified Arabic" w:hAnsi="Simplified Arabic" w:cs="Simplified Arabic"/>
          <w:b/>
          <w:bCs/>
          <w:sz w:val="52"/>
          <w:szCs w:val="52"/>
          <w:lang w:bidi="ar-EG"/>
        </w:rPr>
        <w:t xml:space="preserve"> </w:t>
      </w:r>
      <w:r>
        <w:rPr>
          <w:rFonts w:ascii="Simplified Arabic" w:hAnsi="Simplified Arabic" w:cs="Simplified Arabic" w:hint="cs"/>
          <w:b/>
          <w:bCs/>
          <w:sz w:val="52"/>
          <w:szCs w:val="52"/>
          <w:rtl/>
          <w:lang w:bidi="ar-EG"/>
        </w:rPr>
        <w:t xml:space="preserve">   </w:t>
      </w:r>
      <w:r w:rsidRPr="00D243C3">
        <w:rPr>
          <w:rFonts w:ascii="Simplified Arabic" w:hAnsi="Simplified Arabic" w:cs="Simplified Arabic"/>
          <w:b/>
          <w:bCs/>
          <w:sz w:val="52"/>
          <w:szCs w:val="52"/>
          <w:rtl/>
          <w:lang w:bidi="ar-EG"/>
        </w:rPr>
        <w:t>د. أحمد عاشور عبدالله</w:t>
      </w:r>
    </w:p>
    <w:p w:rsidR="00E62B79" w:rsidRPr="004F42F7" w:rsidRDefault="00E62B79" w:rsidP="00E62B79">
      <w:pPr>
        <w:bidi/>
        <w:spacing w:after="0"/>
        <w:rPr>
          <w:rFonts w:ascii="Simplified Arabic" w:hAnsi="Simplified Arabic" w:cs="Simplified Arabic"/>
          <w:b/>
          <w:bCs/>
          <w:sz w:val="28"/>
          <w:szCs w:val="28"/>
          <w:rtl/>
          <w:lang w:bidi="ar-EG"/>
        </w:rPr>
      </w:pPr>
      <w:r w:rsidRPr="004F42F7">
        <w:rPr>
          <w:rFonts w:ascii="Simplified Arabic" w:hAnsi="Simplified Arabic" w:cs="Simplified Arabic"/>
          <w:b/>
          <w:bCs/>
          <w:sz w:val="28"/>
          <w:szCs w:val="28"/>
          <w:rtl/>
          <w:lang w:bidi="ar-EG"/>
        </w:rPr>
        <w:t>مدير مركز السياسات الاقتصادية الكلية</w:t>
      </w:r>
      <w:r>
        <w:rPr>
          <w:rFonts w:ascii="Simplified Arabic" w:hAnsi="Simplified Arabic" w:cs="Simplified Arabic" w:hint="cs"/>
          <w:b/>
          <w:bCs/>
          <w:sz w:val="28"/>
          <w:szCs w:val="28"/>
          <w:rtl/>
          <w:lang w:bidi="ar-EG"/>
        </w:rPr>
        <w:t xml:space="preserve">  </w:t>
      </w:r>
      <w:r w:rsidRPr="004F42F7">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 xml:space="preserve">     </w:t>
      </w:r>
      <w:r w:rsidRPr="004F42F7">
        <w:rPr>
          <w:rFonts w:ascii="Simplified Arabic" w:hAnsi="Simplified Arabic" w:cs="Simplified Arabic"/>
          <w:b/>
          <w:bCs/>
          <w:sz w:val="28"/>
          <w:szCs w:val="28"/>
          <w:rtl/>
          <w:lang w:bidi="ar-EG"/>
        </w:rPr>
        <w:t>أستاذ مساعد</w:t>
      </w:r>
      <w:r>
        <w:rPr>
          <w:rFonts w:ascii="Simplified Arabic" w:hAnsi="Simplified Arabic" w:cs="Simplified Arabic" w:hint="cs"/>
          <w:b/>
          <w:bCs/>
          <w:sz w:val="28"/>
          <w:szCs w:val="28"/>
          <w:rtl/>
          <w:lang w:bidi="ar-EG"/>
        </w:rPr>
        <w:t xml:space="preserve"> ب</w:t>
      </w:r>
      <w:r w:rsidRPr="004F42F7">
        <w:rPr>
          <w:rFonts w:ascii="Simplified Arabic" w:hAnsi="Simplified Arabic" w:cs="Simplified Arabic"/>
          <w:b/>
          <w:bCs/>
          <w:sz w:val="28"/>
          <w:szCs w:val="28"/>
          <w:rtl/>
          <w:lang w:bidi="ar-EG"/>
        </w:rPr>
        <w:t>مركز السياسات الاقتصادية الكلية</w:t>
      </w:r>
    </w:p>
    <w:p w:rsidR="00E62B79" w:rsidRDefault="00E62B79" w:rsidP="00E62B79">
      <w:pPr>
        <w:bidi/>
        <w:spacing w:after="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معهد التخطيط القومى</w:t>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r>
      <w:r>
        <w:rPr>
          <w:rFonts w:ascii="Simplified Arabic" w:hAnsi="Simplified Arabic" w:cs="Simplified Arabic" w:hint="cs"/>
          <w:b/>
          <w:bCs/>
          <w:sz w:val="28"/>
          <w:szCs w:val="28"/>
          <w:rtl/>
          <w:lang w:bidi="ar-EG"/>
        </w:rPr>
        <w:tab/>
        <w:t xml:space="preserve">     </w:t>
      </w:r>
      <w:r w:rsidRPr="004F42F7">
        <w:rPr>
          <w:rFonts w:ascii="Simplified Arabic" w:hAnsi="Simplified Arabic" w:cs="Simplified Arabic"/>
          <w:b/>
          <w:bCs/>
          <w:sz w:val="28"/>
          <w:szCs w:val="28"/>
          <w:rtl/>
          <w:lang w:bidi="ar-EG"/>
        </w:rPr>
        <w:t>معهد التخطيط القومى</w:t>
      </w:r>
    </w:p>
    <w:p w:rsidR="00E62B79" w:rsidRDefault="00E62B79" w:rsidP="00E62B79">
      <w:pPr>
        <w:bidi/>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40"/>
          <w:szCs w:val="40"/>
          <w:rtl/>
          <w:lang w:bidi="ar-EG"/>
        </w:rPr>
        <w:t>2022</w:t>
      </w:r>
      <w:r w:rsidRPr="00C002CD">
        <w:rPr>
          <w:rFonts w:ascii="Simplified Arabic" w:hAnsi="Simplified Arabic" w:cs="Simplified Arabic" w:hint="cs"/>
          <w:b/>
          <w:bCs/>
          <w:sz w:val="40"/>
          <w:szCs w:val="40"/>
          <w:rtl/>
          <w:lang w:bidi="ar-EG"/>
        </w:rPr>
        <w:t xml:space="preserve"> م</w:t>
      </w:r>
      <w:r>
        <w:rPr>
          <w:rFonts w:ascii="Simplified Arabic" w:hAnsi="Simplified Arabic" w:cs="Simplified Arabic" w:hint="cs"/>
          <w:b/>
          <w:bCs/>
          <w:sz w:val="28"/>
          <w:szCs w:val="28"/>
          <w:rtl/>
          <w:lang w:bidi="ar-EG"/>
        </w:rPr>
        <w:t xml:space="preserve"> </w:t>
      </w:r>
    </w:p>
    <w:p w:rsidR="00E62B79" w:rsidRDefault="00E62B79" w:rsidP="00E62B79">
      <w:pPr>
        <w:rPr>
          <w:rFonts w:ascii="Adobe Naskh Medium" w:hAnsi="Adobe Naskh Medium" w:cs="Adobe Naskh Medium"/>
          <w:b/>
          <w:bCs/>
          <w:sz w:val="44"/>
          <w:szCs w:val="44"/>
          <w:rtl/>
          <w:lang w:bidi="ar-EG"/>
        </w:rPr>
      </w:pPr>
      <w:r>
        <w:rPr>
          <w:rFonts w:ascii="Adobe Naskh Medium" w:hAnsi="Adobe Naskh Medium" w:cs="Adobe Naskh Medium"/>
          <w:b/>
          <w:bCs/>
          <w:sz w:val="44"/>
          <w:szCs w:val="44"/>
          <w:rtl/>
          <w:lang w:bidi="ar-EG"/>
        </w:rPr>
        <w:br w:type="page"/>
      </w:r>
    </w:p>
    <w:p w:rsidR="00E62B79" w:rsidRDefault="00E62B79" w:rsidP="00E62B79">
      <w:pPr>
        <w:bidi/>
        <w:jc w:val="center"/>
        <w:rPr>
          <w:rFonts w:ascii="Adobe Naskh Medium" w:hAnsi="Adobe Naskh Medium" w:cs="Adobe Naskh Medium"/>
          <w:b/>
          <w:bCs/>
          <w:sz w:val="44"/>
          <w:szCs w:val="44"/>
          <w:rtl/>
          <w:lang w:bidi="ar-EG"/>
        </w:rPr>
      </w:pPr>
    </w:p>
    <w:p w:rsidR="00E62B79" w:rsidRPr="00A068DF" w:rsidRDefault="00E62B79" w:rsidP="00E62B79">
      <w:pPr>
        <w:bidi/>
        <w:jc w:val="center"/>
        <w:rPr>
          <w:rFonts w:ascii="Adobe Naskh Medium" w:hAnsi="Adobe Naskh Medium" w:cs="Adobe Naskh Medium"/>
          <w:b/>
          <w:bCs/>
          <w:sz w:val="44"/>
          <w:szCs w:val="44"/>
          <w:rtl/>
          <w:lang w:bidi="ar-EG"/>
        </w:rPr>
      </w:pPr>
      <w:r w:rsidRPr="00A068DF">
        <w:rPr>
          <w:rFonts w:ascii="Adobe Naskh Medium" w:hAnsi="Adobe Naskh Medium" w:cs="Adobe Naskh Medium"/>
          <w:b/>
          <w:bCs/>
          <w:sz w:val="44"/>
          <w:szCs w:val="44"/>
          <w:rtl/>
          <w:lang w:bidi="ar-EG"/>
        </w:rPr>
        <w:t>قائمة استقصاء حول</w:t>
      </w:r>
    </w:p>
    <w:p w:rsidR="00E62B79" w:rsidRPr="00A068DF" w:rsidRDefault="00E62B79" w:rsidP="00E62B79">
      <w:pPr>
        <w:bidi/>
        <w:jc w:val="center"/>
        <w:rPr>
          <w:rFonts w:ascii="Adobe Naskh Medium" w:hAnsi="Adobe Naskh Medium" w:cs="Adobe Naskh Medium"/>
          <w:b/>
          <w:bCs/>
          <w:sz w:val="44"/>
          <w:szCs w:val="44"/>
          <w:rtl/>
          <w:lang w:bidi="ar-EG"/>
        </w:rPr>
      </w:pPr>
      <w:r w:rsidRPr="00A068DF">
        <w:rPr>
          <w:rFonts w:ascii="Adobe Naskh Medium" w:hAnsi="Adobe Naskh Medium" w:cs="Adobe Naskh Medium"/>
          <w:b/>
          <w:bCs/>
          <w:sz w:val="44"/>
          <w:szCs w:val="44"/>
          <w:rtl/>
          <w:lang w:bidi="ar-EG"/>
        </w:rPr>
        <w:t>حوكمة الادارة المحلية ودورها فى تحقيق اهداف التنمية المستدامة</w:t>
      </w:r>
      <w:r>
        <w:rPr>
          <w:rFonts w:ascii="Adobe Naskh Medium" w:hAnsi="Adobe Naskh Medium" w:cs="Adobe Naskh Medium" w:hint="cs"/>
          <w:b/>
          <w:bCs/>
          <w:sz w:val="44"/>
          <w:szCs w:val="44"/>
          <w:rtl/>
          <w:lang w:bidi="ar-EG"/>
        </w:rPr>
        <w:t xml:space="preserve"> </w:t>
      </w:r>
      <w:r w:rsidRPr="00A068DF">
        <w:rPr>
          <w:rFonts w:ascii="Adobe Naskh Medium" w:hAnsi="Adobe Naskh Medium" w:cs="Adobe Naskh Medium"/>
          <w:b/>
          <w:bCs/>
          <w:sz w:val="44"/>
          <w:szCs w:val="44"/>
          <w:rtl/>
          <w:lang w:bidi="ar-EG"/>
        </w:rPr>
        <w:t>" دراسة ميدانية " بالتطبيق على محافظة الجيزة</w:t>
      </w:r>
    </w:p>
    <w:p w:rsidR="00E62B79" w:rsidRPr="00A068DF" w:rsidRDefault="00C0507C" w:rsidP="00E62B79">
      <w:pPr>
        <w:bidi/>
        <w:jc w:val="both"/>
        <w:rPr>
          <w:rFonts w:ascii="Simplified Arabic" w:hAnsi="Simplified Arabic" w:cs="Simplified Arabic"/>
          <w:b/>
          <w:bCs/>
          <w:sz w:val="28"/>
          <w:szCs w:val="28"/>
          <w:rtl/>
          <w:lang w:bidi="ar-EG"/>
        </w:rPr>
      </w:pPr>
      <w:r w:rsidRPr="00A068DF">
        <w:rPr>
          <w:rFonts w:ascii="Simplified Arabic" w:hAnsi="Simplified Arabic" w:cs="Simplified Arabic" w:hint="cs"/>
          <w:b/>
          <w:bCs/>
          <w:sz w:val="28"/>
          <w:szCs w:val="28"/>
          <w:rtl/>
          <w:lang w:bidi="ar-EG"/>
        </w:rPr>
        <w:t>عزيزي</w:t>
      </w:r>
      <w:r w:rsidR="00E62B79" w:rsidRPr="00A068DF">
        <w:rPr>
          <w:rFonts w:ascii="Simplified Arabic" w:hAnsi="Simplified Arabic" w:cs="Simplified Arabic"/>
          <w:b/>
          <w:bCs/>
          <w:sz w:val="28"/>
          <w:szCs w:val="28"/>
          <w:rtl/>
          <w:lang w:bidi="ar-EG"/>
        </w:rPr>
        <w:t xml:space="preserve"> / </w:t>
      </w:r>
      <w:r w:rsidRPr="00A068DF">
        <w:rPr>
          <w:rFonts w:ascii="Simplified Arabic" w:hAnsi="Simplified Arabic" w:cs="Simplified Arabic" w:hint="cs"/>
          <w:b/>
          <w:bCs/>
          <w:sz w:val="28"/>
          <w:szCs w:val="28"/>
          <w:rtl/>
          <w:lang w:bidi="ar-EG"/>
        </w:rPr>
        <w:t>عزيزتي</w:t>
      </w:r>
      <w:r w:rsidR="00E62B79" w:rsidRPr="00A068DF">
        <w:rPr>
          <w:rFonts w:ascii="Simplified Arabic" w:hAnsi="Simplified Arabic" w:cs="Simplified Arabic"/>
          <w:b/>
          <w:bCs/>
          <w:sz w:val="28"/>
          <w:szCs w:val="28"/>
          <w:rtl/>
          <w:lang w:bidi="ar-EG"/>
        </w:rPr>
        <w:t xml:space="preserve"> </w:t>
      </w:r>
    </w:p>
    <w:p w:rsidR="00E62B79" w:rsidRPr="00A068DF" w:rsidRDefault="00E62B79" w:rsidP="00E62B79">
      <w:pPr>
        <w:bidi/>
        <w:ind w:firstLine="720"/>
        <w:jc w:val="both"/>
        <w:rPr>
          <w:rFonts w:ascii="Simplified Arabic" w:hAnsi="Simplified Arabic" w:cs="Simplified Arabic"/>
          <w:b/>
          <w:bCs/>
          <w:sz w:val="28"/>
          <w:szCs w:val="28"/>
          <w:rtl/>
          <w:lang w:bidi="ar-EG"/>
        </w:rPr>
      </w:pPr>
      <w:r w:rsidRPr="00A068DF">
        <w:rPr>
          <w:rFonts w:ascii="Simplified Arabic" w:hAnsi="Simplified Arabic" w:cs="Simplified Arabic"/>
          <w:b/>
          <w:bCs/>
          <w:sz w:val="28"/>
          <w:szCs w:val="28"/>
          <w:rtl/>
          <w:lang w:bidi="ar-EG"/>
        </w:rPr>
        <w:t xml:space="preserve">السلام عليكم ورحمة الله وبركاته </w:t>
      </w:r>
    </w:p>
    <w:p w:rsidR="00E62B79" w:rsidRPr="00A068DF" w:rsidRDefault="00E62B79" w:rsidP="00E62B79">
      <w:pPr>
        <w:bidi/>
        <w:jc w:val="both"/>
        <w:rPr>
          <w:rFonts w:ascii="Simplified Arabic" w:hAnsi="Simplified Arabic" w:cs="Simplified Arabic"/>
          <w:b/>
          <w:bCs/>
          <w:sz w:val="28"/>
          <w:szCs w:val="28"/>
          <w:rtl/>
          <w:lang w:bidi="ar-EG"/>
        </w:rPr>
      </w:pPr>
      <w:r w:rsidRPr="00A068DF">
        <w:rPr>
          <w:rFonts w:ascii="Simplified Arabic" w:hAnsi="Simplified Arabic" w:cs="Simplified Arabic"/>
          <w:b/>
          <w:bCs/>
          <w:sz w:val="28"/>
          <w:szCs w:val="28"/>
          <w:rtl/>
          <w:lang w:bidi="ar-EG"/>
        </w:rPr>
        <w:t xml:space="preserve">حيث ان التوجيهات العالمية والمحلية الحديثة تسعى للوصول للحكم الراشد </w:t>
      </w:r>
      <w:r w:rsidR="00C0507C" w:rsidRPr="00A068DF">
        <w:rPr>
          <w:rFonts w:ascii="Simplified Arabic" w:hAnsi="Simplified Arabic" w:cs="Simplified Arabic" w:hint="cs"/>
          <w:b/>
          <w:bCs/>
          <w:sz w:val="28"/>
          <w:szCs w:val="28"/>
          <w:rtl/>
          <w:lang w:bidi="ar-EG"/>
        </w:rPr>
        <w:t>(الحوكمة)</w:t>
      </w:r>
      <w:r w:rsidRPr="00A068DF">
        <w:rPr>
          <w:rFonts w:ascii="Simplified Arabic" w:hAnsi="Simplified Arabic" w:cs="Simplified Arabic"/>
          <w:b/>
          <w:bCs/>
          <w:sz w:val="28"/>
          <w:szCs w:val="28"/>
          <w:rtl/>
          <w:lang w:bidi="ar-EG"/>
        </w:rPr>
        <w:t xml:space="preserve"> من أجل تحقيق التنمية المستدامة على مختلف </w:t>
      </w:r>
      <w:r w:rsidR="00C0507C" w:rsidRPr="00A068DF">
        <w:rPr>
          <w:rFonts w:ascii="Simplified Arabic" w:hAnsi="Simplified Arabic" w:cs="Simplified Arabic" w:hint="cs"/>
          <w:b/>
          <w:bCs/>
          <w:sz w:val="28"/>
          <w:szCs w:val="28"/>
          <w:rtl/>
          <w:lang w:bidi="ar-EG"/>
        </w:rPr>
        <w:t>الأصعدة،</w:t>
      </w:r>
      <w:r w:rsidRPr="00A068DF">
        <w:rPr>
          <w:rFonts w:ascii="Simplified Arabic" w:hAnsi="Simplified Arabic" w:cs="Simplified Arabic"/>
          <w:b/>
          <w:bCs/>
          <w:sz w:val="28"/>
          <w:szCs w:val="28"/>
          <w:rtl/>
          <w:lang w:bidi="ar-EG"/>
        </w:rPr>
        <w:t xml:space="preserve"> ومن خلال قطاعات المختلفة في </w:t>
      </w:r>
      <w:r w:rsidR="00C0507C" w:rsidRPr="00A068DF">
        <w:rPr>
          <w:rFonts w:ascii="Simplified Arabic" w:hAnsi="Simplified Arabic" w:cs="Simplified Arabic" w:hint="cs"/>
          <w:b/>
          <w:bCs/>
          <w:sz w:val="28"/>
          <w:szCs w:val="28"/>
          <w:rtl/>
          <w:lang w:bidi="ar-EG"/>
        </w:rPr>
        <w:t>المجتمع.</w:t>
      </w:r>
      <w:r w:rsidRPr="00A068DF">
        <w:rPr>
          <w:rFonts w:ascii="Simplified Arabic" w:hAnsi="Simplified Arabic" w:cs="Simplified Arabic"/>
          <w:b/>
          <w:bCs/>
          <w:sz w:val="28"/>
          <w:szCs w:val="28"/>
          <w:rtl/>
          <w:lang w:bidi="ar-EG"/>
        </w:rPr>
        <w:t xml:space="preserve"> </w:t>
      </w:r>
    </w:p>
    <w:p w:rsidR="00E62B79" w:rsidRPr="00A068DF" w:rsidRDefault="00E62B79" w:rsidP="00E62B79">
      <w:pPr>
        <w:bidi/>
        <w:jc w:val="both"/>
        <w:rPr>
          <w:rFonts w:ascii="Simplified Arabic" w:hAnsi="Simplified Arabic" w:cs="Simplified Arabic"/>
          <w:b/>
          <w:bCs/>
          <w:sz w:val="28"/>
          <w:szCs w:val="28"/>
          <w:rtl/>
          <w:lang w:bidi="ar-EG"/>
        </w:rPr>
      </w:pPr>
      <w:r w:rsidRPr="00A068DF">
        <w:rPr>
          <w:rFonts w:ascii="Simplified Arabic" w:hAnsi="Simplified Arabic" w:cs="Simplified Arabic"/>
          <w:b/>
          <w:bCs/>
          <w:sz w:val="28"/>
          <w:szCs w:val="28"/>
          <w:rtl/>
          <w:lang w:bidi="ar-EG"/>
        </w:rPr>
        <w:t xml:space="preserve">وحيث أن الادارة المحلية </w:t>
      </w:r>
      <w:r w:rsidR="00C0507C" w:rsidRPr="00A068DF">
        <w:rPr>
          <w:rFonts w:ascii="Simplified Arabic" w:hAnsi="Simplified Arabic" w:cs="Simplified Arabic" w:hint="cs"/>
          <w:b/>
          <w:bCs/>
          <w:sz w:val="28"/>
          <w:szCs w:val="28"/>
          <w:rtl/>
          <w:lang w:bidi="ar-EG"/>
        </w:rPr>
        <w:t>أحد</w:t>
      </w:r>
      <w:r w:rsidRPr="00A068DF">
        <w:rPr>
          <w:rFonts w:ascii="Simplified Arabic" w:hAnsi="Simplified Arabic" w:cs="Simplified Arabic"/>
          <w:b/>
          <w:bCs/>
          <w:sz w:val="28"/>
          <w:szCs w:val="28"/>
          <w:rtl/>
          <w:lang w:bidi="ar-EG"/>
        </w:rPr>
        <w:t xml:space="preserve"> أهم دعائم </w:t>
      </w:r>
      <w:r w:rsidR="00C0507C" w:rsidRPr="00A068DF">
        <w:rPr>
          <w:rFonts w:ascii="Simplified Arabic" w:hAnsi="Simplified Arabic" w:cs="Simplified Arabic" w:hint="cs"/>
          <w:b/>
          <w:bCs/>
          <w:sz w:val="28"/>
          <w:szCs w:val="28"/>
          <w:rtl/>
          <w:lang w:bidi="ar-EG"/>
        </w:rPr>
        <w:t>المجتمعات،</w:t>
      </w:r>
      <w:r w:rsidRPr="00A068DF">
        <w:rPr>
          <w:rFonts w:ascii="Simplified Arabic" w:hAnsi="Simplified Arabic" w:cs="Simplified Arabic"/>
          <w:b/>
          <w:bCs/>
          <w:sz w:val="28"/>
          <w:szCs w:val="28"/>
          <w:rtl/>
          <w:lang w:bidi="ar-EG"/>
        </w:rPr>
        <w:t xml:space="preserve"> فإن البحث في آليات </w:t>
      </w:r>
      <w:r w:rsidR="00C0507C" w:rsidRPr="00A068DF">
        <w:rPr>
          <w:rFonts w:ascii="Simplified Arabic" w:hAnsi="Simplified Arabic" w:cs="Simplified Arabic" w:hint="cs"/>
          <w:b/>
          <w:bCs/>
          <w:sz w:val="28"/>
          <w:szCs w:val="28"/>
          <w:rtl/>
          <w:lang w:bidi="ar-EG"/>
        </w:rPr>
        <w:t>المساهمة في</w:t>
      </w:r>
      <w:r w:rsidRPr="00A068DF">
        <w:rPr>
          <w:rFonts w:ascii="Simplified Arabic" w:hAnsi="Simplified Arabic" w:cs="Simplified Arabic"/>
          <w:b/>
          <w:bCs/>
          <w:sz w:val="28"/>
          <w:szCs w:val="28"/>
          <w:rtl/>
          <w:lang w:bidi="ar-EG"/>
        </w:rPr>
        <w:t xml:space="preserve"> تحقيق اهداف التنمية المستدامة من خلال حوكمة الادارة المحلية هو أحد المواضيع البحثية </w:t>
      </w:r>
      <w:r w:rsidR="00C0507C" w:rsidRPr="00A068DF">
        <w:rPr>
          <w:rFonts w:ascii="Simplified Arabic" w:hAnsi="Simplified Arabic" w:cs="Simplified Arabic" w:hint="cs"/>
          <w:b/>
          <w:bCs/>
          <w:sz w:val="28"/>
          <w:szCs w:val="28"/>
          <w:rtl/>
          <w:lang w:bidi="ar-EG"/>
        </w:rPr>
        <w:t>الهامة.</w:t>
      </w:r>
    </w:p>
    <w:p w:rsidR="00E62B79" w:rsidRPr="00A068DF" w:rsidRDefault="00C0507C" w:rsidP="00E62B79">
      <w:pPr>
        <w:bidi/>
        <w:jc w:val="both"/>
        <w:rPr>
          <w:rFonts w:ascii="Simplified Arabic" w:hAnsi="Simplified Arabic" w:cs="Simplified Arabic"/>
          <w:b/>
          <w:bCs/>
          <w:sz w:val="28"/>
          <w:szCs w:val="28"/>
          <w:rtl/>
          <w:lang w:bidi="ar-EG"/>
        </w:rPr>
      </w:pPr>
      <w:r w:rsidRPr="00A068DF">
        <w:rPr>
          <w:rFonts w:ascii="Simplified Arabic" w:hAnsi="Simplified Arabic" w:cs="Simplified Arabic" w:hint="cs"/>
          <w:b/>
          <w:bCs/>
          <w:sz w:val="28"/>
          <w:szCs w:val="28"/>
          <w:rtl/>
          <w:lang w:bidi="ar-EG"/>
        </w:rPr>
        <w:t>وباعتباركم</w:t>
      </w:r>
      <w:r w:rsidR="00E62B79" w:rsidRPr="00A068DF">
        <w:rPr>
          <w:rFonts w:ascii="Simplified Arabic" w:hAnsi="Simplified Arabic" w:cs="Simplified Arabic"/>
          <w:b/>
          <w:bCs/>
          <w:sz w:val="28"/>
          <w:szCs w:val="28"/>
          <w:rtl/>
          <w:lang w:bidi="ar-EG"/>
        </w:rPr>
        <w:t xml:space="preserve"> تشغلون إحدى الوظائف فى هذا القطاع </w:t>
      </w:r>
      <w:r w:rsidRPr="00A068DF">
        <w:rPr>
          <w:rFonts w:ascii="Simplified Arabic" w:hAnsi="Simplified Arabic" w:cs="Simplified Arabic" w:hint="cs"/>
          <w:b/>
          <w:bCs/>
          <w:sz w:val="28"/>
          <w:szCs w:val="28"/>
          <w:rtl/>
          <w:lang w:bidi="ar-EG"/>
        </w:rPr>
        <w:t>الحيوي</w:t>
      </w:r>
      <w:r w:rsidR="00E62B79" w:rsidRPr="00A068DF">
        <w:rPr>
          <w:rFonts w:ascii="Simplified Arabic" w:hAnsi="Simplified Arabic" w:cs="Simplified Arabic"/>
          <w:b/>
          <w:bCs/>
          <w:sz w:val="28"/>
          <w:szCs w:val="28"/>
          <w:rtl/>
          <w:lang w:bidi="ar-EG"/>
        </w:rPr>
        <w:t xml:space="preserve"> والهام، فإننا نثق فى حرصكم الشديد فى تحقيق الصالح العام، ولذلك تم اختياركم للتكرم </w:t>
      </w:r>
      <w:r w:rsidRPr="00A068DF">
        <w:rPr>
          <w:rFonts w:ascii="Simplified Arabic" w:hAnsi="Simplified Arabic" w:cs="Simplified Arabic" w:hint="cs"/>
          <w:b/>
          <w:bCs/>
          <w:sz w:val="28"/>
          <w:szCs w:val="28"/>
          <w:rtl/>
          <w:lang w:bidi="ar-EG"/>
        </w:rPr>
        <w:t>باستيفاء</w:t>
      </w:r>
      <w:r w:rsidR="00E62B79" w:rsidRPr="00A068DF">
        <w:rPr>
          <w:rFonts w:ascii="Simplified Arabic" w:hAnsi="Simplified Arabic" w:cs="Simplified Arabic"/>
          <w:b/>
          <w:bCs/>
          <w:sz w:val="28"/>
          <w:szCs w:val="28"/>
          <w:rtl/>
          <w:lang w:bidi="ar-EG"/>
        </w:rPr>
        <w:t xml:space="preserve"> بيانات هذا </w:t>
      </w:r>
      <w:r w:rsidRPr="00A068DF">
        <w:rPr>
          <w:rFonts w:ascii="Simplified Arabic" w:hAnsi="Simplified Arabic" w:cs="Simplified Arabic" w:hint="cs"/>
          <w:b/>
          <w:bCs/>
          <w:sz w:val="28"/>
          <w:szCs w:val="28"/>
          <w:rtl/>
          <w:lang w:bidi="ar-EG"/>
        </w:rPr>
        <w:t>الاستقصاء</w:t>
      </w:r>
      <w:r w:rsidR="00E62B79" w:rsidRPr="00A068DF">
        <w:rPr>
          <w:rFonts w:ascii="Simplified Arabic" w:hAnsi="Simplified Arabic" w:cs="Simplified Arabic"/>
          <w:b/>
          <w:bCs/>
          <w:sz w:val="28"/>
          <w:szCs w:val="28"/>
          <w:rtl/>
          <w:lang w:bidi="ar-EG"/>
        </w:rPr>
        <w:t xml:space="preserve"> بدقة وعناية وموضوعية وبكل صراحة وأن تكون الإجابة معبرة عن آرائكم، علماً بأن المعلومات والبيانات الواردة في هذا </w:t>
      </w:r>
      <w:r w:rsidRPr="00A068DF">
        <w:rPr>
          <w:rFonts w:ascii="Simplified Arabic" w:hAnsi="Simplified Arabic" w:cs="Simplified Arabic" w:hint="cs"/>
          <w:b/>
          <w:bCs/>
          <w:sz w:val="28"/>
          <w:szCs w:val="28"/>
          <w:rtl/>
          <w:lang w:bidi="ar-EG"/>
        </w:rPr>
        <w:t>الاستقصاء</w:t>
      </w:r>
      <w:r w:rsidR="00E62B79" w:rsidRPr="00A068DF">
        <w:rPr>
          <w:rFonts w:ascii="Simplified Arabic" w:hAnsi="Simplified Arabic" w:cs="Simplified Arabic"/>
          <w:b/>
          <w:bCs/>
          <w:sz w:val="28"/>
          <w:szCs w:val="28"/>
          <w:rtl/>
          <w:lang w:bidi="ar-EG"/>
        </w:rPr>
        <w:t xml:space="preserve"> ستكون سرية </w:t>
      </w:r>
      <w:r w:rsidRPr="00A068DF">
        <w:rPr>
          <w:rFonts w:ascii="Simplified Arabic" w:hAnsi="Simplified Arabic" w:cs="Simplified Arabic" w:hint="cs"/>
          <w:b/>
          <w:bCs/>
          <w:sz w:val="28"/>
          <w:szCs w:val="28"/>
          <w:rtl/>
          <w:lang w:bidi="ar-EG"/>
        </w:rPr>
        <w:t>للغاية، ولن</w:t>
      </w:r>
      <w:r w:rsidR="00E62B79" w:rsidRPr="00A068DF">
        <w:rPr>
          <w:rFonts w:ascii="Simplified Arabic" w:hAnsi="Simplified Arabic" w:cs="Simplified Arabic"/>
          <w:b/>
          <w:bCs/>
          <w:sz w:val="28"/>
          <w:szCs w:val="28"/>
          <w:rtl/>
          <w:lang w:bidi="ar-EG"/>
        </w:rPr>
        <w:t xml:space="preserve"> تستخدم إلا فى أغراض البحث العلمي </w:t>
      </w:r>
      <w:r w:rsidRPr="00A068DF">
        <w:rPr>
          <w:rFonts w:ascii="Simplified Arabic" w:hAnsi="Simplified Arabic" w:cs="Simplified Arabic" w:hint="cs"/>
          <w:b/>
          <w:bCs/>
          <w:sz w:val="28"/>
          <w:szCs w:val="28"/>
          <w:rtl/>
          <w:lang w:bidi="ar-EG"/>
        </w:rPr>
        <w:t>فقط.</w:t>
      </w:r>
    </w:p>
    <w:p w:rsidR="00E62B79" w:rsidRPr="00A068DF" w:rsidRDefault="00E62B79" w:rsidP="00E62B79">
      <w:pPr>
        <w:bidi/>
        <w:jc w:val="both"/>
        <w:rPr>
          <w:rFonts w:ascii="Simplified Arabic" w:hAnsi="Simplified Arabic" w:cs="Simplified Arabic"/>
          <w:b/>
          <w:bCs/>
          <w:sz w:val="28"/>
          <w:szCs w:val="28"/>
          <w:rtl/>
          <w:lang w:bidi="ar-EG"/>
        </w:rPr>
      </w:pPr>
      <w:r w:rsidRPr="00A068DF">
        <w:rPr>
          <w:rFonts w:ascii="Simplified Arabic" w:hAnsi="Simplified Arabic" w:cs="Simplified Arabic"/>
          <w:b/>
          <w:bCs/>
          <w:sz w:val="28"/>
          <w:szCs w:val="28"/>
          <w:rtl/>
          <w:lang w:bidi="ar-EG"/>
        </w:rPr>
        <w:t xml:space="preserve">وإننا إذ نشكر لكم </w:t>
      </w:r>
      <w:r w:rsidR="00C0507C" w:rsidRPr="00A068DF">
        <w:rPr>
          <w:rFonts w:ascii="Simplified Arabic" w:hAnsi="Simplified Arabic" w:cs="Simplified Arabic" w:hint="cs"/>
          <w:b/>
          <w:bCs/>
          <w:sz w:val="28"/>
          <w:szCs w:val="28"/>
          <w:rtl/>
          <w:lang w:bidi="ar-EG"/>
        </w:rPr>
        <w:t>اهتمامكم</w:t>
      </w:r>
      <w:r w:rsidRPr="00A068DF">
        <w:rPr>
          <w:rFonts w:ascii="Simplified Arabic" w:hAnsi="Simplified Arabic" w:cs="Simplified Arabic"/>
          <w:b/>
          <w:bCs/>
          <w:sz w:val="28"/>
          <w:szCs w:val="28"/>
          <w:rtl/>
          <w:lang w:bidi="ar-EG"/>
        </w:rPr>
        <w:t xml:space="preserve"> ونقدر لكم تعاونكم </w:t>
      </w:r>
      <w:r w:rsidR="00C0507C" w:rsidRPr="00A068DF">
        <w:rPr>
          <w:rFonts w:ascii="Simplified Arabic" w:hAnsi="Simplified Arabic" w:cs="Simplified Arabic" w:hint="cs"/>
          <w:b/>
          <w:bCs/>
          <w:sz w:val="28"/>
          <w:szCs w:val="28"/>
          <w:rtl/>
          <w:lang w:bidi="ar-EG"/>
        </w:rPr>
        <w:t>مقدماً.</w:t>
      </w:r>
      <w:r w:rsidRPr="00A068DF">
        <w:rPr>
          <w:rFonts w:ascii="Simplified Arabic" w:hAnsi="Simplified Arabic" w:cs="Simplified Arabic"/>
          <w:b/>
          <w:bCs/>
          <w:sz w:val="28"/>
          <w:szCs w:val="28"/>
          <w:rtl/>
          <w:lang w:bidi="ar-EG"/>
        </w:rPr>
        <w:t xml:space="preserve"> نؤكد لسيادتكم ترحيبنا الكبير </w:t>
      </w:r>
      <w:r w:rsidR="00C0507C" w:rsidRPr="00A068DF">
        <w:rPr>
          <w:rFonts w:ascii="Simplified Arabic" w:hAnsi="Simplified Arabic" w:cs="Simplified Arabic" w:hint="cs"/>
          <w:b/>
          <w:bCs/>
          <w:sz w:val="28"/>
          <w:szCs w:val="28"/>
          <w:rtl/>
          <w:lang w:bidi="ar-EG"/>
        </w:rPr>
        <w:t>بأية</w:t>
      </w:r>
      <w:r w:rsidRPr="00A068DF">
        <w:rPr>
          <w:rFonts w:ascii="Simplified Arabic" w:hAnsi="Simplified Arabic" w:cs="Simplified Arabic"/>
          <w:b/>
          <w:bCs/>
          <w:sz w:val="28"/>
          <w:szCs w:val="28"/>
          <w:rtl/>
          <w:lang w:bidi="ar-EG"/>
        </w:rPr>
        <w:t xml:space="preserve"> ملاحظات على </w:t>
      </w:r>
      <w:r w:rsidR="00C0507C" w:rsidRPr="00A068DF">
        <w:rPr>
          <w:rFonts w:ascii="Simplified Arabic" w:hAnsi="Simplified Arabic" w:cs="Simplified Arabic" w:hint="cs"/>
          <w:b/>
          <w:bCs/>
          <w:sz w:val="28"/>
          <w:szCs w:val="28"/>
          <w:rtl/>
          <w:lang w:bidi="ar-EG"/>
        </w:rPr>
        <w:t>أي</w:t>
      </w:r>
      <w:r w:rsidRPr="00A068DF">
        <w:rPr>
          <w:rFonts w:ascii="Simplified Arabic" w:hAnsi="Simplified Arabic" w:cs="Simplified Arabic"/>
          <w:b/>
          <w:bCs/>
          <w:sz w:val="28"/>
          <w:szCs w:val="28"/>
          <w:rtl/>
          <w:lang w:bidi="ar-EG"/>
        </w:rPr>
        <w:t xml:space="preserve"> جزء من هذا </w:t>
      </w:r>
      <w:r w:rsidR="00C0507C" w:rsidRPr="00A068DF">
        <w:rPr>
          <w:rFonts w:ascii="Simplified Arabic" w:hAnsi="Simplified Arabic" w:cs="Simplified Arabic" w:hint="cs"/>
          <w:b/>
          <w:bCs/>
          <w:sz w:val="28"/>
          <w:szCs w:val="28"/>
          <w:rtl/>
          <w:lang w:bidi="ar-EG"/>
        </w:rPr>
        <w:t>الاستقصاء</w:t>
      </w:r>
      <w:r w:rsidRPr="00A068DF">
        <w:rPr>
          <w:rFonts w:ascii="Simplified Arabic" w:hAnsi="Simplified Arabic" w:cs="Simplified Arabic"/>
          <w:b/>
          <w:bCs/>
          <w:sz w:val="28"/>
          <w:szCs w:val="28"/>
          <w:rtl/>
          <w:lang w:bidi="ar-EG"/>
        </w:rPr>
        <w:t xml:space="preserve"> بل وحرصنا على ذلك لما فيه من إفادة كبيرة لنا فى سبيل محاولاتنا للتوصل إلى نتائج مثمرة بإذن </w:t>
      </w:r>
      <w:r w:rsidR="00C0507C" w:rsidRPr="00A068DF">
        <w:rPr>
          <w:rFonts w:ascii="Simplified Arabic" w:hAnsi="Simplified Arabic" w:cs="Simplified Arabic" w:hint="cs"/>
          <w:b/>
          <w:bCs/>
          <w:sz w:val="28"/>
          <w:szCs w:val="28"/>
          <w:rtl/>
          <w:lang w:bidi="ar-EG"/>
        </w:rPr>
        <w:t>الله.</w:t>
      </w:r>
    </w:p>
    <w:p w:rsidR="00E62B79" w:rsidRPr="00A068DF" w:rsidRDefault="00E62B79" w:rsidP="00E62B79">
      <w:pPr>
        <w:bidi/>
        <w:jc w:val="center"/>
        <w:rPr>
          <w:rFonts w:ascii="Simplified Arabic" w:hAnsi="Simplified Arabic" w:cs="Simplified Arabic"/>
          <w:b/>
          <w:bCs/>
          <w:sz w:val="28"/>
          <w:szCs w:val="28"/>
          <w:rtl/>
          <w:lang w:bidi="ar-EG"/>
        </w:rPr>
      </w:pPr>
      <w:r w:rsidRPr="00A068DF">
        <w:rPr>
          <w:rFonts w:ascii="Simplified Arabic" w:hAnsi="Simplified Arabic" w:cs="Simplified Arabic"/>
          <w:b/>
          <w:bCs/>
          <w:sz w:val="28"/>
          <w:szCs w:val="28"/>
          <w:rtl/>
          <w:lang w:bidi="ar-EG"/>
        </w:rPr>
        <w:t xml:space="preserve">وتفضلوا بقبول وافر </w:t>
      </w:r>
      <w:r w:rsidR="00C0507C" w:rsidRPr="00A068DF">
        <w:rPr>
          <w:rFonts w:ascii="Simplified Arabic" w:hAnsi="Simplified Arabic" w:cs="Simplified Arabic" w:hint="cs"/>
          <w:b/>
          <w:bCs/>
          <w:sz w:val="28"/>
          <w:szCs w:val="28"/>
          <w:rtl/>
          <w:lang w:bidi="ar-EG"/>
        </w:rPr>
        <w:t>احترامي،</w:t>
      </w:r>
    </w:p>
    <w:p w:rsidR="00E62B79" w:rsidRDefault="00E62B79" w:rsidP="00E62B79">
      <w:pPr>
        <w:bidi/>
        <w:ind w:left="6480" w:firstLine="720"/>
        <w:jc w:val="both"/>
        <w:rPr>
          <w:rFonts w:ascii="Simplified Arabic" w:hAnsi="Simplified Arabic" w:cs="Simplified Arabic"/>
          <w:b/>
          <w:bCs/>
          <w:sz w:val="28"/>
          <w:szCs w:val="28"/>
          <w:rtl/>
          <w:lang w:bidi="ar-EG"/>
        </w:rPr>
      </w:pPr>
      <w:r w:rsidRPr="00A068DF">
        <w:rPr>
          <w:rFonts w:ascii="Simplified Arabic" w:hAnsi="Simplified Arabic" w:cs="Simplified Arabic"/>
          <w:b/>
          <w:bCs/>
          <w:sz w:val="28"/>
          <w:szCs w:val="28"/>
          <w:rtl/>
          <w:lang w:bidi="ar-EG"/>
        </w:rPr>
        <w:t>الباحث</w:t>
      </w:r>
      <w:r w:rsidRPr="00A068DF">
        <w:rPr>
          <w:rFonts w:ascii="Simplified Arabic" w:hAnsi="Simplified Arabic" w:cs="Simplified Arabic"/>
          <w:b/>
          <w:bCs/>
          <w:sz w:val="28"/>
          <w:szCs w:val="28"/>
          <w:rtl/>
          <w:lang w:bidi="ar-EG"/>
        </w:rPr>
        <w:br/>
      </w:r>
      <w:r>
        <w:rPr>
          <w:rFonts w:ascii="Simplified Arabic" w:hAnsi="Simplified Arabic" w:cs="Simplified Arabic"/>
          <w:b/>
          <w:bCs/>
          <w:sz w:val="28"/>
          <w:szCs w:val="28"/>
          <w:lang w:bidi="ar-EG"/>
        </w:rPr>
        <w:t xml:space="preserve">  </w:t>
      </w:r>
    </w:p>
    <w:p w:rsidR="00E62B79" w:rsidRDefault="00E62B79" w:rsidP="00E62B79">
      <w:pPr>
        <w:bidi/>
        <w:jc w:val="both"/>
        <w:rPr>
          <w:rFonts w:ascii="Simplified Arabic" w:hAnsi="Simplified Arabic" w:cs="Simplified Arabic"/>
          <w:b/>
          <w:bCs/>
          <w:sz w:val="32"/>
          <w:szCs w:val="32"/>
          <w:rtl/>
          <w:lang w:bidi="ar-EG"/>
        </w:rPr>
      </w:pPr>
    </w:p>
    <w:p w:rsidR="00E62B79" w:rsidRPr="008B7F81" w:rsidRDefault="00E62B79" w:rsidP="00E62B79">
      <w:pPr>
        <w:bidi/>
        <w:jc w:val="both"/>
        <w:rPr>
          <w:rFonts w:ascii="Simplified Arabic" w:hAnsi="Simplified Arabic" w:cs="Simplified Arabic"/>
          <w:b/>
          <w:bCs/>
          <w:sz w:val="28"/>
          <w:szCs w:val="28"/>
          <w:rtl/>
          <w:lang w:bidi="ar-EG"/>
        </w:rPr>
      </w:pPr>
      <w:r w:rsidRPr="005D48DF">
        <w:rPr>
          <w:rFonts w:ascii="Simplified Arabic" w:hAnsi="Simplified Arabic" w:cs="Simplified Arabic"/>
          <w:b/>
          <w:bCs/>
          <w:sz w:val="32"/>
          <w:szCs w:val="32"/>
          <w:rtl/>
          <w:lang w:bidi="ar-EG"/>
        </w:rPr>
        <w:lastRenderedPageBreak/>
        <w:t>السمات الشخصية</w:t>
      </w:r>
      <w:r w:rsidRPr="008B7F81">
        <w:rPr>
          <w:rFonts w:ascii="Simplified Arabic" w:hAnsi="Simplified Arabic" w:cs="Simplified Arabic"/>
          <w:b/>
          <w:bCs/>
          <w:sz w:val="28"/>
          <w:szCs w:val="28"/>
          <w:rtl/>
          <w:lang w:bidi="ar-EG"/>
        </w:rPr>
        <w:t xml:space="preserve"> </w:t>
      </w:r>
    </w:p>
    <w:tbl>
      <w:tblPr>
        <w:tblStyle w:val="TableGrid"/>
        <w:tblW w:w="9214" w:type="dxa"/>
        <w:tblInd w:w="108" w:type="dxa"/>
        <w:tblLook w:val="04A0" w:firstRow="1" w:lastRow="0" w:firstColumn="1" w:lastColumn="0" w:noHBand="0" w:noVBand="1"/>
      </w:tblPr>
      <w:tblGrid>
        <w:gridCol w:w="2035"/>
        <w:gridCol w:w="1423"/>
        <w:gridCol w:w="1422"/>
        <w:gridCol w:w="1422"/>
        <w:gridCol w:w="1181"/>
        <w:gridCol w:w="1731"/>
      </w:tblGrid>
      <w:tr w:rsidR="00E62B79" w:rsidRPr="008B7F81" w:rsidTr="00E62B79">
        <w:tc>
          <w:tcPr>
            <w:tcW w:w="2035" w:type="dxa"/>
            <w:tcBorders>
              <w:bottom w:val="single" w:sz="4" w:space="0" w:color="000000" w:themeColor="text1"/>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423" w:type="dxa"/>
            <w:tcBorders>
              <w:left w:val="nil"/>
              <w:bottom w:val="single" w:sz="4" w:space="0" w:color="000000" w:themeColor="text1"/>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422" w:type="dxa"/>
            <w:tcBorders>
              <w:left w:val="nil"/>
              <w:bottom w:val="single" w:sz="4" w:space="0" w:color="000000" w:themeColor="text1"/>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422" w:type="dxa"/>
            <w:tcBorders>
              <w:left w:val="nil"/>
              <w:bottom w:val="single" w:sz="4" w:space="0" w:color="000000" w:themeColor="text1"/>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181" w:type="dxa"/>
            <w:tcBorders>
              <w:left w:val="nil"/>
              <w:bottom w:val="single" w:sz="4" w:space="0" w:color="000000" w:themeColor="text1"/>
            </w:tcBorders>
          </w:tcPr>
          <w:p w:rsidR="00E62B79" w:rsidRPr="008B7F81" w:rsidRDefault="00E62B79" w:rsidP="00E62B79">
            <w:pPr>
              <w:bidi/>
              <w:jc w:val="both"/>
              <w:rPr>
                <w:rFonts w:ascii="Simplified Arabic" w:hAnsi="Simplified Arabic" w:cs="Simplified Arabic"/>
                <w:b/>
                <w:bCs/>
                <w:sz w:val="28"/>
                <w:szCs w:val="28"/>
                <w:lang w:bidi="ar-EG"/>
              </w:rPr>
            </w:pPr>
          </w:p>
        </w:tc>
        <w:tc>
          <w:tcPr>
            <w:tcW w:w="1731"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المسمى الوظيفي</w:t>
            </w:r>
          </w:p>
        </w:tc>
      </w:tr>
      <w:tr w:rsidR="00E62B79" w:rsidRPr="008B7F81" w:rsidTr="00E62B79">
        <w:tc>
          <w:tcPr>
            <w:tcW w:w="2035" w:type="dxa"/>
            <w:tcBorders>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423" w:type="dxa"/>
            <w:tcBorders>
              <w:left w:val="nil"/>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422" w:type="dxa"/>
            <w:tcBorders>
              <w:left w:val="nil"/>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422" w:type="dxa"/>
            <w:tcBorders>
              <w:left w:val="nil"/>
              <w:righ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181" w:type="dxa"/>
            <w:tcBorders>
              <w:left w:val="nil"/>
            </w:tcBorders>
          </w:tcPr>
          <w:p w:rsidR="00E62B79" w:rsidRPr="008B7F81" w:rsidRDefault="00E62B79" w:rsidP="00E62B79">
            <w:pPr>
              <w:bidi/>
              <w:jc w:val="both"/>
              <w:rPr>
                <w:rFonts w:ascii="Simplified Arabic" w:hAnsi="Simplified Arabic" w:cs="Simplified Arabic"/>
                <w:b/>
                <w:bCs/>
                <w:sz w:val="28"/>
                <w:szCs w:val="28"/>
                <w:lang w:bidi="ar-EG"/>
              </w:rPr>
            </w:pPr>
          </w:p>
        </w:tc>
        <w:tc>
          <w:tcPr>
            <w:tcW w:w="1731"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الدرجة الوظيفية</w:t>
            </w:r>
          </w:p>
        </w:tc>
      </w:tr>
    </w:tbl>
    <w:p w:rsidR="00E62B79" w:rsidRDefault="00E62B79" w:rsidP="00E62B79">
      <w:pPr>
        <w:bidi/>
        <w:jc w:val="both"/>
        <w:rPr>
          <w:rFonts w:ascii="Simplified Arabic" w:hAnsi="Simplified Arabic" w:cs="Simplified Arabic"/>
          <w:b/>
          <w:bCs/>
          <w:sz w:val="28"/>
          <w:szCs w:val="28"/>
          <w:rtl/>
          <w:lang w:bidi="ar-EG"/>
        </w:rPr>
      </w:pPr>
    </w:p>
    <w:p w:rsidR="00E62B79" w:rsidRDefault="00E62B79" w:rsidP="00E62B79">
      <w:pPr>
        <w:bidi/>
        <w:ind w:firstLine="720"/>
        <w:jc w:val="both"/>
        <w:rPr>
          <w:rFonts w:ascii="Simplified Arabic" w:hAnsi="Simplified Arabic" w:cs="Simplified Arabic"/>
          <w:b/>
          <w:bCs/>
          <w:sz w:val="28"/>
          <w:szCs w:val="28"/>
          <w:rtl/>
          <w:lang w:bidi="ar-EG"/>
        </w:rPr>
      </w:pPr>
    </w:p>
    <w:p w:rsidR="00E62B79" w:rsidRPr="008B7F81" w:rsidRDefault="00E62B79" w:rsidP="00E62B79">
      <w:pPr>
        <w:bidi/>
        <w:ind w:firstLine="720"/>
        <w:jc w:val="both"/>
        <w:rPr>
          <w:rFonts w:ascii="Simplified Arabic" w:hAnsi="Simplified Arabic" w:cs="Simplified Arabic"/>
          <w:b/>
          <w:bCs/>
          <w:sz w:val="28"/>
          <w:szCs w:val="28"/>
          <w:rtl/>
          <w:lang w:bidi="ar-EG"/>
        </w:rPr>
      </w:pPr>
      <w:r w:rsidRPr="008B7F81">
        <w:rPr>
          <w:rFonts w:ascii="Simplified Arabic" w:hAnsi="Simplified Arabic" w:cs="Simplified Arabic"/>
          <w:b/>
          <w:bCs/>
          <w:sz w:val="28"/>
          <w:szCs w:val="28"/>
          <w:rtl/>
          <w:lang w:bidi="ar-EG"/>
        </w:rPr>
        <w:t xml:space="preserve">ضع علامة  (   </w:t>
      </w:r>
      <w:r w:rsidRPr="008B7F81">
        <w:rPr>
          <w:rFonts w:ascii="Simplified Arabic" w:hAnsi="Simplified Arabic" w:cs="Simplified Arabic"/>
          <w:b/>
          <w:bCs/>
          <w:sz w:val="28"/>
          <w:szCs w:val="28"/>
          <w:lang w:bidi="ar-EG"/>
        </w:rPr>
        <w:sym w:font="Wingdings" w:char="F0FC"/>
      </w:r>
      <w:r w:rsidRPr="008B7F81">
        <w:rPr>
          <w:rFonts w:ascii="Simplified Arabic" w:hAnsi="Simplified Arabic" w:cs="Simplified Arabic"/>
          <w:b/>
          <w:bCs/>
          <w:sz w:val="28"/>
          <w:szCs w:val="28"/>
          <w:rtl/>
          <w:lang w:bidi="ar-EG"/>
        </w:rPr>
        <w:t xml:space="preserve">  ) أمام الاجابة المناسبة</w:t>
      </w:r>
    </w:p>
    <w:p w:rsidR="00E62B79" w:rsidRPr="008B7F81" w:rsidRDefault="00E62B79" w:rsidP="00E62B79">
      <w:pPr>
        <w:bidi/>
        <w:jc w:val="both"/>
        <w:rPr>
          <w:rFonts w:ascii="Simplified Arabic" w:hAnsi="Simplified Arabic" w:cs="Simplified Arabic"/>
          <w:b/>
          <w:bCs/>
          <w:sz w:val="32"/>
          <w:szCs w:val="32"/>
          <w:rtl/>
          <w:lang w:bidi="ar-EG"/>
        </w:rPr>
      </w:pPr>
      <w:r w:rsidRPr="008B7F81">
        <w:rPr>
          <w:rFonts w:ascii="Simplified Arabic" w:hAnsi="Simplified Arabic" w:cs="Simplified Arabic"/>
          <w:b/>
          <w:bCs/>
          <w:sz w:val="32"/>
          <w:szCs w:val="32"/>
          <w:rtl/>
          <w:lang w:bidi="ar-EG"/>
        </w:rPr>
        <w:t>س1: الخبرة العملية</w:t>
      </w:r>
    </w:p>
    <w:tbl>
      <w:tblPr>
        <w:tblStyle w:val="TableGrid"/>
        <w:tblW w:w="9141" w:type="dxa"/>
        <w:jc w:val="center"/>
        <w:tblLook w:val="04A0" w:firstRow="1" w:lastRow="0" w:firstColumn="1" w:lastColumn="0" w:noHBand="0" w:noVBand="1"/>
      </w:tblPr>
      <w:tblGrid>
        <w:gridCol w:w="514"/>
        <w:gridCol w:w="1725"/>
        <w:gridCol w:w="426"/>
        <w:gridCol w:w="2013"/>
        <w:gridCol w:w="425"/>
        <w:gridCol w:w="1843"/>
        <w:gridCol w:w="425"/>
        <w:gridCol w:w="1770"/>
      </w:tblGrid>
      <w:tr w:rsidR="00E62B79" w:rsidRPr="008B7F81" w:rsidTr="00E62B79">
        <w:trPr>
          <w:jc w:val="center"/>
        </w:trPr>
        <w:tc>
          <w:tcPr>
            <w:tcW w:w="514" w:type="dxa"/>
          </w:tcPr>
          <w:p w:rsidR="00E62B79" w:rsidRPr="008B7F81" w:rsidRDefault="00E62B79" w:rsidP="00E62B79">
            <w:pPr>
              <w:bidi/>
              <w:jc w:val="both"/>
              <w:rPr>
                <w:rFonts w:ascii="Simplified Arabic" w:hAnsi="Simplified Arabic" w:cs="Simplified Arabic"/>
                <w:b/>
                <w:bCs/>
                <w:sz w:val="28"/>
                <w:szCs w:val="28"/>
                <w:lang w:bidi="ar-EG"/>
              </w:rPr>
            </w:pPr>
          </w:p>
        </w:tc>
        <w:tc>
          <w:tcPr>
            <w:tcW w:w="1725"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15 سنة فأكثر</w:t>
            </w:r>
          </w:p>
        </w:tc>
        <w:tc>
          <w:tcPr>
            <w:tcW w:w="426" w:type="dxa"/>
          </w:tcPr>
          <w:p w:rsidR="00E62B79" w:rsidRPr="008B7F81" w:rsidRDefault="00E62B79" w:rsidP="00E62B79">
            <w:pPr>
              <w:bidi/>
              <w:jc w:val="both"/>
              <w:rPr>
                <w:rFonts w:ascii="Simplified Arabic" w:hAnsi="Simplified Arabic" w:cs="Simplified Arabic"/>
                <w:b/>
                <w:bCs/>
                <w:sz w:val="28"/>
                <w:szCs w:val="28"/>
                <w:lang w:bidi="ar-EG"/>
              </w:rPr>
            </w:pPr>
          </w:p>
        </w:tc>
        <w:tc>
          <w:tcPr>
            <w:tcW w:w="2013" w:type="dxa"/>
          </w:tcPr>
          <w:p w:rsidR="00E62B79" w:rsidRPr="008B7F81" w:rsidRDefault="00E62B79" w:rsidP="00E62B79">
            <w:pPr>
              <w:bidi/>
              <w:jc w:val="both"/>
              <w:rPr>
                <w:rFonts w:ascii="Simplified Arabic" w:hAnsi="Simplified Arabic" w:cs="Simplified Arabic"/>
                <w:b/>
                <w:bCs/>
                <w:sz w:val="28"/>
                <w:szCs w:val="28"/>
                <w:rtl/>
                <w:lang w:bidi="ar-EG"/>
              </w:rPr>
            </w:pPr>
            <w:r w:rsidRPr="008B7F81">
              <w:rPr>
                <w:rFonts w:ascii="Simplified Arabic" w:hAnsi="Simplified Arabic" w:cs="Simplified Arabic"/>
                <w:b/>
                <w:bCs/>
                <w:sz w:val="28"/>
                <w:szCs w:val="28"/>
                <w:rtl/>
                <w:lang w:bidi="ar-EG"/>
              </w:rPr>
              <w:t>من 10 : 15 سنة</w:t>
            </w:r>
          </w:p>
        </w:tc>
        <w:tc>
          <w:tcPr>
            <w:tcW w:w="425" w:type="dxa"/>
          </w:tcPr>
          <w:p w:rsidR="00E62B79" w:rsidRPr="008B7F81" w:rsidRDefault="00E62B79" w:rsidP="00E62B79">
            <w:pPr>
              <w:bidi/>
              <w:jc w:val="both"/>
              <w:rPr>
                <w:rFonts w:ascii="Simplified Arabic" w:hAnsi="Simplified Arabic" w:cs="Simplified Arabic"/>
                <w:b/>
                <w:bCs/>
                <w:sz w:val="28"/>
                <w:szCs w:val="28"/>
                <w:lang w:bidi="ar-EG"/>
              </w:rPr>
            </w:pPr>
          </w:p>
        </w:tc>
        <w:tc>
          <w:tcPr>
            <w:tcW w:w="1843"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 xml:space="preserve">من5 </w:t>
            </w:r>
            <w:r w:rsidRPr="008B7F81">
              <w:rPr>
                <w:rFonts w:ascii="Simplified Arabic" w:hAnsi="Simplified Arabic" w:cs="Simplified Arabic"/>
                <w:b/>
                <w:bCs/>
                <w:sz w:val="28"/>
                <w:szCs w:val="28"/>
                <w:lang w:bidi="ar-EG"/>
              </w:rPr>
              <w:t>:</w:t>
            </w:r>
            <w:r w:rsidRPr="008B7F81">
              <w:rPr>
                <w:rFonts w:ascii="Simplified Arabic" w:hAnsi="Simplified Arabic" w:cs="Simplified Arabic"/>
                <w:b/>
                <w:bCs/>
                <w:sz w:val="28"/>
                <w:szCs w:val="28"/>
                <w:rtl/>
                <w:lang w:bidi="ar-EG"/>
              </w:rPr>
              <w:t>10 سنوات</w:t>
            </w:r>
          </w:p>
        </w:tc>
        <w:tc>
          <w:tcPr>
            <w:tcW w:w="425" w:type="dxa"/>
          </w:tcPr>
          <w:p w:rsidR="00E62B79" w:rsidRPr="008B7F81" w:rsidRDefault="00E62B79" w:rsidP="00E62B79">
            <w:pPr>
              <w:bidi/>
              <w:jc w:val="both"/>
              <w:rPr>
                <w:rFonts w:ascii="Simplified Arabic" w:hAnsi="Simplified Arabic" w:cs="Simplified Arabic"/>
                <w:b/>
                <w:bCs/>
                <w:sz w:val="28"/>
                <w:szCs w:val="28"/>
                <w:lang w:bidi="ar-EG"/>
              </w:rPr>
            </w:pPr>
          </w:p>
        </w:tc>
        <w:tc>
          <w:tcPr>
            <w:tcW w:w="1770"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أقل من 5 سنوات</w:t>
            </w:r>
          </w:p>
        </w:tc>
      </w:tr>
    </w:tbl>
    <w:p w:rsidR="00E62B79" w:rsidRDefault="00E62B79" w:rsidP="00E62B79">
      <w:pPr>
        <w:bidi/>
        <w:jc w:val="both"/>
        <w:rPr>
          <w:rFonts w:ascii="Simplified Arabic" w:hAnsi="Simplified Arabic" w:cs="Simplified Arabic"/>
          <w:b/>
          <w:bCs/>
          <w:sz w:val="32"/>
          <w:szCs w:val="32"/>
          <w:rtl/>
          <w:lang w:bidi="ar-EG"/>
        </w:rPr>
      </w:pPr>
    </w:p>
    <w:p w:rsidR="00E62B79" w:rsidRPr="008B7F81" w:rsidRDefault="00E62B79" w:rsidP="00E62B79">
      <w:pPr>
        <w:bidi/>
        <w:jc w:val="both"/>
        <w:rPr>
          <w:rFonts w:ascii="Simplified Arabic" w:hAnsi="Simplified Arabic" w:cs="Simplified Arabic"/>
          <w:b/>
          <w:bCs/>
          <w:sz w:val="32"/>
          <w:szCs w:val="32"/>
          <w:rtl/>
          <w:lang w:bidi="ar-EG"/>
        </w:rPr>
      </w:pPr>
      <w:r w:rsidRPr="008B7F81">
        <w:rPr>
          <w:rFonts w:ascii="Simplified Arabic" w:hAnsi="Simplified Arabic" w:cs="Simplified Arabic"/>
          <w:b/>
          <w:bCs/>
          <w:sz w:val="32"/>
          <w:szCs w:val="32"/>
          <w:rtl/>
          <w:lang w:bidi="ar-EG"/>
        </w:rPr>
        <w:t>س</w:t>
      </w:r>
      <w:r w:rsidR="00C0507C" w:rsidRPr="008B7F81">
        <w:rPr>
          <w:rFonts w:ascii="Simplified Arabic" w:hAnsi="Simplified Arabic" w:cs="Simplified Arabic" w:hint="cs"/>
          <w:b/>
          <w:bCs/>
          <w:sz w:val="32"/>
          <w:szCs w:val="32"/>
          <w:rtl/>
          <w:lang w:bidi="ar-EG"/>
        </w:rPr>
        <w:t>2:</w:t>
      </w:r>
      <w:r w:rsidRPr="008B7F81">
        <w:rPr>
          <w:rFonts w:ascii="Simplified Arabic" w:hAnsi="Simplified Arabic" w:cs="Simplified Arabic"/>
          <w:b/>
          <w:bCs/>
          <w:sz w:val="32"/>
          <w:szCs w:val="32"/>
          <w:rtl/>
          <w:lang w:bidi="ar-EG"/>
        </w:rPr>
        <w:t xml:space="preserve"> المؤهل </w:t>
      </w:r>
      <w:r w:rsidR="00C0507C" w:rsidRPr="008B7F81">
        <w:rPr>
          <w:rFonts w:ascii="Simplified Arabic" w:hAnsi="Simplified Arabic" w:cs="Simplified Arabic" w:hint="cs"/>
          <w:b/>
          <w:bCs/>
          <w:sz w:val="32"/>
          <w:szCs w:val="32"/>
          <w:rtl/>
          <w:lang w:bidi="ar-EG"/>
        </w:rPr>
        <w:t>الدراسي</w:t>
      </w:r>
      <w:r w:rsidRPr="008B7F81">
        <w:rPr>
          <w:rFonts w:ascii="Simplified Arabic" w:hAnsi="Simplified Arabic" w:cs="Simplified Arabic"/>
          <w:b/>
          <w:bCs/>
          <w:sz w:val="32"/>
          <w:szCs w:val="32"/>
          <w:rtl/>
          <w:lang w:bidi="ar-EG"/>
        </w:rPr>
        <w:t xml:space="preserve"> </w:t>
      </w:r>
    </w:p>
    <w:tbl>
      <w:tblPr>
        <w:tblStyle w:val="TableGrid"/>
        <w:tblW w:w="8855" w:type="dxa"/>
        <w:jc w:val="center"/>
        <w:tblLook w:val="04A0" w:firstRow="1" w:lastRow="0" w:firstColumn="1" w:lastColumn="0" w:noHBand="0" w:noVBand="1"/>
      </w:tblPr>
      <w:tblGrid>
        <w:gridCol w:w="2126"/>
        <w:gridCol w:w="2538"/>
        <w:gridCol w:w="1633"/>
        <w:gridCol w:w="2558"/>
      </w:tblGrid>
      <w:tr w:rsidR="00E62B79" w:rsidRPr="008B7F81" w:rsidTr="00E62B79">
        <w:trPr>
          <w:jc w:val="center"/>
        </w:trPr>
        <w:tc>
          <w:tcPr>
            <w:tcW w:w="2126" w:type="dxa"/>
          </w:tcPr>
          <w:p w:rsidR="00E62B79" w:rsidRPr="008B7F81" w:rsidRDefault="00E62B79" w:rsidP="00E62B79">
            <w:pPr>
              <w:bidi/>
              <w:jc w:val="both"/>
              <w:rPr>
                <w:rFonts w:ascii="Simplified Arabic" w:hAnsi="Simplified Arabic" w:cs="Simplified Arabic"/>
                <w:b/>
                <w:bCs/>
                <w:sz w:val="28"/>
                <w:szCs w:val="28"/>
                <w:lang w:bidi="ar-EG"/>
              </w:rPr>
            </w:pPr>
          </w:p>
        </w:tc>
        <w:tc>
          <w:tcPr>
            <w:tcW w:w="2538"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مؤهل فوق متوسط</w:t>
            </w:r>
          </w:p>
        </w:tc>
        <w:tc>
          <w:tcPr>
            <w:tcW w:w="1633" w:type="dxa"/>
          </w:tcPr>
          <w:p w:rsidR="00E62B79" w:rsidRPr="008B7F81" w:rsidRDefault="00E62B79" w:rsidP="00E62B79">
            <w:pPr>
              <w:bidi/>
              <w:jc w:val="both"/>
              <w:rPr>
                <w:rFonts w:ascii="Simplified Arabic" w:hAnsi="Simplified Arabic" w:cs="Simplified Arabic"/>
                <w:b/>
                <w:bCs/>
                <w:sz w:val="28"/>
                <w:szCs w:val="28"/>
                <w:lang w:bidi="ar-EG"/>
              </w:rPr>
            </w:pPr>
          </w:p>
        </w:tc>
        <w:tc>
          <w:tcPr>
            <w:tcW w:w="2558"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مؤهل متوسط</w:t>
            </w:r>
          </w:p>
        </w:tc>
      </w:tr>
      <w:tr w:rsidR="00E62B79" w:rsidRPr="008B7F81" w:rsidTr="00E62B79">
        <w:trPr>
          <w:jc w:val="center"/>
        </w:trPr>
        <w:tc>
          <w:tcPr>
            <w:tcW w:w="2126" w:type="dxa"/>
          </w:tcPr>
          <w:p w:rsidR="00E62B79" w:rsidRPr="008B7F81" w:rsidRDefault="00E62B79" w:rsidP="00E62B79">
            <w:pPr>
              <w:bidi/>
              <w:jc w:val="both"/>
              <w:rPr>
                <w:rFonts w:ascii="Simplified Arabic" w:hAnsi="Simplified Arabic" w:cs="Simplified Arabic"/>
                <w:b/>
                <w:bCs/>
                <w:sz w:val="28"/>
                <w:szCs w:val="28"/>
                <w:lang w:bidi="ar-EG"/>
              </w:rPr>
            </w:pPr>
          </w:p>
        </w:tc>
        <w:tc>
          <w:tcPr>
            <w:tcW w:w="2538"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دبلوم دراسات عليا</w:t>
            </w:r>
          </w:p>
        </w:tc>
        <w:tc>
          <w:tcPr>
            <w:tcW w:w="1633" w:type="dxa"/>
          </w:tcPr>
          <w:p w:rsidR="00E62B79" w:rsidRPr="008B7F81" w:rsidRDefault="00E62B79" w:rsidP="00E62B79">
            <w:pPr>
              <w:bidi/>
              <w:jc w:val="both"/>
              <w:rPr>
                <w:rFonts w:ascii="Simplified Arabic" w:hAnsi="Simplified Arabic" w:cs="Simplified Arabic"/>
                <w:b/>
                <w:bCs/>
                <w:sz w:val="28"/>
                <w:szCs w:val="28"/>
                <w:lang w:bidi="ar-EG"/>
              </w:rPr>
            </w:pPr>
          </w:p>
        </w:tc>
        <w:tc>
          <w:tcPr>
            <w:tcW w:w="2558"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مؤهل عالي</w:t>
            </w:r>
          </w:p>
        </w:tc>
      </w:tr>
      <w:tr w:rsidR="00E62B79" w:rsidRPr="008B7F81" w:rsidTr="00E62B79">
        <w:trPr>
          <w:jc w:val="center"/>
        </w:trPr>
        <w:tc>
          <w:tcPr>
            <w:tcW w:w="2126" w:type="dxa"/>
          </w:tcPr>
          <w:p w:rsidR="00E62B79" w:rsidRPr="008B7F81" w:rsidRDefault="00E62B79" w:rsidP="00E62B79">
            <w:pPr>
              <w:bidi/>
              <w:jc w:val="both"/>
              <w:rPr>
                <w:rFonts w:ascii="Simplified Arabic" w:hAnsi="Simplified Arabic" w:cs="Simplified Arabic"/>
                <w:b/>
                <w:bCs/>
                <w:sz w:val="28"/>
                <w:szCs w:val="28"/>
                <w:lang w:bidi="ar-EG"/>
              </w:rPr>
            </w:pPr>
          </w:p>
        </w:tc>
        <w:tc>
          <w:tcPr>
            <w:tcW w:w="2538"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دكتوراه</w:t>
            </w:r>
          </w:p>
        </w:tc>
        <w:tc>
          <w:tcPr>
            <w:tcW w:w="1633" w:type="dxa"/>
          </w:tcPr>
          <w:p w:rsidR="00E62B79" w:rsidRPr="008B7F81" w:rsidRDefault="00E62B79" w:rsidP="00E62B79">
            <w:pPr>
              <w:bidi/>
              <w:jc w:val="both"/>
              <w:rPr>
                <w:rFonts w:ascii="Simplified Arabic" w:hAnsi="Simplified Arabic" w:cs="Simplified Arabic"/>
                <w:b/>
                <w:bCs/>
                <w:sz w:val="28"/>
                <w:szCs w:val="28"/>
                <w:lang w:bidi="ar-EG"/>
              </w:rPr>
            </w:pPr>
          </w:p>
        </w:tc>
        <w:tc>
          <w:tcPr>
            <w:tcW w:w="2558" w:type="dxa"/>
          </w:tcPr>
          <w:p w:rsidR="00E62B79" w:rsidRPr="008B7F81" w:rsidRDefault="00E62B79" w:rsidP="00E62B79">
            <w:pPr>
              <w:bidi/>
              <w:jc w:val="both"/>
              <w:rPr>
                <w:rFonts w:ascii="Simplified Arabic" w:hAnsi="Simplified Arabic" w:cs="Simplified Arabic"/>
                <w:b/>
                <w:bCs/>
                <w:sz w:val="28"/>
                <w:szCs w:val="28"/>
                <w:lang w:bidi="ar-EG"/>
              </w:rPr>
            </w:pPr>
            <w:r w:rsidRPr="008B7F81">
              <w:rPr>
                <w:rFonts w:ascii="Simplified Arabic" w:hAnsi="Simplified Arabic" w:cs="Simplified Arabic"/>
                <w:b/>
                <w:bCs/>
                <w:sz w:val="28"/>
                <w:szCs w:val="28"/>
                <w:rtl/>
                <w:lang w:bidi="ar-EG"/>
              </w:rPr>
              <w:t>ماجستير</w:t>
            </w:r>
          </w:p>
        </w:tc>
      </w:tr>
    </w:tbl>
    <w:p w:rsidR="00E62B79" w:rsidRDefault="00E62B79" w:rsidP="00E62B79">
      <w:pPr>
        <w:bidi/>
        <w:spacing w:after="0"/>
        <w:jc w:val="both"/>
        <w:rPr>
          <w:rFonts w:ascii="Simplified Arabic" w:hAnsi="Simplified Arabic" w:cs="Simplified Arabic"/>
          <w:b/>
          <w:bCs/>
          <w:sz w:val="28"/>
          <w:szCs w:val="28"/>
          <w:rtl/>
          <w:lang w:bidi="ar-EG"/>
        </w:rPr>
      </w:pPr>
    </w:p>
    <w:p w:rsidR="00E62B79" w:rsidRPr="008B7F81" w:rsidRDefault="00E62B79" w:rsidP="00E62B79">
      <w:pPr>
        <w:bidi/>
        <w:spacing w:after="0"/>
        <w:jc w:val="both"/>
        <w:rPr>
          <w:rFonts w:ascii="Simplified Arabic" w:hAnsi="Simplified Arabic" w:cs="Simplified Arabic"/>
          <w:b/>
          <w:bCs/>
          <w:sz w:val="28"/>
          <w:szCs w:val="28"/>
          <w:rtl/>
          <w:lang w:bidi="ar-EG"/>
        </w:rPr>
      </w:pPr>
      <w:r w:rsidRPr="008B7F81">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 xml:space="preserve">س3 : </w:t>
      </w:r>
      <w:r w:rsidRPr="008B7F81">
        <w:rPr>
          <w:rFonts w:ascii="Simplified Arabic" w:hAnsi="Simplified Arabic" w:cs="Simplified Arabic"/>
          <w:b/>
          <w:bCs/>
          <w:sz w:val="28"/>
          <w:szCs w:val="28"/>
          <w:rtl/>
          <w:lang w:bidi="ar-EG"/>
        </w:rPr>
        <w:t xml:space="preserve">الإجابة على </w:t>
      </w:r>
      <w:r>
        <w:rPr>
          <w:rFonts w:ascii="Simplified Arabic" w:hAnsi="Simplified Arabic" w:cs="Simplified Arabic" w:hint="cs"/>
          <w:b/>
          <w:bCs/>
          <w:sz w:val="28"/>
          <w:szCs w:val="28"/>
          <w:rtl/>
          <w:lang w:bidi="ar-EG"/>
        </w:rPr>
        <w:t>عبارات</w:t>
      </w:r>
      <w:r w:rsidRPr="008B7F81">
        <w:rPr>
          <w:rFonts w:ascii="Simplified Arabic" w:hAnsi="Simplified Arabic" w:cs="Simplified Arabic"/>
          <w:b/>
          <w:bCs/>
          <w:sz w:val="28"/>
          <w:szCs w:val="28"/>
          <w:rtl/>
          <w:lang w:bidi="ar-EG"/>
        </w:rPr>
        <w:t xml:space="preserve"> </w:t>
      </w:r>
      <w:r w:rsidR="00C0507C" w:rsidRPr="008B7F81">
        <w:rPr>
          <w:rFonts w:ascii="Simplified Arabic" w:hAnsi="Simplified Arabic" w:cs="Simplified Arabic" w:hint="cs"/>
          <w:b/>
          <w:bCs/>
          <w:sz w:val="28"/>
          <w:szCs w:val="28"/>
          <w:rtl/>
          <w:lang w:bidi="ar-EG"/>
        </w:rPr>
        <w:t>الاستقصاء</w:t>
      </w:r>
      <w:r w:rsidRPr="008B7F81">
        <w:rPr>
          <w:rFonts w:ascii="Simplified Arabic" w:hAnsi="Simplified Arabic" w:cs="Simplified Arabic"/>
          <w:b/>
          <w:bCs/>
          <w:sz w:val="28"/>
          <w:szCs w:val="28"/>
          <w:rtl/>
          <w:lang w:bidi="ar-EG"/>
        </w:rPr>
        <w:t xml:space="preserve"> تتضمن قياس رأي المشاركين بوضع علامة (</w:t>
      </w:r>
      <w:r>
        <w:rPr>
          <w:rFonts w:ascii="Simplified Arabic" w:hAnsi="Simplified Arabic" w:cs="Simplified Arabic" w:hint="cs"/>
          <w:b/>
          <w:bCs/>
          <w:sz w:val="28"/>
          <w:szCs w:val="28"/>
          <w:rtl/>
          <w:lang w:bidi="ar-EG"/>
        </w:rPr>
        <w:t xml:space="preserve"> </w:t>
      </w:r>
      <w:r w:rsidRPr="008B7F81">
        <w:rPr>
          <w:rFonts w:ascii="Simplified Arabic" w:hAnsi="Simplified Arabic" w:cs="Simplified Arabic"/>
          <w:b/>
          <w:bCs/>
          <w:sz w:val="28"/>
          <w:szCs w:val="28"/>
          <w:lang w:bidi="ar-EG"/>
        </w:rPr>
        <w:sym w:font="Wingdings" w:char="F0FC"/>
      </w:r>
      <w:r w:rsidRPr="008B7F81">
        <w:rPr>
          <w:rFonts w:ascii="Simplified Arabic" w:hAnsi="Simplified Arabic" w:cs="Simplified Arabic"/>
          <w:b/>
          <w:bCs/>
          <w:sz w:val="28"/>
          <w:szCs w:val="28"/>
          <w:rtl/>
          <w:lang w:bidi="ar-EG"/>
        </w:rPr>
        <w:t xml:space="preserve"> ) امام </w:t>
      </w:r>
      <w:r>
        <w:rPr>
          <w:rFonts w:ascii="Simplified Arabic" w:hAnsi="Simplified Arabic" w:cs="Simplified Arabic" w:hint="cs"/>
          <w:b/>
          <w:bCs/>
          <w:sz w:val="28"/>
          <w:szCs w:val="28"/>
          <w:rtl/>
          <w:lang w:bidi="ar-EG"/>
        </w:rPr>
        <w:t>الاختيار</w:t>
      </w:r>
      <w:r w:rsidRPr="008B7F81">
        <w:rPr>
          <w:rFonts w:ascii="Simplified Arabic" w:hAnsi="Simplified Arabic" w:cs="Simplified Arabic"/>
          <w:b/>
          <w:bCs/>
          <w:sz w:val="28"/>
          <w:szCs w:val="28"/>
          <w:rtl/>
          <w:lang w:bidi="ar-EG"/>
        </w:rPr>
        <w:t xml:space="preserve"> المناسب</w:t>
      </w:r>
      <w:r>
        <w:rPr>
          <w:rFonts w:ascii="Simplified Arabic" w:hAnsi="Simplified Arabic" w:cs="Simplified Arabic" w:hint="cs"/>
          <w:b/>
          <w:bCs/>
          <w:sz w:val="28"/>
          <w:szCs w:val="28"/>
          <w:rtl/>
          <w:lang w:bidi="ar-EG"/>
        </w:rPr>
        <w:t xml:space="preserve">، </w:t>
      </w:r>
      <w:r w:rsidRPr="008B7F81">
        <w:rPr>
          <w:rFonts w:ascii="Simplified Arabic" w:hAnsi="Simplified Arabic" w:cs="Simplified Arabic"/>
          <w:b/>
          <w:bCs/>
          <w:sz w:val="28"/>
          <w:szCs w:val="28"/>
          <w:rtl/>
          <w:lang w:bidi="ar-EG"/>
        </w:rPr>
        <w:t xml:space="preserve">حيث أن ( نعم ) تعبر عن الموافقة على صحة العبارة، و(احيانا) تعبر عن عدم التأكد وعدم القدرة على تحديد درجة الموافقة او عدم الموافقة، أما ( لا ) تعبر عن عدم الموافقة على صحة العبارة . </w:t>
      </w:r>
    </w:p>
    <w:p w:rsidR="00E62B79" w:rsidRDefault="00E62B79" w:rsidP="00E62B79">
      <w:pPr>
        <w:bidi/>
        <w:spacing w:after="0" w:line="240" w:lineRule="auto"/>
        <w:ind w:right="-709"/>
        <w:jc w:val="both"/>
        <w:rPr>
          <w:rFonts w:ascii="Simplified Arabic" w:hAnsi="Simplified Arabic" w:cs="Simplified Arabic"/>
          <w:b/>
          <w:bCs/>
          <w:sz w:val="32"/>
          <w:szCs w:val="32"/>
          <w:u w:val="single"/>
          <w:rtl/>
          <w:lang w:bidi="ar-EG"/>
        </w:rPr>
      </w:pPr>
    </w:p>
    <w:p w:rsidR="00E62B79" w:rsidRDefault="00E62B79" w:rsidP="00E62B79">
      <w:pPr>
        <w:bidi/>
        <w:spacing w:after="0" w:line="240" w:lineRule="auto"/>
        <w:ind w:right="-709"/>
        <w:jc w:val="both"/>
        <w:rPr>
          <w:rFonts w:ascii="Simplified Arabic" w:hAnsi="Simplified Arabic" w:cs="Simplified Arabic"/>
          <w:b/>
          <w:bCs/>
          <w:sz w:val="32"/>
          <w:szCs w:val="32"/>
          <w:u w:val="single"/>
          <w:rtl/>
          <w:lang w:bidi="ar-EG"/>
        </w:rPr>
      </w:pPr>
    </w:p>
    <w:p w:rsidR="00E62B79" w:rsidRPr="00E7668A" w:rsidRDefault="00E62B79" w:rsidP="00E62B79">
      <w:pPr>
        <w:bidi/>
        <w:spacing w:after="0" w:line="240" w:lineRule="auto"/>
        <w:ind w:right="-709"/>
        <w:jc w:val="both"/>
        <w:rPr>
          <w:rFonts w:ascii="Simplified Arabic" w:hAnsi="Simplified Arabic" w:cs="Simplified Arabic"/>
          <w:b/>
          <w:bCs/>
          <w:sz w:val="32"/>
          <w:szCs w:val="32"/>
          <w:u w:val="single"/>
          <w:rtl/>
          <w:lang w:bidi="ar-EG"/>
        </w:rPr>
      </w:pPr>
      <w:r w:rsidRPr="00E7668A">
        <w:rPr>
          <w:rFonts w:ascii="Simplified Arabic" w:hAnsi="Simplified Arabic" w:cs="Simplified Arabic"/>
          <w:b/>
          <w:bCs/>
          <w:sz w:val="32"/>
          <w:szCs w:val="32"/>
          <w:u w:val="single"/>
          <w:rtl/>
          <w:lang w:bidi="ar-EG"/>
        </w:rPr>
        <w:lastRenderedPageBreak/>
        <w:t xml:space="preserve">المحور </w:t>
      </w:r>
      <w:r w:rsidR="00C0507C" w:rsidRPr="00E7668A">
        <w:rPr>
          <w:rFonts w:ascii="Simplified Arabic" w:hAnsi="Simplified Arabic" w:cs="Simplified Arabic" w:hint="cs"/>
          <w:b/>
          <w:bCs/>
          <w:sz w:val="32"/>
          <w:szCs w:val="32"/>
          <w:u w:val="single"/>
          <w:rtl/>
          <w:lang w:bidi="ar-EG"/>
        </w:rPr>
        <w:t>الاول: مدى</w:t>
      </w:r>
      <w:r w:rsidRPr="00E7668A">
        <w:rPr>
          <w:rFonts w:ascii="Simplified Arabic" w:hAnsi="Simplified Arabic" w:cs="Simplified Arabic"/>
          <w:b/>
          <w:bCs/>
          <w:sz w:val="32"/>
          <w:szCs w:val="32"/>
          <w:u w:val="single"/>
          <w:rtl/>
          <w:lang w:bidi="ar-EG"/>
        </w:rPr>
        <w:t xml:space="preserve"> تطبيق مبادئ الحوكمة فى الادارة المحلية </w:t>
      </w:r>
      <w:r w:rsidR="00C0507C" w:rsidRPr="00E7668A">
        <w:rPr>
          <w:rFonts w:ascii="Simplified Arabic" w:hAnsi="Simplified Arabic" w:cs="Simplified Arabic" w:hint="cs"/>
          <w:b/>
          <w:bCs/>
          <w:sz w:val="32"/>
          <w:szCs w:val="32"/>
          <w:u w:val="single"/>
          <w:rtl/>
          <w:lang w:bidi="ar-EG"/>
        </w:rPr>
        <w:t>(الحي</w:t>
      </w:r>
      <w:r w:rsidRPr="00E7668A">
        <w:rPr>
          <w:rFonts w:ascii="Simplified Arabic" w:hAnsi="Simplified Arabic" w:cs="Simplified Arabic"/>
          <w:b/>
          <w:bCs/>
          <w:sz w:val="32"/>
          <w:szCs w:val="32"/>
          <w:u w:val="single"/>
          <w:rtl/>
          <w:lang w:bidi="ar-EG"/>
        </w:rPr>
        <w:t xml:space="preserve"> أو الوحدة محل البحث)</w:t>
      </w:r>
    </w:p>
    <w:p w:rsidR="00E62B79" w:rsidRPr="00E3735C" w:rsidRDefault="00E62B79" w:rsidP="00E62B79">
      <w:pPr>
        <w:bidi/>
        <w:spacing w:after="0" w:line="240" w:lineRule="auto"/>
        <w:jc w:val="both"/>
        <w:rPr>
          <w:rFonts w:ascii="Simplified Arabic" w:hAnsi="Simplified Arabic" w:cs="Simplified Arabic"/>
          <w:b/>
          <w:bCs/>
          <w:sz w:val="32"/>
          <w:szCs w:val="32"/>
          <w:rtl/>
          <w:lang w:bidi="ar-EG"/>
        </w:rPr>
      </w:pPr>
      <w:r w:rsidRPr="00E3735C">
        <w:rPr>
          <w:rFonts w:ascii="Simplified Arabic" w:hAnsi="Simplified Arabic" w:cs="Simplified Arabic"/>
          <w:b/>
          <w:bCs/>
          <w:sz w:val="32"/>
          <w:szCs w:val="32"/>
          <w:rtl/>
          <w:lang w:bidi="ar-EG"/>
        </w:rPr>
        <w:t>1- المساءلة</w:t>
      </w:r>
    </w:p>
    <w:tbl>
      <w:tblPr>
        <w:tblStyle w:val="TableGrid"/>
        <w:bidiVisual/>
        <w:tblW w:w="10772" w:type="dxa"/>
        <w:jc w:val="center"/>
        <w:tblLayout w:type="fixed"/>
        <w:tblLook w:val="04A0" w:firstRow="1" w:lastRow="0" w:firstColumn="1" w:lastColumn="0" w:noHBand="0" w:noVBand="1"/>
      </w:tblPr>
      <w:tblGrid>
        <w:gridCol w:w="567"/>
        <w:gridCol w:w="8231"/>
        <w:gridCol w:w="634"/>
        <w:gridCol w:w="847"/>
        <w:gridCol w:w="493"/>
      </w:tblGrid>
      <w:tr w:rsidR="00E62B79" w:rsidRPr="00646AFC" w:rsidTr="00E62B79">
        <w:trPr>
          <w:trHeight w:val="85"/>
          <w:jc w:val="center"/>
        </w:trPr>
        <w:tc>
          <w:tcPr>
            <w:tcW w:w="567"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8231"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4"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567"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231"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47"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الحى يطبق نظاماً مناسباً للمساءلة فى مختلف المستويات الادارية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لا يجوز الاعتراض على قرارات رئيس الحى للاحترام باعتباره الاب او كبير العائلة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آليات المساءلة الواردة بالقانون تعد غير كافية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الآليات الرقابية المتاحة بالقانون تمارس بشكل </w:t>
            </w:r>
            <w:r w:rsidR="00C0507C" w:rsidRPr="00BB52B1">
              <w:rPr>
                <w:rFonts w:ascii="Simplified Arabic" w:hAnsi="Simplified Arabic" w:cs="Simplified Arabic" w:hint="cs"/>
                <w:b/>
                <w:bCs/>
                <w:sz w:val="24"/>
                <w:szCs w:val="24"/>
                <w:rtl/>
                <w:lang w:bidi="ar-EG"/>
              </w:rPr>
              <w:t>شكلي</w:t>
            </w:r>
            <w:r w:rsidRPr="00BB52B1">
              <w:rPr>
                <w:rFonts w:ascii="Simplified Arabic" w:hAnsi="Simplified Arabic" w:cs="Simplified Arabic"/>
                <w:b/>
                <w:bCs/>
                <w:sz w:val="24"/>
                <w:szCs w:val="24"/>
                <w:rtl/>
                <w:lang w:bidi="ar-EG"/>
              </w:rPr>
              <w:t xml:space="preserve"> وضعيف فى مساءلة ومحاسبة القيادات المحلية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يوفر الحى المناخ المناسب لاستقبال الاجهزة الرقابية ويطلعهم على التقارير والبيانات اللازمة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6</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الاجهزة الرقابية تهتم بالانحرافات المالية مثل الاختلاس دون الاهتمام بالاستخدام الأمثل للموارد المتاحة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7</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القيادات المحلية لا تلتزم بتبرير اختيار المشروعات التنموية </w:t>
            </w:r>
            <w:r w:rsidR="00C0507C" w:rsidRPr="00BB52B1">
              <w:rPr>
                <w:rFonts w:ascii="Simplified Arabic" w:hAnsi="Simplified Arabic" w:cs="Simplified Arabic" w:hint="cs"/>
                <w:b/>
                <w:bCs/>
                <w:sz w:val="24"/>
                <w:szCs w:val="24"/>
                <w:rtl/>
                <w:lang w:bidi="ar-EG"/>
              </w:rPr>
              <w:t>وإجراءاته</w:t>
            </w:r>
            <w:r w:rsidR="00C0507C" w:rsidRPr="00BB52B1">
              <w:rPr>
                <w:rFonts w:ascii="Simplified Arabic" w:hAnsi="Simplified Arabic" w:cs="Simplified Arabic" w:hint="eastAsia"/>
                <w:b/>
                <w:bCs/>
                <w:sz w:val="24"/>
                <w:szCs w:val="24"/>
                <w:rtl/>
                <w:lang w:bidi="ar-EG"/>
              </w:rPr>
              <w:t>ا</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8</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يستطيع </w:t>
            </w:r>
            <w:r w:rsidR="00C0507C" w:rsidRPr="00BB52B1">
              <w:rPr>
                <w:rFonts w:ascii="Simplified Arabic" w:hAnsi="Simplified Arabic" w:cs="Simplified Arabic" w:hint="cs"/>
                <w:b/>
                <w:bCs/>
                <w:sz w:val="24"/>
                <w:szCs w:val="24"/>
                <w:rtl/>
                <w:lang w:bidi="ar-EG"/>
              </w:rPr>
              <w:t>أي</w:t>
            </w:r>
            <w:r w:rsidRPr="00BB52B1">
              <w:rPr>
                <w:rFonts w:ascii="Simplified Arabic" w:hAnsi="Simplified Arabic" w:cs="Simplified Arabic"/>
                <w:b/>
                <w:bCs/>
                <w:sz w:val="24"/>
                <w:szCs w:val="24"/>
                <w:rtl/>
                <w:lang w:bidi="ar-EG"/>
              </w:rPr>
              <w:t xml:space="preserve"> موظف الإبلاغ عن </w:t>
            </w:r>
            <w:r w:rsidR="00C0507C" w:rsidRPr="00BB52B1">
              <w:rPr>
                <w:rFonts w:ascii="Simplified Arabic" w:hAnsi="Simplified Arabic" w:cs="Simplified Arabic" w:hint="cs"/>
                <w:b/>
                <w:bCs/>
                <w:sz w:val="24"/>
                <w:szCs w:val="24"/>
                <w:rtl/>
                <w:lang w:bidi="ar-EG"/>
              </w:rPr>
              <w:t>أي</w:t>
            </w:r>
            <w:r w:rsidRPr="00BB52B1">
              <w:rPr>
                <w:rFonts w:ascii="Simplified Arabic" w:hAnsi="Simplified Arabic" w:cs="Simplified Arabic"/>
                <w:b/>
                <w:bCs/>
                <w:sz w:val="24"/>
                <w:szCs w:val="24"/>
                <w:rtl/>
                <w:lang w:bidi="ar-EG"/>
              </w:rPr>
              <w:t xml:space="preserve"> مخالفة وفق تسلسل واضح يضمن سلامته وحمايته ومعاقبة المخالف حسب القانون</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9</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يتم تقديم تقارير بصفة دورية من قبل الموظفين والاقسام المختصة </w:t>
            </w:r>
            <w:r w:rsidR="00C0507C" w:rsidRPr="00BB52B1">
              <w:rPr>
                <w:rFonts w:ascii="Simplified Arabic" w:hAnsi="Simplified Arabic" w:cs="Simplified Arabic" w:hint="cs"/>
                <w:b/>
                <w:bCs/>
                <w:sz w:val="24"/>
                <w:szCs w:val="24"/>
                <w:rtl/>
                <w:lang w:bidi="ar-EG"/>
              </w:rPr>
              <w:t>للإدارة</w:t>
            </w:r>
            <w:r w:rsidRPr="00BB52B1">
              <w:rPr>
                <w:rFonts w:ascii="Simplified Arabic" w:hAnsi="Simplified Arabic" w:cs="Simplified Arabic"/>
                <w:b/>
                <w:bCs/>
                <w:sz w:val="24"/>
                <w:szCs w:val="24"/>
                <w:rtl/>
                <w:lang w:bidi="ar-EG"/>
              </w:rPr>
              <w:t xml:space="preserve"> العليا لمتابعة المشاريع حسب الخطة وتصحيح الأخطاء</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10</w:t>
            </w:r>
          </w:p>
        </w:tc>
        <w:tc>
          <w:tcPr>
            <w:tcW w:w="8231"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لا توجد آليات واضحة لمساءلة التنفيذيين من قبل مؤسسات المجتمع </w:t>
            </w:r>
            <w:r w:rsidR="00C0507C" w:rsidRPr="00BB52B1">
              <w:rPr>
                <w:rFonts w:ascii="Simplified Arabic" w:hAnsi="Simplified Arabic" w:cs="Simplified Arabic" w:hint="cs"/>
                <w:b/>
                <w:bCs/>
                <w:sz w:val="24"/>
                <w:szCs w:val="24"/>
                <w:rtl/>
                <w:lang w:bidi="ar-EG"/>
              </w:rPr>
              <w:t>المدني</w:t>
            </w:r>
            <w:r w:rsidRPr="00BB52B1">
              <w:rPr>
                <w:rFonts w:ascii="Simplified Arabic" w:hAnsi="Simplified Arabic" w:cs="Simplified Arabic"/>
                <w:b/>
                <w:bCs/>
                <w:sz w:val="24"/>
                <w:szCs w:val="24"/>
                <w:rtl/>
                <w:lang w:bidi="ar-EG"/>
              </w:rPr>
              <w:t xml:space="preserve"> او </w:t>
            </w:r>
            <w:r w:rsidR="00C0507C" w:rsidRPr="00BB52B1">
              <w:rPr>
                <w:rFonts w:ascii="Simplified Arabic" w:hAnsi="Simplified Arabic" w:cs="Simplified Arabic" w:hint="cs"/>
                <w:b/>
                <w:bCs/>
                <w:sz w:val="24"/>
                <w:szCs w:val="24"/>
                <w:rtl/>
                <w:lang w:bidi="ar-EG"/>
              </w:rPr>
              <w:t>المواطنين</w:t>
            </w:r>
            <w:r w:rsidRPr="00BB52B1">
              <w:rPr>
                <w:rFonts w:ascii="Simplified Arabic" w:hAnsi="Simplified Arabic" w:cs="Simplified Arabic"/>
                <w:b/>
                <w:bCs/>
                <w:sz w:val="24"/>
                <w:szCs w:val="24"/>
                <w:rtl/>
                <w:lang w:bidi="ar-EG"/>
              </w:rPr>
              <w:t xml:space="preserve">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spacing w:after="0" w:line="240" w:lineRule="auto"/>
        <w:rPr>
          <w:rFonts w:ascii="Simplified Arabic" w:hAnsi="Simplified Arabic" w:cs="Simplified Arabic"/>
          <w:b/>
          <w:bCs/>
          <w:sz w:val="32"/>
          <w:szCs w:val="32"/>
          <w:rtl/>
          <w:lang w:bidi="ar-EG"/>
        </w:rPr>
      </w:pPr>
    </w:p>
    <w:p w:rsidR="00E62B79" w:rsidRPr="005E17A9" w:rsidRDefault="00E62B79" w:rsidP="00E62B79">
      <w:pPr>
        <w:bidi/>
        <w:spacing w:after="0" w:line="240" w:lineRule="auto"/>
        <w:jc w:val="both"/>
        <w:rPr>
          <w:rFonts w:ascii="Simplified Arabic" w:hAnsi="Simplified Arabic" w:cs="Simplified Arabic"/>
          <w:b/>
          <w:bCs/>
          <w:sz w:val="32"/>
          <w:szCs w:val="32"/>
          <w:rtl/>
          <w:lang w:bidi="ar-EG"/>
        </w:rPr>
      </w:pPr>
      <w:r w:rsidRPr="005E17A9">
        <w:rPr>
          <w:rFonts w:ascii="Simplified Arabic" w:hAnsi="Simplified Arabic" w:cs="Simplified Arabic"/>
          <w:b/>
          <w:bCs/>
          <w:sz w:val="32"/>
          <w:szCs w:val="32"/>
          <w:rtl/>
          <w:lang w:bidi="ar-EG"/>
        </w:rPr>
        <w:t>2- المشاركة</w:t>
      </w:r>
    </w:p>
    <w:tbl>
      <w:tblPr>
        <w:tblStyle w:val="TableGrid"/>
        <w:bidiVisual/>
        <w:tblW w:w="10623" w:type="dxa"/>
        <w:jc w:val="center"/>
        <w:tblLayout w:type="fixed"/>
        <w:tblLook w:val="04A0" w:firstRow="1" w:lastRow="0" w:firstColumn="1" w:lastColumn="0" w:noHBand="0" w:noVBand="1"/>
      </w:tblPr>
      <w:tblGrid>
        <w:gridCol w:w="567"/>
        <w:gridCol w:w="8123"/>
        <w:gridCol w:w="634"/>
        <w:gridCol w:w="806"/>
        <w:gridCol w:w="493"/>
      </w:tblGrid>
      <w:tr w:rsidR="00E62B79" w:rsidRPr="00646AFC" w:rsidTr="00E62B79">
        <w:trPr>
          <w:trHeight w:val="85"/>
          <w:jc w:val="center"/>
        </w:trPr>
        <w:tc>
          <w:tcPr>
            <w:tcW w:w="567"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8123" w:type="dxa"/>
            <w:vMerge w:val="restart"/>
          </w:tcPr>
          <w:p w:rsidR="00E62B79" w:rsidRPr="00646AFC" w:rsidRDefault="00E62B79" w:rsidP="00E62B79">
            <w:pPr>
              <w:tabs>
                <w:tab w:val="left" w:pos="2452"/>
              </w:tabs>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33"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567"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8123"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06"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8123"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المجتمع </w:t>
            </w:r>
            <w:r w:rsidR="00C0507C" w:rsidRPr="00BB52B1">
              <w:rPr>
                <w:rFonts w:ascii="Simplified Arabic" w:hAnsi="Simplified Arabic" w:cs="Simplified Arabic" w:hint="cs"/>
                <w:b/>
                <w:bCs/>
                <w:sz w:val="24"/>
                <w:szCs w:val="24"/>
                <w:rtl/>
                <w:lang w:bidi="ar-EG"/>
              </w:rPr>
              <w:t>المدني</w:t>
            </w:r>
            <w:r w:rsidRPr="00BB52B1">
              <w:rPr>
                <w:rFonts w:ascii="Simplified Arabic" w:hAnsi="Simplified Arabic" w:cs="Simplified Arabic"/>
                <w:b/>
                <w:bCs/>
                <w:sz w:val="24"/>
                <w:szCs w:val="24"/>
                <w:rtl/>
                <w:lang w:bidi="ar-EG"/>
              </w:rPr>
              <w:t xml:space="preserve"> و القطاع الخاص يلعبان دوراً إيجابياً يقتصر على المشاركة فى التبرع  والدعم </w:t>
            </w:r>
            <w:r w:rsidR="00C0507C" w:rsidRPr="00BB52B1">
              <w:rPr>
                <w:rFonts w:ascii="Simplified Arabic" w:hAnsi="Simplified Arabic" w:cs="Simplified Arabic" w:hint="cs"/>
                <w:b/>
                <w:bCs/>
                <w:sz w:val="24"/>
                <w:szCs w:val="24"/>
                <w:rtl/>
                <w:lang w:bidi="ar-EG"/>
              </w:rPr>
              <w:t>المادي</w:t>
            </w:r>
            <w:r w:rsidRPr="00BB52B1">
              <w:rPr>
                <w:rFonts w:ascii="Simplified Arabic" w:hAnsi="Simplified Arabic" w:cs="Simplified Arabic"/>
                <w:b/>
                <w:bCs/>
                <w:sz w:val="24"/>
                <w:szCs w:val="24"/>
                <w:rtl/>
                <w:lang w:bidi="ar-EG"/>
              </w:rPr>
              <w:t xml:space="preserve"> دون المشاركة فى صنع القرار المحلى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8123"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هناك آلية واضحة وإيجابية للمواطن فى المشاركة برأيه فى السياسات والقرارات المحلية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8123"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الادارة التنفيذية تعتقد انها </w:t>
            </w:r>
            <w:r w:rsidR="00C0507C" w:rsidRPr="00BB52B1">
              <w:rPr>
                <w:rFonts w:ascii="Simplified Arabic" w:hAnsi="Simplified Arabic" w:cs="Simplified Arabic" w:hint="cs"/>
                <w:b/>
                <w:bCs/>
                <w:sz w:val="24"/>
                <w:szCs w:val="24"/>
                <w:rtl/>
                <w:lang w:bidi="ar-EG"/>
              </w:rPr>
              <w:t>الأدري</w:t>
            </w:r>
            <w:r w:rsidRPr="00BB52B1">
              <w:rPr>
                <w:rFonts w:ascii="Simplified Arabic" w:hAnsi="Simplified Arabic" w:cs="Simplified Arabic"/>
                <w:b/>
                <w:bCs/>
                <w:sz w:val="24"/>
                <w:szCs w:val="24"/>
                <w:rtl/>
                <w:lang w:bidi="ar-EG"/>
              </w:rPr>
              <w:t xml:space="preserve"> بالصالح العام ولا أهمية للمشاركة المجتمعية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8123"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هناك موانع فى مشاركة المواطنين لعرض مشكلاتهم و الوصول إلى الحلول المناسبة لها</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8123"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لا يوجد آليات واضحة تتيح إجراء مناقشات مفتوحة مع المجتمع </w:t>
            </w:r>
            <w:r w:rsidR="00C0507C" w:rsidRPr="00BB52B1">
              <w:rPr>
                <w:rFonts w:ascii="Simplified Arabic" w:hAnsi="Simplified Arabic" w:cs="Simplified Arabic" w:hint="cs"/>
                <w:b/>
                <w:bCs/>
                <w:sz w:val="24"/>
                <w:szCs w:val="24"/>
                <w:rtl/>
                <w:lang w:bidi="ar-EG"/>
              </w:rPr>
              <w:t>المدني</w:t>
            </w:r>
            <w:r w:rsidRPr="00BB52B1">
              <w:rPr>
                <w:rFonts w:ascii="Simplified Arabic" w:hAnsi="Simplified Arabic" w:cs="Simplified Arabic"/>
                <w:b/>
                <w:bCs/>
                <w:sz w:val="24"/>
                <w:szCs w:val="24"/>
                <w:rtl/>
                <w:lang w:bidi="ar-EG"/>
              </w:rPr>
              <w:t xml:space="preserve"> والقطاع الخاص والاحزاب السياسية لوضع السياسات والخطط التنموية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6</w:t>
            </w:r>
          </w:p>
        </w:tc>
        <w:tc>
          <w:tcPr>
            <w:tcW w:w="8123" w:type="dxa"/>
          </w:tcPr>
          <w:p w:rsidR="00E62B79" w:rsidRPr="00BB52B1" w:rsidRDefault="00E62B79" w:rsidP="00C0507C">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لا يوجد عدم استطلاع رأى المجتمع </w:t>
            </w:r>
            <w:r w:rsidR="00C0507C" w:rsidRPr="00BB52B1">
              <w:rPr>
                <w:rFonts w:ascii="Simplified Arabic" w:hAnsi="Simplified Arabic" w:cs="Simplified Arabic" w:hint="cs"/>
                <w:b/>
                <w:bCs/>
                <w:sz w:val="24"/>
                <w:szCs w:val="24"/>
                <w:rtl/>
                <w:lang w:bidi="ar-EG"/>
              </w:rPr>
              <w:t>المدني</w:t>
            </w:r>
            <w:r w:rsidRPr="00BB52B1">
              <w:rPr>
                <w:rFonts w:ascii="Simplified Arabic" w:hAnsi="Simplified Arabic" w:cs="Simplified Arabic"/>
                <w:b/>
                <w:bCs/>
                <w:sz w:val="24"/>
                <w:szCs w:val="24"/>
                <w:rtl/>
                <w:lang w:bidi="ar-EG"/>
              </w:rPr>
              <w:t xml:space="preserve"> او القطاع الخاص فى السياسات العامة </w:t>
            </w:r>
            <w:r w:rsidR="00C0507C" w:rsidRPr="00BB52B1">
              <w:rPr>
                <w:rFonts w:ascii="Simplified Arabic" w:hAnsi="Simplified Arabic" w:cs="Simplified Arabic" w:hint="cs"/>
                <w:b/>
                <w:bCs/>
                <w:sz w:val="24"/>
                <w:szCs w:val="24"/>
                <w:rtl/>
                <w:lang w:bidi="ar-EG"/>
              </w:rPr>
              <w:t>بالحي</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567"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7</w:t>
            </w:r>
          </w:p>
        </w:tc>
        <w:tc>
          <w:tcPr>
            <w:tcW w:w="8123"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لا توجد آليات قانونية لتنظيم مشاركة المجتمع المحلى فى صنع القرار المحلى</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bidi/>
        <w:spacing w:after="0" w:line="240" w:lineRule="auto"/>
        <w:jc w:val="both"/>
        <w:rPr>
          <w:rFonts w:ascii="Simplified Arabic" w:hAnsi="Simplified Arabic" w:cs="Simplified Arabic"/>
          <w:b/>
          <w:bCs/>
          <w:sz w:val="32"/>
          <w:szCs w:val="32"/>
          <w:rtl/>
          <w:lang w:bidi="ar-EG"/>
        </w:rPr>
      </w:pPr>
    </w:p>
    <w:p w:rsidR="00E62B79" w:rsidRPr="00E3735C" w:rsidRDefault="00E62B79" w:rsidP="00E62B79">
      <w:pPr>
        <w:bidi/>
        <w:spacing w:after="0" w:line="240" w:lineRule="auto"/>
        <w:jc w:val="both"/>
        <w:rPr>
          <w:rFonts w:ascii="Simplified Arabic" w:hAnsi="Simplified Arabic" w:cs="Simplified Arabic"/>
          <w:b/>
          <w:bCs/>
          <w:sz w:val="32"/>
          <w:szCs w:val="32"/>
          <w:rtl/>
          <w:lang w:bidi="ar-EG"/>
        </w:rPr>
      </w:pPr>
      <w:r w:rsidRPr="00E3735C">
        <w:rPr>
          <w:rFonts w:ascii="Simplified Arabic" w:hAnsi="Simplified Arabic" w:cs="Simplified Arabic"/>
          <w:b/>
          <w:bCs/>
          <w:sz w:val="32"/>
          <w:szCs w:val="32"/>
          <w:rtl/>
          <w:lang w:bidi="ar-EG"/>
        </w:rPr>
        <w:lastRenderedPageBreak/>
        <w:t>3- الشفافية</w:t>
      </w:r>
    </w:p>
    <w:tbl>
      <w:tblPr>
        <w:tblStyle w:val="TableGrid"/>
        <w:bidiVisual/>
        <w:tblW w:w="10398" w:type="dxa"/>
        <w:jc w:val="center"/>
        <w:tblLayout w:type="fixed"/>
        <w:tblLook w:val="04A0" w:firstRow="1" w:lastRow="0" w:firstColumn="1" w:lastColumn="0" w:noHBand="0" w:noVBand="1"/>
      </w:tblPr>
      <w:tblGrid>
        <w:gridCol w:w="426"/>
        <w:gridCol w:w="7994"/>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99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994"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994" w:type="dxa"/>
          </w:tcPr>
          <w:p w:rsidR="00E62B79" w:rsidRPr="00BB52B1" w:rsidRDefault="00E62B79" w:rsidP="00E62B79">
            <w:pPr>
              <w:bidi/>
              <w:spacing w:after="0" w:line="240" w:lineRule="auto"/>
              <w:jc w:val="both"/>
              <w:rPr>
                <w:rFonts w:ascii="Simplified Arabic" w:hAnsi="Simplified Arabic" w:cs="Simplified Arabic"/>
                <w:b/>
                <w:bCs/>
                <w:rtl/>
                <w:lang w:bidi="ar-EG"/>
              </w:rPr>
            </w:pPr>
            <w:r w:rsidRPr="00BB52B1">
              <w:rPr>
                <w:rFonts w:ascii="Simplified Arabic" w:hAnsi="Simplified Arabic" w:cs="Simplified Arabic"/>
                <w:b/>
                <w:bCs/>
                <w:rtl/>
                <w:lang w:bidi="ar-EG"/>
              </w:rPr>
              <w:t xml:space="preserve"> يوفر الحى للمجتمع المحلى كافة المعلومات المتعلقة </w:t>
            </w:r>
            <w:r w:rsidR="00C0507C" w:rsidRPr="00BB52B1">
              <w:rPr>
                <w:rFonts w:ascii="Simplified Arabic" w:hAnsi="Simplified Arabic" w:cs="Simplified Arabic" w:hint="cs"/>
                <w:b/>
                <w:bCs/>
                <w:rtl/>
                <w:lang w:bidi="ar-EG"/>
              </w:rPr>
              <w:t>بالإيرادات</w:t>
            </w:r>
            <w:r w:rsidRPr="00BB52B1">
              <w:rPr>
                <w:rFonts w:ascii="Simplified Arabic" w:hAnsi="Simplified Arabic" w:cs="Simplified Arabic"/>
                <w:b/>
                <w:bCs/>
                <w:rtl/>
                <w:lang w:bidi="ar-EG"/>
              </w:rPr>
              <w:t xml:space="preserve"> والنفقات العامة </w:t>
            </w:r>
            <w:r w:rsidR="00C0507C" w:rsidRPr="00BB52B1">
              <w:rPr>
                <w:rFonts w:ascii="Simplified Arabic" w:hAnsi="Simplified Arabic" w:cs="Simplified Arabic" w:hint="cs"/>
                <w:b/>
                <w:bCs/>
                <w:rtl/>
                <w:lang w:bidi="ar-EG"/>
              </w:rPr>
              <w:t>والنواحي</w:t>
            </w:r>
            <w:r w:rsidRPr="00BB52B1">
              <w:rPr>
                <w:rFonts w:ascii="Simplified Arabic" w:hAnsi="Simplified Arabic" w:cs="Simplified Arabic"/>
                <w:b/>
                <w:bCs/>
                <w:rtl/>
                <w:lang w:bidi="ar-EG"/>
              </w:rPr>
              <w:t xml:space="preserve"> المادية بشفافية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99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توجد آلية قانونية تلزم الحى بنشر القرارات والسياسات العامة للمجتمع</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99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توجد آليات وضوابط واضحة لمبدأ الثواب والعقاب ضد ممارسات الفساد وعدم النزاهة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994" w:type="dxa"/>
          </w:tcPr>
          <w:p w:rsidR="00E62B79" w:rsidRPr="00BB52B1" w:rsidRDefault="00E62B79" w:rsidP="00E62B79">
            <w:pPr>
              <w:bidi/>
              <w:spacing w:after="0" w:line="240" w:lineRule="auto"/>
              <w:jc w:val="both"/>
              <w:rPr>
                <w:rFonts w:ascii="Simplified Arabic" w:hAnsi="Simplified Arabic" w:cs="Simplified Arabic"/>
                <w:b/>
                <w:bCs/>
                <w:rtl/>
                <w:lang w:bidi="ar-EG"/>
              </w:rPr>
            </w:pPr>
            <w:r w:rsidRPr="00BB52B1">
              <w:rPr>
                <w:rFonts w:ascii="Simplified Arabic" w:hAnsi="Simplified Arabic" w:cs="Simplified Arabic"/>
                <w:b/>
                <w:bCs/>
                <w:rtl/>
                <w:lang w:bidi="ar-EG"/>
              </w:rPr>
              <w:t xml:space="preserve">يسمح للمواطنين او مؤسسات المجتمع المدني </w:t>
            </w:r>
            <w:r w:rsidR="00C0507C" w:rsidRPr="00BB52B1">
              <w:rPr>
                <w:rFonts w:ascii="Simplified Arabic" w:hAnsi="Simplified Arabic" w:cs="Simplified Arabic" w:hint="cs"/>
                <w:b/>
                <w:bCs/>
                <w:rtl/>
                <w:lang w:bidi="ar-EG"/>
              </w:rPr>
              <w:t>الاطلاع</w:t>
            </w:r>
            <w:r w:rsidRPr="00BB52B1">
              <w:rPr>
                <w:rFonts w:ascii="Simplified Arabic" w:hAnsi="Simplified Arabic" w:cs="Simplified Arabic"/>
                <w:b/>
                <w:bCs/>
                <w:rtl/>
                <w:lang w:bidi="ar-EG"/>
              </w:rPr>
              <w:t xml:space="preserve"> علي المشروعات او الخطط السنوية لإنشاء المرافق العامة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99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هناك اعتقاد لدى التنفيذين ان بيانات العمل تتم بسرية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6</w:t>
            </w:r>
          </w:p>
        </w:tc>
        <w:tc>
          <w:tcPr>
            <w:tcW w:w="799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يتم نشر خطط المشروعات او الموازنات او نسب التنفيذ على الإنترنت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bidi/>
        <w:spacing w:after="0" w:line="240" w:lineRule="auto"/>
        <w:jc w:val="both"/>
        <w:rPr>
          <w:rFonts w:ascii="Simplified Arabic" w:hAnsi="Simplified Arabic" w:cs="Simplified Arabic"/>
          <w:b/>
          <w:bCs/>
          <w:sz w:val="32"/>
          <w:szCs w:val="32"/>
          <w:rtl/>
          <w:lang w:bidi="ar-EG"/>
        </w:rPr>
      </w:pPr>
    </w:p>
    <w:p w:rsidR="00E62B79" w:rsidRPr="00626608" w:rsidRDefault="00E62B79" w:rsidP="00E62B79">
      <w:pPr>
        <w:bidi/>
        <w:spacing w:after="0" w:line="240" w:lineRule="auto"/>
        <w:jc w:val="both"/>
        <w:rPr>
          <w:rFonts w:ascii="Simplified Arabic" w:hAnsi="Simplified Arabic" w:cs="Simplified Arabic"/>
          <w:b/>
          <w:bCs/>
          <w:sz w:val="32"/>
          <w:szCs w:val="32"/>
          <w:lang w:bidi="ar-EG"/>
        </w:rPr>
      </w:pPr>
      <w:r w:rsidRPr="00626608">
        <w:rPr>
          <w:rFonts w:ascii="Simplified Arabic" w:hAnsi="Simplified Arabic" w:cs="Simplified Arabic"/>
          <w:b/>
          <w:bCs/>
          <w:sz w:val="32"/>
          <w:szCs w:val="32"/>
          <w:rtl/>
          <w:lang w:bidi="ar-EG"/>
        </w:rPr>
        <w:t>4- اللامركزية</w:t>
      </w:r>
    </w:p>
    <w:tbl>
      <w:tblPr>
        <w:tblStyle w:val="TableGrid"/>
        <w:bidiVisual/>
        <w:tblW w:w="10218" w:type="dxa"/>
        <w:jc w:val="center"/>
        <w:tblLayout w:type="fixed"/>
        <w:tblLook w:val="04A0" w:firstRow="1" w:lastRow="0" w:firstColumn="1" w:lastColumn="0" w:noHBand="0" w:noVBand="1"/>
      </w:tblPr>
      <w:tblGrid>
        <w:gridCol w:w="426"/>
        <w:gridCol w:w="7814"/>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81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7814"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يمتلك الحي هيكل تنظيمي وخطوط اتصال تمنع تداخل الصلاحيات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rtl/>
                <w:lang w:bidi="ar-EG"/>
              </w:rPr>
              <w:t>يتم اتخاذ القرارات الرئيسية بالحي عن طريق المشاركة بين الادارات المختصة ورئيس الحي و</w:t>
            </w:r>
            <w:r w:rsidRPr="00BB52B1">
              <w:rPr>
                <w:rFonts w:ascii="Simplified Arabic" w:hAnsi="Simplified Arabic" w:cs="Simplified Arabic" w:hint="cs"/>
                <w:b/>
                <w:bCs/>
                <w:rtl/>
                <w:lang w:bidi="ar-EG"/>
              </w:rPr>
              <w:t xml:space="preserve"> </w:t>
            </w:r>
            <w:r w:rsidRPr="00BB52B1">
              <w:rPr>
                <w:rFonts w:ascii="Simplified Arabic" w:hAnsi="Simplified Arabic" w:cs="Simplified Arabic"/>
                <w:b/>
                <w:bCs/>
                <w:rtl/>
                <w:lang w:bidi="ar-EG"/>
              </w:rPr>
              <w:t xml:space="preserve">بالأغلبية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لا ينفرد رئيس الحي بسلطة اتخاذ القرارات</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يعتمد الحي اسلوب التدوير بين مدراء الادارات المختلفة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توجد مساحة وصلاحيات معينة لكل ادارة باتخاذ القرارات بما يلزم مصلحة العمل</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bidi/>
        <w:spacing w:after="0" w:line="240" w:lineRule="auto"/>
        <w:jc w:val="both"/>
        <w:rPr>
          <w:rFonts w:ascii="Simplified Arabic" w:hAnsi="Simplified Arabic" w:cs="Simplified Arabic"/>
          <w:b/>
          <w:bCs/>
          <w:sz w:val="32"/>
          <w:szCs w:val="32"/>
          <w:rtl/>
          <w:lang w:bidi="ar-EG"/>
        </w:rPr>
      </w:pPr>
    </w:p>
    <w:p w:rsidR="00E62B79" w:rsidRPr="004709A1" w:rsidRDefault="00E62B79" w:rsidP="00E62B79">
      <w:pPr>
        <w:bidi/>
        <w:spacing w:after="0" w:line="240" w:lineRule="auto"/>
        <w:jc w:val="both"/>
        <w:rPr>
          <w:rFonts w:ascii="Simplified Arabic" w:hAnsi="Simplified Arabic" w:cs="Simplified Arabic"/>
          <w:b/>
          <w:bCs/>
          <w:sz w:val="32"/>
          <w:szCs w:val="32"/>
          <w:lang w:bidi="ar-EG"/>
        </w:rPr>
      </w:pPr>
      <w:r w:rsidRPr="004709A1">
        <w:rPr>
          <w:rFonts w:ascii="Simplified Arabic" w:hAnsi="Simplified Arabic" w:cs="Simplified Arabic"/>
          <w:b/>
          <w:bCs/>
          <w:sz w:val="32"/>
          <w:szCs w:val="32"/>
          <w:rtl/>
          <w:lang w:bidi="ar-EG"/>
        </w:rPr>
        <w:t>5-الرؤية الاستراتيجية</w:t>
      </w:r>
    </w:p>
    <w:tbl>
      <w:tblPr>
        <w:tblStyle w:val="TableGrid"/>
        <w:bidiVisual/>
        <w:tblW w:w="10218" w:type="dxa"/>
        <w:jc w:val="center"/>
        <w:tblLayout w:type="fixed"/>
        <w:tblLook w:val="04A0" w:firstRow="1" w:lastRow="0" w:firstColumn="1" w:lastColumn="0" w:noHBand="0" w:noVBand="1"/>
      </w:tblPr>
      <w:tblGrid>
        <w:gridCol w:w="426"/>
        <w:gridCol w:w="7814"/>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81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814"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هناك صورة واضحة ومفصلة حول الخطط الاستراتيجية الخاصة </w:t>
            </w:r>
            <w:r w:rsidR="00C0507C" w:rsidRPr="00BB52B1">
              <w:rPr>
                <w:rFonts w:ascii="Simplified Arabic" w:hAnsi="Simplified Arabic" w:cs="Simplified Arabic" w:hint="cs"/>
                <w:b/>
                <w:bCs/>
                <w:sz w:val="24"/>
                <w:szCs w:val="24"/>
                <w:rtl/>
                <w:lang w:bidi="ar-EG"/>
              </w:rPr>
              <w:t>بالحي</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يمتلك الحي خطة تنموية مرتبطة </w:t>
            </w:r>
            <w:r w:rsidR="00C0507C" w:rsidRPr="00BB52B1">
              <w:rPr>
                <w:rFonts w:ascii="Simplified Arabic" w:hAnsi="Simplified Arabic" w:cs="Simplified Arabic" w:hint="cs"/>
                <w:b/>
                <w:bCs/>
                <w:sz w:val="24"/>
                <w:szCs w:val="24"/>
                <w:rtl/>
                <w:lang w:bidi="ar-EG"/>
              </w:rPr>
              <w:t>بأهدافها</w:t>
            </w:r>
            <w:r w:rsidRPr="00BB52B1">
              <w:rPr>
                <w:rFonts w:ascii="Simplified Arabic" w:hAnsi="Simplified Arabic" w:cs="Simplified Arabic"/>
                <w:b/>
                <w:bCs/>
                <w:sz w:val="24"/>
                <w:szCs w:val="24"/>
                <w:rtl/>
                <w:lang w:bidi="ar-EG"/>
              </w:rPr>
              <w:t xml:space="preserve"> الاستراتيجية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يعمل الحى على علاج نقاط الضعف وتدعيم نقاط القوة لديه</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يتم عقد ندوات وجلسات حوار مع شركاء التنمية واشراكهم في تحديد الاولويات ووضع الخطط </w:t>
            </w:r>
            <w:r w:rsidR="00C0507C" w:rsidRPr="00BB52B1">
              <w:rPr>
                <w:rFonts w:ascii="Simplified Arabic" w:hAnsi="Simplified Arabic" w:cs="Simplified Arabic" w:hint="cs"/>
                <w:b/>
                <w:bCs/>
                <w:sz w:val="24"/>
                <w:szCs w:val="24"/>
                <w:rtl/>
                <w:lang w:bidi="ar-EG"/>
              </w:rPr>
              <w:t>والموازنات</w:t>
            </w:r>
            <w:r w:rsidRPr="00BB52B1">
              <w:rPr>
                <w:rFonts w:ascii="Simplified Arabic" w:hAnsi="Simplified Arabic" w:cs="Simplified Arabic"/>
                <w:b/>
                <w:bCs/>
                <w:sz w:val="24"/>
                <w:szCs w:val="24"/>
                <w:rtl/>
                <w:lang w:bidi="ar-EG"/>
              </w:rPr>
              <w:t xml:space="preserve">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8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تشارك المستويات الادارية المختلفة في بناء الخطة الاستراتيجية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Pr="00646AFC" w:rsidRDefault="00E62B79" w:rsidP="00E62B79">
      <w:pPr>
        <w:spacing w:after="0" w:line="240" w:lineRule="auto"/>
        <w:jc w:val="both"/>
        <w:rPr>
          <w:rFonts w:ascii="Simplified Arabic" w:hAnsi="Simplified Arabic" w:cs="Simplified Arabic"/>
          <w:b/>
          <w:bCs/>
          <w:sz w:val="28"/>
          <w:szCs w:val="28"/>
          <w:lang w:bidi="ar-EG"/>
        </w:rPr>
      </w:pPr>
      <w:r w:rsidRPr="00646AFC">
        <w:rPr>
          <w:rFonts w:ascii="Simplified Arabic" w:hAnsi="Simplified Arabic" w:cs="Simplified Arabic"/>
          <w:b/>
          <w:bCs/>
          <w:sz w:val="28"/>
          <w:szCs w:val="28"/>
          <w:rtl/>
          <w:lang w:bidi="ar-EG"/>
        </w:rPr>
        <w:t xml:space="preserve"> </w:t>
      </w:r>
    </w:p>
    <w:p w:rsidR="00E62B79" w:rsidRPr="004709A1" w:rsidRDefault="00E62B79" w:rsidP="00E62B79">
      <w:pPr>
        <w:bidi/>
        <w:spacing w:after="0" w:line="240" w:lineRule="auto"/>
        <w:jc w:val="both"/>
        <w:rPr>
          <w:rFonts w:ascii="Simplified Arabic" w:hAnsi="Simplified Arabic" w:cs="Simplified Arabic"/>
          <w:b/>
          <w:bCs/>
          <w:sz w:val="32"/>
          <w:szCs w:val="32"/>
          <w:lang w:bidi="ar-EG"/>
        </w:rPr>
      </w:pPr>
      <w:r w:rsidRPr="004709A1">
        <w:rPr>
          <w:rFonts w:ascii="Simplified Arabic" w:hAnsi="Simplified Arabic" w:cs="Simplified Arabic"/>
          <w:b/>
          <w:bCs/>
          <w:sz w:val="32"/>
          <w:szCs w:val="32"/>
          <w:rtl/>
          <w:lang w:bidi="ar-EG"/>
        </w:rPr>
        <w:lastRenderedPageBreak/>
        <w:t>6-الاستجابة</w:t>
      </w:r>
    </w:p>
    <w:tbl>
      <w:tblPr>
        <w:tblStyle w:val="TableGrid"/>
        <w:bidiVisual/>
        <w:tblW w:w="10038" w:type="dxa"/>
        <w:jc w:val="center"/>
        <w:tblLayout w:type="fixed"/>
        <w:tblLook w:val="04A0" w:firstRow="1" w:lastRow="0" w:firstColumn="1" w:lastColumn="0" w:noHBand="0" w:noVBand="1"/>
      </w:tblPr>
      <w:tblGrid>
        <w:gridCol w:w="426"/>
        <w:gridCol w:w="7634"/>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63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rPr>
                <w:rFonts w:ascii="Simplified Arabic" w:hAnsi="Simplified Arabic" w:cs="Simplified Arabic"/>
                <w:b/>
                <w:bCs/>
                <w:sz w:val="28"/>
                <w:szCs w:val="28"/>
                <w:rtl/>
                <w:lang w:bidi="ar-EG"/>
              </w:rPr>
            </w:pPr>
          </w:p>
        </w:tc>
        <w:tc>
          <w:tcPr>
            <w:tcW w:w="7634"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63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يسعي الحي للاستجابة لرغبات المجتمع واشباع رغباته</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63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هناك استجابة سريعة لشكاوى المواطنين وسرعة حلها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63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يوجد توافق بين الحي واصحاب المصالح للوصول لأفضل مصلحة للجماعة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bidi/>
        <w:spacing w:after="0" w:line="240" w:lineRule="auto"/>
        <w:jc w:val="both"/>
        <w:rPr>
          <w:rFonts w:ascii="Simplified Arabic" w:hAnsi="Simplified Arabic" w:cs="Simplified Arabic"/>
          <w:b/>
          <w:bCs/>
          <w:sz w:val="32"/>
          <w:szCs w:val="32"/>
          <w:rtl/>
          <w:lang w:bidi="ar-EG"/>
        </w:rPr>
      </w:pPr>
    </w:p>
    <w:p w:rsidR="00E62B79" w:rsidRPr="004709A1" w:rsidRDefault="00E62B79" w:rsidP="00E62B79">
      <w:pPr>
        <w:bidi/>
        <w:spacing w:after="0" w:line="240" w:lineRule="auto"/>
        <w:jc w:val="both"/>
        <w:rPr>
          <w:rFonts w:ascii="Simplified Arabic" w:hAnsi="Simplified Arabic" w:cs="Simplified Arabic"/>
          <w:b/>
          <w:bCs/>
          <w:sz w:val="32"/>
          <w:szCs w:val="32"/>
          <w:rtl/>
          <w:lang w:bidi="ar-EG"/>
        </w:rPr>
      </w:pPr>
      <w:r w:rsidRPr="004709A1">
        <w:rPr>
          <w:rFonts w:ascii="Simplified Arabic" w:hAnsi="Simplified Arabic" w:cs="Simplified Arabic"/>
          <w:b/>
          <w:bCs/>
          <w:sz w:val="32"/>
          <w:szCs w:val="32"/>
          <w:rtl/>
          <w:lang w:bidi="ar-EG"/>
        </w:rPr>
        <w:t>7-الكفاءة والفعالية</w:t>
      </w:r>
    </w:p>
    <w:tbl>
      <w:tblPr>
        <w:tblStyle w:val="TableGrid"/>
        <w:bidiVisual/>
        <w:tblW w:w="10038" w:type="dxa"/>
        <w:jc w:val="center"/>
        <w:tblLayout w:type="fixed"/>
        <w:tblLook w:val="04A0" w:firstRow="1" w:lastRow="0" w:firstColumn="1" w:lastColumn="0" w:noHBand="0" w:noVBand="1"/>
      </w:tblPr>
      <w:tblGrid>
        <w:gridCol w:w="426"/>
        <w:gridCol w:w="7634"/>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63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634"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63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الحي يقوم بالاستخدام الأمثل للموارد المتاحة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63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الحي يفي بالاحتياجات الاساسية للمجتمع المحلي وتحقيق اعلي درجة من الكفاءة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63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rtl/>
                <w:lang w:bidi="ar-EG"/>
              </w:rPr>
              <w:t>يقدم الحى الخدمات للمجتمع المحلى التى تساعده وتناسب المواطنين من حيث احتياجاتهم ورفاهيتهم</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bidi/>
        <w:spacing w:after="0" w:line="240" w:lineRule="auto"/>
        <w:jc w:val="both"/>
        <w:rPr>
          <w:rFonts w:ascii="Simplified Arabic" w:hAnsi="Simplified Arabic" w:cs="Simplified Arabic"/>
          <w:b/>
          <w:bCs/>
          <w:sz w:val="28"/>
          <w:szCs w:val="28"/>
          <w:rtl/>
          <w:lang w:bidi="ar-EG"/>
        </w:rPr>
      </w:pPr>
    </w:p>
    <w:p w:rsidR="00E62B79" w:rsidRPr="004709A1" w:rsidRDefault="00E62B79" w:rsidP="00E62B79">
      <w:pPr>
        <w:bidi/>
        <w:spacing w:after="0" w:line="240" w:lineRule="auto"/>
        <w:jc w:val="both"/>
        <w:rPr>
          <w:rFonts w:ascii="Simplified Arabic" w:hAnsi="Simplified Arabic" w:cs="Simplified Arabic"/>
          <w:b/>
          <w:bCs/>
          <w:sz w:val="32"/>
          <w:szCs w:val="32"/>
          <w:rtl/>
          <w:lang w:bidi="ar-EG"/>
        </w:rPr>
      </w:pPr>
      <w:r w:rsidRPr="004709A1">
        <w:rPr>
          <w:rFonts w:ascii="Simplified Arabic" w:hAnsi="Simplified Arabic" w:cs="Simplified Arabic"/>
          <w:b/>
          <w:bCs/>
          <w:sz w:val="32"/>
          <w:szCs w:val="32"/>
          <w:rtl/>
          <w:lang w:bidi="ar-EG"/>
        </w:rPr>
        <w:t>8-</w:t>
      </w:r>
      <w:r w:rsidR="00C0507C" w:rsidRPr="004709A1">
        <w:rPr>
          <w:rFonts w:ascii="Simplified Arabic" w:hAnsi="Simplified Arabic" w:cs="Simplified Arabic" w:hint="cs"/>
          <w:b/>
          <w:bCs/>
          <w:sz w:val="32"/>
          <w:szCs w:val="32"/>
          <w:rtl/>
          <w:lang w:bidi="ar-EG"/>
        </w:rPr>
        <w:t>العدالة والمساواة</w:t>
      </w:r>
    </w:p>
    <w:tbl>
      <w:tblPr>
        <w:tblStyle w:val="TableGrid"/>
        <w:bidiVisual/>
        <w:tblW w:w="10042" w:type="dxa"/>
        <w:jc w:val="center"/>
        <w:tblLayout w:type="fixed"/>
        <w:tblLook w:val="04A0" w:firstRow="1" w:lastRow="0" w:firstColumn="1" w:lastColumn="0" w:noHBand="0" w:noVBand="1"/>
      </w:tblPr>
      <w:tblGrid>
        <w:gridCol w:w="426"/>
        <w:gridCol w:w="7638"/>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638"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638"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638"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يوجد عدالة ومساواة في الثواب والعقاب </w:t>
            </w:r>
            <w:r w:rsidR="00C0507C" w:rsidRPr="00BB52B1">
              <w:rPr>
                <w:rFonts w:ascii="Simplified Arabic" w:hAnsi="Simplified Arabic" w:cs="Simplified Arabic" w:hint="cs"/>
                <w:b/>
                <w:bCs/>
                <w:sz w:val="24"/>
                <w:szCs w:val="24"/>
                <w:rtl/>
                <w:lang w:bidi="ar-EG"/>
              </w:rPr>
              <w:t>للموظفين</w:t>
            </w:r>
            <w:r w:rsidRPr="00BB52B1">
              <w:rPr>
                <w:rFonts w:ascii="Simplified Arabic" w:hAnsi="Simplified Arabic" w:cs="Simplified Arabic"/>
                <w:b/>
                <w:bCs/>
                <w:sz w:val="24"/>
                <w:szCs w:val="24"/>
                <w:rtl/>
                <w:lang w:bidi="ar-EG"/>
              </w:rPr>
              <w:t xml:space="preserve"> بالحي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638"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يطبق الحي نظاما اداريا عادلا بالنسبة للجنسيين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638"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يتيح الحي فرص متساوية لمشاركة الجنسين في الاستفادة من البرامج والمشاريع التنموية المنفذة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638"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يحرص الحي علي تقديم الخدمات </w:t>
            </w:r>
            <w:r w:rsidR="00C0507C" w:rsidRPr="00BB52B1">
              <w:rPr>
                <w:rFonts w:ascii="Simplified Arabic" w:hAnsi="Simplified Arabic" w:cs="Simplified Arabic" w:hint="cs"/>
                <w:b/>
                <w:bCs/>
                <w:sz w:val="24"/>
                <w:szCs w:val="24"/>
                <w:rtl/>
                <w:lang w:bidi="ar-EG"/>
              </w:rPr>
              <w:t>للمستفيدين</w:t>
            </w:r>
            <w:r w:rsidRPr="00BB52B1">
              <w:rPr>
                <w:rFonts w:ascii="Simplified Arabic" w:hAnsi="Simplified Arabic" w:cs="Simplified Arabic"/>
                <w:b/>
                <w:bCs/>
                <w:sz w:val="24"/>
                <w:szCs w:val="24"/>
                <w:rtl/>
                <w:lang w:bidi="ar-EG"/>
              </w:rPr>
              <w:t xml:space="preserve"> بعيدا عن التحيز او التمييز</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Pr="00646AFC" w:rsidRDefault="00E62B79" w:rsidP="00E62B79">
      <w:pPr>
        <w:bidi/>
        <w:spacing w:after="0" w:line="240" w:lineRule="auto"/>
        <w:jc w:val="both"/>
        <w:rPr>
          <w:rFonts w:ascii="Simplified Arabic" w:hAnsi="Simplified Arabic" w:cs="Simplified Arabic"/>
          <w:b/>
          <w:bCs/>
          <w:sz w:val="28"/>
          <w:szCs w:val="28"/>
          <w:lang w:bidi="ar-EG"/>
        </w:rPr>
      </w:pPr>
    </w:p>
    <w:p w:rsidR="00E62B79" w:rsidRPr="00C87253" w:rsidRDefault="00E62B79" w:rsidP="00E62B79">
      <w:pPr>
        <w:bidi/>
        <w:spacing w:after="0" w:line="240" w:lineRule="auto"/>
        <w:jc w:val="both"/>
        <w:rPr>
          <w:rFonts w:ascii="Simplified Arabic" w:hAnsi="Simplified Arabic" w:cs="Simplified Arabic"/>
          <w:b/>
          <w:bCs/>
          <w:sz w:val="32"/>
          <w:szCs w:val="32"/>
          <w:rtl/>
          <w:lang w:bidi="ar-EG"/>
        </w:rPr>
      </w:pPr>
      <w:r w:rsidRPr="00C87253">
        <w:rPr>
          <w:rFonts w:ascii="Simplified Arabic" w:hAnsi="Simplified Arabic" w:cs="Simplified Arabic"/>
          <w:b/>
          <w:bCs/>
          <w:sz w:val="32"/>
          <w:szCs w:val="32"/>
          <w:rtl/>
          <w:lang w:bidi="ar-EG"/>
        </w:rPr>
        <w:t xml:space="preserve">9- سيادة القانون </w:t>
      </w:r>
      <w:r w:rsidR="00C0507C" w:rsidRPr="00C87253">
        <w:rPr>
          <w:rFonts w:ascii="Simplified Arabic" w:hAnsi="Simplified Arabic" w:cs="Simplified Arabic" w:hint="cs"/>
          <w:b/>
          <w:bCs/>
          <w:sz w:val="32"/>
          <w:szCs w:val="32"/>
          <w:rtl/>
          <w:lang w:bidi="ar-EG"/>
        </w:rPr>
        <w:t>(حكم</w:t>
      </w:r>
      <w:r w:rsidRPr="00C87253">
        <w:rPr>
          <w:rFonts w:ascii="Simplified Arabic" w:hAnsi="Simplified Arabic" w:cs="Simplified Arabic"/>
          <w:b/>
          <w:bCs/>
          <w:sz w:val="32"/>
          <w:szCs w:val="32"/>
          <w:rtl/>
          <w:lang w:bidi="ar-EG"/>
        </w:rPr>
        <w:t xml:space="preserve"> </w:t>
      </w:r>
      <w:r w:rsidR="00C0507C" w:rsidRPr="00C87253">
        <w:rPr>
          <w:rFonts w:ascii="Simplified Arabic" w:hAnsi="Simplified Arabic" w:cs="Simplified Arabic" w:hint="cs"/>
          <w:b/>
          <w:bCs/>
          <w:sz w:val="32"/>
          <w:szCs w:val="32"/>
          <w:rtl/>
          <w:lang w:bidi="ar-EG"/>
        </w:rPr>
        <w:t>القانون)</w:t>
      </w:r>
    </w:p>
    <w:tbl>
      <w:tblPr>
        <w:tblStyle w:val="TableGrid"/>
        <w:bidiVisual/>
        <w:tblW w:w="10411" w:type="dxa"/>
        <w:tblInd w:w="-318" w:type="dxa"/>
        <w:tblLayout w:type="fixed"/>
        <w:tblLook w:val="04A0" w:firstRow="1" w:lastRow="0" w:firstColumn="1" w:lastColumn="0" w:noHBand="0" w:noVBand="1"/>
      </w:tblPr>
      <w:tblGrid>
        <w:gridCol w:w="419"/>
        <w:gridCol w:w="8014"/>
        <w:gridCol w:w="634"/>
        <w:gridCol w:w="851"/>
        <w:gridCol w:w="493"/>
      </w:tblGrid>
      <w:tr w:rsidR="00E62B79" w:rsidRPr="00646AFC" w:rsidTr="00E62B79">
        <w:trPr>
          <w:trHeight w:val="85"/>
        </w:trPr>
        <w:tc>
          <w:tcPr>
            <w:tcW w:w="419"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801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c>
          <w:tcPr>
            <w:tcW w:w="419"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014"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c>
          <w:tcPr>
            <w:tcW w:w="419"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80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جميع المعاملات الادارية والمالية بالحي تتم وفقا للقوانين واللوائح المنظمة لكل المعاملات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419"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80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rtl/>
                <w:lang w:bidi="ar-EG"/>
              </w:rPr>
              <w:t xml:space="preserve">يطبق الحى نظام الثواب والعقاب فى جميع تعاملاته مع جميع المواطنين بشكل </w:t>
            </w:r>
            <w:r w:rsidR="00C0507C" w:rsidRPr="00BB52B1">
              <w:rPr>
                <w:rFonts w:ascii="Simplified Arabic" w:hAnsi="Simplified Arabic" w:cs="Simplified Arabic" w:hint="cs"/>
                <w:b/>
                <w:bCs/>
                <w:rtl/>
                <w:lang w:bidi="ar-EG"/>
              </w:rPr>
              <w:t>موضوعي</w:t>
            </w:r>
            <w:r w:rsidRPr="00BB52B1">
              <w:rPr>
                <w:rFonts w:ascii="Simplified Arabic" w:hAnsi="Simplified Arabic" w:cs="Simplified Arabic"/>
                <w:b/>
                <w:bCs/>
                <w:rtl/>
                <w:lang w:bidi="ar-EG"/>
              </w:rPr>
              <w:t xml:space="preserve"> بعيد عن التحيز لأحد</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419"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80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القوانين واللوائح واضحة تطبق علي جميع </w:t>
            </w:r>
            <w:r w:rsidR="00C0507C" w:rsidRPr="00BB52B1">
              <w:rPr>
                <w:rFonts w:ascii="Simplified Arabic" w:hAnsi="Simplified Arabic" w:cs="Simplified Arabic" w:hint="cs"/>
                <w:b/>
                <w:bCs/>
                <w:sz w:val="24"/>
                <w:szCs w:val="24"/>
                <w:rtl/>
                <w:lang w:bidi="ar-EG"/>
              </w:rPr>
              <w:t>الموظفين</w:t>
            </w:r>
            <w:r w:rsidRPr="00BB52B1">
              <w:rPr>
                <w:rFonts w:ascii="Simplified Arabic" w:hAnsi="Simplified Arabic" w:cs="Simplified Arabic"/>
                <w:b/>
                <w:bCs/>
                <w:sz w:val="24"/>
                <w:szCs w:val="24"/>
                <w:rtl/>
                <w:lang w:bidi="ar-EG"/>
              </w:rPr>
              <w:t xml:space="preserve"> واصحاب المصالح المتعاملين مع الحي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419"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8014"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القوانين المطبقة توافق معايير حقوق الانسان وتضمن حريات الانسان الطبيعية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Pr="00EE1B6C" w:rsidRDefault="00E62B79" w:rsidP="00E62B79">
      <w:pPr>
        <w:bidi/>
        <w:spacing w:after="0" w:line="240" w:lineRule="auto"/>
        <w:ind w:right="-567"/>
        <w:jc w:val="both"/>
        <w:rPr>
          <w:rFonts w:ascii="Simplified Arabic" w:hAnsi="Simplified Arabic" w:cs="Simplified Arabic"/>
          <w:b/>
          <w:bCs/>
          <w:sz w:val="32"/>
          <w:szCs w:val="32"/>
          <w:u w:val="single"/>
          <w:lang w:bidi="ar-EG"/>
        </w:rPr>
      </w:pPr>
      <w:r w:rsidRPr="00EE1B6C">
        <w:rPr>
          <w:rFonts w:ascii="Simplified Arabic" w:hAnsi="Simplified Arabic" w:cs="Simplified Arabic"/>
          <w:b/>
          <w:bCs/>
          <w:sz w:val="32"/>
          <w:szCs w:val="32"/>
          <w:u w:val="single"/>
          <w:rtl/>
          <w:lang w:bidi="ar-EG"/>
        </w:rPr>
        <w:lastRenderedPageBreak/>
        <w:t xml:space="preserve">المحور </w:t>
      </w:r>
      <w:r w:rsidR="00C0507C" w:rsidRPr="00EE1B6C">
        <w:rPr>
          <w:rFonts w:ascii="Simplified Arabic" w:hAnsi="Simplified Arabic" w:cs="Simplified Arabic" w:hint="cs"/>
          <w:b/>
          <w:bCs/>
          <w:sz w:val="32"/>
          <w:szCs w:val="32"/>
          <w:u w:val="single"/>
          <w:rtl/>
          <w:lang w:bidi="ar-EG"/>
        </w:rPr>
        <w:t>الثاني:</w:t>
      </w:r>
      <w:r w:rsidRPr="00EE1B6C">
        <w:rPr>
          <w:rFonts w:ascii="Simplified Arabic" w:hAnsi="Simplified Arabic" w:cs="Simplified Arabic"/>
          <w:b/>
          <w:bCs/>
          <w:sz w:val="32"/>
          <w:szCs w:val="32"/>
          <w:u w:val="single"/>
          <w:rtl/>
          <w:lang w:bidi="ar-EG"/>
        </w:rPr>
        <w:t xml:space="preserve"> </w:t>
      </w:r>
      <w:r w:rsidR="00C0507C" w:rsidRPr="00EE1B6C">
        <w:rPr>
          <w:rFonts w:ascii="Simplified Arabic" w:hAnsi="Simplified Arabic" w:cs="Simplified Arabic" w:hint="cs"/>
          <w:b/>
          <w:bCs/>
          <w:sz w:val="32"/>
          <w:szCs w:val="32"/>
          <w:u w:val="single"/>
          <w:rtl/>
          <w:lang w:bidi="ar-EG"/>
        </w:rPr>
        <w:t>إثر</w:t>
      </w:r>
      <w:r w:rsidRPr="00EE1B6C">
        <w:rPr>
          <w:rFonts w:ascii="Simplified Arabic" w:hAnsi="Simplified Arabic" w:cs="Simplified Arabic"/>
          <w:b/>
          <w:bCs/>
          <w:sz w:val="32"/>
          <w:szCs w:val="32"/>
          <w:u w:val="single"/>
          <w:rtl/>
          <w:lang w:bidi="ar-EG"/>
        </w:rPr>
        <w:t xml:space="preserve"> تطبيق مبادئ حوكمة الادارة المحلية في تحقيق أهداف التنمية المستدامة</w:t>
      </w:r>
    </w:p>
    <w:p w:rsidR="00E62B79" w:rsidRPr="00560A5F" w:rsidRDefault="00E62B79" w:rsidP="00E62B79">
      <w:pPr>
        <w:pStyle w:val="ListParagraph"/>
        <w:bidi/>
        <w:spacing w:after="0" w:line="240" w:lineRule="auto"/>
        <w:jc w:val="both"/>
        <w:rPr>
          <w:rFonts w:ascii="Simplified Arabic" w:hAnsi="Simplified Arabic" w:cs="Simplified Arabic"/>
          <w:b/>
          <w:bCs/>
          <w:sz w:val="8"/>
          <w:szCs w:val="8"/>
          <w:rtl/>
          <w:lang w:bidi="ar-EG"/>
        </w:rPr>
      </w:pPr>
    </w:p>
    <w:p w:rsidR="00E62B79" w:rsidRPr="00095B8A" w:rsidRDefault="00E62B79" w:rsidP="000C1C6E">
      <w:pPr>
        <w:pStyle w:val="ListParagraph"/>
        <w:numPr>
          <w:ilvl w:val="0"/>
          <w:numId w:val="55"/>
        </w:numPr>
        <w:bidi/>
        <w:spacing w:after="0" w:line="240" w:lineRule="auto"/>
        <w:jc w:val="both"/>
        <w:rPr>
          <w:rFonts w:ascii="Simplified Arabic" w:hAnsi="Simplified Arabic" w:cs="Simplified Arabic"/>
          <w:b/>
          <w:bCs/>
          <w:sz w:val="32"/>
          <w:szCs w:val="32"/>
          <w:lang w:bidi="ar-EG"/>
        </w:rPr>
      </w:pPr>
      <w:r w:rsidRPr="00095B8A">
        <w:rPr>
          <w:rFonts w:ascii="Simplified Arabic" w:hAnsi="Simplified Arabic" w:cs="Simplified Arabic"/>
          <w:b/>
          <w:bCs/>
          <w:sz w:val="32"/>
          <w:szCs w:val="32"/>
          <w:rtl/>
          <w:lang w:bidi="ar-EG"/>
        </w:rPr>
        <w:t xml:space="preserve">المساهمة فى تحقيق التنمية </w:t>
      </w:r>
      <w:r w:rsidR="00C0507C" w:rsidRPr="00095B8A">
        <w:rPr>
          <w:rFonts w:ascii="Simplified Arabic" w:hAnsi="Simplified Arabic" w:cs="Simplified Arabic" w:hint="cs"/>
          <w:b/>
          <w:bCs/>
          <w:sz w:val="32"/>
          <w:szCs w:val="32"/>
          <w:rtl/>
          <w:lang w:bidi="ar-EG"/>
        </w:rPr>
        <w:t>الاقتصادية</w:t>
      </w:r>
      <w:r w:rsidRPr="00095B8A">
        <w:rPr>
          <w:rFonts w:ascii="Simplified Arabic" w:hAnsi="Simplified Arabic" w:cs="Simplified Arabic"/>
          <w:b/>
          <w:bCs/>
          <w:sz w:val="32"/>
          <w:szCs w:val="32"/>
          <w:rtl/>
          <w:lang w:bidi="ar-EG"/>
        </w:rPr>
        <w:t xml:space="preserve"> </w:t>
      </w:r>
    </w:p>
    <w:tbl>
      <w:tblPr>
        <w:tblStyle w:val="TableGrid"/>
        <w:bidiVisual/>
        <w:tblW w:w="10150" w:type="dxa"/>
        <w:jc w:val="center"/>
        <w:tblLayout w:type="fixed"/>
        <w:tblLook w:val="04A0" w:firstRow="1" w:lastRow="0" w:firstColumn="1" w:lastColumn="0" w:noHBand="0" w:noVBand="1"/>
      </w:tblPr>
      <w:tblGrid>
        <w:gridCol w:w="426"/>
        <w:gridCol w:w="7746"/>
        <w:gridCol w:w="634"/>
        <w:gridCol w:w="851"/>
        <w:gridCol w:w="493"/>
      </w:tblGrid>
      <w:tr w:rsidR="00E62B79" w:rsidRPr="00646AFC" w:rsidTr="00E62B79">
        <w:trPr>
          <w:trHeight w:val="85"/>
          <w:jc w:val="center"/>
        </w:trPr>
        <w:tc>
          <w:tcPr>
            <w:tcW w:w="42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74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426"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746"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74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يعتبر تطبيق الحى لمبادئ الحوكمة المحلية ضروريا لفتح اسواق جديدة لصالح المستفيدين من الأنشطة والمشاريع التنموية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74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تضمن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استدامة واستمرار كافة المشاريع سواء الصغيرة أو الكبيرة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74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يزيد الفرص في خلق فرص عمل مستدامة للفئات المستهدفة </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74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يؤدي الي تحسين نوعية الحياة بشكل ملموس وأسرع</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426"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74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rtl/>
                <w:lang w:bidi="ar-EG"/>
              </w:rPr>
              <w:t xml:space="preserve">تطبيق مبادئ الحوكمة المحلية </w:t>
            </w:r>
            <w:r w:rsidR="00C0507C" w:rsidRPr="00BB52B1">
              <w:rPr>
                <w:rFonts w:ascii="Simplified Arabic" w:hAnsi="Simplified Arabic" w:cs="Simplified Arabic" w:hint="cs"/>
                <w:b/>
                <w:bCs/>
                <w:rtl/>
                <w:lang w:bidi="ar-EG"/>
              </w:rPr>
              <w:t>بالحي</w:t>
            </w:r>
            <w:r w:rsidRPr="00BB52B1">
              <w:rPr>
                <w:rFonts w:ascii="Simplified Arabic" w:hAnsi="Simplified Arabic" w:cs="Simplified Arabic"/>
                <w:b/>
                <w:bCs/>
                <w:rtl/>
                <w:lang w:bidi="ar-EG"/>
              </w:rPr>
              <w:t xml:space="preserve"> يؤدى إلى زيادة دخل المواطنين ويعمل على رفع مستوى رفاهيتهم</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Pr="00560A5F" w:rsidRDefault="00E62B79" w:rsidP="00E62B79">
      <w:pPr>
        <w:bidi/>
        <w:spacing w:after="0" w:line="240" w:lineRule="auto"/>
        <w:jc w:val="both"/>
        <w:rPr>
          <w:rFonts w:ascii="Simplified Arabic" w:hAnsi="Simplified Arabic" w:cs="Simplified Arabic"/>
          <w:b/>
          <w:bCs/>
          <w:sz w:val="16"/>
          <w:szCs w:val="16"/>
          <w:lang w:bidi="ar-EG"/>
        </w:rPr>
      </w:pPr>
    </w:p>
    <w:p w:rsidR="00E62B79" w:rsidRPr="00095B8A" w:rsidRDefault="00E62B79" w:rsidP="000C1C6E">
      <w:pPr>
        <w:pStyle w:val="ListParagraph"/>
        <w:numPr>
          <w:ilvl w:val="0"/>
          <w:numId w:val="55"/>
        </w:numPr>
        <w:bidi/>
        <w:spacing w:after="0" w:line="240" w:lineRule="auto"/>
        <w:jc w:val="both"/>
        <w:rPr>
          <w:rFonts w:ascii="Simplified Arabic" w:hAnsi="Simplified Arabic" w:cs="Simplified Arabic"/>
          <w:b/>
          <w:bCs/>
          <w:sz w:val="32"/>
          <w:szCs w:val="32"/>
          <w:lang w:bidi="ar-EG"/>
        </w:rPr>
      </w:pPr>
      <w:r w:rsidRPr="00095B8A">
        <w:rPr>
          <w:rFonts w:ascii="Simplified Arabic" w:hAnsi="Simplified Arabic" w:cs="Simplified Arabic"/>
          <w:b/>
          <w:bCs/>
          <w:sz w:val="32"/>
          <w:szCs w:val="32"/>
          <w:rtl/>
          <w:lang w:bidi="ar-EG"/>
        </w:rPr>
        <w:t xml:space="preserve">المساهمة فى تحقيق </w:t>
      </w:r>
      <w:r w:rsidR="00C0507C" w:rsidRPr="00095B8A">
        <w:rPr>
          <w:rFonts w:ascii="Simplified Arabic" w:hAnsi="Simplified Arabic" w:cs="Simplified Arabic" w:hint="cs"/>
          <w:b/>
          <w:bCs/>
          <w:sz w:val="32"/>
          <w:szCs w:val="32"/>
          <w:rtl/>
          <w:lang w:bidi="ar-EG"/>
        </w:rPr>
        <w:t>التنمية</w:t>
      </w:r>
      <w:r w:rsidRPr="00095B8A">
        <w:rPr>
          <w:rFonts w:ascii="Simplified Arabic" w:hAnsi="Simplified Arabic" w:cs="Simplified Arabic"/>
          <w:b/>
          <w:bCs/>
          <w:sz w:val="32"/>
          <w:szCs w:val="32"/>
          <w:rtl/>
          <w:lang w:bidi="ar-EG"/>
        </w:rPr>
        <w:t xml:space="preserve"> </w:t>
      </w:r>
      <w:r w:rsidR="00C0507C" w:rsidRPr="00095B8A">
        <w:rPr>
          <w:rFonts w:ascii="Simplified Arabic" w:hAnsi="Simplified Arabic" w:cs="Simplified Arabic" w:hint="cs"/>
          <w:b/>
          <w:bCs/>
          <w:sz w:val="32"/>
          <w:szCs w:val="32"/>
          <w:rtl/>
          <w:lang w:bidi="ar-EG"/>
        </w:rPr>
        <w:t>الاجتماعية</w:t>
      </w:r>
      <w:r w:rsidRPr="00095B8A">
        <w:rPr>
          <w:rFonts w:ascii="Simplified Arabic" w:hAnsi="Simplified Arabic" w:cs="Simplified Arabic"/>
          <w:b/>
          <w:bCs/>
          <w:sz w:val="32"/>
          <w:szCs w:val="32"/>
          <w:rtl/>
          <w:lang w:bidi="ar-EG"/>
        </w:rPr>
        <w:t xml:space="preserve"> </w:t>
      </w:r>
    </w:p>
    <w:tbl>
      <w:tblPr>
        <w:tblStyle w:val="TableGrid"/>
        <w:bidiVisual/>
        <w:tblW w:w="10320" w:type="dxa"/>
        <w:tblInd w:w="-404" w:type="dxa"/>
        <w:tblLayout w:type="fixed"/>
        <w:tblLook w:val="04A0" w:firstRow="1" w:lastRow="0" w:firstColumn="1" w:lastColumn="0" w:noHBand="0" w:noVBand="1"/>
      </w:tblPr>
      <w:tblGrid>
        <w:gridCol w:w="510"/>
        <w:gridCol w:w="7832"/>
        <w:gridCol w:w="634"/>
        <w:gridCol w:w="851"/>
        <w:gridCol w:w="493"/>
      </w:tblGrid>
      <w:tr w:rsidR="00E62B79" w:rsidRPr="00646AFC" w:rsidTr="00E62B79">
        <w:trPr>
          <w:trHeight w:val="85"/>
        </w:trPr>
        <w:tc>
          <w:tcPr>
            <w:tcW w:w="510"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832"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7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c>
          <w:tcPr>
            <w:tcW w:w="510"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832"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51"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c>
          <w:tcPr>
            <w:tcW w:w="51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832"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يساهم في تقليل معدلات البطالة بالمجتمع المحلى</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51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832"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تضمن تلبية الاحتياجات الانسانية الأساسية للمجتمع المحلي</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51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832"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يؤدي الي رفع مستوى التعليم</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51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832"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يزيد من الاعتماد علي الذات للمجتمع المحلي وعدم التبعية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51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832"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يؤدي الي تحقيق مزيد من الديمقراطية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51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6</w:t>
            </w:r>
          </w:p>
        </w:tc>
        <w:tc>
          <w:tcPr>
            <w:tcW w:w="7832"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يؤدي الي خفض نسبة الأمية</w:t>
            </w:r>
          </w:p>
        </w:tc>
        <w:tc>
          <w:tcPr>
            <w:tcW w:w="63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51"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pStyle w:val="ListParagraph"/>
        <w:bidi/>
        <w:spacing w:after="0" w:line="240" w:lineRule="auto"/>
        <w:ind w:left="1080"/>
        <w:jc w:val="both"/>
        <w:rPr>
          <w:rFonts w:ascii="Simplified Arabic" w:hAnsi="Simplified Arabic" w:cs="Simplified Arabic"/>
          <w:b/>
          <w:bCs/>
          <w:sz w:val="32"/>
          <w:szCs w:val="32"/>
          <w:lang w:bidi="ar-EG"/>
        </w:rPr>
      </w:pPr>
    </w:p>
    <w:p w:rsidR="00E62B79" w:rsidRPr="00095B8A" w:rsidRDefault="00E62B79" w:rsidP="000C1C6E">
      <w:pPr>
        <w:pStyle w:val="ListParagraph"/>
        <w:numPr>
          <w:ilvl w:val="0"/>
          <w:numId w:val="55"/>
        </w:numPr>
        <w:bidi/>
        <w:spacing w:after="0" w:line="240" w:lineRule="auto"/>
        <w:jc w:val="both"/>
        <w:rPr>
          <w:rFonts w:ascii="Simplified Arabic" w:hAnsi="Simplified Arabic" w:cs="Simplified Arabic"/>
          <w:b/>
          <w:bCs/>
          <w:sz w:val="32"/>
          <w:szCs w:val="32"/>
          <w:lang w:bidi="ar-EG"/>
        </w:rPr>
      </w:pPr>
      <w:r w:rsidRPr="00095B8A">
        <w:rPr>
          <w:rFonts w:ascii="Simplified Arabic" w:hAnsi="Simplified Arabic" w:cs="Simplified Arabic"/>
          <w:b/>
          <w:bCs/>
          <w:sz w:val="32"/>
          <w:szCs w:val="32"/>
          <w:rtl/>
          <w:lang w:bidi="ar-EG"/>
        </w:rPr>
        <w:t xml:space="preserve">المساهمة فى تحقيق التنمية البيئية </w:t>
      </w:r>
    </w:p>
    <w:tbl>
      <w:tblPr>
        <w:tblStyle w:val="TableGrid"/>
        <w:bidiVisual/>
        <w:tblW w:w="9684" w:type="dxa"/>
        <w:tblInd w:w="-41" w:type="dxa"/>
        <w:tblLook w:val="04A0" w:firstRow="1" w:lastRow="0" w:firstColumn="1" w:lastColumn="0" w:noHBand="0" w:noVBand="1"/>
      </w:tblPr>
      <w:tblGrid>
        <w:gridCol w:w="374"/>
        <w:gridCol w:w="7714"/>
        <w:gridCol w:w="477"/>
        <w:gridCol w:w="637"/>
        <w:gridCol w:w="482"/>
      </w:tblGrid>
      <w:tr w:rsidR="00E62B79" w:rsidRPr="00646AFC" w:rsidTr="00E62B79">
        <w:trPr>
          <w:trHeight w:val="85"/>
        </w:trPr>
        <w:tc>
          <w:tcPr>
            <w:tcW w:w="290"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796"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598"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c>
          <w:tcPr>
            <w:tcW w:w="290"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796"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477"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637"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84"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c>
          <w:tcPr>
            <w:tcW w:w="2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79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9401F9">
              <w:rPr>
                <w:rFonts w:ascii="Simplified Arabic" w:hAnsi="Simplified Arabic" w:cs="Simplified Arabic"/>
                <w:b/>
                <w:bCs/>
                <w:rtl/>
                <w:lang w:bidi="ar-EG"/>
              </w:rPr>
              <w:t xml:space="preserve">تطبيق مبادئ الحوكمة المحلية </w:t>
            </w:r>
            <w:r w:rsidR="00C0507C" w:rsidRPr="009401F9">
              <w:rPr>
                <w:rFonts w:ascii="Simplified Arabic" w:hAnsi="Simplified Arabic" w:cs="Simplified Arabic" w:hint="cs"/>
                <w:b/>
                <w:bCs/>
                <w:rtl/>
                <w:lang w:bidi="ar-EG"/>
              </w:rPr>
              <w:t>بالحي</w:t>
            </w:r>
            <w:r w:rsidRPr="009401F9">
              <w:rPr>
                <w:rFonts w:ascii="Simplified Arabic" w:hAnsi="Simplified Arabic" w:cs="Simplified Arabic"/>
                <w:b/>
                <w:bCs/>
                <w:rtl/>
                <w:lang w:bidi="ar-EG"/>
              </w:rPr>
              <w:t xml:space="preserve"> يزيد من قدرة الحى علي الحفاظ علي الموارد وتدوير المخلفات</w:t>
            </w:r>
          </w:p>
        </w:tc>
        <w:tc>
          <w:tcPr>
            <w:tcW w:w="47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63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8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2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79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rtl/>
                <w:lang w:bidi="ar-EG"/>
              </w:rPr>
              <w:t xml:space="preserve">تطبيق مبادئ الحوكمة المحلية </w:t>
            </w:r>
            <w:r w:rsidR="00C0507C" w:rsidRPr="00BB52B1">
              <w:rPr>
                <w:rFonts w:ascii="Simplified Arabic" w:hAnsi="Simplified Arabic" w:cs="Simplified Arabic" w:hint="cs"/>
                <w:b/>
                <w:bCs/>
                <w:rtl/>
                <w:lang w:bidi="ar-EG"/>
              </w:rPr>
              <w:t>بالحي</w:t>
            </w:r>
            <w:r w:rsidRPr="00BB52B1">
              <w:rPr>
                <w:rFonts w:ascii="Simplified Arabic" w:hAnsi="Simplified Arabic" w:cs="Simplified Arabic"/>
                <w:b/>
                <w:bCs/>
                <w:rtl/>
                <w:lang w:bidi="ar-EG"/>
              </w:rPr>
              <w:t xml:space="preserve"> يقلل من المخلفات الناتجة عن تنفيذ الانشطة والمشروعات التنموية</w:t>
            </w:r>
          </w:p>
        </w:tc>
        <w:tc>
          <w:tcPr>
            <w:tcW w:w="47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63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8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2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79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يؤدي الي الحفاظ وعدم الجور علي مقدرات الأجيال القادمة</w:t>
            </w:r>
          </w:p>
        </w:tc>
        <w:tc>
          <w:tcPr>
            <w:tcW w:w="47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63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8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2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79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Pr="00BB52B1">
              <w:rPr>
                <w:rFonts w:ascii="Simplified Arabic" w:hAnsi="Simplified Arabic" w:cs="Simplified Arabic"/>
                <w:b/>
                <w:bCs/>
                <w:sz w:val="24"/>
                <w:szCs w:val="24"/>
                <w:rtl/>
                <w:lang w:bidi="ar-EG"/>
              </w:rPr>
              <w:t xml:space="preserve"> يؤدي الي تقليل استخدام المبيدات والكيماويات</w:t>
            </w:r>
          </w:p>
        </w:tc>
        <w:tc>
          <w:tcPr>
            <w:tcW w:w="47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63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8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c>
          <w:tcPr>
            <w:tcW w:w="2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796"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 تطبيق مبادئ الحوكمة المحلية </w:t>
            </w:r>
            <w:r w:rsidR="00C0507C" w:rsidRPr="00BB52B1">
              <w:rPr>
                <w:rFonts w:ascii="Simplified Arabic" w:hAnsi="Simplified Arabic" w:cs="Simplified Arabic" w:hint="cs"/>
                <w:b/>
                <w:bCs/>
                <w:sz w:val="24"/>
                <w:szCs w:val="24"/>
                <w:rtl/>
                <w:lang w:bidi="ar-EG"/>
              </w:rPr>
              <w:t>بالحي</w:t>
            </w:r>
            <w:r w:rsidR="00C0507C">
              <w:rPr>
                <w:rFonts w:ascii="Simplified Arabic" w:hAnsi="Simplified Arabic" w:cs="Simplified Arabic"/>
                <w:b/>
                <w:bCs/>
                <w:sz w:val="24"/>
                <w:szCs w:val="24"/>
                <w:rtl/>
                <w:lang w:bidi="ar-EG"/>
              </w:rPr>
              <w:t xml:space="preserve"> يؤدي الي زيادة المساحات الخ</w:t>
            </w:r>
            <w:r w:rsidR="00C0507C">
              <w:rPr>
                <w:rFonts w:ascii="Simplified Arabic" w:hAnsi="Simplified Arabic" w:cs="Simplified Arabic" w:hint="cs"/>
                <w:b/>
                <w:bCs/>
                <w:sz w:val="24"/>
                <w:szCs w:val="24"/>
                <w:rtl/>
                <w:lang w:bidi="ar-EG"/>
              </w:rPr>
              <w:t>ض</w:t>
            </w:r>
            <w:r w:rsidRPr="00BB52B1">
              <w:rPr>
                <w:rFonts w:ascii="Simplified Arabic" w:hAnsi="Simplified Arabic" w:cs="Simplified Arabic"/>
                <w:b/>
                <w:bCs/>
                <w:sz w:val="24"/>
                <w:szCs w:val="24"/>
                <w:rtl/>
                <w:lang w:bidi="ar-EG"/>
              </w:rPr>
              <w:t>راء</w:t>
            </w:r>
          </w:p>
        </w:tc>
        <w:tc>
          <w:tcPr>
            <w:tcW w:w="47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637"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8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Default="00E62B79" w:rsidP="00E62B79">
      <w:pPr>
        <w:bidi/>
        <w:spacing w:after="0" w:line="240" w:lineRule="auto"/>
        <w:jc w:val="both"/>
        <w:rPr>
          <w:rFonts w:ascii="Simplified Arabic" w:hAnsi="Simplified Arabic" w:cs="Simplified Arabic"/>
          <w:b/>
          <w:bCs/>
          <w:sz w:val="32"/>
          <w:szCs w:val="32"/>
          <w:u w:val="single"/>
          <w:rtl/>
          <w:lang w:bidi="ar-EG"/>
        </w:rPr>
      </w:pPr>
      <w:r w:rsidRPr="00EE1B6C">
        <w:rPr>
          <w:rFonts w:ascii="Simplified Arabic" w:hAnsi="Simplified Arabic" w:cs="Simplified Arabic"/>
          <w:b/>
          <w:bCs/>
          <w:sz w:val="32"/>
          <w:szCs w:val="32"/>
          <w:u w:val="single"/>
          <w:rtl/>
          <w:lang w:bidi="ar-EG"/>
        </w:rPr>
        <w:lastRenderedPageBreak/>
        <w:t xml:space="preserve"> المحور </w:t>
      </w:r>
      <w:r w:rsidR="00C0507C" w:rsidRPr="00EE1B6C">
        <w:rPr>
          <w:rFonts w:ascii="Simplified Arabic" w:hAnsi="Simplified Arabic" w:cs="Simplified Arabic" w:hint="cs"/>
          <w:b/>
          <w:bCs/>
          <w:sz w:val="32"/>
          <w:szCs w:val="32"/>
          <w:u w:val="single"/>
          <w:rtl/>
          <w:lang w:bidi="ar-EG"/>
        </w:rPr>
        <w:t>الثالث:</w:t>
      </w:r>
      <w:r w:rsidRPr="00EE1B6C">
        <w:rPr>
          <w:rFonts w:ascii="Simplified Arabic" w:hAnsi="Simplified Arabic" w:cs="Simplified Arabic"/>
          <w:b/>
          <w:bCs/>
          <w:sz w:val="32"/>
          <w:szCs w:val="32"/>
          <w:u w:val="single"/>
          <w:rtl/>
          <w:lang w:bidi="ar-EG"/>
        </w:rPr>
        <w:t xml:space="preserve"> معوقات تطبيق مبادئ حوكمة الادارة المحلية</w:t>
      </w:r>
    </w:p>
    <w:p w:rsidR="00E62B79" w:rsidRPr="00EE1B6C" w:rsidRDefault="00E62B79" w:rsidP="00E62B79">
      <w:pPr>
        <w:bidi/>
        <w:spacing w:after="0" w:line="240" w:lineRule="auto"/>
        <w:jc w:val="both"/>
        <w:rPr>
          <w:rFonts w:ascii="Simplified Arabic" w:hAnsi="Simplified Arabic" w:cs="Simplified Arabic"/>
          <w:b/>
          <w:bCs/>
          <w:sz w:val="32"/>
          <w:szCs w:val="32"/>
          <w:u w:val="single"/>
          <w:rtl/>
          <w:lang w:bidi="ar-EG"/>
        </w:rPr>
      </w:pPr>
      <w:r w:rsidRPr="00EE1B6C">
        <w:rPr>
          <w:rFonts w:ascii="Simplified Arabic" w:hAnsi="Simplified Arabic" w:cs="Simplified Arabic"/>
          <w:b/>
          <w:bCs/>
          <w:sz w:val="32"/>
          <w:szCs w:val="32"/>
          <w:u w:val="single"/>
          <w:rtl/>
          <w:lang w:bidi="ar-EG"/>
        </w:rPr>
        <w:t xml:space="preserve"> </w:t>
      </w:r>
    </w:p>
    <w:tbl>
      <w:tblPr>
        <w:tblStyle w:val="TableGrid"/>
        <w:bidiVisual/>
        <w:tblW w:w="9596" w:type="dxa"/>
        <w:jc w:val="center"/>
        <w:tblLook w:val="04A0" w:firstRow="1" w:lastRow="0" w:firstColumn="1" w:lastColumn="0" w:noHBand="0" w:noVBand="1"/>
      </w:tblPr>
      <w:tblGrid>
        <w:gridCol w:w="374"/>
        <w:gridCol w:w="7259"/>
        <w:gridCol w:w="630"/>
        <w:gridCol w:w="843"/>
        <w:gridCol w:w="490"/>
      </w:tblGrid>
      <w:tr w:rsidR="00E62B79" w:rsidRPr="00646AFC" w:rsidTr="00E62B79">
        <w:trPr>
          <w:trHeight w:val="85"/>
          <w:jc w:val="center"/>
        </w:trPr>
        <w:tc>
          <w:tcPr>
            <w:tcW w:w="374"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م</w:t>
            </w:r>
          </w:p>
        </w:tc>
        <w:tc>
          <w:tcPr>
            <w:tcW w:w="7259" w:type="dxa"/>
            <w:vMerge w:val="restart"/>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العبارة</w:t>
            </w:r>
          </w:p>
        </w:tc>
        <w:tc>
          <w:tcPr>
            <w:tcW w:w="1963" w:type="dxa"/>
            <w:gridSpan w:val="3"/>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التقدير</w:t>
            </w:r>
          </w:p>
        </w:tc>
      </w:tr>
      <w:tr w:rsidR="00E62B79" w:rsidRPr="00646AFC" w:rsidTr="00E62B79">
        <w:trPr>
          <w:jc w:val="center"/>
        </w:trPr>
        <w:tc>
          <w:tcPr>
            <w:tcW w:w="374" w:type="dxa"/>
            <w:vMerge/>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7259" w:type="dxa"/>
            <w:vMerge/>
          </w:tcPr>
          <w:p w:rsidR="00E62B79" w:rsidRPr="00646AFC" w:rsidRDefault="00E62B79" w:rsidP="00E62B79">
            <w:pPr>
              <w:bidi/>
              <w:spacing w:after="0" w:line="240" w:lineRule="auto"/>
              <w:jc w:val="both"/>
              <w:rPr>
                <w:rFonts w:ascii="Simplified Arabic" w:hAnsi="Simplified Arabic" w:cs="Simplified Arabic"/>
                <w:b/>
                <w:bCs/>
                <w:sz w:val="28"/>
                <w:szCs w:val="28"/>
                <w:rtl/>
                <w:lang w:bidi="ar-EG"/>
              </w:rPr>
            </w:pPr>
          </w:p>
        </w:tc>
        <w:tc>
          <w:tcPr>
            <w:tcW w:w="630"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نعم</w:t>
            </w:r>
          </w:p>
        </w:tc>
        <w:tc>
          <w:tcPr>
            <w:tcW w:w="843"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أحيانا</w:t>
            </w:r>
          </w:p>
        </w:tc>
        <w:tc>
          <w:tcPr>
            <w:tcW w:w="490" w:type="dxa"/>
          </w:tcPr>
          <w:p w:rsidR="00E62B79" w:rsidRPr="00BB52B1" w:rsidRDefault="00E62B79" w:rsidP="00E62B79">
            <w:pPr>
              <w:bidi/>
              <w:spacing w:after="0" w:line="240" w:lineRule="auto"/>
              <w:jc w:val="center"/>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لا</w:t>
            </w: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1</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عدم صدور قانون الإدارة المحلية الجديد حتى الأن</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2</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ضعف التحول من المركزية الي اللامركزية وخاصة اللامركزية المالية</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3</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عدم وجود تطبيق فعلي للامركزية والديمقراطية المحلية </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4</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عدم وجود بيئة مناسبة وملائمة للمجتمع المدني والقطاع الخاص لممارسة دورهما كفاعلين في الحوكمة </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5</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وجود الفساد </w:t>
            </w:r>
            <w:r w:rsidR="00DC7441" w:rsidRPr="00BB52B1">
              <w:rPr>
                <w:rFonts w:ascii="Simplified Arabic" w:hAnsi="Simplified Arabic" w:cs="Simplified Arabic" w:hint="cs"/>
                <w:b/>
                <w:bCs/>
                <w:sz w:val="24"/>
                <w:szCs w:val="24"/>
                <w:rtl/>
                <w:lang w:bidi="ar-EG"/>
              </w:rPr>
              <w:t>بأنواعه</w:t>
            </w:r>
            <w:r w:rsidRPr="00BB52B1">
              <w:rPr>
                <w:rFonts w:ascii="Simplified Arabic" w:hAnsi="Simplified Arabic" w:cs="Simplified Arabic"/>
                <w:b/>
                <w:bCs/>
                <w:sz w:val="24"/>
                <w:szCs w:val="24"/>
                <w:rtl/>
                <w:lang w:bidi="ar-EG"/>
              </w:rPr>
              <w:t xml:space="preserve"> وعدم وجود نظام فعال للمساءلة </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6</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تدني مستوى المشاركة وغياب الدور الفعال للقطاع الخاص </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7</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 xml:space="preserve">عدم تبني نموذج الحوكمة الإلكترونية وتوطين التكنولوجيا الحديثة </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r w:rsidR="00E62B79" w:rsidRPr="00646AFC" w:rsidTr="00E62B79">
        <w:trPr>
          <w:jc w:val="center"/>
        </w:trPr>
        <w:tc>
          <w:tcPr>
            <w:tcW w:w="374"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r w:rsidRPr="00646AFC">
              <w:rPr>
                <w:rFonts w:ascii="Simplified Arabic" w:hAnsi="Simplified Arabic" w:cs="Simplified Arabic"/>
                <w:b/>
                <w:bCs/>
                <w:sz w:val="28"/>
                <w:szCs w:val="28"/>
                <w:rtl/>
                <w:lang w:bidi="ar-EG"/>
              </w:rPr>
              <w:t>8</w:t>
            </w:r>
          </w:p>
        </w:tc>
        <w:tc>
          <w:tcPr>
            <w:tcW w:w="7259" w:type="dxa"/>
          </w:tcPr>
          <w:p w:rsidR="00E62B79" w:rsidRPr="00BB52B1" w:rsidRDefault="00E62B79" w:rsidP="00E62B79">
            <w:pPr>
              <w:bidi/>
              <w:spacing w:after="0" w:line="240" w:lineRule="auto"/>
              <w:jc w:val="both"/>
              <w:rPr>
                <w:rFonts w:ascii="Simplified Arabic" w:hAnsi="Simplified Arabic" w:cs="Simplified Arabic"/>
                <w:b/>
                <w:bCs/>
                <w:sz w:val="24"/>
                <w:szCs w:val="24"/>
                <w:rtl/>
                <w:lang w:bidi="ar-EG"/>
              </w:rPr>
            </w:pPr>
            <w:r w:rsidRPr="00BB52B1">
              <w:rPr>
                <w:rFonts w:ascii="Simplified Arabic" w:hAnsi="Simplified Arabic" w:cs="Simplified Arabic"/>
                <w:b/>
                <w:bCs/>
                <w:sz w:val="24"/>
                <w:szCs w:val="24"/>
                <w:rtl/>
                <w:lang w:bidi="ar-EG"/>
              </w:rPr>
              <w:t>ضعف التوعية بدور الحوكمة فى محاربة الفساد وتطوير الادارة المحلية</w:t>
            </w:r>
          </w:p>
        </w:tc>
        <w:tc>
          <w:tcPr>
            <w:tcW w:w="63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843"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c>
          <w:tcPr>
            <w:tcW w:w="490" w:type="dxa"/>
          </w:tcPr>
          <w:p w:rsidR="00E62B79" w:rsidRPr="00646AFC" w:rsidRDefault="00E62B79" w:rsidP="00E62B79">
            <w:pPr>
              <w:bidi/>
              <w:spacing w:after="0" w:line="240" w:lineRule="auto"/>
              <w:jc w:val="center"/>
              <w:rPr>
                <w:rFonts w:ascii="Simplified Arabic" w:hAnsi="Simplified Arabic" w:cs="Simplified Arabic"/>
                <w:b/>
                <w:bCs/>
                <w:sz w:val="28"/>
                <w:szCs w:val="28"/>
                <w:rtl/>
                <w:lang w:bidi="ar-EG"/>
              </w:rPr>
            </w:pPr>
          </w:p>
        </w:tc>
      </w:tr>
    </w:tbl>
    <w:p w:rsidR="00E62B79" w:rsidRPr="00A20810" w:rsidRDefault="00E62B79" w:rsidP="00E62B79">
      <w:pPr>
        <w:bidi/>
        <w:spacing w:after="0" w:line="240" w:lineRule="auto"/>
        <w:rPr>
          <w:sz w:val="28"/>
          <w:rtl/>
          <w:lang w:bidi="ar-EG"/>
        </w:rPr>
      </w:pPr>
    </w:p>
    <w:p w:rsidR="00E62B79" w:rsidRDefault="00E62B79" w:rsidP="00B863CA">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sectPr w:rsidR="00E62B79" w:rsidSect="00DC35D4">
          <w:footerReference w:type="default" r:id="rId39"/>
          <w:endnotePr>
            <w:numFmt w:val="decimal"/>
          </w:endnotePr>
          <w:pgSz w:w="11907" w:h="16840" w:code="9"/>
          <w:pgMar w:top="1134" w:right="1418" w:bottom="1134" w:left="1418" w:header="720" w:footer="720" w:gutter="0"/>
          <w:cols w:space="720"/>
          <w:rtlGutter/>
          <w:docGrid w:linePitch="360"/>
        </w:sectPr>
      </w:pPr>
    </w:p>
    <w:p w:rsidR="00E62B79" w:rsidRPr="00BC1E54" w:rsidRDefault="00BC1E54" w:rsidP="008E65B9">
      <w:pPr>
        <w:tabs>
          <w:tab w:val="left" w:pos="6188"/>
          <w:tab w:val="right" w:pos="9071"/>
        </w:tabs>
        <w:spacing w:after="0" w:line="240" w:lineRule="auto"/>
        <w:jc w:val="both"/>
        <w:rPr>
          <w:rFonts w:asciiTheme="majorHAnsi" w:hAnsiTheme="majorHAnsi" w:cs="Simplified Arabic"/>
          <w:b/>
          <w:bCs/>
          <w:sz w:val="24"/>
          <w:szCs w:val="24"/>
          <w:rtl/>
          <w:lang w:bidi="ar-EG"/>
        </w:rPr>
      </w:pPr>
      <w:r w:rsidRPr="00BC1E54">
        <w:rPr>
          <w:rFonts w:asciiTheme="majorHAnsi" w:hAnsiTheme="majorHAnsi" w:cs="Simplified Arabic"/>
          <w:b/>
          <w:bCs/>
          <w:noProof/>
          <w:sz w:val="24"/>
          <w:szCs w:val="24"/>
          <w:rtl/>
        </w:rPr>
        <w:lastRenderedPageBreak/>
        <w:drawing>
          <wp:anchor distT="0" distB="0" distL="114300" distR="114300" simplePos="0" relativeHeight="251684864" behindDoc="1" locked="0" layoutInCell="1" allowOverlap="1" wp14:anchorId="22E15A24" wp14:editId="3A4BE7A0">
            <wp:simplePos x="0" y="0"/>
            <wp:positionH relativeFrom="margin">
              <wp:posOffset>120015</wp:posOffset>
            </wp:positionH>
            <wp:positionV relativeFrom="paragraph">
              <wp:posOffset>132097</wp:posOffset>
            </wp:positionV>
            <wp:extent cx="1410335" cy="1046480"/>
            <wp:effectExtent l="0" t="0" r="0" b="1270"/>
            <wp:wrapNone/>
            <wp:docPr id="35" name="Picture 3" descr="images.png"/>
            <wp:cNvGraphicFramePr/>
            <a:graphic xmlns:a="http://schemas.openxmlformats.org/drawingml/2006/main">
              <a:graphicData uri="http://schemas.openxmlformats.org/drawingml/2006/picture">
                <pic:pic xmlns:pic="http://schemas.openxmlformats.org/drawingml/2006/picture">
                  <pic:nvPicPr>
                    <pic:cNvPr id="3" name="Picture 2" descr="images.png"/>
                    <pic:cNvPicPr>
                      <a:picLocks noChangeAspect="1"/>
                    </pic:cNvPicPr>
                  </pic:nvPicPr>
                  <pic:blipFill>
                    <a:blip r:embed="rId8"/>
                    <a:stretch>
                      <a:fillRect/>
                    </a:stretch>
                  </pic:blipFill>
                  <pic:spPr>
                    <a:xfrm>
                      <a:off x="0" y="0"/>
                      <a:ext cx="1410335" cy="1046480"/>
                    </a:xfrm>
                    <a:prstGeom prst="rect">
                      <a:avLst/>
                    </a:prstGeom>
                  </pic:spPr>
                </pic:pic>
              </a:graphicData>
            </a:graphic>
            <wp14:sizeRelH relativeFrom="margin">
              <wp14:pctWidth>0</wp14:pctWidth>
            </wp14:sizeRelH>
            <wp14:sizeRelV relativeFrom="margin">
              <wp14:pctHeight>0</wp14:pctHeight>
            </wp14:sizeRelV>
          </wp:anchor>
        </w:drawing>
      </w:r>
      <w:r w:rsidR="00CC0B82" w:rsidRPr="00BC1E54">
        <w:rPr>
          <w:rFonts w:asciiTheme="majorHAnsi" w:hAnsiTheme="majorHAnsi" w:cs="Simplified Arabic"/>
          <w:b/>
          <w:bCs/>
          <w:sz w:val="24"/>
          <w:szCs w:val="24"/>
          <w:lang w:bidi="ar-EG"/>
        </w:rPr>
        <w:t>Arab Republic of Egyptian</w:t>
      </w:r>
    </w:p>
    <w:p w:rsidR="00E62B79" w:rsidRPr="00BC1E54" w:rsidRDefault="00E62B79" w:rsidP="008E65B9">
      <w:pPr>
        <w:spacing w:after="0" w:line="240" w:lineRule="auto"/>
        <w:rPr>
          <w:rFonts w:asciiTheme="majorHAnsi" w:hAnsiTheme="majorHAnsi" w:cs="Simplified Arabic"/>
          <w:b/>
          <w:bCs/>
          <w:sz w:val="24"/>
          <w:szCs w:val="24"/>
          <w:rtl/>
          <w:lang w:bidi="ar-EG"/>
        </w:rPr>
      </w:pPr>
    </w:p>
    <w:p w:rsidR="00E62B79" w:rsidRPr="00BC1E54" w:rsidRDefault="00E62B79" w:rsidP="008E65B9">
      <w:pPr>
        <w:spacing w:after="0" w:line="240" w:lineRule="auto"/>
        <w:rPr>
          <w:rFonts w:asciiTheme="majorHAnsi" w:hAnsiTheme="majorHAnsi" w:cs="Simplified Arabic"/>
          <w:b/>
          <w:bCs/>
          <w:sz w:val="24"/>
          <w:szCs w:val="24"/>
          <w:rtl/>
          <w:lang w:bidi="ar-EG"/>
        </w:rPr>
      </w:pPr>
    </w:p>
    <w:p w:rsidR="00CC0B82" w:rsidRPr="00BC1E54" w:rsidRDefault="00CC0B82" w:rsidP="008E65B9">
      <w:pPr>
        <w:spacing w:after="0" w:line="240" w:lineRule="auto"/>
        <w:rPr>
          <w:rFonts w:asciiTheme="majorHAnsi" w:hAnsiTheme="majorHAnsi" w:cs="Courier New"/>
          <w:sz w:val="32"/>
          <w:szCs w:val="32"/>
          <w:lang w:val="en"/>
        </w:rPr>
      </w:pPr>
    </w:p>
    <w:p w:rsidR="00CC0B82" w:rsidRPr="00BC1E54" w:rsidRDefault="00CC0B82" w:rsidP="008E65B9">
      <w:pPr>
        <w:spacing w:after="0" w:line="240" w:lineRule="auto"/>
        <w:rPr>
          <w:rFonts w:asciiTheme="majorHAnsi" w:hAnsiTheme="majorHAnsi" w:cs="Courier New"/>
          <w:sz w:val="24"/>
          <w:szCs w:val="24"/>
          <w:lang w:val="en"/>
        </w:rPr>
      </w:pPr>
    </w:p>
    <w:p w:rsidR="00E62B79" w:rsidRPr="00BC1E54" w:rsidRDefault="00CC0B82" w:rsidP="008E65B9">
      <w:pPr>
        <w:spacing w:after="0" w:line="240" w:lineRule="auto"/>
        <w:rPr>
          <w:rFonts w:asciiTheme="majorHAnsi" w:hAnsiTheme="majorHAnsi" w:cs="Simplified Arabic"/>
          <w:b/>
          <w:bCs/>
          <w:sz w:val="24"/>
          <w:szCs w:val="24"/>
          <w:rtl/>
          <w:lang w:bidi="ar-EG"/>
        </w:rPr>
      </w:pPr>
      <w:r w:rsidRPr="00BC1E54">
        <w:rPr>
          <w:rFonts w:asciiTheme="majorHAnsi" w:hAnsiTheme="majorHAnsi" w:cs="Courier New"/>
          <w:sz w:val="24"/>
          <w:szCs w:val="24"/>
          <w:lang w:val="en"/>
        </w:rPr>
        <w:t xml:space="preserve"> </w:t>
      </w:r>
      <w:r w:rsidRPr="00BC1E54">
        <w:rPr>
          <w:rFonts w:asciiTheme="majorHAnsi" w:hAnsiTheme="majorHAnsi" w:cs="Simplified Arabic"/>
          <w:b/>
          <w:bCs/>
          <w:sz w:val="24"/>
          <w:szCs w:val="24"/>
          <w:lang w:bidi="ar-EG"/>
        </w:rPr>
        <w:t>Institute of National Planning</w:t>
      </w:r>
    </w:p>
    <w:p w:rsidR="00E62B79" w:rsidRPr="00BC1E54" w:rsidRDefault="008E65B9" w:rsidP="008E65B9">
      <w:pPr>
        <w:spacing w:after="0" w:line="240" w:lineRule="auto"/>
        <w:rPr>
          <w:rFonts w:asciiTheme="majorHAnsi" w:hAnsiTheme="majorHAnsi" w:cs="MCS Taybah S_U normal."/>
          <w:b/>
          <w:bCs/>
          <w:sz w:val="24"/>
          <w:szCs w:val="24"/>
          <w:lang w:bidi="ar-EG"/>
        </w:rPr>
      </w:pPr>
      <w:r w:rsidRPr="00BC1E54">
        <w:rPr>
          <w:rFonts w:asciiTheme="majorHAnsi" w:hAnsiTheme="majorHAnsi" w:cs="Simplified Arabic"/>
          <w:b/>
          <w:bCs/>
          <w:sz w:val="24"/>
          <w:szCs w:val="24"/>
          <w:lang w:bidi="ar-EG"/>
        </w:rPr>
        <w:t xml:space="preserve">     </w:t>
      </w:r>
      <w:r w:rsidR="00BC1E54">
        <w:rPr>
          <w:rFonts w:asciiTheme="majorHAnsi" w:hAnsiTheme="majorHAnsi" w:cs="Simplified Arabic"/>
          <w:b/>
          <w:bCs/>
          <w:sz w:val="24"/>
          <w:szCs w:val="24"/>
          <w:lang w:bidi="ar-EG"/>
        </w:rPr>
        <w:t xml:space="preserve">    </w:t>
      </w:r>
      <w:r w:rsidR="00CC0B82" w:rsidRPr="00BC1E54">
        <w:rPr>
          <w:rFonts w:asciiTheme="majorHAnsi" w:hAnsiTheme="majorHAnsi" w:cs="Simplified Arabic"/>
          <w:b/>
          <w:bCs/>
          <w:sz w:val="24"/>
          <w:szCs w:val="24"/>
          <w:lang w:bidi="ar-EG"/>
        </w:rPr>
        <w:t>Postgraduate Studies</w:t>
      </w:r>
    </w:p>
    <w:p w:rsidR="00E62B79" w:rsidRPr="004A6D56" w:rsidRDefault="00E62B79" w:rsidP="008E65B9">
      <w:pPr>
        <w:spacing w:before="120" w:after="120" w:line="240" w:lineRule="auto"/>
        <w:rPr>
          <w:rFonts w:ascii="Simplified Arabic" w:hAnsi="Simplified Arabic" w:cs="Simplified Arabic"/>
          <w:b/>
          <w:bCs/>
          <w:sz w:val="44"/>
          <w:szCs w:val="44"/>
          <w:rtl/>
          <w:lang w:bidi="ar-EG"/>
        </w:rPr>
      </w:pPr>
    </w:p>
    <w:p w:rsidR="00E62B79" w:rsidRPr="004A6D56" w:rsidRDefault="00E62B79" w:rsidP="00BC1E54">
      <w:pPr>
        <w:pStyle w:val="FootnoteText"/>
        <w:spacing w:line="360" w:lineRule="auto"/>
        <w:jc w:val="center"/>
        <w:rPr>
          <w:rFonts w:asciiTheme="minorHAnsi" w:hAnsiTheme="minorHAnsi" w:cstheme="minorHAnsi"/>
          <w:b/>
          <w:bCs/>
          <w:sz w:val="44"/>
          <w:szCs w:val="44"/>
        </w:rPr>
      </w:pPr>
      <w:r w:rsidRPr="004A6D56">
        <w:rPr>
          <w:rFonts w:asciiTheme="minorHAnsi" w:hAnsiTheme="minorHAnsi" w:cstheme="minorHAnsi"/>
          <w:b/>
          <w:bCs/>
          <w:sz w:val="44"/>
          <w:szCs w:val="44"/>
        </w:rPr>
        <w:t>Local Government Governance</w:t>
      </w:r>
    </w:p>
    <w:p w:rsidR="00E62B79" w:rsidRPr="004A6D56" w:rsidRDefault="00E62B79" w:rsidP="00BC1E54">
      <w:pPr>
        <w:pStyle w:val="FootnoteText"/>
        <w:spacing w:line="360" w:lineRule="auto"/>
        <w:jc w:val="center"/>
        <w:rPr>
          <w:rFonts w:asciiTheme="minorHAnsi" w:hAnsiTheme="minorHAnsi" w:cstheme="minorHAnsi"/>
          <w:b/>
          <w:bCs/>
          <w:sz w:val="44"/>
          <w:szCs w:val="44"/>
        </w:rPr>
      </w:pPr>
      <w:r w:rsidRPr="004A6D56">
        <w:rPr>
          <w:rFonts w:asciiTheme="minorHAnsi" w:hAnsiTheme="minorHAnsi" w:cstheme="minorHAnsi"/>
          <w:b/>
          <w:bCs/>
          <w:sz w:val="44"/>
          <w:szCs w:val="44"/>
        </w:rPr>
        <w:t>And It</w:t>
      </w:r>
      <w:r w:rsidR="008E65B9" w:rsidRPr="00D9038E">
        <w:rPr>
          <w:rFonts w:asciiTheme="minorHAnsi" w:hAnsiTheme="minorHAnsi" w:cstheme="minorHAnsi"/>
          <w:b/>
          <w:bCs/>
          <w:sz w:val="44"/>
          <w:szCs w:val="44"/>
        </w:rPr>
        <w:t>'</w:t>
      </w:r>
      <w:r w:rsidRPr="004A6D56">
        <w:rPr>
          <w:rFonts w:asciiTheme="minorHAnsi" w:hAnsiTheme="minorHAnsi" w:cstheme="minorHAnsi"/>
          <w:b/>
          <w:bCs/>
          <w:sz w:val="44"/>
          <w:szCs w:val="44"/>
        </w:rPr>
        <w:t xml:space="preserve">s Role In Achieving Sustainable </w:t>
      </w:r>
    </w:p>
    <w:p w:rsidR="00E62B79" w:rsidRPr="004A6D56" w:rsidRDefault="00E62B79" w:rsidP="00BC1E54">
      <w:pPr>
        <w:pStyle w:val="FootnoteText"/>
        <w:spacing w:line="360" w:lineRule="auto"/>
        <w:jc w:val="center"/>
        <w:rPr>
          <w:rFonts w:asciiTheme="minorHAnsi" w:hAnsiTheme="minorHAnsi" w:cstheme="minorHAnsi"/>
          <w:b/>
          <w:bCs/>
          <w:sz w:val="44"/>
          <w:szCs w:val="44"/>
        </w:rPr>
      </w:pPr>
      <w:r w:rsidRPr="004A6D56">
        <w:rPr>
          <w:rFonts w:asciiTheme="minorHAnsi" w:hAnsiTheme="minorHAnsi" w:cstheme="minorHAnsi"/>
          <w:b/>
          <w:bCs/>
          <w:sz w:val="44"/>
          <w:szCs w:val="44"/>
        </w:rPr>
        <w:t>Development Goals</w:t>
      </w:r>
      <w:r>
        <w:rPr>
          <w:rFonts w:asciiTheme="minorHAnsi" w:hAnsiTheme="minorHAnsi" w:cstheme="minorHAnsi" w:hint="cs"/>
          <w:b/>
          <w:bCs/>
          <w:sz w:val="44"/>
          <w:szCs w:val="44"/>
          <w:rtl/>
        </w:rPr>
        <w:t>:</w:t>
      </w:r>
      <w:r>
        <w:rPr>
          <w:rFonts w:asciiTheme="minorHAnsi" w:hAnsiTheme="minorHAnsi" w:cstheme="minorHAnsi"/>
          <w:b/>
          <w:bCs/>
          <w:sz w:val="44"/>
          <w:szCs w:val="44"/>
        </w:rPr>
        <w:t xml:space="preserve"> </w:t>
      </w:r>
      <w:r w:rsidRPr="004A6D56">
        <w:rPr>
          <w:rFonts w:asciiTheme="minorHAnsi" w:hAnsiTheme="minorHAnsi" w:cstheme="minorHAnsi"/>
          <w:b/>
          <w:bCs/>
          <w:sz w:val="44"/>
          <w:szCs w:val="44"/>
        </w:rPr>
        <w:t>Field Study</w:t>
      </w:r>
    </w:p>
    <w:p w:rsidR="00E62B79" w:rsidRDefault="00E62B79" w:rsidP="00CC0B82">
      <w:pPr>
        <w:spacing w:before="120" w:after="120" w:line="240" w:lineRule="auto"/>
        <w:jc w:val="right"/>
        <w:rPr>
          <w:rFonts w:ascii="Simplified Arabic" w:hAnsi="Simplified Arabic" w:cs="Simplified Arabic"/>
          <w:b/>
          <w:bCs/>
          <w:sz w:val="10"/>
          <w:szCs w:val="10"/>
          <w:lang w:bidi="ar-EG"/>
        </w:rPr>
      </w:pPr>
    </w:p>
    <w:p w:rsidR="00BC1E54" w:rsidRPr="007B1B55" w:rsidRDefault="00BC1E54" w:rsidP="00CC0B82">
      <w:pPr>
        <w:spacing w:before="120" w:after="120" w:line="240" w:lineRule="auto"/>
        <w:jc w:val="right"/>
        <w:rPr>
          <w:rFonts w:ascii="Simplified Arabic" w:hAnsi="Simplified Arabic" w:cs="Simplified Arabic"/>
          <w:b/>
          <w:bCs/>
          <w:sz w:val="10"/>
          <w:szCs w:val="10"/>
          <w:lang w:bidi="ar-EG"/>
        </w:rPr>
      </w:pPr>
    </w:p>
    <w:p w:rsidR="00D9038E" w:rsidRPr="00D9038E" w:rsidRDefault="00D9038E" w:rsidP="00BC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heme="majorHAnsi" w:eastAsia="Times New Roman" w:hAnsiTheme="majorHAnsi" w:cs="Courier New"/>
          <w:b/>
          <w:bCs/>
          <w:sz w:val="28"/>
          <w:szCs w:val="28"/>
        </w:rPr>
      </w:pPr>
      <w:r w:rsidRPr="00D9038E">
        <w:rPr>
          <w:rFonts w:asciiTheme="majorHAnsi" w:eastAsia="Times New Roman" w:hAnsiTheme="majorHAnsi" w:cs="Courier New"/>
          <w:b/>
          <w:bCs/>
          <w:sz w:val="28"/>
          <w:szCs w:val="28"/>
          <w:lang w:val="en"/>
        </w:rPr>
        <w:t>A thesis submitted to complete the requirements for obtaining a master's degree in planning and development</w:t>
      </w:r>
    </w:p>
    <w:p w:rsidR="00D9038E" w:rsidRPr="00D9038E" w:rsidRDefault="00D9038E" w:rsidP="00CC0B82">
      <w:pPr>
        <w:spacing w:after="0" w:line="240" w:lineRule="auto"/>
        <w:rPr>
          <w:rFonts w:ascii="Times New Roman" w:eastAsia="Times New Roman" w:hAnsi="Times New Roman" w:cs="Times New Roman"/>
          <w:sz w:val="24"/>
          <w:szCs w:val="24"/>
        </w:rPr>
      </w:pPr>
    </w:p>
    <w:p w:rsidR="00E62B79" w:rsidRPr="00BC1E54" w:rsidRDefault="00E62B79" w:rsidP="00CC0B82">
      <w:pPr>
        <w:spacing w:before="120" w:after="120" w:line="240" w:lineRule="auto"/>
        <w:jc w:val="center"/>
        <w:rPr>
          <w:rFonts w:ascii="Simplified Arabic" w:hAnsi="Simplified Arabic" w:cs="Simplified Arabic"/>
          <w:b/>
          <w:bCs/>
          <w:color w:val="000000"/>
          <w:sz w:val="2"/>
          <w:szCs w:val="2"/>
          <w:rtl/>
        </w:rPr>
      </w:pPr>
    </w:p>
    <w:p w:rsidR="00D9038E" w:rsidRPr="00D9038E" w:rsidRDefault="008E65B9" w:rsidP="00CC0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Courier New"/>
          <w:b/>
          <w:bCs/>
          <w:sz w:val="32"/>
          <w:szCs w:val="32"/>
          <w:u w:val="single"/>
        </w:rPr>
      </w:pPr>
      <w:r w:rsidRPr="00691C1B">
        <w:rPr>
          <w:rFonts w:asciiTheme="majorHAnsi" w:eastAsia="Times New Roman" w:hAnsiTheme="majorHAnsi" w:cs="Courier New"/>
          <w:b/>
          <w:bCs/>
          <w:sz w:val="32"/>
          <w:szCs w:val="32"/>
          <w:u w:val="single"/>
          <w:lang w:val="en"/>
        </w:rPr>
        <w:t>Submitted By</w:t>
      </w:r>
    </w:p>
    <w:p w:rsidR="00D9038E" w:rsidRPr="00BC1E54" w:rsidRDefault="00D9038E" w:rsidP="00CC0B82">
      <w:pPr>
        <w:spacing w:before="240" w:after="240" w:line="240" w:lineRule="auto"/>
        <w:jc w:val="center"/>
        <w:rPr>
          <w:rFonts w:ascii="Simplified Arabic" w:hAnsi="Simplified Arabic" w:cs="Simplified Arabic"/>
          <w:b/>
          <w:bCs/>
          <w:sz w:val="40"/>
          <w:szCs w:val="40"/>
          <w:u w:val="single"/>
          <w:lang w:bidi="ar-EG"/>
        </w:rPr>
      </w:pPr>
      <w:r w:rsidRPr="00BC1E54">
        <w:rPr>
          <w:rFonts w:asciiTheme="majorBidi" w:hAnsiTheme="majorBidi" w:cstheme="majorBidi"/>
          <w:b/>
          <w:bCs/>
          <w:sz w:val="40"/>
          <w:szCs w:val="40"/>
        </w:rPr>
        <w:t>Ashraf Ahmed Hassan Mohamed</w:t>
      </w:r>
    </w:p>
    <w:p w:rsidR="008E65B9" w:rsidRPr="00BC1E54" w:rsidRDefault="008E65B9" w:rsidP="00CC0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Courier New"/>
          <w:b/>
          <w:bCs/>
          <w:u w:val="single"/>
          <w:lang w:val="en"/>
        </w:rPr>
      </w:pPr>
    </w:p>
    <w:p w:rsidR="00D9038E" w:rsidRPr="00D9038E" w:rsidRDefault="008E65B9" w:rsidP="00CC0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Courier New"/>
          <w:b/>
          <w:bCs/>
          <w:sz w:val="32"/>
          <w:szCs w:val="32"/>
          <w:u w:val="single"/>
        </w:rPr>
      </w:pPr>
      <w:r w:rsidRPr="00691C1B">
        <w:rPr>
          <w:rFonts w:asciiTheme="majorHAnsi" w:eastAsia="Times New Roman" w:hAnsiTheme="majorHAnsi" w:cs="Courier New"/>
          <w:b/>
          <w:bCs/>
          <w:sz w:val="32"/>
          <w:szCs w:val="32"/>
          <w:u w:val="single"/>
          <w:lang w:val="en"/>
        </w:rPr>
        <w:t>Supervised By</w:t>
      </w:r>
    </w:p>
    <w:p w:rsidR="00E62B79" w:rsidRPr="008E65B9" w:rsidRDefault="00E62B79" w:rsidP="00CC0B82">
      <w:pPr>
        <w:spacing w:before="240" w:after="240" w:line="240" w:lineRule="auto"/>
        <w:jc w:val="center"/>
        <w:rPr>
          <w:rFonts w:ascii="Simplified Arabic" w:hAnsi="Simplified Arabic" w:cs="Simplified Arabic"/>
          <w:b/>
          <w:bCs/>
          <w:sz w:val="2"/>
          <w:szCs w:val="2"/>
          <w:u w:val="single"/>
          <w:lang w:bidi="ar-EG"/>
        </w:rPr>
      </w:pPr>
    </w:p>
    <w:p w:rsidR="00D9038E" w:rsidRPr="00691C1B" w:rsidRDefault="00DC7441" w:rsidP="00BC1E54">
      <w:pPr>
        <w:spacing w:after="0" w:line="360" w:lineRule="auto"/>
        <w:ind w:left="-284" w:right="-285"/>
        <w:rPr>
          <w:rFonts w:asciiTheme="majorHAnsi" w:hAnsiTheme="majorHAnsi" w:cstheme="majorBidi"/>
          <w:b/>
          <w:bCs/>
          <w:sz w:val="34"/>
          <w:szCs w:val="34"/>
        </w:rPr>
      </w:pPr>
      <w:r w:rsidRPr="00691C1B">
        <w:rPr>
          <w:rFonts w:asciiTheme="majorHAnsi" w:hAnsiTheme="majorHAnsi" w:cstheme="majorBidi"/>
          <w:b/>
          <w:bCs/>
          <w:sz w:val="34"/>
          <w:szCs w:val="34"/>
        </w:rPr>
        <w:t>Prof</w:t>
      </w:r>
      <w:r>
        <w:rPr>
          <w:rFonts w:asciiTheme="majorHAnsi" w:hAnsiTheme="majorHAnsi" w:cstheme="majorBidi"/>
          <w:b/>
          <w:bCs/>
          <w:sz w:val="34"/>
          <w:szCs w:val="34"/>
        </w:rPr>
        <w:t>.</w:t>
      </w:r>
      <w:r>
        <w:rPr>
          <w:rFonts w:asciiTheme="majorHAnsi" w:hAnsiTheme="majorHAnsi" w:cstheme="majorBidi" w:hint="cs"/>
          <w:b/>
          <w:bCs/>
          <w:sz w:val="34"/>
          <w:szCs w:val="34"/>
          <w:rtl/>
        </w:rPr>
        <w:t xml:space="preserve"> </w:t>
      </w:r>
      <w:r w:rsidR="00D9038E" w:rsidRPr="00691C1B">
        <w:rPr>
          <w:rFonts w:asciiTheme="majorHAnsi" w:hAnsiTheme="majorHAnsi" w:cstheme="majorBidi"/>
          <w:b/>
          <w:bCs/>
          <w:sz w:val="34"/>
          <w:szCs w:val="34"/>
        </w:rPr>
        <w:t>Dr. Khaled Zakaria Ami</w:t>
      </w:r>
      <w:r w:rsidR="00691C1B" w:rsidRPr="00691C1B">
        <w:rPr>
          <w:rFonts w:asciiTheme="majorHAnsi" w:hAnsiTheme="majorHAnsi" w:cstheme="majorBidi"/>
          <w:b/>
          <w:bCs/>
          <w:sz w:val="34"/>
          <w:szCs w:val="34"/>
        </w:rPr>
        <w:t>n</w:t>
      </w:r>
      <w:r w:rsidR="00D9038E" w:rsidRPr="00691C1B">
        <w:rPr>
          <w:rFonts w:asciiTheme="majorHAnsi" w:hAnsiTheme="majorHAnsi" w:cstheme="majorBidi"/>
          <w:b/>
          <w:bCs/>
          <w:sz w:val="34"/>
          <w:szCs w:val="34"/>
          <w:rtl/>
        </w:rPr>
        <w:t xml:space="preserve"> </w:t>
      </w:r>
      <w:r w:rsidR="00691C1B">
        <w:rPr>
          <w:rFonts w:asciiTheme="majorHAnsi" w:hAnsiTheme="majorHAnsi" w:cstheme="majorBidi"/>
          <w:b/>
          <w:bCs/>
          <w:sz w:val="34"/>
          <w:szCs w:val="34"/>
        </w:rPr>
        <w:t xml:space="preserve">  </w:t>
      </w:r>
      <w:r w:rsidR="00691C1B" w:rsidRPr="00BC1E54">
        <w:rPr>
          <w:rFonts w:asciiTheme="majorHAnsi" w:hAnsiTheme="majorHAnsi" w:cstheme="majorBidi"/>
          <w:b/>
          <w:bCs/>
          <w:sz w:val="26"/>
          <w:szCs w:val="26"/>
        </w:rPr>
        <w:t xml:space="preserve">   </w:t>
      </w:r>
      <w:r w:rsidR="00691C1B">
        <w:rPr>
          <w:rFonts w:asciiTheme="majorHAnsi" w:hAnsiTheme="majorHAnsi" w:cstheme="majorBidi"/>
          <w:b/>
          <w:bCs/>
          <w:sz w:val="34"/>
          <w:szCs w:val="34"/>
        </w:rPr>
        <w:t xml:space="preserve"> </w:t>
      </w:r>
      <w:r w:rsidR="00D9038E" w:rsidRPr="00691C1B">
        <w:rPr>
          <w:rFonts w:asciiTheme="majorHAnsi" w:hAnsiTheme="majorHAnsi" w:cstheme="majorBidi"/>
          <w:b/>
          <w:bCs/>
          <w:sz w:val="34"/>
          <w:szCs w:val="34"/>
        </w:rPr>
        <w:t xml:space="preserve"> Dr. Ahmed Abdullah Ashour </w:t>
      </w:r>
    </w:p>
    <w:p w:rsidR="00BC1E54" w:rsidRPr="00BC1E54" w:rsidRDefault="00691C1B" w:rsidP="00BC1E54">
      <w:pPr>
        <w:spacing w:after="0" w:line="360" w:lineRule="auto"/>
        <w:rPr>
          <w:rFonts w:asciiTheme="majorHAnsi" w:hAnsiTheme="majorHAnsi" w:cs="Courier New"/>
          <w:b/>
          <w:bCs/>
          <w:sz w:val="26"/>
          <w:szCs w:val="26"/>
          <w:lang w:val="en"/>
        </w:rPr>
      </w:pPr>
      <w:r>
        <w:rPr>
          <w:rFonts w:asciiTheme="majorHAnsi" w:eastAsia="Times New Roman" w:hAnsiTheme="majorHAnsi" w:cs="Courier New"/>
          <w:b/>
          <w:bCs/>
          <w:sz w:val="28"/>
          <w:szCs w:val="28"/>
          <w:lang w:val="en"/>
        </w:rPr>
        <w:t xml:space="preserve">           </w:t>
      </w:r>
      <w:r w:rsidR="00D9038E" w:rsidRPr="00D9038E">
        <w:rPr>
          <w:rFonts w:asciiTheme="majorHAnsi" w:eastAsia="Times New Roman" w:hAnsiTheme="majorHAnsi" w:cs="Courier New"/>
          <w:b/>
          <w:bCs/>
          <w:sz w:val="26"/>
          <w:szCs w:val="26"/>
          <w:lang w:val="en"/>
        </w:rPr>
        <w:t xml:space="preserve">Director of the Center for </w:t>
      </w:r>
      <w:r w:rsidRPr="00BC1E54">
        <w:rPr>
          <w:rFonts w:asciiTheme="majorHAnsi" w:eastAsia="Times New Roman" w:hAnsiTheme="majorHAnsi" w:cs="Courier New"/>
          <w:b/>
          <w:bCs/>
          <w:sz w:val="26"/>
          <w:szCs w:val="26"/>
          <w:lang w:val="en"/>
        </w:rPr>
        <w:tab/>
        <w:t xml:space="preserve">            </w:t>
      </w:r>
      <w:r w:rsidR="00D9038E" w:rsidRPr="00BC1E54">
        <w:rPr>
          <w:rFonts w:asciiTheme="majorHAnsi" w:hAnsiTheme="majorHAnsi" w:cs="Courier New"/>
          <w:b/>
          <w:bCs/>
          <w:sz w:val="26"/>
          <w:szCs w:val="26"/>
          <w:lang w:val="en"/>
        </w:rPr>
        <w:t>Assistant Professor of Economics</w:t>
      </w:r>
      <w:r w:rsidRPr="00BC1E54">
        <w:rPr>
          <w:rFonts w:asciiTheme="majorHAnsi" w:hAnsiTheme="majorHAnsi" w:cs="Courier New"/>
          <w:b/>
          <w:bCs/>
          <w:sz w:val="26"/>
          <w:szCs w:val="26"/>
          <w:lang w:val="en"/>
        </w:rPr>
        <w:t xml:space="preserve">       </w:t>
      </w:r>
      <w:r w:rsidR="00BC1E54" w:rsidRPr="00BC1E54">
        <w:rPr>
          <w:rFonts w:asciiTheme="majorHAnsi" w:hAnsiTheme="majorHAnsi" w:cs="Courier New"/>
          <w:b/>
          <w:bCs/>
          <w:sz w:val="26"/>
          <w:szCs w:val="26"/>
          <w:lang w:val="en"/>
        </w:rPr>
        <w:t xml:space="preserve">  </w:t>
      </w:r>
    </w:p>
    <w:p w:rsidR="00E62B79" w:rsidRPr="00BC1E54" w:rsidRDefault="00BC1E54" w:rsidP="00BC1E54">
      <w:pPr>
        <w:spacing w:after="0" w:line="360" w:lineRule="auto"/>
        <w:rPr>
          <w:rFonts w:asciiTheme="majorHAnsi" w:hAnsiTheme="majorHAnsi" w:cs="Simplified Arabic"/>
          <w:b/>
          <w:bCs/>
          <w:sz w:val="26"/>
          <w:szCs w:val="26"/>
          <w:rtl/>
          <w:lang w:bidi="ar-EG"/>
        </w:rPr>
      </w:pPr>
      <w:r w:rsidRPr="00BC1E54">
        <w:rPr>
          <w:rFonts w:asciiTheme="majorHAnsi" w:eastAsia="Times New Roman" w:hAnsiTheme="majorHAnsi" w:cs="Courier New"/>
          <w:b/>
          <w:bCs/>
          <w:sz w:val="26"/>
          <w:szCs w:val="26"/>
          <w:lang w:val="en"/>
        </w:rPr>
        <w:t xml:space="preserve">             </w:t>
      </w:r>
      <w:r w:rsidR="00691C1B" w:rsidRPr="00D9038E">
        <w:rPr>
          <w:rFonts w:asciiTheme="majorHAnsi" w:eastAsia="Times New Roman" w:hAnsiTheme="majorHAnsi" w:cs="Courier New"/>
          <w:b/>
          <w:bCs/>
          <w:sz w:val="26"/>
          <w:szCs w:val="26"/>
          <w:lang w:val="en"/>
        </w:rPr>
        <w:t>Macroeconomic Policy</w:t>
      </w:r>
      <w:r w:rsidR="00E62B79" w:rsidRPr="00BC1E54">
        <w:rPr>
          <w:rFonts w:asciiTheme="majorHAnsi" w:hAnsiTheme="majorHAnsi" w:cs="Simplified Arabic"/>
          <w:b/>
          <w:bCs/>
          <w:sz w:val="26"/>
          <w:szCs w:val="26"/>
          <w:rtl/>
          <w:lang w:bidi="ar-EG"/>
        </w:rPr>
        <w:tab/>
      </w:r>
      <w:r w:rsidR="00691C1B" w:rsidRPr="00BC1E54">
        <w:rPr>
          <w:rFonts w:asciiTheme="majorHAnsi" w:hAnsiTheme="majorHAnsi" w:cs="Simplified Arabic"/>
          <w:b/>
          <w:bCs/>
          <w:sz w:val="26"/>
          <w:szCs w:val="26"/>
          <w:lang w:bidi="ar-EG"/>
        </w:rPr>
        <w:t xml:space="preserve">                </w:t>
      </w:r>
      <w:r w:rsidRPr="00BC1E54">
        <w:rPr>
          <w:rFonts w:asciiTheme="majorHAnsi" w:hAnsiTheme="majorHAnsi" w:cs="Simplified Arabic"/>
          <w:b/>
          <w:bCs/>
          <w:sz w:val="26"/>
          <w:szCs w:val="26"/>
          <w:lang w:bidi="ar-EG"/>
        </w:rPr>
        <w:t xml:space="preserve">   </w:t>
      </w:r>
      <w:r>
        <w:rPr>
          <w:rFonts w:asciiTheme="majorHAnsi" w:hAnsiTheme="majorHAnsi" w:cs="Simplified Arabic"/>
          <w:b/>
          <w:bCs/>
          <w:sz w:val="26"/>
          <w:szCs w:val="26"/>
          <w:lang w:bidi="ar-EG"/>
        </w:rPr>
        <w:t xml:space="preserve">   </w:t>
      </w:r>
      <w:r w:rsidRPr="00BC1E54">
        <w:rPr>
          <w:rFonts w:asciiTheme="majorHAnsi" w:hAnsiTheme="majorHAnsi" w:cs="Simplified Arabic"/>
          <w:b/>
          <w:bCs/>
          <w:sz w:val="26"/>
          <w:szCs w:val="26"/>
          <w:lang w:bidi="ar-EG"/>
        </w:rPr>
        <w:t xml:space="preserve"> </w:t>
      </w:r>
      <w:r w:rsidR="00691C1B" w:rsidRPr="00BC1E54">
        <w:rPr>
          <w:rFonts w:asciiTheme="majorHAnsi" w:hAnsiTheme="majorHAnsi" w:cs="Courier New"/>
          <w:b/>
          <w:bCs/>
          <w:sz w:val="26"/>
          <w:szCs w:val="26"/>
          <w:lang w:val="en"/>
        </w:rPr>
        <w:t>Center for Macroeconomic Policies</w:t>
      </w:r>
    </w:p>
    <w:p w:rsidR="00CC0B82" w:rsidRPr="00BC1E54" w:rsidRDefault="00BC1E54" w:rsidP="00BC1E54">
      <w:pPr>
        <w:pStyle w:val="HTMLPreformatted"/>
        <w:tabs>
          <w:tab w:val="clear" w:pos="9160"/>
          <w:tab w:val="left" w:pos="9071"/>
        </w:tabs>
        <w:spacing w:line="360" w:lineRule="auto"/>
        <w:rPr>
          <w:rFonts w:asciiTheme="majorHAnsi" w:eastAsia="Calibri" w:hAnsiTheme="majorHAnsi" w:cs="Courier New"/>
          <w:b/>
          <w:bCs/>
          <w:sz w:val="26"/>
          <w:szCs w:val="26"/>
          <w:lang w:val="en"/>
        </w:rPr>
      </w:pPr>
      <w:r w:rsidRPr="00BC1E54">
        <w:rPr>
          <w:rFonts w:asciiTheme="majorHAnsi" w:eastAsia="Calibri" w:hAnsiTheme="majorHAnsi" w:cs="Courier New"/>
          <w:b/>
          <w:bCs/>
          <w:sz w:val="26"/>
          <w:szCs w:val="26"/>
          <w:lang w:val="en"/>
        </w:rPr>
        <w:t xml:space="preserve">     </w:t>
      </w:r>
      <w:r w:rsidR="00CC0B82" w:rsidRPr="00BC1E54">
        <w:rPr>
          <w:rFonts w:asciiTheme="majorHAnsi" w:eastAsia="Calibri" w:hAnsiTheme="majorHAnsi" w:cs="Courier New"/>
          <w:b/>
          <w:bCs/>
          <w:sz w:val="26"/>
          <w:szCs w:val="26"/>
          <w:lang w:val="en"/>
        </w:rPr>
        <w:t>Institute of National Planning</w:t>
      </w:r>
      <w:r w:rsidR="00691C1B" w:rsidRPr="00BC1E54">
        <w:rPr>
          <w:rFonts w:asciiTheme="majorHAnsi" w:eastAsia="Calibri" w:hAnsiTheme="majorHAnsi" w:cs="Courier New"/>
          <w:b/>
          <w:bCs/>
          <w:sz w:val="26"/>
          <w:szCs w:val="26"/>
          <w:lang w:val="en"/>
        </w:rPr>
        <w:tab/>
      </w:r>
      <w:r w:rsidRPr="00BC1E54">
        <w:rPr>
          <w:rFonts w:asciiTheme="majorHAnsi" w:eastAsia="Calibri" w:hAnsiTheme="majorHAnsi" w:cs="Courier New"/>
          <w:b/>
          <w:bCs/>
          <w:sz w:val="26"/>
          <w:szCs w:val="26"/>
          <w:lang w:val="en"/>
        </w:rPr>
        <w:t xml:space="preserve">           </w:t>
      </w:r>
      <w:r w:rsidR="00CC0B82" w:rsidRPr="00BC1E54">
        <w:rPr>
          <w:rFonts w:asciiTheme="majorHAnsi" w:eastAsia="Calibri" w:hAnsiTheme="majorHAnsi" w:cs="Courier New"/>
          <w:b/>
          <w:bCs/>
          <w:sz w:val="26"/>
          <w:szCs w:val="26"/>
          <w:lang w:val="en"/>
        </w:rPr>
        <w:t>Institute of National Planning</w:t>
      </w:r>
    </w:p>
    <w:p w:rsidR="00BC1E54" w:rsidRDefault="00BC1E54" w:rsidP="00CC0B82">
      <w:pPr>
        <w:spacing w:after="0" w:line="240" w:lineRule="auto"/>
        <w:jc w:val="center"/>
        <w:rPr>
          <w:rFonts w:ascii="Simplified Arabic" w:hAnsi="Simplified Arabic" w:cs="Simplified Arabic"/>
          <w:b/>
          <w:bCs/>
          <w:sz w:val="28"/>
          <w:szCs w:val="28"/>
          <w:lang w:bidi="ar-EG"/>
        </w:rPr>
      </w:pPr>
    </w:p>
    <w:p w:rsidR="00E62B79" w:rsidRPr="002578AA" w:rsidRDefault="000C1C6E" w:rsidP="00BC1E54">
      <w:pPr>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b/>
          <w:bCs/>
          <w:noProof/>
          <w:sz w:val="28"/>
          <w:szCs w:val="28"/>
        </w:rPr>
        <mc:AlternateContent>
          <mc:Choice Requires="wps">
            <w:drawing>
              <wp:anchor distT="0" distB="0" distL="114300" distR="114300" simplePos="0" relativeHeight="251710464" behindDoc="0" locked="0" layoutInCell="1" allowOverlap="1">
                <wp:simplePos x="0" y="0"/>
                <wp:positionH relativeFrom="column">
                  <wp:posOffset>2616493</wp:posOffset>
                </wp:positionH>
                <wp:positionV relativeFrom="paragraph">
                  <wp:posOffset>651301</wp:posOffset>
                </wp:positionV>
                <wp:extent cx="532563" cy="371789"/>
                <wp:effectExtent l="0" t="0" r="1270" b="9525"/>
                <wp:wrapNone/>
                <wp:docPr id="58" name="Text Box 58"/>
                <wp:cNvGraphicFramePr/>
                <a:graphic xmlns:a="http://schemas.openxmlformats.org/drawingml/2006/main">
                  <a:graphicData uri="http://schemas.microsoft.com/office/word/2010/wordprocessingShape">
                    <wps:wsp>
                      <wps:cNvSpPr txBox="1"/>
                      <wps:spPr>
                        <a:xfrm>
                          <a:off x="0" y="0"/>
                          <a:ext cx="532563" cy="371789"/>
                        </a:xfrm>
                        <a:prstGeom prst="rect">
                          <a:avLst/>
                        </a:prstGeom>
                        <a:solidFill>
                          <a:schemeClr val="lt1"/>
                        </a:solidFill>
                        <a:ln w="6350">
                          <a:noFill/>
                        </a:ln>
                      </wps:spPr>
                      <wps:txbx>
                        <w:txbxContent>
                          <w:p w:rsidR="000C1C6E" w:rsidRDefault="000C1C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8" o:spid="_x0000_s1074" type="#_x0000_t202" style="position:absolute;left:0;text-align:left;margin-left:206pt;margin-top:51.3pt;width:41.95pt;height:29.2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" fillcolor="white [3201]" stroked="f" strokeweight=".5pt">
                <v:textbox>
                  <w:txbxContent>
                    <w:p w:rsidR="000C1C6E" w:rsidRDefault="000C1C6E"/>
                  </w:txbxContent>
                </v:textbox>
              </v:shape>
            </w:pict>
          </mc:Fallback>
        </mc:AlternateContent>
      </w:r>
      <w:r w:rsidR="00BC1E54">
        <w:rPr>
          <w:rFonts w:ascii="Simplified Arabic" w:hAnsi="Simplified Arabic" w:cs="Simplified Arabic"/>
          <w:b/>
          <w:bCs/>
          <w:sz w:val="28"/>
          <w:szCs w:val="28"/>
          <w:lang w:bidi="ar-EG"/>
        </w:rPr>
        <w:t>2022</w:t>
      </w:r>
    </w:p>
    <w:p w:rsidR="00B600E7" w:rsidRPr="00B61F9D" w:rsidRDefault="00B600E7" w:rsidP="00E62B79">
      <w:pPr>
        <w:pStyle w:val="Normal1"/>
        <w:widowControl w:val="0"/>
        <w:pBdr>
          <w:top w:val="nil"/>
          <w:left w:val="nil"/>
          <w:bottom w:val="nil"/>
          <w:right w:val="nil"/>
          <w:between w:val="nil"/>
        </w:pBdr>
        <w:bidi/>
        <w:spacing w:line="480" w:lineRule="auto"/>
        <w:jc w:val="center"/>
        <w:rPr>
          <w:rFonts w:ascii="Simplified Arabic" w:hAnsi="Simplified Arabic" w:cs="Simplified Arabic"/>
          <w:b/>
          <w:bCs/>
          <w:sz w:val="52"/>
          <w:szCs w:val="52"/>
          <w:rtl/>
          <w:lang w:bidi="ar-EG"/>
        </w:rPr>
        <w:sectPr w:rsidR="00B600E7" w:rsidRPr="00B61F9D" w:rsidSect="00B863CA">
          <w:footerReference w:type="default" r:id="rId40"/>
          <w:endnotePr>
            <w:numFmt w:val="decimal"/>
          </w:endnotePr>
          <w:pgSz w:w="11907" w:h="16840" w:code="9"/>
          <w:pgMar w:top="1134" w:right="1418" w:bottom="1134" w:left="1418" w:header="720" w:footer="720" w:gutter="0"/>
          <w:pgNumType w:start="153"/>
          <w:cols w:space="720"/>
          <w:rtlGutter/>
          <w:docGrid w:linePitch="360"/>
        </w:sectPr>
      </w:pPr>
    </w:p>
    <w:p w:rsidR="009B180F" w:rsidRPr="00E017AF" w:rsidRDefault="009B180F" w:rsidP="00134461">
      <w:pPr>
        <w:spacing w:after="0" w:line="240" w:lineRule="auto"/>
        <w:jc w:val="center"/>
        <w:rPr>
          <w:rFonts w:asciiTheme="majorBidi" w:hAnsiTheme="majorBidi" w:cstheme="majorBidi"/>
          <w:b/>
          <w:bCs/>
          <w:sz w:val="34"/>
          <w:szCs w:val="34"/>
        </w:rPr>
      </w:pPr>
      <w:r w:rsidRPr="00E017AF">
        <w:rPr>
          <w:rFonts w:asciiTheme="majorBidi" w:hAnsiTheme="majorBidi" w:cstheme="majorBidi"/>
          <w:b/>
          <w:bCs/>
          <w:sz w:val="34"/>
          <w:szCs w:val="34"/>
        </w:rPr>
        <w:lastRenderedPageBreak/>
        <w:t>Abstract</w:t>
      </w:r>
    </w:p>
    <w:p w:rsidR="00D9038E" w:rsidRDefault="00795C33" w:rsidP="00C20607">
      <w:pPr>
        <w:spacing w:after="0" w:line="240" w:lineRule="auto"/>
        <w:jc w:val="both"/>
        <w:rPr>
          <w:rFonts w:asciiTheme="majorBidi" w:hAnsiTheme="majorBidi" w:cstheme="majorBidi"/>
          <w:b/>
          <w:bCs/>
          <w:sz w:val="28"/>
          <w:szCs w:val="28"/>
        </w:rPr>
      </w:pPr>
      <w:r w:rsidRPr="00E017AF">
        <w:rPr>
          <w:rFonts w:asciiTheme="majorBidi" w:hAnsiTheme="majorBidi" w:cstheme="majorBidi"/>
          <w:b/>
          <w:bCs/>
          <w:sz w:val="28"/>
          <w:szCs w:val="28"/>
        </w:rPr>
        <w:t>Thesis title:</w:t>
      </w:r>
      <w:r w:rsidR="00D9038E">
        <w:rPr>
          <w:rFonts w:asciiTheme="majorBidi" w:hAnsiTheme="majorBidi" w:cstheme="majorBidi"/>
          <w:b/>
          <w:bCs/>
          <w:sz w:val="28"/>
          <w:szCs w:val="28"/>
        </w:rPr>
        <w:t xml:space="preserve"> </w:t>
      </w:r>
      <w:r w:rsidR="00D9038E" w:rsidRPr="00D9038E">
        <w:rPr>
          <w:rFonts w:asciiTheme="majorBidi" w:hAnsiTheme="majorBidi" w:cstheme="majorBidi"/>
          <w:sz w:val="28"/>
          <w:szCs w:val="28"/>
        </w:rPr>
        <w:t>Local Government Governance</w:t>
      </w:r>
      <w:r w:rsidR="00D9038E">
        <w:rPr>
          <w:rFonts w:asciiTheme="majorBidi" w:hAnsiTheme="majorBidi" w:cstheme="majorBidi"/>
          <w:sz w:val="28"/>
          <w:szCs w:val="28"/>
        </w:rPr>
        <w:t xml:space="preserve"> </w:t>
      </w:r>
      <w:r w:rsidR="00C20607" w:rsidRPr="00D9038E">
        <w:rPr>
          <w:rFonts w:asciiTheme="majorBidi" w:hAnsiTheme="majorBidi" w:cstheme="majorBidi"/>
          <w:sz w:val="28"/>
          <w:szCs w:val="28"/>
        </w:rPr>
        <w:t xml:space="preserve">And </w:t>
      </w:r>
      <w:r w:rsidR="00C20607" w:rsidRPr="00C20607">
        <w:rPr>
          <w:rFonts w:asciiTheme="majorBidi" w:hAnsiTheme="majorBidi" w:cstheme="majorBidi"/>
          <w:sz w:val="28"/>
          <w:szCs w:val="28"/>
        </w:rPr>
        <w:t>It</w:t>
      </w:r>
      <w:r w:rsidR="00C20607" w:rsidRPr="00D9038E">
        <w:rPr>
          <w:rFonts w:asciiTheme="majorBidi" w:hAnsiTheme="majorBidi" w:cstheme="majorBidi"/>
          <w:sz w:val="28"/>
          <w:szCs w:val="28"/>
        </w:rPr>
        <w:t>'</w:t>
      </w:r>
      <w:r w:rsidR="00C20607" w:rsidRPr="00C20607">
        <w:rPr>
          <w:rFonts w:asciiTheme="majorBidi" w:hAnsiTheme="majorBidi" w:cstheme="majorBidi"/>
          <w:sz w:val="28"/>
          <w:szCs w:val="28"/>
        </w:rPr>
        <w:t>s</w:t>
      </w:r>
      <w:r w:rsidR="00C20607" w:rsidRPr="00D9038E">
        <w:rPr>
          <w:rFonts w:asciiTheme="majorBidi" w:hAnsiTheme="majorBidi" w:cstheme="majorBidi"/>
          <w:sz w:val="28"/>
          <w:szCs w:val="28"/>
        </w:rPr>
        <w:t xml:space="preserve"> </w:t>
      </w:r>
      <w:r w:rsidR="00D9038E" w:rsidRPr="00D9038E">
        <w:rPr>
          <w:rFonts w:asciiTheme="majorBidi" w:hAnsiTheme="majorBidi" w:cstheme="majorBidi"/>
          <w:sz w:val="28"/>
          <w:szCs w:val="28"/>
        </w:rPr>
        <w:t>Role In Achieving</w:t>
      </w:r>
      <w:r w:rsidR="00D9038E">
        <w:rPr>
          <w:rFonts w:asciiTheme="majorBidi" w:hAnsiTheme="majorBidi" w:cstheme="majorBidi"/>
          <w:sz w:val="28"/>
          <w:szCs w:val="28"/>
        </w:rPr>
        <w:br/>
        <w:t xml:space="preserve">                      </w:t>
      </w:r>
      <w:r w:rsidR="00D9038E" w:rsidRPr="00D9038E">
        <w:rPr>
          <w:rFonts w:asciiTheme="majorBidi" w:hAnsiTheme="majorBidi" w:cstheme="majorBidi"/>
          <w:sz w:val="28"/>
          <w:szCs w:val="28"/>
        </w:rPr>
        <w:t xml:space="preserve"> </w:t>
      </w:r>
      <w:r w:rsidR="00D9038E">
        <w:rPr>
          <w:rFonts w:asciiTheme="majorBidi" w:hAnsiTheme="majorBidi" w:cstheme="majorBidi"/>
          <w:sz w:val="28"/>
          <w:szCs w:val="28"/>
        </w:rPr>
        <w:t xml:space="preserve"> </w:t>
      </w:r>
      <w:r w:rsidR="00D9038E" w:rsidRPr="00D9038E">
        <w:rPr>
          <w:rFonts w:asciiTheme="majorBidi" w:hAnsiTheme="majorBidi" w:cstheme="majorBidi"/>
          <w:sz w:val="28"/>
          <w:szCs w:val="28"/>
        </w:rPr>
        <w:t xml:space="preserve">Sustainable </w:t>
      </w:r>
      <w:r w:rsidR="00D9038E">
        <w:rPr>
          <w:rFonts w:asciiTheme="majorBidi" w:hAnsiTheme="majorBidi" w:cstheme="majorBidi"/>
          <w:sz w:val="28"/>
          <w:szCs w:val="28"/>
        </w:rPr>
        <w:t xml:space="preserve"> </w:t>
      </w:r>
      <w:r w:rsidR="00D9038E" w:rsidRPr="00D9038E">
        <w:rPr>
          <w:rFonts w:asciiTheme="majorBidi" w:hAnsiTheme="majorBidi" w:cstheme="majorBidi"/>
          <w:sz w:val="28"/>
          <w:szCs w:val="28"/>
        </w:rPr>
        <w:t>Development Goals</w:t>
      </w:r>
      <w:r w:rsidR="00D9038E" w:rsidRPr="00D9038E">
        <w:rPr>
          <w:rFonts w:asciiTheme="majorBidi" w:hAnsiTheme="majorBidi" w:cstheme="majorBidi" w:hint="cs"/>
          <w:sz w:val="28"/>
          <w:szCs w:val="28"/>
          <w:rtl/>
        </w:rPr>
        <w:t>:</w:t>
      </w:r>
      <w:r w:rsidR="00D9038E" w:rsidRPr="00D9038E">
        <w:rPr>
          <w:rFonts w:asciiTheme="majorBidi" w:hAnsiTheme="majorBidi" w:cstheme="majorBidi"/>
          <w:sz w:val="28"/>
          <w:szCs w:val="28"/>
        </w:rPr>
        <w:t xml:space="preserve"> Field Study</w:t>
      </w:r>
      <w:r w:rsidR="00D9038E" w:rsidRPr="00E017AF">
        <w:rPr>
          <w:rFonts w:asciiTheme="majorBidi" w:hAnsiTheme="majorBidi" w:cstheme="majorBidi"/>
          <w:b/>
          <w:bCs/>
          <w:sz w:val="28"/>
          <w:szCs w:val="28"/>
        </w:rPr>
        <w:t xml:space="preserve"> </w:t>
      </w:r>
    </w:p>
    <w:p w:rsidR="00795C33" w:rsidRPr="00E017AF" w:rsidRDefault="00795C33" w:rsidP="00D9038E">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Researcher:</w:t>
      </w:r>
      <w:r w:rsidRPr="00E017AF">
        <w:rPr>
          <w:rFonts w:asciiTheme="majorBidi" w:hAnsiTheme="majorBidi" w:cstheme="majorBidi"/>
          <w:sz w:val="28"/>
          <w:szCs w:val="28"/>
        </w:rPr>
        <w:t xml:space="preserve"> Ashraf Ahmed Hassan Mohamed</w:t>
      </w:r>
    </w:p>
    <w:p w:rsidR="009B180F" w:rsidRPr="00E017AF" w:rsidRDefault="009B180F" w:rsidP="00134461">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 xml:space="preserve">Supervisors: </w:t>
      </w:r>
      <w:r w:rsidRPr="00E017AF">
        <w:rPr>
          <w:rFonts w:asciiTheme="majorBidi" w:hAnsiTheme="majorBidi" w:cstheme="majorBidi"/>
          <w:sz w:val="28"/>
          <w:szCs w:val="28"/>
        </w:rPr>
        <w:t xml:space="preserve">Prof. Dr. Khaled Zakaria Amin </w:t>
      </w:r>
      <w:r w:rsidR="00E017AF">
        <w:rPr>
          <w:rFonts w:asciiTheme="majorBidi" w:hAnsiTheme="majorBidi" w:cstheme="majorBidi" w:hint="cs"/>
          <w:sz w:val="28"/>
          <w:szCs w:val="28"/>
          <w:rtl/>
        </w:rPr>
        <w:t xml:space="preserve">    </w:t>
      </w:r>
      <w:r w:rsidRPr="00E017AF">
        <w:rPr>
          <w:rFonts w:asciiTheme="majorBidi" w:hAnsiTheme="majorBidi" w:cstheme="majorBidi"/>
          <w:sz w:val="28"/>
          <w:szCs w:val="28"/>
        </w:rPr>
        <w:t xml:space="preserve">     Dr. Ahmed Abdullah Ashour </w:t>
      </w:r>
    </w:p>
    <w:p w:rsidR="009B180F" w:rsidRPr="00E017AF" w:rsidRDefault="009B180F" w:rsidP="00134461">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Academic degree:</w:t>
      </w:r>
      <w:r w:rsidRPr="00E017AF">
        <w:rPr>
          <w:rFonts w:asciiTheme="majorBidi" w:hAnsiTheme="majorBidi" w:cstheme="majorBidi"/>
          <w:sz w:val="28"/>
          <w:szCs w:val="28"/>
        </w:rPr>
        <w:t xml:space="preserve"> Master's degree in Planning and Development </w:t>
      </w:r>
    </w:p>
    <w:p w:rsidR="009B180F" w:rsidRPr="00E017AF" w:rsidRDefault="00CC0B82" w:rsidP="00CC0B82">
      <w:pPr>
        <w:spacing w:after="0" w:line="240" w:lineRule="auto"/>
        <w:jc w:val="both"/>
        <w:rPr>
          <w:rFonts w:asciiTheme="majorBidi" w:hAnsiTheme="majorBidi" w:cstheme="majorBidi"/>
          <w:sz w:val="28"/>
          <w:szCs w:val="28"/>
        </w:rPr>
      </w:pPr>
      <w:r w:rsidRPr="00CC0B82">
        <w:rPr>
          <w:rFonts w:asciiTheme="majorBidi" w:hAnsiTheme="majorBidi" w:cstheme="majorBidi"/>
          <w:sz w:val="28"/>
          <w:szCs w:val="28"/>
        </w:rPr>
        <w:t>Institute of National Planning</w:t>
      </w:r>
      <w:r>
        <w:rPr>
          <w:rFonts w:asciiTheme="majorBidi" w:hAnsiTheme="majorBidi" w:cstheme="majorBidi"/>
          <w:sz w:val="28"/>
          <w:szCs w:val="28"/>
        </w:rPr>
        <w:tab/>
      </w:r>
      <w:r w:rsidR="009B180F" w:rsidRPr="00E017AF">
        <w:rPr>
          <w:rFonts w:asciiTheme="majorBidi" w:hAnsiTheme="majorBidi" w:cstheme="majorBidi"/>
          <w:sz w:val="28"/>
          <w:szCs w:val="28"/>
        </w:rPr>
        <w:tab/>
      </w:r>
      <w:r w:rsidR="009B180F" w:rsidRPr="00E017AF">
        <w:rPr>
          <w:rFonts w:asciiTheme="majorBidi" w:hAnsiTheme="majorBidi" w:cstheme="majorBidi"/>
          <w:sz w:val="28"/>
          <w:szCs w:val="28"/>
        </w:rPr>
        <w:tab/>
      </w:r>
      <w:r w:rsidR="00E017AF">
        <w:rPr>
          <w:rFonts w:asciiTheme="majorBidi" w:hAnsiTheme="majorBidi" w:cstheme="majorBidi" w:hint="cs"/>
          <w:sz w:val="28"/>
          <w:szCs w:val="28"/>
          <w:rtl/>
        </w:rPr>
        <w:t xml:space="preserve">   </w:t>
      </w:r>
      <w:r w:rsidR="009B180F" w:rsidRPr="00E017AF">
        <w:rPr>
          <w:rFonts w:asciiTheme="majorBidi" w:hAnsiTheme="majorBidi" w:cstheme="majorBidi"/>
          <w:sz w:val="28"/>
          <w:szCs w:val="28"/>
        </w:rPr>
        <w:tab/>
      </w:r>
      <w:r w:rsidR="00E017AF">
        <w:rPr>
          <w:rFonts w:asciiTheme="majorBidi" w:hAnsiTheme="majorBidi" w:cstheme="majorBidi"/>
          <w:sz w:val="28"/>
          <w:szCs w:val="28"/>
          <w:rtl/>
        </w:rPr>
        <w:tab/>
      </w:r>
      <w:r w:rsidR="009B180F" w:rsidRPr="00E017AF">
        <w:rPr>
          <w:rFonts w:asciiTheme="majorBidi" w:hAnsiTheme="majorBidi" w:cstheme="majorBidi"/>
          <w:sz w:val="28"/>
          <w:szCs w:val="28"/>
        </w:rPr>
        <w:tab/>
        <w:t>Year: 2022</w:t>
      </w:r>
    </w:p>
    <w:p w:rsidR="009B180F" w:rsidRPr="00E017AF" w:rsidRDefault="009B180F" w:rsidP="001F7EB5">
      <w:pPr>
        <w:spacing w:after="0" w:line="240" w:lineRule="auto"/>
        <w:jc w:val="center"/>
        <w:rPr>
          <w:rFonts w:asciiTheme="majorBidi" w:hAnsiTheme="majorBidi" w:cstheme="majorBidi"/>
          <w:sz w:val="28"/>
          <w:szCs w:val="28"/>
        </w:rPr>
      </w:pPr>
      <w:r w:rsidRPr="00E017AF">
        <w:rPr>
          <w:rFonts w:asciiTheme="majorBidi" w:hAnsiTheme="majorBidi" w:cstheme="majorBidi"/>
          <w:sz w:val="28"/>
          <w:szCs w:val="28"/>
        </w:rPr>
        <w:t>****************************************************</w:t>
      </w:r>
    </w:p>
    <w:p w:rsidR="00D414FB" w:rsidRPr="00A84B1F" w:rsidRDefault="00F7708B" w:rsidP="00134461">
      <w:pPr>
        <w:spacing w:after="0" w:line="240" w:lineRule="auto"/>
        <w:jc w:val="both"/>
        <w:rPr>
          <w:rFonts w:asciiTheme="majorBidi" w:hAnsiTheme="majorBidi" w:cstheme="majorBidi"/>
          <w:sz w:val="28"/>
          <w:szCs w:val="28"/>
        </w:rPr>
      </w:pPr>
      <w:r w:rsidRPr="00E017AF">
        <w:rPr>
          <w:rFonts w:asciiTheme="majorBidi" w:hAnsiTheme="majorBidi" w:cstheme="majorBidi"/>
          <w:sz w:val="28"/>
          <w:szCs w:val="28"/>
        </w:rPr>
        <w:t>Achieving sustainable development goals, local governance, local governance,</w:t>
      </w:r>
      <w:r w:rsidRPr="00A84B1F">
        <w:rPr>
          <w:rFonts w:asciiTheme="majorBidi" w:hAnsiTheme="majorBidi" w:cstheme="majorBidi"/>
          <w:sz w:val="28"/>
          <w:szCs w:val="28"/>
        </w:rPr>
        <w:t xml:space="preserve"> and activating local government institutions, and partner participation at the local level, their role in the principles of local governance in terms of accountability and transformation to decentralization, transparency, strategic image strategy, speed of response, work efficiency, wear, equality and sovereignty to achieve sustainable development goals (economic and environmental).</w:t>
      </w:r>
    </w:p>
    <w:p w:rsidR="00795C33" w:rsidRPr="00A84B1F" w:rsidRDefault="00795C33" w:rsidP="00134461">
      <w:pPr>
        <w:spacing w:after="0" w:line="240" w:lineRule="auto"/>
        <w:jc w:val="both"/>
        <w:rPr>
          <w:rFonts w:asciiTheme="majorBidi" w:hAnsiTheme="majorBidi" w:cstheme="majorBidi"/>
          <w:b/>
          <w:bCs/>
          <w:sz w:val="30"/>
          <w:szCs w:val="30"/>
        </w:rPr>
      </w:pPr>
      <w:r w:rsidRPr="00A84B1F">
        <w:rPr>
          <w:rFonts w:asciiTheme="majorBidi" w:hAnsiTheme="majorBidi" w:cstheme="majorBidi"/>
          <w:b/>
          <w:bCs/>
          <w:sz w:val="30"/>
          <w:szCs w:val="30"/>
        </w:rPr>
        <w:t>Objectives of the study:</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1- Getting to know the reality of the local administration in Egypt, its mechanisms, and how it performs its tasks.</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2- Getting to know the concept of governance and its most important principles and mechanisms.</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3- Exploring the impact of applying the principles of governance on the local administration.</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4- Exploring the impact of applying local administration governance on achieving sustainable development goals.</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5- Determining the obstacles that stand in the way of implementing good governance in the local administration in Egypt.</w:t>
      </w:r>
    </w:p>
    <w:p w:rsidR="00795C33" w:rsidRPr="00A84B1F" w:rsidRDefault="00795C33" w:rsidP="00134461">
      <w:pPr>
        <w:spacing w:after="0" w:line="240" w:lineRule="auto"/>
        <w:jc w:val="both"/>
        <w:rPr>
          <w:rFonts w:asciiTheme="majorBidi" w:hAnsiTheme="majorBidi" w:cstheme="majorBidi"/>
          <w:b/>
          <w:bCs/>
          <w:sz w:val="30"/>
          <w:szCs w:val="30"/>
        </w:rPr>
      </w:pPr>
      <w:r w:rsidRPr="00A84B1F">
        <w:rPr>
          <w:rFonts w:asciiTheme="majorBidi" w:hAnsiTheme="majorBidi" w:cstheme="majorBidi"/>
          <w:b/>
          <w:bCs/>
          <w:sz w:val="30"/>
          <w:szCs w:val="30"/>
        </w:rPr>
        <w:t>The most important findings and recommendations:</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1- The speedy completion of the issuance of the new local administration law.</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2- The speed of moving towards applying the principles of governance in local administration to achieve sustainable development.</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3- Transforming the Local Development Center in Saqqara into a specialized academy such as the Canadian Institute of Governance.</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 xml:space="preserve">4- Activating the provisions of the Egyptian Constitution issued in 2014 Article (27) related to governance and its connection to sustainable development and social justice, provided that its applications adhere to the economic system in order to achieve the goals of economic, social and cultural development, Article (176) on the application of decentralization, and Article (68) on information </w:t>
      </w:r>
      <w:r w:rsidR="00024A24" w:rsidRPr="00A84B1F">
        <w:rPr>
          <w:rFonts w:asciiTheme="majorBidi" w:hAnsiTheme="majorBidi" w:cstheme="majorBidi"/>
          <w:sz w:val="28"/>
          <w:szCs w:val="28"/>
        </w:rPr>
        <w:t>transparency.</w:t>
      </w:r>
    </w:p>
    <w:p w:rsidR="00795C33" w:rsidRPr="00A84B1F" w:rsidRDefault="00795C33" w:rsidP="00134461">
      <w:pPr>
        <w:spacing w:after="0" w:line="240" w:lineRule="auto"/>
        <w:jc w:val="both"/>
        <w:rPr>
          <w:rFonts w:asciiTheme="majorBidi" w:hAnsiTheme="majorBidi" w:cstheme="majorBidi"/>
          <w:sz w:val="28"/>
          <w:szCs w:val="28"/>
        </w:rPr>
      </w:pPr>
      <w:r w:rsidRPr="00A84B1F">
        <w:rPr>
          <w:rFonts w:asciiTheme="majorBidi" w:hAnsiTheme="majorBidi" w:cstheme="majorBidi"/>
          <w:sz w:val="28"/>
          <w:szCs w:val="28"/>
        </w:rPr>
        <w:t>5- Providing development requirements, programs to combat the causes of poverty, and adopting monetary, financial and economic policies to ensure sustainable growth rates.</w:t>
      </w:r>
    </w:p>
    <w:p w:rsidR="00851EB4" w:rsidRPr="00851EB4" w:rsidRDefault="00795C33" w:rsidP="00851EB4">
      <w:pPr>
        <w:pStyle w:val="HTMLPreformatted"/>
        <w:rPr>
          <w:rFonts w:cs="Courier New"/>
        </w:rPr>
      </w:pPr>
      <w:r w:rsidRPr="00A84B1F">
        <w:rPr>
          <w:rFonts w:asciiTheme="majorBidi" w:hAnsiTheme="majorBidi" w:cstheme="majorBidi"/>
          <w:b/>
          <w:bCs/>
          <w:sz w:val="30"/>
          <w:szCs w:val="30"/>
        </w:rPr>
        <w:t>Key words:</w:t>
      </w:r>
      <w:r w:rsidRPr="00A84B1F">
        <w:rPr>
          <w:rFonts w:asciiTheme="majorBidi" w:hAnsiTheme="majorBidi" w:cstheme="majorBidi"/>
          <w:sz w:val="28"/>
          <w:szCs w:val="28"/>
        </w:rPr>
        <w:t xml:space="preserve"> </w:t>
      </w:r>
      <w:r w:rsidR="00851EB4">
        <w:rPr>
          <w:rFonts w:asciiTheme="majorBidi" w:hAnsiTheme="majorBidi" w:cstheme="majorBidi"/>
          <w:sz w:val="28"/>
          <w:szCs w:val="28"/>
        </w:rPr>
        <w:t>G</w:t>
      </w:r>
      <w:r w:rsidRPr="00A84B1F">
        <w:rPr>
          <w:rFonts w:asciiTheme="majorBidi" w:hAnsiTheme="majorBidi" w:cstheme="majorBidi"/>
          <w:sz w:val="28"/>
          <w:szCs w:val="28"/>
        </w:rPr>
        <w:t xml:space="preserve">overnance, </w:t>
      </w:r>
      <w:r w:rsidR="00851EB4">
        <w:rPr>
          <w:rFonts w:asciiTheme="majorBidi" w:hAnsiTheme="majorBidi" w:cstheme="majorBidi"/>
          <w:sz w:val="28"/>
          <w:szCs w:val="28"/>
        </w:rPr>
        <w:t>L</w:t>
      </w:r>
      <w:r w:rsidRPr="00A84B1F">
        <w:rPr>
          <w:rFonts w:asciiTheme="majorBidi" w:hAnsiTheme="majorBidi" w:cstheme="majorBidi"/>
          <w:sz w:val="28"/>
          <w:szCs w:val="28"/>
        </w:rPr>
        <w:t xml:space="preserve">ocal </w:t>
      </w:r>
      <w:r w:rsidR="00851EB4">
        <w:rPr>
          <w:rFonts w:asciiTheme="majorBidi" w:hAnsiTheme="majorBidi" w:cstheme="majorBidi"/>
          <w:sz w:val="28"/>
          <w:szCs w:val="28"/>
        </w:rPr>
        <w:t>A</w:t>
      </w:r>
      <w:r w:rsidRPr="00A84B1F">
        <w:rPr>
          <w:rFonts w:asciiTheme="majorBidi" w:hAnsiTheme="majorBidi" w:cstheme="majorBidi"/>
          <w:sz w:val="28"/>
          <w:szCs w:val="28"/>
        </w:rPr>
        <w:t xml:space="preserve">dministration, </w:t>
      </w:r>
      <w:r w:rsidR="00851EB4">
        <w:rPr>
          <w:rFonts w:asciiTheme="majorBidi" w:hAnsiTheme="majorBidi" w:cstheme="majorBidi"/>
          <w:sz w:val="28"/>
          <w:szCs w:val="28"/>
        </w:rPr>
        <w:t>S</w:t>
      </w:r>
      <w:r w:rsidRPr="00A84B1F">
        <w:rPr>
          <w:rFonts w:asciiTheme="majorBidi" w:hAnsiTheme="majorBidi" w:cstheme="majorBidi"/>
          <w:sz w:val="28"/>
          <w:szCs w:val="28"/>
        </w:rPr>
        <w:t xml:space="preserve">ustainable </w:t>
      </w:r>
      <w:r w:rsidR="00851EB4">
        <w:rPr>
          <w:rFonts w:asciiTheme="majorBidi" w:hAnsiTheme="majorBidi" w:cstheme="majorBidi"/>
          <w:sz w:val="28"/>
          <w:szCs w:val="28"/>
        </w:rPr>
        <w:t>D</w:t>
      </w:r>
      <w:r w:rsidRPr="00A84B1F">
        <w:rPr>
          <w:rFonts w:asciiTheme="majorBidi" w:hAnsiTheme="majorBidi" w:cstheme="majorBidi"/>
          <w:sz w:val="28"/>
          <w:szCs w:val="28"/>
        </w:rPr>
        <w:t>eve</w:t>
      </w:r>
      <w:r w:rsidR="00851EB4">
        <w:rPr>
          <w:rFonts w:asciiTheme="majorBidi" w:hAnsiTheme="majorBidi" w:cstheme="majorBidi"/>
          <w:sz w:val="28"/>
          <w:szCs w:val="28"/>
        </w:rPr>
        <w:t>lopment,</w:t>
      </w:r>
      <w:r w:rsidR="00851EB4">
        <w:rPr>
          <w:rFonts w:asciiTheme="majorBidi" w:hAnsiTheme="majorBidi" w:cstheme="majorBidi"/>
          <w:sz w:val="28"/>
          <w:szCs w:val="28"/>
        </w:rPr>
        <w:br/>
        <w:t xml:space="preserve">                      Decentralization, </w:t>
      </w:r>
      <w:r w:rsidRPr="00A84B1F">
        <w:rPr>
          <w:rFonts w:asciiTheme="majorBidi" w:hAnsiTheme="majorBidi" w:cstheme="majorBidi"/>
          <w:sz w:val="28"/>
          <w:szCs w:val="28"/>
        </w:rPr>
        <w:t xml:space="preserve"> </w:t>
      </w:r>
      <w:r w:rsidR="00851EB4">
        <w:rPr>
          <w:rFonts w:asciiTheme="majorBidi" w:hAnsiTheme="majorBidi" w:cstheme="majorBidi"/>
          <w:sz w:val="28"/>
          <w:szCs w:val="28"/>
        </w:rPr>
        <w:t>G</w:t>
      </w:r>
      <w:r w:rsidRPr="00A84B1F">
        <w:rPr>
          <w:rFonts w:asciiTheme="majorBidi" w:hAnsiTheme="majorBidi" w:cstheme="majorBidi"/>
          <w:sz w:val="28"/>
          <w:szCs w:val="28"/>
        </w:rPr>
        <w:t>overnance</w:t>
      </w:r>
      <w:r w:rsidR="00A702C1" w:rsidRPr="00A84B1F">
        <w:rPr>
          <w:rFonts w:asciiTheme="majorBidi" w:hAnsiTheme="majorBidi" w:cstheme="majorBidi"/>
          <w:sz w:val="28"/>
          <w:szCs w:val="28"/>
        </w:rPr>
        <w:t>,</w:t>
      </w:r>
      <w:r w:rsidR="00A702C1">
        <w:rPr>
          <w:rFonts w:asciiTheme="majorBidi" w:hAnsiTheme="majorBidi" w:cstheme="majorBidi" w:hint="cs"/>
          <w:sz w:val="28"/>
          <w:szCs w:val="28"/>
          <w:rtl/>
        </w:rPr>
        <w:t xml:space="preserve"> </w:t>
      </w:r>
      <w:r w:rsidR="00A702C1" w:rsidRPr="00A702C1">
        <w:rPr>
          <w:rFonts w:asciiTheme="majorBidi" w:hAnsiTheme="majorBidi" w:cstheme="majorBidi"/>
          <w:sz w:val="28"/>
          <w:szCs w:val="28"/>
        </w:rPr>
        <w:t>Transparency</w:t>
      </w:r>
      <w:r w:rsidR="00851EB4">
        <w:rPr>
          <w:rFonts w:asciiTheme="majorBidi" w:hAnsiTheme="majorBidi" w:cstheme="majorBidi"/>
          <w:sz w:val="28"/>
          <w:szCs w:val="28"/>
        </w:rPr>
        <w:t>, C</w:t>
      </w:r>
      <w:r w:rsidR="00851EB4" w:rsidRPr="00851EB4">
        <w:rPr>
          <w:rFonts w:asciiTheme="majorBidi" w:hAnsiTheme="majorBidi" w:cstheme="majorBidi"/>
          <w:sz w:val="28"/>
          <w:szCs w:val="28"/>
        </w:rPr>
        <w:t>orruption</w:t>
      </w:r>
      <w:r w:rsidR="00851EB4">
        <w:rPr>
          <w:rFonts w:asciiTheme="majorBidi" w:hAnsiTheme="majorBidi" w:cstheme="majorBidi"/>
          <w:sz w:val="28"/>
          <w:szCs w:val="28"/>
        </w:rPr>
        <w:t>.</w:t>
      </w:r>
    </w:p>
    <w:p w:rsidR="00606963" w:rsidRDefault="00606963" w:rsidP="00134461">
      <w:pPr>
        <w:bidi/>
        <w:spacing w:after="0" w:line="240" w:lineRule="auto"/>
        <w:jc w:val="center"/>
        <w:rPr>
          <w:rFonts w:asciiTheme="majorBidi" w:hAnsiTheme="majorBidi" w:cstheme="majorBidi"/>
          <w:b/>
          <w:bCs/>
          <w:sz w:val="32"/>
          <w:szCs w:val="32"/>
        </w:rPr>
      </w:pPr>
      <w:r>
        <w:rPr>
          <w:rFonts w:asciiTheme="majorBidi" w:hAnsiTheme="majorBidi" w:cstheme="majorBidi"/>
          <w:sz w:val="28"/>
          <w:szCs w:val="28"/>
        </w:rPr>
        <w:br w:type="page"/>
      </w:r>
      <w:r w:rsidRPr="00606963">
        <w:rPr>
          <w:rFonts w:asciiTheme="majorBidi" w:hAnsiTheme="majorBidi" w:cstheme="majorBidi"/>
          <w:b/>
          <w:bCs/>
          <w:sz w:val="32"/>
          <w:szCs w:val="32"/>
        </w:rPr>
        <w:lastRenderedPageBreak/>
        <w:t>Summary</w:t>
      </w:r>
    </w:p>
    <w:p w:rsidR="001F7EB5" w:rsidRPr="00E017AF" w:rsidRDefault="001F7EB5" w:rsidP="00C20607">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Thesis title:</w:t>
      </w:r>
      <w:r w:rsidRPr="00E017AF">
        <w:rPr>
          <w:rFonts w:asciiTheme="majorBidi" w:hAnsiTheme="majorBidi" w:cstheme="majorBidi"/>
          <w:sz w:val="28"/>
          <w:szCs w:val="28"/>
        </w:rPr>
        <w:t xml:space="preserve"> </w:t>
      </w:r>
      <w:r w:rsidR="00D9038E" w:rsidRPr="00D9038E">
        <w:rPr>
          <w:rFonts w:asciiTheme="majorBidi" w:hAnsiTheme="majorBidi" w:cstheme="majorBidi"/>
          <w:sz w:val="28"/>
          <w:szCs w:val="28"/>
        </w:rPr>
        <w:t>Local Government Governance</w:t>
      </w:r>
      <w:r w:rsidR="00D9038E">
        <w:rPr>
          <w:rFonts w:asciiTheme="majorBidi" w:hAnsiTheme="majorBidi" w:cstheme="majorBidi"/>
          <w:sz w:val="28"/>
          <w:szCs w:val="28"/>
        </w:rPr>
        <w:t xml:space="preserve"> </w:t>
      </w:r>
      <w:r w:rsidR="00D9038E" w:rsidRPr="00D9038E">
        <w:rPr>
          <w:rFonts w:asciiTheme="majorBidi" w:hAnsiTheme="majorBidi" w:cstheme="majorBidi"/>
          <w:sz w:val="28"/>
          <w:szCs w:val="28"/>
        </w:rPr>
        <w:t xml:space="preserve">And </w:t>
      </w:r>
      <w:r w:rsidR="00C20607" w:rsidRPr="00C20607">
        <w:rPr>
          <w:rFonts w:asciiTheme="majorBidi" w:hAnsiTheme="majorBidi" w:cstheme="majorBidi"/>
          <w:sz w:val="28"/>
          <w:szCs w:val="28"/>
        </w:rPr>
        <w:t>It</w:t>
      </w:r>
      <w:r w:rsidR="00C20607" w:rsidRPr="00D9038E">
        <w:rPr>
          <w:rFonts w:asciiTheme="majorBidi" w:hAnsiTheme="majorBidi" w:cstheme="majorBidi"/>
          <w:sz w:val="28"/>
          <w:szCs w:val="28"/>
        </w:rPr>
        <w:t>'</w:t>
      </w:r>
      <w:r w:rsidR="00C20607" w:rsidRPr="00C20607">
        <w:rPr>
          <w:rFonts w:asciiTheme="majorBidi" w:hAnsiTheme="majorBidi" w:cstheme="majorBidi"/>
          <w:sz w:val="28"/>
          <w:szCs w:val="28"/>
        </w:rPr>
        <w:t>s</w:t>
      </w:r>
      <w:r w:rsidR="00D9038E" w:rsidRPr="00D9038E">
        <w:rPr>
          <w:rFonts w:asciiTheme="majorBidi" w:hAnsiTheme="majorBidi" w:cstheme="majorBidi"/>
          <w:sz w:val="28"/>
          <w:szCs w:val="28"/>
        </w:rPr>
        <w:t xml:space="preserve"> Role In Achieving</w:t>
      </w:r>
      <w:r w:rsidR="00D9038E">
        <w:rPr>
          <w:rFonts w:asciiTheme="majorBidi" w:hAnsiTheme="majorBidi" w:cstheme="majorBidi"/>
          <w:sz w:val="28"/>
          <w:szCs w:val="28"/>
        </w:rPr>
        <w:br/>
        <w:t xml:space="preserve">                      </w:t>
      </w:r>
      <w:r w:rsidR="00D9038E" w:rsidRPr="00D9038E">
        <w:rPr>
          <w:rFonts w:asciiTheme="majorBidi" w:hAnsiTheme="majorBidi" w:cstheme="majorBidi"/>
          <w:sz w:val="28"/>
          <w:szCs w:val="28"/>
        </w:rPr>
        <w:t xml:space="preserve"> </w:t>
      </w:r>
      <w:r w:rsidR="00D9038E">
        <w:rPr>
          <w:rFonts w:asciiTheme="majorBidi" w:hAnsiTheme="majorBidi" w:cstheme="majorBidi"/>
          <w:sz w:val="28"/>
          <w:szCs w:val="28"/>
        </w:rPr>
        <w:t xml:space="preserve"> </w:t>
      </w:r>
      <w:r w:rsidR="00D9038E" w:rsidRPr="00D9038E">
        <w:rPr>
          <w:rFonts w:asciiTheme="majorBidi" w:hAnsiTheme="majorBidi" w:cstheme="majorBidi"/>
          <w:sz w:val="28"/>
          <w:szCs w:val="28"/>
        </w:rPr>
        <w:t xml:space="preserve">Sustainable </w:t>
      </w:r>
      <w:r w:rsidR="00D9038E">
        <w:rPr>
          <w:rFonts w:asciiTheme="majorBidi" w:hAnsiTheme="majorBidi" w:cstheme="majorBidi"/>
          <w:sz w:val="28"/>
          <w:szCs w:val="28"/>
        </w:rPr>
        <w:t xml:space="preserve"> </w:t>
      </w:r>
      <w:r w:rsidR="00D9038E" w:rsidRPr="00D9038E">
        <w:rPr>
          <w:rFonts w:asciiTheme="majorBidi" w:hAnsiTheme="majorBidi" w:cstheme="majorBidi"/>
          <w:sz w:val="28"/>
          <w:szCs w:val="28"/>
        </w:rPr>
        <w:t>Development Goals</w:t>
      </w:r>
      <w:r w:rsidR="00D9038E" w:rsidRPr="00D9038E">
        <w:rPr>
          <w:rFonts w:asciiTheme="majorBidi" w:hAnsiTheme="majorBidi" w:cstheme="majorBidi" w:hint="cs"/>
          <w:sz w:val="28"/>
          <w:szCs w:val="28"/>
          <w:rtl/>
        </w:rPr>
        <w:t>:</w:t>
      </w:r>
      <w:r w:rsidR="00D9038E" w:rsidRPr="00D9038E">
        <w:rPr>
          <w:rFonts w:asciiTheme="majorBidi" w:hAnsiTheme="majorBidi" w:cstheme="majorBidi"/>
          <w:sz w:val="28"/>
          <w:szCs w:val="28"/>
        </w:rPr>
        <w:t xml:space="preserve"> Field Study</w:t>
      </w:r>
    </w:p>
    <w:p w:rsidR="001F7EB5" w:rsidRPr="00E017AF" w:rsidRDefault="001F7EB5" w:rsidP="001F7EB5">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Researcher:</w:t>
      </w:r>
      <w:r w:rsidRPr="00E017AF">
        <w:rPr>
          <w:rFonts w:asciiTheme="majorBidi" w:hAnsiTheme="majorBidi" w:cstheme="majorBidi"/>
          <w:sz w:val="28"/>
          <w:szCs w:val="28"/>
        </w:rPr>
        <w:t xml:space="preserve"> Ashraf Ahmed Hassan Mohamed</w:t>
      </w:r>
    </w:p>
    <w:p w:rsidR="001F7EB5" w:rsidRPr="00E017AF" w:rsidRDefault="001F7EB5" w:rsidP="001F7EB5">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 xml:space="preserve">Supervisors: </w:t>
      </w:r>
      <w:r w:rsidRPr="00E017AF">
        <w:rPr>
          <w:rFonts w:asciiTheme="majorBidi" w:hAnsiTheme="majorBidi" w:cstheme="majorBidi"/>
          <w:sz w:val="28"/>
          <w:szCs w:val="28"/>
        </w:rPr>
        <w:t xml:space="preserve">Prof. Dr. Khaled Zakaria Amin </w:t>
      </w:r>
      <w:r>
        <w:rPr>
          <w:rFonts w:asciiTheme="majorBidi" w:hAnsiTheme="majorBidi" w:cstheme="majorBidi" w:hint="cs"/>
          <w:sz w:val="28"/>
          <w:szCs w:val="28"/>
          <w:rtl/>
        </w:rPr>
        <w:t xml:space="preserve">    </w:t>
      </w:r>
      <w:r w:rsidRPr="00E017AF">
        <w:rPr>
          <w:rFonts w:asciiTheme="majorBidi" w:hAnsiTheme="majorBidi" w:cstheme="majorBidi"/>
          <w:sz w:val="28"/>
          <w:szCs w:val="28"/>
        </w:rPr>
        <w:t xml:space="preserve">     Dr. Ahmed Abdullah Ashour </w:t>
      </w:r>
    </w:p>
    <w:p w:rsidR="001F7EB5" w:rsidRPr="00E017AF" w:rsidRDefault="001F7EB5" w:rsidP="001F7EB5">
      <w:pPr>
        <w:spacing w:after="0" w:line="240" w:lineRule="auto"/>
        <w:jc w:val="both"/>
        <w:rPr>
          <w:rFonts w:asciiTheme="majorBidi" w:hAnsiTheme="majorBidi" w:cstheme="majorBidi"/>
          <w:sz w:val="28"/>
          <w:szCs w:val="28"/>
        </w:rPr>
      </w:pPr>
      <w:r w:rsidRPr="00E017AF">
        <w:rPr>
          <w:rFonts w:asciiTheme="majorBidi" w:hAnsiTheme="majorBidi" w:cstheme="majorBidi"/>
          <w:b/>
          <w:bCs/>
          <w:sz w:val="28"/>
          <w:szCs w:val="28"/>
        </w:rPr>
        <w:t>Academic degree:</w:t>
      </w:r>
      <w:r w:rsidRPr="00E017AF">
        <w:rPr>
          <w:rFonts w:asciiTheme="majorBidi" w:hAnsiTheme="majorBidi" w:cstheme="majorBidi"/>
          <w:sz w:val="28"/>
          <w:szCs w:val="28"/>
        </w:rPr>
        <w:t xml:space="preserve"> Master's degree in Planning and Development </w:t>
      </w:r>
    </w:p>
    <w:p w:rsidR="00CC0B82" w:rsidRPr="00E017AF" w:rsidRDefault="00CC0B82" w:rsidP="00CC0B82">
      <w:pPr>
        <w:spacing w:after="0" w:line="240" w:lineRule="auto"/>
        <w:jc w:val="both"/>
        <w:rPr>
          <w:rFonts w:asciiTheme="majorBidi" w:hAnsiTheme="majorBidi" w:cstheme="majorBidi"/>
          <w:sz w:val="28"/>
          <w:szCs w:val="28"/>
        </w:rPr>
      </w:pPr>
      <w:r w:rsidRPr="00CC0B82">
        <w:rPr>
          <w:rFonts w:asciiTheme="majorBidi" w:hAnsiTheme="majorBidi" w:cstheme="majorBidi"/>
          <w:sz w:val="28"/>
          <w:szCs w:val="28"/>
        </w:rPr>
        <w:t>Institute of National Planning</w:t>
      </w:r>
      <w:r>
        <w:rPr>
          <w:rFonts w:asciiTheme="majorBidi" w:hAnsiTheme="majorBidi" w:cstheme="majorBidi"/>
          <w:sz w:val="28"/>
          <w:szCs w:val="28"/>
        </w:rPr>
        <w:tab/>
      </w:r>
      <w:r w:rsidRPr="00E017AF">
        <w:rPr>
          <w:rFonts w:asciiTheme="majorBidi" w:hAnsiTheme="majorBidi" w:cstheme="majorBidi"/>
          <w:sz w:val="28"/>
          <w:szCs w:val="28"/>
        </w:rPr>
        <w:tab/>
      </w:r>
      <w:r w:rsidRPr="00E017AF">
        <w:rPr>
          <w:rFonts w:asciiTheme="majorBidi" w:hAnsiTheme="majorBidi" w:cstheme="majorBidi"/>
          <w:sz w:val="28"/>
          <w:szCs w:val="28"/>
        </w:rPr>
        <w:tab/>
      </w:r>
      <w:r>
        <w:rPr>
          <w:rFonts w:asciiTheme="majorBidi" w:hAnsiTheme="majorBidi" w:cstheme="majorBidi" w:hint="cs"/>
          <w:sz w:val="28"/>
          <w:szCs w:val="28"/>
          <w:rtl/>
        </w:rPr>
        <w:t xml:space="preserve">   </w:t>
      </w:r>
      <w:r w:rsidRPr="00E017AF">
        <w:rPr>
          <w:rFonts w:asciiTheme="majorBidi" w:hAnsiTheme="majorBidi" w:cstheme="majorBidi"/>
          <w:sz w:val="28"/>
          <w:szCs w:val="28"/>
        </w:rPr>
        <w:tab/>
      </w:r>
      <w:r>
        <w:rPr>
          <w:rFonts w:asciiTheme="majorBidi" w:hAnsiTheme="majorBidi" w:cstheme="majorBidi"/>
          <w:sz w:val="28"/>
          <w:szCs w:val="28"/>
          <w:rtl/>
        </w:rPr>
        <w:tab/>
      </w:r>
      <w:r w:rsidRPr="00E017AF">
        <w:rPr>
          <w:rFonts w:asciiTheme="majorBidi" w:hAnsiTheme="majorBidi" w:cstheme="majorBidi"/>
          <w:sz w:val="28"/>
          <w:szCs w:val="28"/>
        </w:rPr>
        <w:tab/>
        <w:t>Year: 2022</w:t>
      </w:r>
    </w:p>
    <w:p w:rsidR="001F7EB5" w:rsidRPr="00E017AF" w:rsidRDefault="001F7EB5" w:rsidP="001F7EB5">
      <w:pPr>
        <w:spacing w:after="0" w:line="240" w:lineRule="auto"/>
        <w:jc w:val="center"/>
        <w:rPr>
          <w:rFonts w:asciiTheme="majorBidi" w:hAnsiTheme="majorBidi" w:cstheme="majorBidi"/>
          <w:sz w:val="28"/>
          <w:szCs w:val="28"/>
        </w:rPr>
      </w:pPr>
      <w:r w:rsidRPr="00E017AF">
        <w:rPr>
          <w:rFonts w:asciiTheme="majorBidi" w:hAnsiTheme="majorBidi" w:cstheme="majorBidi"/>
          <w:sz w:val="28"/>
          <w:szCs w:val="28"/>
        </w:rPr>
        <w:t>****************************************************</w:t>
      </w:r>
    </w:p>
    <w:p w:rsidR="00606963" w:rsidRPr="007B1753" w:rsidRDefault="00606963" w:rsidP="00134461">
      <w:pPr>
        <w:spacing w:after="0" w:line="240" w:lineRule="auto"/>
        <w:jc w:val="both"/>
        <w:rPr>
          <w:rFonts w:asciiTheme="majorBidi" w:eastAsia="Times New Roman" w:hAnsiTheme="majorBidi" w:cstheme="majorBidi"/>
          <w:sz w:val="28"/>
          <w:szCs w:val="28"/>
        </w:rPr>
      </w:pPr>
      <w:r w:rsidRPr="00811218">
        <w:rPr>
          <w:rFonts w:asciiTheme="majorBidi" w:hAnsiTheme="majorBidi" w:cstheme="majorBidi"/>
          <w:sz w:val="28"/>
          <w:szCs w:val="28"/>
        </w:rPr>
        <w:t>In view of the great</w:t>
      </w:r>
      <w:r w:rsidRPr="007B1753">
        <w:rPr>
          <w:rFonts w:asciiTheme="majorBidi" w:eastAsia="Times New Roman" w:hAnsiTheme="majorBidi" w:cstheme="majorBidi"/>
          <w:sz w:val="28"/>
          <w:szCs w:val="28"/>
        </w:rPr>
        <w:t xml:space="preserve"> importance </w:t>
      </w:r>
      <w:r w:rsidRPr="00811218">
        <w:rPr>
          <w:rFonts w:asciiTheme="majorBidi" w:eastAsia="Times New Roman" w:hAnsiTheme="majorBidi" w:cstheme="majorBidi"/>
          <w:sz w:val="28"/>
          <w:szCs w:val="28"/>
        </w:rPr>
        <w:t>that</w:t>
      </w:r>
      <w:r w:rsidRPr="007B1753">
        <w:rPr>
          <w:rFonts w:asciiTheme="majorBidi" w:eastAsia="Times New Roman" w:hAnsiTheme="majorBidi" w:cstheme="majorBidi"/>
          <w:sz w:val="28"/>
          <w:szCs w:val="28"/>
        </w:rPr>
        <w:t xml:space="preserve"> the local administration occupies with the internal governance system and its effective role in achieving sustainable development, it is necessary to work on its continuous improvement by searching for new mechanisms, as governance has become an urgent necessity for these administrations due to its positive results on their performance, which we will try to reveal through this study, which It aimed to reveal the extent of the contribution of governance to the advancement of local administration to achieve the goals of sustainable development and Egypt’s Vision 2030 through a field study on some centers and neighborhoods in Giza Governorate, with an attempt to present a set of proposals that would activate the governance of local administrations and thus activate their role to achieve both local and sustainable development. The existence of a relationship between the governance of local administration and the achievement of sustainable development goals.</w:t>
      </w:r>
    </w:p>
    <w:p w:rsidR="00851EB4" w:rsidRPr="00851EB4" w:rsidRDefault="00851EB4" w:rsidP="00851EB4">
      <w:pPr>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T</w:t>
      </w:r>
      <w:r w:rsidRPr="00851EB4">
        <w:rPr>
          <w:rFonts w:asciiTheme="majorBidi" w:hAnsiTheme="majorBidi" w:cstheme="majorBidi"/>
          <w:b/>
          <w:bCs/>
          <w:sz w:val="28"/>
          <w:szCs w:val="28"/>
        </w:rPr>
        <w:t>he study Problem:</w:t>
      </w:r>
    </w:p>
    <w:p w:rsidR="00795C33"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t xml:space="preserve">The local administration occupies an important position in the internal governance system, and it is the basis of sustainable development, as it plays an effective role in achieving comprehensive local and regional development stemming from the actual facts, identifying needs and arranging priorities as seen by the beneficiaries of development, and it is the base from which the relationship of localities with decision-making centers is based. As it is close to the citizen and stems from his local environment, and with the necessities of rapid change, the state must bring about constructive and effective development in order to reform and rationalize the local administration by activating the principles and mechanisms of governance in accordance with legal texts and various political, social and economic developments. The problem of the study becomes clear by answering the </w:t>
      </w:r>
      <w:r w:rsidR="00DC7441" w:rsidRPr="00851EB4">
        <w:rPr>
          <w:rFonts w:asciiTheme="majorBidi" w:hAnsiTheme="majorBidi" w:cstheme="majorBidi"/>
          <w:sz w:val="28"/>
          <w:szCs w:val="28"/>
        </w:rPr>
        <w:t>questions:</w:t>
      </w:r>
    </w:p>
    <w:p w:rsidR="00851EB4" w:rsidRPr="00851EB4" w:rsidRDefault="00851EB4" w:rsidP="00851EB4">
      <w:pPr>
        <w:spacing w:after="0" w:line="240" w:lineRule="auto"/>
        <w:jc w:val="both"/>
        <w:rPr>
          <w:rFonts w:asciiTheme="majorBidi" w:hAnsiTheme="majorBidi" w:cstheme="majorBidi"/>
          <w:b/>
          <w:bCs/>
          <w:sz w:val="28"/>
          <w:szCs w:val="28"/>
        </w:rPr>
      </w:pPr>
      <w:r w:rsidRPr="00851EB4">
        <w:rPr>
          <w:rFonts w:asciiTheme="majorBidi" w:hAnsiTheme="majorBidi" w:cstheme="majorBidi"/>
          <w:b/>
          <w:bCs/>
          <w:sz w:val="28"/>
          <w:szCs w:val="28"/>
        </w:rPr>
        <w:t>The main question of the study:</w:t>
      </w:r>
    </w:p>
    <w:p w:rsidR="00851EB4" w:rsidRPr="00851EB4"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t xml:space="preserve">          To what extent does local administration governance contribute to achieving sustainable development goals?</w:t>
      </w:r>
    </w:p>
    <w:p w:rsidR="00851EB4" w:rsidRPr="00851EB4" w:rsidRDefault="00851EB4" w:rsidP="00851EB4">
      <w:pPr>
        <w:spacing w:after="0" w:line="240" w:lineRule="auto"/>
        <w:jc w:val="both"/>
        <w:rPr>
          <w:rFonts w:asciiTheme="majorBidi" w:hAnsiTheme="majorBidi" w:cstheme="majorBidi"/>
          <w:b/>
          <w:bCs/>
          <w:sz w:val="28"/>
          <w:szCs w:val="28"/>
        </w:rPr>
      </w:pPr>
      <w:r w:rsidRPr="00851EB4">
        <w:rPr>
          <w:rFonts w:asciiTheme="majorBidi" w:hAnsiTheme="majorBidi" w:cstheme="majorBidi"/>
          <w:b/>
          <w:bCs/>
          <w:sz w:val="28"/>
          <w:szCs w:val="28"/>
        </w:rPr>
        <w:t>Sub questions</w:t>
      </w:r>
      <w:r>
        <w:rPr>
          <w:rFonts w:asciiTheme="majorBidi" w:hAnsiTheme="majorBidi" w:cstheme="majorBidi"/>
          <w:b/>
          <w:bCs/>
          <w:sz w:val="28"/>
          <w:szCs w:val="28"/>
        </w:rPr>
        <w:t>:</w:t>
      </w:r>
    </w:p>
    <w:p w:rsidR="00851EB4" w:rsidRPr="00851EB4"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t>1- What is the reality of the local administration in Egypt? And what are its mechanisms? And how does it perform its duties?</w:t>
      </w:r>
    </w:p>
    <w:p w:rsidR="00851EB4" w:rsidRPr="00851EB4"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t>2- What is the concept of governance? What are its most important principles? And what are its mechanisms?</w:t>
      </w:r>
    </w:p>
    <w:p w:rsidR="00851EB4" w:rsidRPr="00851EB4"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lastRenderedPageBreak/>
        <w:t>3- Is there an impact of applying the principles of governance in the local administration?</w:t>
      </w:r>
    </w:p>
    <w:p w:rsidR="00851EB4" w:rsidRPr="00851EB4"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t>4- Is there an impact of applying local administration governance in achieving sustainable development goals?</w:t>
      </w:r>
    </w:p>
    <w:p w:rsidR="00851EB4" w:rsidRDefault="00851EB4" w:rsidP="00851EB4">
      <w:pPr>
        <w:spacing w:after="0" w:line="240" w:lineRule="auto"/>
        <w:jc w:val="both"/>
        <w:rPr>
          <w:rFonts w:asciiTheme="majorBidi" w:hAnsiTheme="majorBidi" w:cstheme="majorBidi"/>
          <w:sz w:val="28"/>
          <w:szCs w:val="28"/>
        </w:rPr>
      </w:pPr>
      <w:r w:rsidRPr="00851EB4">
        <w:rPr>
          <w:rFonts w:asciiTheme="majorBidi" w:hAnsiTheme="majorBidi" w:cstheme="majorBidi"/>
          <w:sz w:val="28"/>
          <w:szCs w:val="28"/>
        </w:rPr>
        <w:t>5- What are the obstacles that stand in the way of implementing good governance in local administration in Egypt?</w:t>
      </w:r>
    </w:p>
    <w:p w:rsidR="006A7B31" w:rsidRP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t>Objectives of the study:</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The study aims to shed light on the importance of investing and applying the principles of governance in activating and developing the Egyptian local administration system to contribute to achieving sustainable development goals and Egypt Vision 2030. Based on this main goal, the study seeks to achieve a set of goals, the most important of which are:</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1- Getting to know the reality of the local administration in Egypt, its mechanisms, and how it performs its tasks.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2- Getting to know the concept of governance and its most important principles and mechanisms.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3- Exploring the impact of applying the principles of governance on the local administration.</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4- Exploring the impact of applying local administration governance on achieving sustainable development goals.</w:t>
      </w:r>
    </w:p>
    <w:p w:rsidR="00851EB4"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5- Determining the obstacles that stand in the way of implementing good governance in the local administration in Egypt.</w:t>
      </w:r>
    </w:p>
    <w:p w:rsidR="006A7B31" w:rsidRPr="006A7B31" w:rsidRDefault="006A7B31" w:rsidP="006A7B31">
      <w:pPr>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T</w:t>
      </w:r>
      <w:r w:rsidRPr="006A7B31">
        <w:rPr>
          <w:rFonts w:asciiTheme="majorBidi" w:hAnsiTheme="majorBidi" w:cstheme="majorBidi"/>
          <w:b/>
          <w:bCs/>
          <w:sz w:val="28"/>
          <w:szCs w:val="28"/>
        </w:rPr>
        <w:t>he importance of studying:</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The developments that societies and countries are witnessing in various fields have led to an increase in citizens’ demands, and in order to meet their demands, citizens are demanding participation in public policy-making in order to include them within successful policies and effective decisions, and on the other hand, failures in implementing the policies proposed by International financial institutions, all of this led to a low level of satisfaction by citizens, which made developing countries tend to call for the application of good governance, which requires attention to local administration as a tool and means in achieving sustainable development goals.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Hence the importance of the topic under study related to local administration governance and its role in achievin</w:t>
      </w:r>
      <w:r>
        <w:rPr>
          <w:rFonts w:asciiTheme="majorBidi" w:hAnsiTheme="majorBidi" w:cstheme="majorBidi"/>
          <w:sz w:val="28"/>
          <w:szCs w:val="28"/>
        </w:rPr>
        <w:t xml:space="preserve">g sustainable development goals, </w:t>
      </w:r>
      <w:r w:rsidR="00DC7441" w:rsidRPr="006A7B31">
        <w:rPr>
          <w:rFonts w:asciiTheme="majorBidi" w:hAnsiTheme="majorBidi" w:cstheme="majorBidi"/>
          <w:sz w:val="28"/>
          <w:szCs w:val="28"/>
        </w:rPr>
        <w:t>and</w:t>
      </w:r>
      <w:r w:rsidRPr="006A7B31">
        <w:rPr>
          <w:rFonts w:asciiTheme="majorBidi" w:hAnsiTheme="majorBidi" w:cstheme="majorBidi"/>
          <w:sz w:val="28"/>
          <w:szCs w:val="28"/>
        </w:rPr>
        <w:t xml:space="preserve"> studying the content of good governance as well as local administration in order to create an effective local administration capable of responding to the aspirations of citizens and achieving sustainable development goals.</w:t>
      </w:r>
    </w:p>
    <w:p w:rsidR="006A7B31" w:rsidRP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t>Study assignments: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1- There is an impact of applying the principles of governance to the local administration.</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2- The application of local administration governance has an impact on achieving sustainable development goals.</w:t>
      </w:r>
    </w:p>
    <w:p w:rsidR="001F7EB5" w:rsidRDefault="001F7EB5" w:rsidP="006A7B31">
      <w:pPr>
        <w:spacing w:after="0" w:line="240" w:lineRule="auto"/>
        <w:jc w:val="both"/>
        <w:rPr>
          <w:rFonts w:asciiTheme="majorBidi" w:hAnsiTheme="majorBidi" w:cstheme="majorBidi"/>
          <w:b/>
          <w:bCs/>
          <w:sz w:val="28"/>
          <w:szCs w:val="28"/>
        </w:rPr>
      </w:pPr>
    </w:p>
    <w:p w:rsidR="006A7B31" w:rsidRP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lastRenderedPageBreak/>
        <w:t>Study Approach:</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The researcher used the descriptive analytical method, as it is considered one of the most appropriate research methods for the objectives of the current study.</w:t>
      </w:r>
    </w:p>
    <w:p w:rsidR="006A7B31" w:rsidRP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t>Study population and sample:</w:t>
      </w:r>
    </w:p>
    <w:p w:rsidR="006A7B31" w:rsidRPr="001F7EB5" w:rsidRDefault="001F7EB5" w:rsidP="001F7EB5">
      <w:pPr>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T</w:t>
      </w:r>
      <w:r w:rsidR="006A7B31" w:rsidRPr="001F7EB5">
        <w:rPr>
          <w:rFonts w:asciiTheme="majorBidi" w:hAnsiTheme="majorBidi" w:cstheme="majorBidi"/>
          <w:b/>
          <w:bCs/>
          <w:sz w:val="28"/>
          <w:szCs w:val="28"/>
        </w:rPr>
        <w:t>he study community</w:t>
      </w:r>
    </w:p>
    <w:p w:rsid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The study population consists of workers in three neighborhoods (Bulaq El-Dakrour Neighborhood - North Giza Neighborhood - Dokki Neighborhood) and Al-Ayat Center and City in Giza Governorate, which were selected due to their excellence in the abundance of services provided to citizens.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The field study was carried out through the survey during the period from mid-October to the end of December 2019.</w:t>
      </w:r>
    </w:p>
    <w:p w:rsidR="006A7B31" w:rsidRP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t>The study sample</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The current study sample was randomly selected and consisted of 143 executive workers (higher and brighter leaders) in the center and city of Al-Ayat, Boulaq Al-Dakrour neighborhood, Dokki neighborhood and North Giza neighborhood in Giza governorate.</w:t>
      </w:r>
    </w:p>
    <w:p w:rsid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t>Study tools: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 xml:space="preserve"> The researcher used the following tool to collect information and </w:t>
      </w:r>
      <w:r w:rsidR="00DC7441" w:rsidRPr="006A7B31">
        <w:rPr>
          <w:rFonts w:asciiTheme="majorBidi" w:hAnsiTheme="majorBidi" w:cstheme="majorBidi"/>
          <w:sz w:val="28"/>
          <w:szCs w:val="28"/>
        </w:rPr>
        <w:t>data: -</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1- List of survey of local administration governance and its role in achieving sustainable development goals (prepared by the researcher)</w:t>
      </w:r>
    </w:p>
    <w:p w:rsidR="006A7B31" w:rsidRPr="006A7B31" w:rsidRDefault="006A7B31" w:rsidP="006A7B31">
      <w:pPr>
        <w:spacing w:after="0" w:line="240" w:lineRule="auto"/>
        <w:jc w:val="both"/>
        <w:rPr>
          <w:rFonts w:asciiTheme="majorBidi" w:hAnsiTheme="majorBidi" w:cstheme="majorBidi"/>
          <w:b/>
          <w:bCs/>
          <w:sz w:val="28"/>
          <w:szCs w:val="28"/>
        </w:rPr>
      </w:pPr>
      <w:r w:rsidRPr="006A7B31">
        <w:rPr>
          <w:rFonts w:asciiTheme="majorBidi" w:hAnsiTheme="majorBidi" w:cstheme="majorBidi"/>
          <w:b/>
          <w:bCs/>
          <w:sz w:val="28"/>
          <w:szCs w:val="28"/>
        </w:rPr>
        <w:t>This list consists of three axes: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b/>
          <w:bCs/>
          <w:sz w:val="28"/>
          <w:szCs w:val="28"/>
        </w:rPr>
        <w:t>The first axis:</w:t>
      </w:r>
      <w:r w:rsidRPr="006A7B31">
        <w:rPr>
          <w:rFonts w:asciiTheme="majorBidi" w:hAnsiTheme="majorBidi" w:cstheme="majorBidi"/>
          <w:sz w:val="28"/>
          <w:szCs w:val="28"/>
        </w:rPr>
        <w:t xml:space="preserve"> the extent to which the principles of governance are applied in the local administration (the neighborhood or unit under study).</w:t>
      </w:r>
    </w:p>
    <w:p w:rsid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b/>
          <w:bCs/>
          <w:sz w:val="28"/>
          <w:szCs w:val="28"/>
        </w:rPr>
        <w:t xml:space="preserve">The second axis: </w:t>
      </w:r>
      <w:r w:rsidRPr="006A7B31">
        <w:rPr>
          <w:rFonts w:asciiTheme="majorBidi" w:hAnsiTheme="majorBidi" w:cstheme="majorBidi"/>
          <w:sz w:val="28"/>
          <w:szCs w:val="28"/>
        </w:rPr>
        <w:t>following the application of the principles of local administration governance in achieving sustainable development goals.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b/>
          <w:bCs/>
          <w:sz w:val="28"/>
          <w:szCs w:val="28"/>
        </w:rPr>
        <w:t>The third axis:</w:t>
      </w:r>
      <w:r w:rsidRPr="006A7B31">
        <w:rPr>
          <w:rFonts w:asciiTheme="majorBidi" w:hAnsiTheme="majorBidi" w:cstheme="majorBidi"/>
          <w:sz w:val="28"/>
          <w:szCs w:val="28"/>
        </w:rPr>
        <w:t xml:space="preserve"> Obstacles to applying the principles of local administration governance.</w:t>
      </w:r>
    </w:p>
    <w:p w:rsidR="006A7B31" w:rsidRPr="006A7B31" w:rsidRDefault="006A7B31" w:rsidP="006A7B31">
      <w:pPr>
        <w:spacing w:after="0" w:line="240" w:lineRule="auto"/>
        <w:jc w:val="both"/>
        <w:rPr>
          <w:rFonts w:asciiTheme="majorBidi" w:hAnsiTheme="majorBidi" w:cstheme="majorBidi"/>
          <w:sz w:val="28"/>
          <w:szCs w:val="28"/>
        </w:rPr>
      </w:pPr>
      <w:r w:rsidRPr="00806BAD">
        <w:rPr>
          <w:rFonts w:asciiTheme="majorBidi" w:hAnsiTheme="majorBidi" w:cstheme="majorBidi"/>
          <w:b/>
          <w:bCs/>
          <w:sz w:val="28"/>
          <w:szCs w:val="28"/>
        </w:rPr>
        <w:t>Sixth: Statistical processing:</w:t>
      </w:r>
      <w:r w:rsidRPr="006A7B31">
        <w:rPr>
          <w:rFonts w:asciiTheme="majorBidi" w:hAnsiTheme="majorBidi" w:cstheme="majorBidi"/>
          <w:sz w:val="28"/>
          <w:szCs w:val="28"/>
        </w:rPr>
        <w:t xml:space="preserve"> The researcher used the data to process the data</w:t>
      </w:r>
    </w:p>
    <w:p w:rsidR="006A7B31" w:rsidRPr="00806BAD" w:rsidRDefault="006A7B31" w:rsidP="000C1C6E">
      <w:pPr>
        <w:pStyle w:val="ListParagraph"/>
        <w:numPr>
          <w:ilvl w:val="0"/>
          <w:numId w:val="54"/>
        </w:num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Averages and standard deviations.</w:t>
      </w:r>
    </w:p>
    <w:p w:rsidR="006A7B31" w:rsidRPr="00806BAD" w:rsidRDefault="006A7B31" w:rsidP="000C1C6E">
      <w:pPr>
        <w:pStyle w:val="ListParagraph"/>
        <w:numPr>
          <w:ilvl w:val="0"/>
          <w:numId w:val="54"/>
        </w:num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Pearson's simple linear correlation coefficient.</w:t>
      </w:r>
    </w:p>
    <w:p w:rsidR="006A7B31" w:rsidRPr="006A7B31" w:rsidRDefault="006A7B31" w:rsidP="000C1C6E">
      <w:pPr>
        <w:pStyle w:val="ListParagraph"/>
        <w:numPr>
          <w:ilvl w:val="0"/>
          <w:numId w:val="54"/>
        </w:num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T-test to indicate the differences between the averages.</w:t>
      </w:r>
    </w:p>
    <w:p w:rsidR="006A7B31" w:rsidRPr="00806BAD" w:rsidRDefault="006A7B31" w:rsidP="006A7B31">
      <w:pPr>
        <w:spacing w:after="0" w:line="240" w:lineRule="auto"/>
        <w:jc w:val="both"/>
        <w:rPr>
          <w:rFonts w:asciiTheme="majorBidi" w:hAnsiTheme="majorBidi" w:cstheme="majorBidi"/>
          <w:b/>
          <w:bCs/>
          <w:sz w:val="28"/>
          <w:szCs w:val="28"/>
        </w:rPr>
      </w:pPr>
      <w:r w:rsidRPr="00806BAD">
        <w:rPr>
          <w:rFonts w:asciiTheme="majorBidi" w:hAnsiTheme="majorBidi" w:cstheme="majorBidi"/>
          <w:b/>
          <w:bCs/>
          <w:sz w:val="28"/>
          <w:szCs w:val="28"/>
        </w:rPr>
        <w:t>The most important results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1- Although the Constitution of Egypt issued in 2014 clearly stipulates the implementation of decentralization, governance, transparency, freedom of information circulation and accountability, so far the implementation is weak and almost non-existent in some cases.</w:t>
      </w:r>
    </w:p>
    <w:p w:rsidR="006A7B31" w:rsidRP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2- The issues of transparency and accountability in local administration will not only be achieved by improving governance systems at the national level, but require the development of programs and policies that focus on the needs of transparency and accountability.</w:t>
      </w:r>
    </w:p>
    <w:p w:rsidR="006A7B31" w:rsidRDefault="006A7B31" w:rsidP="006A7B31">
      <w:pPr>
        <w:spacing w:after="0" w:line="240" w:lineRule="auto"/>
        <w:jc w:val="both"/>
        <w:rPr>
          <w:rFonts w:asciiTheme="majorBidi" w:hAnsiTheme="majorBidi" w:cstheme="majorBidi"/>
          <w:sz w:val="28"/>
          <w:szCs w:val="28"/>
        </w:rPr>
      </w:pPr>
      <w:r w:rsidRPr="006A7B31">
        <w:rPr>
          <w:rFonts w:asciiTheme="majorBidi" w:hAnsiTheme="majorBidi" w:cstheme="majorBidi"/>
          <w:sz w:val="28"/>
          <w:szCs w:val="28"/>
        </w:rPr>
        <w:t>3- The oversight mechanisms available by law are still practiced in a formal and weak way in holding local leaders accountable.</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lastRenderedPageBreak/>
        <w:t>4- The study also proved that the accountability mechanisms established in accordance with the current local administration law are weak and do not achieve the expected goals of the accountability process.</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5- Civil society and the private sector play a limited role in participating in local policy-making and public decisions because of the weakness of clear mechanisms that allow open discussions and dialogues.</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6- The weak culture of participation among the local executive leaders, and the lack of a correct understanding of the concept of participation by restricting its concept, as there is a belief that the concept of participation is limited to donating to establish public utilities without interfering in decision-making or local policies.</w:t>
      </w:r>
    </w:p>
    <w:p w:rsid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7- The absence of a legal framework that obliges local units to consult civil society institutions on basic local decisions and public policies.</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8- The weak possibility of expressing societal opinions regarding public policies through e-government, as there is no technological mechanism that allows the citizen to express his opinion on that.</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9- The necessity of studying successful international experiences in the field of local administration and local governance and benefiting from them in developing local administration in Egypt and the Arab countries, such as the American, Japanese, French and other international experiences.</w:t>
      </w:r>
    </w:p>
    <w:p w:rsidR="00806BAD" w:rsidRPr="00806BAD" w:rsidRDefault="00806BAD" w:rsidP="00806BAD">
      <w:pPr>
        <w:spacing w:after="0" w:line="240" w:lineRule="auto"/>
        <w:jc w:val="both"/>
        <w:rPr>
          <w:rFonts w:asciiTheme="majorBidi" w:hAnsiTheme="majorBidi" w:cstheme="majorBidi"/>
          <w:b/>
          <w:bCs/>
          <w:sz w:val="28"/>
          <w:szCs w:val="28"/>
        </w:rPr>
      </w:pPr>
      <w:r w:rsidRPr="00806BAD">
        <w:rPr>
          <w:rFonts w:asciiTheme="majorBidi" w:hAnsiTheme="majorBidi" w:cstheme="majorBidi"/>
          <w:b/>
          <w:bCs/>
          <w:sz w:val="28"/>
          <w:szCs w:val="28"/>
        </w:rPr>
        <w:t>The most important recommendations</w:t>
      </w:r>
    </w:p>
    <w:p w:rsid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1- A call to consider the establishment of the Egyptian National Authority for Governance and Sustainable Development to prepare the general strategy for applying the principles of governance and achieving sustainable development, including the general vision of the specific role of each of the multiple sectors in the country to achieve this strategy.</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2- The speedy completion of the societal dialogue on the new local administration law for its issuance and the holding of local council elections because of their role in oversight.</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3- The speed of the trend towards applying the principles of governance in local administration to achieve sustainable development after the environmental, social, economic and political aspects that the world has witnessed recently, which have clearly affected the financial and administrative performance of many international institutions.</w:t>
      </w:r>
    </w:p>
    <w:p w:rsid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4- Transforming the Local Development Center in Saqqara from a training center to an academy specialized in local administration, governance and sustainable development, such as the Canadian Institute of Governance.</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 xml:space="preserve">5- Activating the provisions of the Egyptian Constitution issued in 2014 Article (27) related to governance and its connection to sustainable development and social justice, provided that its applications adhere to the economic system in order to achieve the goals of economic, social and cultural development, Article (176) on the application of decentralization, and Article (68) on information </w:t>
      </w:r>
      <w:r w:rsidR="00DC7441" w:rsidRPr="00806BAD">
        <w:rPr>
          <w:rFonts w:asciiTheme="majorBidi" w:hAnsiTheme="majorBidi" w:cstheme="majorBidi"/>
          <w:sz w:val="28"/>
          <w:szCs w:val="28"/>
        </w:rPr>
        <w:t>transparency.</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lastRenderedPageBreak/>
        <w:t>6- Failure to activate the mechanisms of local administration governance will increase the high rates of corruption, which will hinder the development process, and therefore the issue of decentralization becomes more than a necessity because of its advantages.</w:t>
      </w:r>
    </w:p>
    <w:p w:rsid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7- Adopting policies and mechanisms that strengthen and enable NGOs to participate in making local public policies due to their proximity to people, and I am aware of the environmental and societal conditions and characteristics of local units.</w:t>
      </w:r>
    </w:p>
    <w:p w:rsid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8- Providing sufficient financial resources (a percentage of public and real estate taxes) for each local unit and granting it independence in distributing them to public services in accordance with its actual needs - financial decentralization.</w:t>
      </w:r>
    </w:p>
    <w:p w:rsidR="00806BAD" w:rsidRPr="00806BAD"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9- Urging researchers to conduct more studies and research on governance in general, local governance in particular, and sustainable development and its role in improving the quality of information and the quality of human life.</w:t>
      </w:r>
    </w:p>
    <w:p w:rsidR="00806BAD" w:rsidRPr="00F7708B" w:rsidRDefault="00806BAD" w:rsidP="00806BAD">
      <w:pPr>
        <w:spacing w:after="0" w:line="240" w:lineRule="auto"/>
        <w:jc w:val="both"/>
        <w:rPr>
          <w:rFonts w:asciiTheme="majorBidi" w:hAnsiTheme="majorBidi" w:cstheme="majorBidi"/>
          <w:sz w:val="28"/>
          <w:szCs w:val="28"/>
        </w:rPr>
      </w:pPr>
      <w:r w:rsidRPr="00806BAD">
        <w:rPr>
          <w:rFonts w:asciiTheme="majorBidi" w:hAnsiTheme="majorBidi" w:cstheme="majorBidi"/>
          <w:sz w:val="28"/>
          <w:szCs w:val="28"/>
        </w:rPr>
        <w:t>10- Providing development requirements, programs to combat the causes of poverty, and adopting monetary, financial and economic policies to ensure sustainable growth rates.</w:t>
      </w:r>
    </w:p>
    <w:sectPr w:rsidR="00806BAD" w:rsidRPr="00F7708B" w:rsidSect="00B863CA">
      <w:endnotePr>
        <w:numFmt w:val="decimal"/>
      </w:endnotePr>
      <w:pgSz w:w="11907" w:h="16840" w:code="9"/>
      <w:pgMar w:top="1134" w:right="1418" w:bottom="1134" w:left="1418" w:header="720" w:footer="720" w:gutter="0"/>
      <w:pgNumType w:fmt="upperRoman" w:start="1"/>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6B9" w:rsidRDefault="00CB36B9" w:rsidP="00AD3DD7">
      <w:pPr>
        <w:spacing w:after="0" w:line="240" w:lineRule="auto"/>
      </w:pPr>
      <w:r>
        <w:separator/>
      </w:r>
    </w:p>
  </w:endnote>
  <w:endnote w:type="continuationSeparator" w:id="0">
    <w:p w:rsidR="00CB36B9" w:rsidRDefault="00CB36B9" w:rsidP="00AD3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00"/>
    <w:family w:val="roman"/>
    <w:notTrueType/>
    <w:pitch w:val="default"/>
  </w:font>
  <w:font w:name="MCS Taybah S_U normal.">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dobe Naskh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98585"/>
      <w:docPartObj>
        <w:docPartGallery w:val="Page Numbers (Bottom of Page)"/>
        <w:docPartUnique/>
      </w:docPartObj>
    </w:sdtPr>
    <w:sdtEndPr>
      <w:rPr>
        <w:noProof/>
      </w:rPr>
    </w:sdtEndPr>
    <w:sdtContent>
      <w:p w:rsidR="00CB36B9" w:rsidRDefault="00CB36B9">
        <w:pPr>
          <w:pStyle w:val="EndnoteText"/>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rFonts w:hint="eastAsia"/>
            <w:b/>
            <w:bCs/>
            <w:noProof/>
            <w:rtl/>
          </w:rPr>
          <w:t>‌ف</w:t>
        </w:r>
        <w:r w:rsidRPr="006F42CC">
          <w:rPr>
            <w:b/>
            <w:bCs/>
            <w:noProof/>
          </w:rPr>
          <w:fldChar w:fldCharType="end"/>
        </w:r>
      </w:p>
    </w:sdtContent>
  </w:sdt>
  <w:p w:rsidR="00CB36B9" w:rsidRDefault="00CB36B9">
    <w:pPr>
      <w:pStyle w:val="EndnoteTex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05539459"/>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160</w:t>
        </w:r>
        <w:r w:rsidRPr="006F42CC">
          <w:rPr>
            <w:b/>
            <w:bCs/>
            <w:noProof/>
          </w:rPr>
          <w:fldChar w:fldCharType="end"/>
        </w:r>
      </w:p>
    </w:sdtContent>
  </w:sdt>
  <w:p w:rsidR="00CB36B9" w:rsidRDefault="00CB36B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65488829"/>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176</w:t>
        </w:r>
        <w:r w:rsidRPr="006F42CC">
          <w:rPr>
            <w:b/>
            <w:bCs/>
            <w:noProof/>
          </w:rPr>
          <w:fldChar w:fldCharType="end"/>
        </w:r>
      </w:p>
    </w:sdtContent>
  </w:sdt>
  <w:p w:rsidR="00CB36B9" w:rsidRDefault="00CB36B9"/>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50502031"/>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185</w:t>
        </w:r>
        <w:r w:rsidRPr="006F42CC">
          <w:rPr>
            <w:b/>
            <w:bCs/>
            <w:noProof/>
          </w:rPr>
          <w:fldChar w:fldCharType="end"/>
        </w:r>
      </w:p>
    </w:sdtContent>
  </w:sdt>
  <w:p w:rsidR="00CB36B9" w:rsidRDefault="00CB36B9"/>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00550124"/>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Pr>
          <w:t>VI</w:t>
        </w:r>
        <w:r w:rsidRPr="006F42CC">
          <w:rPr>
            <w:b/>
            <w:bCs/>
            <w:noProof/>
          </w:rPr>
          <w:fldChar w:fldCharType="end"/>
        </w:r>
      </w:p>
    </w:sdtContent>
  </w:sdt>
  <w:p w:rsidR="00CB36B9" w:rsidRDefault="00CB36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4357641"/>
      <w:docPartObj>
        <w:docPartGallery w:val="Page Numbers (Bottom of Page)"/>
        <w:docPartUnique/>
      </w:docPartObj>
    </w:sdtPr>
    <w:sdtEndPr>
      <w:rPr>
        <w:noProof/>
      </w:rPr>
    </w:sdtEndPr>
    <w:sdtContent>
      <w:p w:rsidR="00CB36B9" w:rsidRDefault="00CB36B9" w:rsidP="004042B4">
        <w:pPr>
          <w:pStyle w:val="EndnoteText"/>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3</w:t>
        </w:r>
        <w:r w:rsidRPr="006F42CC">
          <w:rPr>
            <w:b/>
            <w:bCs/>
            <w:noProof/>
          </w:rPr>
          <w:fldChar w:fldCharType="end"/>
        </w:r>
      </w:p>
    </w:sdtContent>
  </w:sdt>
  <w:p w:rsidR="00CB36B9" w:rsidRDefault="00CB36B9">
    <w:pPr>
      <w:pStyle w:val="EndnoteTex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9758623"/>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7</w:t>
        </w:r>
        <w:r w:rsidRPr="006F42CC">
          <w:rPr>
            <w:b/>
            <w:bCs/>
            <w:noProof/>
          </w:rPr>
          <w:fldChar w:fldCharType="end"/>
        </w:r>
      </w:p>
    </w:sdtContent>
  </w:sdt>
  <w:p w:rsidR="00CB36B9" w:rsidRDefault="00CB36B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41414187"/>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16</w:t>
        </w:r>
        <w:r w:rsidRPr="006F42CC">
          <w:rPr>
            <w:b/>
            <w:bCs/>
            <w:noProof/>
          </w:rPr>
          <w:fldChar w:fldCharType="end"/>
        </w:r>
      </w:p>
    </w:sdtContent>
  </w:sdt>
  <w:p w:rsidR="00CB36B9" w:rsidRDefault="00CB36B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3808231"/>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67</w:t>
        </w:r>
        <w:r w:rsidRPr="006F42CC">
          <w:rPr>
            <w:b/>
            <w:bCs/>
            <w:noProof/>
          </w:rPr>
          <w:fldChar w:fldCharType="end"/>
        </w:r>
      </w:p>
    </w:sdtContent>
  </w:sdt>
  <w:p w:rsidR="00CB36B9" w:rsidRDefault="00CB36B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98093556"/>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77</w:t>
        </w:r>
        <w:r w:rsidRPr="006F42CC">
          <w:rPr>
            <w:b/>
            <w:bCs/>
            <w:noProof/>
          </w:rPr>
          <w:fldChar w:fldCharType="end"/>
        </w:r>
      </w:p>
    </w:sdtContent>
  </w:sdt>
  <w:p w:rsidR="00CB36B9" w:rsidRDefault="00CB36B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8043080"/>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105</w:t>
        </w:r>
        <w:r w:rsidRPr="006F42CC">
          <w:rPr>
            <w:b/>
            <w:bCs/>
            <w:noProof/>
          </w:rPr>
          <w:fldChar w:fldCharType="end"/>
        </w:r>
      </w:p>
    </w:sdtContent>
  </w:sdt>
  <w:p w:rsidR="00CB36B9" w:rsidRDefault="00CB36B9"/>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8396471"/>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AB7DAF">
          <w:rPr>
            <w:b/>
            <w:bCs/>
            <w:noProof/>
            <w:rtl/>
          </w:rPr>
          <w:t>119</w:t>
        </w:r>
        <w:r w:rsidRPr="006F42CC">
          <w:rPr>
            <w:b/>
            <w:bCs/>
            <w:noProof/>
          </w:rPr>
          <w:fldChar w:fldCharType="end"/>
        </w:r>
      </w:p>
    </w:sdtContent>
  </w:sdt>
  <w:p w:rsidR="00CB36B9" w:rsidRDefault="00CB36B9"/>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84621625"/>
      <w:docPartObj>
        <w:docPartGallery w:val="Page Numbers (Bottom of Page)"/>
        <w:docPartUnique/>
      </w:docPartObj>
    </w:sdtPr>
    <w:sdtEndPr>
      <w:rPr>
        <w:noProof/>
      </w:rPr>
    </w:sdtEndPr>
    <w:sdtContent>
      <w:p w:rsidR="00CB36B9" w:rsidRDefault="00CB36B9" w:rsidP="003E31CC">
        <w:pPr>
          <w:bidi/>
          <w:jc w:val="center"/>
        </w:pPr>
        <w:r w:rsidRPr="006F42CC">
          <w:rPr>
            <w:b/>
            <w:bCs/>
          </w:rPr>
          <w:fldChar w:fldCharType="begin"/>
        </w:r>
        <w:r w:rsidRPr="006F42CC">
          <w:rPr>
            <w:b/>
            <w:bCs/>
          </w:rPr>
          <w:instrText xml:space="preserve"> PAGE   \* MERGEFORMAT </w:instrText>
        </w:r>
        <w:r w:rsidRPr="006F42CC">
          <w:rPr>
            <w:b/>
            <w:bCs/>
          </w:rPr>
          <w:fldChar w:fldCharType="separate"/>
        </w:r>
        <w:r w:rsidR="00811AA1">
          <w:rPr>
            <w:b/>
            <w:bCs/>
            <w:noProof/>
            <w:rtl/>
          </w:rPr>
          <w:t>145</w:t>
        </w:r>
        <w:r w:rsidRPr="006F42CC">
          <w:rPr>
            <w:b/>
            <w:bCs/>
            <w:noProof/>
          </w:rPr>
          <w:fldChar w:fldCharType="end"/>
        </w:r>
      </w:p>
    </w:sdtContent>
  </w:sdt>
  <w:p w:rsidR="00CB36B9" w:rsidRDefault="00CB36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6B9" w:rsidRDefault="00CB36B9" w:rsidP="006F3B28">
      <w:pPr>
        <w:bidi/>
        <w:spacing w:after="0" w:line="240" w:lineRule="auto"/>
      </w:pPr>
      <w:r>
        <w:separator/>
      </w:r>
    </w:p>
  </w:footnote>
  <w:footnote w:type="continuationSeparator" w:id="0">
    <w:p w:rsidR="00CB36B9" w:rsidRDefault="00CB36B9" w:rsidP="00AD3DD7">
      <w:pPr>
        <w:spacing w:after="0" w:line="240" w:lineRule="auto"/>
      </w:pPr>
      <w:r>
        <w:continuationSeparator/>
      </w:r>
    </w:p>
  </w:footnote>
  <w:footnote w:id="1">
    <w:p w:rsidR="00CB36B9" w:rsidRPr="00536402" w:rsidRDefault="00CB36B9" w:rsidP="006F3B28">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هشام أمين مختار، تخطيط وتنمية المجتمعات الجديدة في جمهورية مصر، رسالة دكتوراه، كلية الهندسة، جامعة القاهرة، 2000.</w:t>
      </w:r>
    </w:p>
  </w:footnote>
  <w:footnote w:id="2">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xml:space="preserve">) حسام قضب، تقييم كفاءة وفاعلية الأليات المحلية لصناعة القرار في إدارة العمران الحضري، المؤتمر العربي الإقليمي، تحسين الظروف المعيشية من خلال التنمية الحضرية المستدامة، ديسمبر </w:t>
      </w:r>
      <w:r w:rsidRPr="00536402">
        <w:rPr>
          <w:rFonts w:ascii="Simplified Arabic" w:hAnsi="Simplified Arabic" w:cs="Simplified Arabic" w:hint="cs"/>
          <w:sz w:val="24"/>
          <w:szCs w:val="24"/>
          <w:rtl/>
        </w:rPr>
        <w:t>2003</w:t>
      </w:r>
      <w:r w:rsidRPr="00536402">
        <w:rPr>
          <w:rFonts w:ascii="Simplified Arabic" w:hAnsi="Simplified Arabic" w:cs="Simplified Arabic"/>
          <w:sz w:val="24"/>
          <w:szCs w:val="24"/>
          <w:rtl/>
        </w:rPr>
        <w:t>.</w:t>
      </w:r>
    </w:p>
  </w:footnote>
  <w:footnote w:id="3">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أحمد رشيد، الإدارة المحلية، المفاهيم العلمية ونماذج التطبيق، دار المعارف، ١٩٩٩.</w:t>
      </w:r>
    </w:p>
  </w:footnote>
  <w:footnote w:id="4">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هشام أمين مختار، تخطيط وتنمية المجتمعات الجديدة في جمهورية مصر، مرجع سابق.</w:t>
      </w:r>
    </w:p>
  </w:footnote>
  <w:footnote w:id="5">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المنظمة العربية للعلوم الإدارية، النمو الحضري في الوطن العربي، المؤتمر الرابع عشر للشئون الاجتماعية، جامعة الدول العربیة، ۱۹۹۹.</w:t>
      </w:r>
    </w:p>
  </w:footnote>
  <w:footnote w:id="6">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xml:space="preserve">) أيمن هاشم عبد الرحمن، التشريعات المنظمة للعمران في مصر، رسالة ماجستير، كلية التخطيط </w:t>
      </w:r>
      <w:r w:rsidRPr="00536402">
        <w:rPr>
          <w:rFonts w:ascii="Simplified Arabic" w:hAnsi="Simplified Arabic" w:cs="Simplified Arabic" w:hint="cs"/>
          <w:sz w:val="24"/>
          <w:szCs w:val="24"/>
          <w:rtl/>
        </w:rPr>
        <w:t>الإقليمي</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والعمراني</w:t>
      </w:r>
      <w:r w:rsidRPr="00536402">
        <w:rPr>
          <w:rFonts w:ascii="Simplified Arabic" w:hAnsi="Simplified Arabic" w:cs="Simplified Arabic"/>
          <w:sz w:val="24"/>
          <w:szCs w:val="24"/>
          <w:rtl/>
        </w:rPr>
        <w:t>, القاهرة, 2001.</w:t>
      </w:r>
    </w:p>
  </w:footnote>
  <w:footnote w:id="7">
    <w:p w:rsidR="00CB36B9" w:rsidRPr="00536402" w:rsidRDefault="00CB36B9" w:rsidP="00E334D0">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xml:space="preserve">) المنظمة العربية للعلوم الإدارية، النمو الحضري في الوطن العربي، </w:t>
      </w:r>
      <w:r w:rsidRPr="00536402">
        <w:rPr>
          <w:rFonts w:ascii="Simplified Arabic" w:hAnsi="Simplified Arabic" w:cs="Simplified Arabic" w:hint="cs"/>
          <w:sz w:val="24"/>
          <w:szCs w:val="24"/>
          <w:rtl/>
        </w:rPr>
        <w:t>مرجع سابق</w:t>
      </w:r>
      <w:r w:rsidRPr="00536402">
        <w:rPr>
          <w:rFonts w:ascii="Simplified Arabic" w:hAnsi="Simplified Arabic" w:cs="Simplified Arabic"/>
          <w:sz w:val="24"/>
          <w:szCs w:val="24"/>
          <w:rtl/>
        </w:rPr>
        <w:t>.</w:t>
      </w:r>
    </w:p>
  </w:footnote>
  <w:footnote w:id="8">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حسام قضب، تقييم كفاءة وفاعلية الأليات المحلية لصناعة القرار في إدارة العمران الحضري، مرجع سابق.</w:t>
      </w:r>
    </w:p>
    <w:p w:rsidR="00CB36B9" w:rsidRPr="00536402" w:rsidRDefault="00CB36B9" w:rsidP="00E32E24">
      <w:pPr>
        <w:bidi/>
        <w:spacing w:after="0" w:line="240" w:lineRule="auto"/>
        <w:jc w:val="both"/>
        <w:rPr>
          <w:rFonts w:ascii="Simplified Arabic" w:hAnsi="Simplified Arabic" w:cs="Simplified Arabic"/>
          <w:sz w:val="24"/>
          <w:szCs w:val="24"/>
          <w:rtl/>
        </w:rPr>
      </w:pPr>
    </w:p>
  </w:footnote>
  <w:footnote w:id="9">
    <w:p w:rsidR="00CB36B9" w:rsidRPr="00536402" w:rsidRDefault="00CB36B9" w:rsidP="00E32E24">
      <w:pPr>
        <w:bidi/>
        <w:spacing w:after="0" w:line="240" w:lineRule="auto"/>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Heading1Char"/>
          <w:rFonts w:ascii="Simplified Arabic" w:hAnsi="Simplified Arabic" w:cs="Simplified Arabic"/>
          <w:color w:val="auto"/>
          <w:sz w:val="24"/>
          <w:szCs w:val="24"/>
        </w:rPr>
        <w:footnoteRef/>
      </w:r>
      <w:r w:rsidRPr="00536402">
        <w:rPr>
          <w:rFonts w:ascii="Simplified Arabic" w:hAnsi="Simplified Arabic" w:cs="Simplified Arabic"/>
          <w:sz w:val="24"/>
          <w:szCs w:val="24"/>
          <w:rtl/>
        </w:rPr>
        <w:t>) تقرير التنمية البشرية في مصر، اللامركزية من أجل الحكم الرشيد، القاهرة، 2004.</w:t>
      </w:r>
    </w:p>
  </w:footnote>
  <w:footnote w:id="10">
    <w:p w:rsidR="00CB36B9" w:rsidRPr="00536402" w:rsidRDefault="00CB36B9" w:rsidP="00FD11A3">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أحمد </w:t>
      </w:r>
      <w:r w:rsidRPr="00536402">
        <w:rPr>
          <w:rFonts w:ascii="Simplified Arabic" w:hAnsi="Simplified Arabic" w:cs="Simplified Arabic" w:hint="cs"/>
          <w:rtl/>
        </w:rPr>
        <w:t>رشيد</w:t>
      </w:r>
      <w:r w:rsidRPr="00536402">
        <w:rPr>
          <w:rFonts w:ascii="Simplified Arabic" w:hAnsi="Simplified Arabic" w:cs="Simplified Arabic"/>
          <w:rtl/>
        </w:rPr>
        <w:t xml:space="preserve">: نظرية الإدارة العامة (القاهرة: دار </w:t>
      </w:r>
      <w:r w:rsidRPr="00536402">
        <w:rPr>
          <w:rFonts w:ascii="Simplified Arabic" w:hAnsi="Simplified Arabic" w:cs="Simplified Arabic" w:hint="cs"/>
          <w:rtl/>
        </w:rPr>
        <w:t>المعارف بمص</w:t>
      </w:r>
      <w:r w:rsidRPr="00536402">
        <w:rPr>
          <w:rFonts w:ascii="Simplified Arabic" w:hAnsi="Simplified Arabic" w:cs="Simplified Arabic" w:hint="eastAsia"/>
          <w:rtl/>
        </w:rPr>
        <w:t>ر</w:t>
      </w:r>
      <w:r w:rsidRPr="00536402">
        <w:rPr>
          <w:rFonts w:ascii="Simplified Arabic" w:hAnsi="Simplified Arabic" w:cs="Simplified Arabic"/>
          <w:rtl/>
        </w:rPr>
        <w:t>، ۱۹۷۹) ص ص134 -136.</w:t>
      </w:r>
    </w:p>
  </w:footnote>
  <w:footnote w:id="11">
    <w:p w:rsidR="00CB36B9" w:rsidRPr="00536402" w:rsidRDefault="00CB36B9" w:rsidP="00DC7441">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أحمد فوزی الصاوى وآخرون</w:t>
      </w:r>
      <w:r w:rsidRPr="00536402">
        <w:rPr>
          <w:rFonts w:ascii="Simplified Arabic" w:hAnsi="Simplified Arabic" w:cs="Simplified Arabic" w:hint="cs"/>
          <w:rtl/>
        </w:rPr>
        <w:t xml:space="preserve">، العمل مع الجماعات ، </w:t>
      </w:r>
      <w:r w:rsidRPr="00536402">
        <w:rPr>
          <w:rFonts w:ascii="Simplified Arabic" w:hAnsi="Simplified Arabic" w:cs="Simplified Arabic"/>
          <w:rtl/>
        </w:rPr>
        <w:t xml:space="preserve">القاهرة، بل </w:t>
      </w:r>
      <w:r w:rsidRPr="00536402">
        <w:rPr>
          <w:rFonts w:ascii="Simplified Arabic" w:hAnsi="Simplified Arabic" w:cs="Simplified Arabic" w:hint="cs"/>
          <w:rtl/>
        </w:rPr>
        <w:t>ب</w:t>
      </w:r>
      <w:r w:rsidRPr="00536402">
        <w:rPr>
          <w:rFonts w:ascii="Simplified Arabic" w:hAnsi="Simplified Arabic" w:cs="Simplified Arabic"/>
          <w:rtl/>
        </w:rPr>
        <w:t xml:space="preserve">رنت، </w:t>
      </w:r>
      <w:r w:rsidRPr="00536402">
        <w:rPr>
          <w:rFonts w:ascii="Simplified Arabic" w:hAnsi="Simplified Arabic" w:cs="Simplified Arabic" w:hint="cs"/>
          <w:rtl/>
        </w:rPr>
        <w:t>1994</w:t>
      </w:r>
      <w:r w:rsidRPr="00536402">
        <w:rPr>
          <w:rFonts w:ascii="Simplified Arabic" w:hAnsi="Simplified Arabic" w:cs="Simplified Arabic"/>
          <w:rtl/>
        </w:rPr>
        <w:t xml:space="preserve"> ص ص 141-143.</w:t>
      </w:r>
    </w:p>
  </w:footnote>
  <w:footnote w:id="12">
    <w:p w:rsidR="00CB36B9" w:rsidRPr="00536402" w:rsidRDefault="00CB36B9" w:rsidP="00E334D0">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حسن عواضة: الإدارة المحلية - تطبيقاتها في الدول العربية (لبنان: المؤسسة الجامعية للدراسات </w:t>
      </w:r>
      <w:r w:rsidRPr="00536402">
        <w:rPr>
          <w:rFonts w:ascii="Simplified Arabic" w:hAnsi="Simplified Arabic" w:cs="Simplified Arabic" w:hint="cs"/>
          <w:rtl/>
        </w:rPr>
        <w:t>والنشر والتوزي</w:t>
      </w:r>
      <w:r w:rsidRPr="00536402">
        <w:rPr>
          <w:rFonts w:ascii="Simplified Arabic" w:hAnsi="Simplified Arabic" w:cs="Simplified Arabic" w:hint="eastAsia"/>
          <w:rtl/>
        </w:rPr>
        <w:t>ع</w:t>
      </w:r>
      <w:r w:rsidRPr="00536402">
        <w:rPr>
          <w:rFonts w:ascii="Simplified Arabic" w:hAnsi="Simplified Arabic" w:cs="Simplified Arabic"/>
          <w:rtl/>
        </w:rPr>
        <w:t xml:space="preserve">، ۱۹۸۳) ، ص ص </w:t>
      </w:r>
      <w:r w:rsidRPr="00536402">
        <w:rPr>
          <w:rFonts w:ascii="Simplified Arabic" w:hAnsi="Simplified Arabic" w:cs="Simplified Arabic"/>
          <w:rtl/>
          <w:lang w:bidi="fa-IR"/>
        </w:rPr>
        <w:t>۲۰- ۲۳.</w:t>
      </w:r>
    </w:p>
  </w:footnote>
  <w:footnote w:id="13">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صفوان المبيضين وآخرون، المركزية واللامركزية </w:t>
      </w:r>
      <w:r w:rsidRPr="00536402">
        <w:rPr>
          <w:rFonts w:ascii="Simplified Arabic" w:hAnsi="Simplified Arabic" w:cs="Simplified Arabic" w:hint="cs"/>
          <w:rtl/>
        </w:rPr>
        <w:t>في</w:t>
      </w:r>
      <w:r w:rsidRPr="00536402">
        <w:rPr>
          <w:rFonts w:ascii="Simplified Arabic" w:hAnsi="Simplified Arabic" w:cs="Simplified Arabic"/>
          <w:rtl/>
        </w:rPr>
        <w:t xml:space="preserve"> تنظيم الادارة المحلية، دار </w:t>
      </w:r>
      <w:r w:rsidRPr="00536402">
        <w:rPr>
          <w:rFonts w:ascii="Simplified Arabic" w:hAnsi="Simplified Arabic" w:cs="Simplified Arabic" w:hint="cs"/>
          <w:rtl/>
        </w:rPr>
        <w:t>اليازوري</w:t>
      </w:r>
      <w:r w:rsidRPr="00536402">
        <w:rPr>
          <w:rFonts w:ascii="Simplified Arabic" w:hAnsi="Simplified Arabic" w:cs="Simplified Arabic"/>
          <w:rtl/>
        </w:rPr>
        <w:t xml:space="preserve"> العلمية للنشر والتوزيع، الأردن،2011، ص</w:t>
      </w:r>
      <w:r w:rsidRPr="00536402">
        <w:rPr>
          <w:rFonts w:ascii="Simplified Arabic" w:hAnsi="Simplified Arabic" w:cs="Simplified Arabic"/>
          <w:rtl/>
          <w:lang w:bidi="fa-IR"/>
        </w:rPr>
        <w:t>12</w:t>
      </w:r>
      <w:r w:rsidRPr="00536402">
        <w:rPr>
          <w:rFonts w:ascii="Simplified Arabic" w:hAnsi="Simplified Arabic" w:cs="Simplified Arabic"/>
          <w:rtl/>
        </w:rPr>
        <w:t>.</w:t>
      </w:r>
    </w:p>
  </w:footnote>
  <w:footnote w:id="14">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)أحمد محمد </w:t>
      </w:r>
      <w:r w:rsidRPr="00536402">
        <w:rPr>
          <w:rFonts w:ascii="Simplified Arabic" w:hAnsi="Simplified Arabic" w:cs="Simplified Arabic" w:hint="cs"/>
          <w:rtl/>
        </w:rPr>
        <w:t>المصري</w:t>
      </w:r>
      <w:r w:rsidRPr="00536402">
        <w:rPr>
          <w:rFonts w:ascii="Simplified Arabic" w:hAnsi="Simplified Arabic" w:cs="Simplified Arabic"/>
          <w:rtl/>
        </w:rPr>
        <w:t>: دور التخطيط في التنمية الإقليمية (</w:t>
      </w:r>
      <w:r w:rsidRPr="00536402">
        <w:rPr>
          <w:rFonts w:ascii="Simplified Arabic" w:hAnsi="Simplified Arabic" w:cs="Simplified Arabic" w:hint="cs"/>
          <w:rtl/>
        </w:rPr>
        <w:t>القاهرة: مجل</w:t>
      </w:r>
      <w:r w:rsidRPr="00536402">
        <w:rPr>
          <w:rFonts w:ascii="Simplified Arabic" w:hAnsi="Simplified Arabic" w:cs="Simplified Arabic" w:hint="eastAsia"/>
          <w:rtl/>
        </w:rPr>
        <w:t>ة</w:t>
      </w:r>
      <w:r w:rsidRPr="00536402">
        <w:rPr>
          <w:rFonts w:ascii="Simplified Arabic" w:hAnsi="Simplified Arabic" w:cs="Simplified Arabic"/>
          <w:rtl/>
        </w:rPr>
        <w:t xml:space="preserve"> الإدارة العدد الأول- يوليه۱۹۸۲) ص 104/105.</w:t>
      </w:r>
    </w:p>
  </w:footnote>
  <w:footnote w:id="15">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)المكتب الاستشاري کيمونكس: مرجع رئيس القرية في الإدارة في الادارة المحلية وتخطيط المشروعات (القاهرة، ۱۹۹۹) ص ۲.</w:t>
      </w:r>
    </w:p>
  </w:footnote>
  <w:footnote w:id="16">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أحمد رشيد-عطيه حسين أقندي: </w:t>
      </w:r>
      <w:r w:rsidRPr="00536402">
        <w:rPr>
          <w:rFonts w:ascii="Simplified Arabic" w:hAnsi="Simplified Arabic" w:cs="Simplified Arabic" w:hint="cs"/>
          <w:rtl/>
        </w:rPr>
        <w:t>مقدمة الإدار</w:t>
      </w:r>
      <w:r w:rsidRPr="00536402">
        <w:rPr>
          <w:rFonts w:ascii="Simplified Arabic" w:hAnsi="Simplified Arabic" w:cs="Simplified Arabic" w:hint="eastAsia"/>
          <w:rtl/>
        </w:rPr>
        <w:t>ة</w:t>
      </w:r>
      <w:r w:rsidRPr="00536402">
        <w:rPr>
          <w:rFonts w:ascii="Simplified Arabic" w:hAnsi="Simplified Arabic" w:cs="Simplified Arabic"/>
          <w:rtl/>
        </w:rPr>
        <w:t xml:space="preserve"> (القاهرة: دار النهضة العربية، ۱۹۹۷) ص 235.</w:t>
      </w:r>
    </w:p>
  </w:footnote>
  <w:footnote w:id="17">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الأمانة العامة للحكم المحلية اتجاهات المواطنين نحو الحكم المحلى، دراسة ميدانية غير منشورة </w:t>
      </w:r>
      <w:r w:rsidRPr="00536402">
        <w:rPr>
          <w:rFonts w:ascii="Simplified Arabic" w:hAnsi="Simplified Arabic" w:cs="Simplified Arabic" w:hint="cs"/>
          <w:rtl/>
        </w:rPr>
        <w:t>بالتعاون م</w:t>
      </w:r>
      <w:r w:rsidRPr="00536402">
        <w:rPr>
          <w:rFonts w:ascii="Simplified Arabic" w:hAnsi="Simplified Arabic" w:cs="Simplified Arabic" w:hint="eastAsia"/>
          <w:rtl/>
        </w:rPr>
        <w:t>ع</w:t>
      </w:r>
      <w:r w:rsidRPr="00536402">
        <w:rPr>
          <w:rFonts w:ascii="Simplified Arabic" w:hAnsi="Simplified Arabic" w:cs="Simplified Arabic"/>
          <w:rtl/>
        </w:rPr>
        <w:t xml:space="preserve"> كلية الاقتصاد والعلوم السياسية - جامعة القاهرة- 1968 ص ص 10- 11.</w:t>
      </w:r>
    </w:p>
  </w:footnote>
  <w:footnote w:id="18">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ربيع عبد الرحيم س</w:t>
      </w:r>
      <w:r w:rsidRPr="00536402">
        <w:rPr>
          <w:rFonts w:ascii="Simplified Arabic" w:hAnsi="Simplified Arabic" w:cs="Simplified Arabic"/>
          <w:rtl/>
          <w:lang w:bidi="ar-EG"/>
        </w:rPr>
        <w:t>عداوى</w:t>
      </w:r>
      <w:r w:rsidRPr="00536402">
        <w:rPr>
          <w:rFonts w:ascii="Simplified Arabic" w:hAnsi="Simplified Arabic" w:cs="Simplified Arabic"/>
          <w:rtl/>
        </w:rPr>
        <w:t>: الحكم المحلي في جمهورية مصر العربية، القاهرة، جامعة الدول العربية والمنظمة العربية للعلوم الإدارية، موسوعة الحكم المحلى، ج۲، ۱۹۷۷ ص417.</w:t>
      </w:r>
    </w:p>
  </w:footnote>
  <w:footnote w:id="19">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الأمانة العامة للحكم المحلي: مرجع سبق ذكره، ص۱۳.</w:t>
      </w:r>
    </w:p>
  </w:footnote>
  <w:footnote w:id="20">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بواب شاكر علي: تقویم تجرية الإدارة المحلية في تنمية قرى محافظة الفيوم (رسالة دكتوراه غير منشورة، كلية الخدمة الاجتماعية - جامعة القاهرة بالفيوم، 1994) ص ص 106 – 107.</w:t>
      </w:r>
    </w:p>
  </w:footnote>
  <w:footnote w:id="21">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)المكتب الاستشاري کيمونكس: مرجع سبق ذكره، ص 3.</w:t>
      </w:r>
    </w:p>
  </w:footnote>
  <w:footnote w:id="22">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الأمانة العامة للحكم المحلي: مرجع سبق ذكره، ص ص14 -16.</w:t>
      </w:r>
    </w:p>
  </w:footnote>
  <w:footnote w:id="23">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أبو عمرة حسن امبابي: قانون الإدارة المحلية بجمهورية مصر العربية، (أكاديمية السادات للعلوم الإدارية مركز تنمية الإدارة المحلية، ۱۹۹۸) ص ص 11-12.</w:t>
      </w:r>
    </w:p>
  </w:footnote>
  <w:footnote w:id="24">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نظيمة عبد العظيم، </w:t>
      </w:r>
      <w:r w:rsidRPr="00536402">
        <w:rPr>
          <w:rFonts w:ascii="Simplified Arabic" w:hAnsi="Simplified Arabic" w:cs="Simplified Arabic" w:hint="cs"/>
          <w:rtl/>
        </w:rPr>
        <w:t>نفيسة</w:t>
      </w:r>
      <w:r w:rsidRPr="00536402">
        <w:rPr>
          <w:rFonts w:ascii="Simplified Arabic" w:hAnsi="Simplified Arabic" w:cs="Simplified Arabic"/>
          <w:rtl/>
        </w:rPr>
        <w:t xml:space="preserve"> محمد باشرى: الإدارة العامة (القاهرة: دار الثقافة العربية، ۱۹۹۷) ص ص ۱۵۷- 158.</w:t>
      </w:r>
    </w:p>
  </w:footnote>
  <w:footnote w:id="25">
    <w:p w:rsidR="00CB36B9" w:rsidRPr="00536402" w:rsidRDefault="00CB36B9" w:rsidP="0039636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محمد درويش وآخرون: الإدارة العامة - الأسس العلمية وتجارب التطبيق القاهرة - جامعة عين شمس، كلية التجارة، ۱۹۹۹، ص ص 140- 143.</w:t>
      </w:r>
    </w:p>
  </w:footnote>
  <w:footnote w:id="26">
    <w:p w:rsidR="00CB36B9" w:rsidRPr="00536402" w:rsidRDefault="00CB36B9" w:rsidP="0039636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ماهر أبو المعاطي على: الخدمة الاجتماعية والإدارة المحلية، أسس نظرية وممارسات ميدانية (الفيوم: مركز الصفوة للنشر والتوزيع ط۲، ۱۹۹۷) ص ص 104-105.</w:t>
      </w:r>
    </w:p>
  </w:footnote>
  <w:footnote w:id="27">
    <w:p w:rsidR="00CB36B9" w:rsidRPr="00536402" w:rsidRDefault="00CB36B9" w:rsidP="00EC6282">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)أحمد رشيد، عطیه حسين أفندي: مقدمة الإدارة </w:t>
      </w:r>
      <w:r w:rsidRPr="00536402">
        <w:rPr>
          <w:rFonts w:ascii="Simplified Arabic" w:hAnsi="Simplified Arabic" w:cs="Simplified Arabic" w:hint="cs"/>
          <w:rtl/>
        </w:rPr>
        <w:t>، مرجع سبق ذكره،</w:t>
      </w:r>
      <w:r w:rsidRPr="00536402">
        <w:rPr>
          <w:rFonts w:ascii="Simplified Arabic" w:hAnsi="Simplified Arabic" w:cs="Simplified Arabic"/>
          <w:rtl/>
        </w:rPr>
        <w:t xml:space="preserve"> ص ص 236-238.</w:t>
      </w:r>
    </w:p>
  </w:footnote>
  <w:footnote w:id="28">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أحمد رشيد ، عطیه حسين أفندي: مرجع سبق ذكره، ص ص236-242.</w:t>
      </w:r>
    </w:p>
  </w:footnote>
  <w:footnote w:id="29">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)على الحبيبى، سامية فتحي: دراسات في الإدارة العامة (القاهرة: كلية التجارة، جامعة حلوان،۱۹۹۰) ص ص 405-4۱۹.</w:t>
      </w:r>
    </w:p>
  </w:footnote>
  <w:footnote w:id="30">
    <w:p w:rsidR="00CB36B9" w:rsidRPr="00536402" w:rsidRDefault="00CB36B9" w:rsidP="00EC6282">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حسن عواضه: </w:t>
      </w:r>
      <w:r w:rsidRPr="00536402">
        <w:rPr>
          <w:rFonts w:ascii="Simplified Arabic" w:hAnsi="Simplified Arabic" w:cs="Simplified Arabic" w:hint="cs"/>
          <w:rtl/>
        </w:rPr>
        <w:t xml:space="preserve">الإدارة المحلية: تطبيقاتها في الدول العربية، </w:t>
      </w:r>
      <w:r w:rsidRPr="00536402">
        <w:rPr>
          <w:rFonts w:ascii="Simplified Arabic" w:hAnsi="Simplified Arabic" w:cs="Simplified Arabic"/>
          <w:rtl/>
        </w:rPr>
        <w:t>مرجع سبق ذكره</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ص 15. </w:t>
      </w:r>
    </w:p>
  </w:footnote>
  <w:footnote w:id="31">
    <w:p w:rsidR="00CB36B9" w:rsidRPr="00536402" w:rsidRDefault="00CB36B9" w:rsidP="00EC6282">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أحمد </w:t>
      </w:r>
      <w:r w:rsidRPr="00536402">
        <w:rPr>
          <w:rFonts w:ascii="Simplified Arabic" w:hAnsi="Simplified Arabic" w:cs="Simplified Arabic" w:hint="cs"/>
          <w:rtl/>
        </w:rPr>
        <w:t>رشيد</w:t>
      </w:r>
      <w:r w:rsidRPr="00536402">
        <w:rPr>
          <w:rFonts w:ascii="Simplified Arabic" w:hAnsi="Simplified Arabic" w:cs="Simplified Arabic"/>
          <w:rtl/>
        </w:rPr>
        <w:t>، عطیه حسين أفندي: مرجع سبق ذكره</w:t>
      </w:r>
      <w:r w:rsidRPr="00536402">
        <w:rPr>
          <w:rFonts w:ascii="Simplified Arabic" w:hAnsi="Simplified Arabic" w:cs="Simplified Arabic" w:hint="cs"/>
          <w:rtl/>
        </w:rPr>
        <w:t xml:space="preserve">، </w:t>
      </w:r>
      <w:r w:rsidRPr="00536402">
        <w:rPr>
          <w:rFonts w:ascii="Simplified Arabic" w:hAnsi="Simplified Arabic" w:cs="Simplified Arabic"/>
          <w:rtl/>
        </w:rPr>
        <w:t>ص ص ۲۳۰-231.</w:t>
      </w:r>
    </w:p>
  </w:footnote>
  <w:footnote w:id="32">
    <w:p w:rsidR="00CB36B9" w:rsidRPr="00536402" w:rsidRDefault="00CB36B9" w:rsidP="00E32E24">
      <w:pPr>
        <w:pStyle w:val="NormalWeb"/>
        <w:bidi/>
        <w:spacing w:before="0" w:beforeAutospacing="0" w:after="0" w:afterAutospacing="0"/>
        <w:jc w:val="both"/>
        <w:rPr>
          <w:rFonts w:ascii="Simplified Arabic" w:hAnsi="Simplified Arabic" w:cs="Simplified Arabic"/>
          <w:rtl/>
          <w:lang w:bidi="ar-EG"/>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للمزيد حول هذا الموضوع </w:t>
      </w:r>
      <w:r w:rsidRPr="00536402">
        <w:rPr>
          <w:rFonts w:ascii="Simplified Arabic" w:hAnsi="Simplified Arabic" w:cs="Simplified Arabic" w:hint="cs"/>
          <w:rtl/>
        </w:rPr>
        <w:t>أنظ</w:t>
      </w:r>
      <w:r w:rsidRPr="00536402">
        <w:rPr>
          <w:rFonts w:ascii="Simplified Arabic" w:hAnsi="Simplified Arabic" w:cs="Simplified Arabic" w:hint="eastAsia"/>
          <w:rtl/>
        </w:rPr>
        <w:t>ر</w:t>
      </w:r>
      <w:r w:rsidRPr="00536402">
        <w:rPr>
          <w:rFonts w:ascii="Simplified Arabic" w:hAnsi="Simplified Arabic" w:cs="Simplified Arabic"/>
          <w:rtl/>
          <w:lang w:bidi="ar-EG"/>
        </w:rPr>
        <w:t>:</w:t>
      </w:r>
    </w:p>
    <w:p w:rsidR="00CB36B9" w:rsidRPr="00536402" w:rsidRDefault="00CB36B9" w:rsidP="00EC6282">
      <w:pPr>
        <w:pStyle w:val="NormalWeb"/>
        <w:bidi/>
        <w:spacing w:before="0" w:beforeAutospacing="0" w:after="0" w:afterAutospacing="0"/>
        <w:ind w:left="424"/>
        <w:jc w:val="both"/>
        <w:rPr>
          <w:rFonts w:ascii="Simplified Arabic" w:hAnsi="Simplified Arabic" w:cs="Simplified Arabic"/>
          <w:rtl/>
        </w:rPr>
      </w:pPr>
      <w:r w:rsidRPr="00536402">
        <w:rPr>
          <w:rFonts w:ascii="Simplified Arabic" w:hAnsi="Simplified Arabic" w:cs="Simplified Arabic"/>
          <w:rtl/>
        </w:rPr>
        <w:t>ماهر أبو المعاطي على: الخدمة الاجتماعية والإدارة المحلية</w:t>
      </w:r>
      <w:r w:rsidRPr="00536402">
        <w:rPr>
          <w:rFonts w:ascii="Simplified Arabic" w:hAnsi="Simplified Arabic" w:cs="Simplified Arabic" w:hint="cs"/>
          <w:rtl/>
        </w:rPr>
        <w:t>،</w:t>
      </w:r>
      <w:r w:rsidRPr="00536402">
        <w:rPr>
          <w:rFonts w:ascii="Simplified Arabic" w:hAnsi="Simplified Arabic" w:cs="Simplified Arabic"/>
          <w:rtl/>
        </w:rPr>
        <w:t xml:space="preserve"> مرجع سبق ذكره</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ص ص 50 -52 </w:t>
      </w:r>
    </w:p>
    <w:p w:rsidR="00CB36B9" w:rsidRPr="00536402" w:rsidRDefault="00CB36B9" w:rsidP="00EC6282">
      <w:pPr>
        <w:pStyle w:val="NormalWeb"/>
        <w:bidi/>
        <w:spacing w:before="0" w:beforeAutospacing="0" w:after="0" w:afterAutospacing="0"/>
        <w:ind w:left="424"/>
        <w:jc w:val="both"/>
        <w:rPr>
          <w:rFonts w:ascii="Simplified Arabic" w:hAnsi="Simplified Arabic" w:cs="Simplified Arabic"/>
          <w:rtl/>
        </w:rPr>
      </w:pPr>
      <w:r w:rsidRPr="00536402">
        <w:rPr>
          <w:rFonts w:ascii="Simplified Arabic" w:hAnsi="Simplified Arabic" w:cs="Simplified Arabic"/>
          <w:rtl/>
        </w:rPr>
        <w:t>حسن عواضة</w:t>
      </w:r>
      <w:r w:rsidRPr="00536402">
        <w:rPr>
          <w:rFonts w:ascii="Simplified Arabic" w:hAnsi="Simplified Arabic" w:cs="Simplified Arabic" w:hint="cs"/>
          <w:rtl/>
        </w:rPr>
        <w:t>،</w:t>
      </w:r>
      <w:r w:rsidRPr="00536402">
        <w:rPr>
          <w:rFonts w:ascii="Simplified Arabic" w:hAnsi="Simplified Arabic" w:cs="Simplified Arabic"/>
          <w:rtl/>
        </w:rPr>
        <w:t xml:space="preserve"> مرجع سبق ذكره، ص ص </w:t>
      </w:r>
      <w:r w:rsidRPr="00536402">
        <w:rPr>
          <w:rFonts w:ascii="Simplified Arabic" w:hAnsi="Simplified Arabic" w:cs="Simplified Arabic" w:hint="cs"/>
          <w:rtl/>
        </w:rPr>
        <w:t>16</w:t>
      </w:r>
      <w:r w:rsidRPr="00536402">
        <w:rPr>
          <w:rFonts w:ascii="Simplified Arabic" w:hAnsi="Simplified Arabic" w:cs="Simplified Arabic"/>
          <w:rtl/>
        </w:rPr>
        <w:t>-</w:t>
      </w:r>
      <w:r w:rsidRPr="00536402">
        <w:rPr>
          <w:rFonts w:ascii="Simplified Arabic" w:hAnsi="Simplified Arabic" w:cs="Simplified Arabic" w:hint="cs"/>
          <w:rtl/>
        </w:rPr>
        <w:t>18</w:t>
      </w:r>
      <w:r w:rsidRPr="00536402">
        <w:rPr>
          <w:rFonts w:ascii="Simplified Arabic" w:hAnsi="Simplified Arabic" w:cs="Simplified Arabic"/>
          <w:rtl/>
        </w:rPr>
        <w:t xml:space="preserve">. </w:t>
      </w:r>
    </w:p>
    <w:p w:rsidR="00CB36B9" w:rsidRPr="00536402" w:rsidRDefault="00CB36B9" w:rsidP="00EC6282">
      <w:pPr>
        <w:pStyle w:val="NormalWeb"/>
        <w:bidi/>
        <w:spacing w:before="0" w:beforeAutospacing="0" w:after="0" w:afterAutospacing="0"/>
        <w:ind w:left="424"/>
        <w:jc w:val="both"/>
        <w:rPr>
          <w:rFonts w:ascii="Simplified Arabic" w:hAnsi="Simplified Arabic" w:cs="Simplified Arabic"/>
          <w:rtl/>
        </w:rPr>
      </w:pPr>
      <w:r w:rsidRPr="00536402">
        <w:rPr>
          <w:rFonts w:ascii="Simplified Arabic" w:hAnsi="Simplified Arabic" w:cs="Simplified Arabic"/>
          <w:rtl/>
        </w:rPr>
        <w:t xml:space="preserve">أحمد رشيد، عطیه حسين أفندي، مرجع سبق ذكره، ص ص230 -231. </w:t>
      </w:r>
    </w:p>
    <w:p w:rsidR="00CB36B9" w:rsidRPr="00536402" w:rsidRDefault="00CB36B9" w:rsidP="00EC6282">
      <w:pPr>
        <w:pStyle w:val="NormalWeb"/>
        <w:bidi/>
        <w:spacing w:before="0" w:beforeAutospacing="0" w:after="0" w:afterAutospacing="0"/>
        <w:ind w:left="424"/>
        <w:jc w:val="both"/>
        <w:rPr>
          <w:rFonts w:ascii="Simplified Arabic" w:hAnsi="Simplified Arabic" w:cs="Simplified Arabic"/>
          <w:rtl/>
        </w:rPr>
      </w:pPr>
      <w:r w:rsidRPr="00536402">
        <w:rPr>
          <w:rFonts w:ascii="Simplified Arabic" w:hAnsi="Simplified Arabic" w:cs="Simplified Arabic"/>
          <w:rtl/>
        </w:rPr>
        <w:t>على الصاوي: قضايا إدارية - إشكاليات التنظيم المحلي في مصر، تقديم سامی مهران</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جامعة القاهرة، كلية الاقتصاد والعلوم السياسية، مركز دراسات </w:t>
      </w:r>
      <w:r w:rsidRPr="00536402">
        <w:rPr>
          <w:rFonts w:ascii="Simplified Arabic" w:hAnsi="Simplified Arabic" w:cs="Simplified Arabic" w:hint="cs"/>
          <w:rtl/>
        </w:rPr>
        <w:t>واستشارات الإدارة</w:t>
      </w:r>
      <w:r w:rsidRPr="00536402">
        <w:rPr>
          <w:rFonts w:ascii="Simplified Arabic" w:hAnsi="Simplified Arabic" w:cs="Simplified Arabic"/>
          <w:rtl/>
        </w:rPr>
        <w:t>، العامة العدد الثالث، ۱۹۹۹</w:t>
      </w:r>
      <w:r w:rsidRPr="00536402">
        <w:rPr>
          <w:rFonts w:ascii="Simplified Arabic" w:hAnsi="Simplified Arabic" w:cs="Simplified Arabic" w:hint="cs"/>
          <w:rtl/>
        </w:rPr>
        <w:t>،</w:t>
      </w:r>
      <w:r w:rsidRPr="00536402">
        <w:rPr>
          <w:rFonts w:ascii="Simplified Arabic" w:hAnsi="Simplified Arabic" w:cs="Simplified Arabic"/>
          <w:rtl/>
        </w:rPr>
        <w:t xml:space="preserve"> ص ص 45-46.</w:t>
      </w:r>
    </w:p>
  </w:footnote>
  <w:footnote w:id="33">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أحمد رشيد ، عطیه حسین </w:t>
      </w:r>
      <w:r w:rsidRPr="00536402">
        <w:rPr>
          <w:rFonts w:ascii="Simplified Arabic" w:hAnsi="Simplified Arabic" w:cs="Simplified Arabic" w:hint="cs"/>
          <w:rtl/>
        </w:rPr>
        <w:t>ا</w:t>
      </w:r>
      <w:r w:rsidRPr="00536402">
        <w:rPr>
          <w:rFonts w:ascii="Simplified Arabic" w:hAnsi="Simplified Arabic" w:cs="Simplified Arabic"/>
          <w:rtl/>
        </w:rPr>
        <w:t>فندی: مرجع سبق ذكره، ص</w:t>
      </w:r>
      <w:r w:rsidRPr="00536402">
        <w:rPr>
          <w:rFonts w:ascii="Simplified Arabic" w:hAnsi="Simplified Arabic" w:cs="Simplified Arabic"/>
          <w:rtl/>
          <w:lang w:bidi="fa-IR"/>
        </w:rPr>
        <w:t>۲۳۱.</w:t>
      </w:r>
    </w:p>
  </w:footnote>
  <w:footnote w:id="34">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على الصاوي: مرجع سبق ذكره، ص 46.</w:t>
      </w:r>
    </w:p>
  </w:footnote>
  <w:footnote w:id="35">
    <w:p w:rsidR="00CB36B9" w:rsidRPr="00536402" w:rsidRDefault="00CB36B9" w:rsidP="00E32E24">
      <w:pPr>
        <w:pStyle w:val="NormalWeb"/>
        <w:bidi/>
        <w:spacing w:before="0" w:beforeAutospacing="0" w:after="0" w:afterAutospacing="0"/>
        <w:jc w:val="both"/>
        <w:rPr>
          <w:rFonts w:ascii="Simplified Arabic" w:hAnsi="Simplified Arabic" w:cs="Simplified Arabic"/>
          <w:rtl/>
          <w:lang w:bidi="fa-IR"/>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حسن عواضه: مرجع سبق ذكره، ص ص </w:t>
      </w:r>
      <w:r w:rsidRPr="00536402">
        <w:rPr>
          <w:rFonts w:ascii="Simplified Arabic" w:hAnsi="Simplified Arabic" w:cs="Simplified Arabic"/>
          <w:rtl/>
          <w:lang w:bidi="fa-IR"/>
        </w:rPr>
        <w:t>۱۷- ۱۸.</w:t>
      </w:r>
    </w:p>
  </w:footnote>
  <w:footnote w:id="36">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ماهر أبو المعاطي: مرجع سبق ذكره، ص ص </w:t>
      </w:r>
      <w:r w:rsidRPr="00536402">
        <w:rPr>
          <w:rFonts w:ascii="Simplified Arabic" w:hAnsi="Simplified Arabic" w:cs="Simplified Arabic"/>
          <w:rtl/>
          <w:lang w:bidi="fa-IR"/>
        </w:rPr>
        <w:t>۵۰- ۵۱.</w:t>
      </w:r>
    </w:p>
  </w:footnote>
  <w:footnote w:id="37">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)حسن عواضه: مرجع سبق ذكره، ص </w:t>
      </w:r>
      <w:r w:rsidRPr="00536402">
        <w:rPr>
          <w:rFonts w:ascii="Simplified Arabic" w:hAnsi="Simplified Arabic" w:cs="Simplified Arabic"/>
          <w:rtl/>
          <w:lang w:bidi="fa-IR"/>
        </w:rPr>
        <w:t>۱۹</w:t>
      </w:r>
      <w:r w:rsidRPr="00536402">
        <w:rPr>
          <w:rFonts w:ascii="Simplified Arabic" w:hAnsi="Simplified Arabic" w:cs="Simplified Arabic"/>
          <w:rtl/>
        </w:rPr>
        <w:t>.</w:t>
      </w:r>
    </w:p>
  </w:footnote>
  <w:footnote w:id="38">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tl/>
          <w:lang w:bidi="fa-IR"/>
        </w:rPr>
        <w:t xml:space="preserve"> حسن عواضة، </w:t>
      </w:r>
      <w:r w:rsidRPr="00536402">
        <w:rPr>
          <w:rFonts w:ascii="Simplified Arabic" w:hAnsi="Simplified Arabic" w:cs="Simplified Arabic"/>
          <w:rtl/>
        </w:rPr>
        <w:t>مرجع سبق</w:t>
      </w:r>
      <w:r w:rsidRPr="00536402">
        <w:rPr>
          <w:rFonts w:ascii="Simplified Arabic" w:hAnsi="Simplified Arabic" w:cs="Simplified Arabic" w:hint="cs"/>
          <w:rtl/>
        </w:rPr>
        <w:t xml:space="preserve"> ذكره</w:t>
      </w:r>
      <w:r w:rsidRPr="00536402">
        <w:rPr>
          <w:rFonts w:ascii="Simplified Arabic" w:hAnsi="Simplified Arabic" w:cs="Simplified Arabic"/>
          <w:rtl/>
        </w:rPr>
        <w:t xml:space="preserve">، ص ص </w:t>
      </w:r>
      <w:r w:rsidRPr="00536402">
        <w:rPr>
          <w:rFonts w:ascii="Simplified Arabic" w:hAnsi="Simplified Arabic" w:cs="Simplified Arabic"/>
          <w:rtl/>
          <w:lang w:bidi="fa-IR"/>
        </w:rPr>
        <w:t>۱۹- ۲۰.</w:t>
      </w:r>
    </w:p>
  </w:footnote>
  <w:footnote w:id="39">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حليم حلمی رزق: إدارة المنظمات الحكومية، مراجعة: حسن أحمد توفيق (جامعة القاهرة، كلية</w:t>
      </w:r>
      <w:r w:rsidRPr="00536402">
        <w:rPr>
          <w:rFonts w:ascii="Simplified Arabic" w:hAnsi="Simplified Arabic" w:cs="Simplified Arabic" w:hint="cs"/>
          <w:rtl/>
        </w:rPr>
        <w:t xml:space="preserve"> </w:t>
      </w:r>
      <w:r w:rsidRPr="00536402">
        <w:rPr>
          <w:rFonts w:ascii="Simplified Arabic" w:hAnsi="Simplified Arabic" w:cs="Simplified Arabic"/>
          <w:rtl/>
        </w:rPr>
        <w:t>التجارة،</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التعليم المفتوح، </w:t>
      </w:r>
      <w:r w:rsidRPr="00536402">
        <w:rPr>
          <w:rFonts w:ascii="Simplified Arabic" w:hAnsi="Simplified Arabic" w:cs="Simplified Arabic"/>
          <w:rtl/>
          <w:lang w:bidi="fa-IR"/>
        </w:rPr>
        <w:t xml:space="preserve">۱۹۹۲) </w:t>
      </w:r>
      <w:r w:rsidRPr="00536402">
        <w:rPr>
          <w:rFonts w:ascii="Simplified Arabic" w:hAnsi="Simplified Arabic" w:cs="Simplified Arabic"/>
          <w:rtl/>
        </w:rPr>
        <w:t xml:space="preserve">ص </w:t>
      </w:r>
      <w:r w:rsidRPr="00536402">
        <w:rPr>
          <w:rFonts w:ascii="Simplified Arabic" w:hAnsi="Simplified Arabic" w:cs="Simplified Arabic"/>
          <w:rtl/>
          <w:lang w:bidi="fa-IR"/>
        </w:rPr>
        <w:t>۹۹.</w:t>
      </w:r>
    </w:p>
  </w:footnote>
  <w:footnote w:id="40">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ماهر أبو المعاطي: مرجع سبق ذكره، ص ص </w:t>
      </w:r>
      <w:r w:rsidRPr="00536402">
        <w:rPr>
          <w:rFonts w:ascii="Simplified Arabic" w:hAnsi="Simplified Arabic" w:cs="Simplified Arabic"/>
          <w:rtl/>
          <w:lang w:bidi="fa-IR"/>
        </w:rPr>
        <w:t>۷۷- ۷۸.</w:t>
      </w:r>
    </w:p>
  </w:footnote>
  <w:footnote w:id="41">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حليم حلمی رزق: مرجع سبق ذكره، ص ص </w:t>
      </w:r>
      <w:r w:rsidRPr="00536402">
        <w:rPr>
          <w:rFonts w:ascii="Simplified Arabic" w:hAnsi="Simplified Arabic" w:cs="Simplified Arabic"/>
          <w:rtl/>
          <w:lang w:bidi="fa-IR"/>
        </w:rPr>
        <w:t>۹۹- ۱۰۰.</w:t>
      </w:r>
    </w:p>
  </w:footnote>
  <w:footnote w:id="42">
    <w:p w:rsidR="00CB36B9" w:rsidRPr="00536402" w:rsidRDefault="00CB36B9" w:rsidP="00EC6282">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نظيمة عبد العظيم خالد، نفیسه محمد باشري: الإدارة العامة</w:t>
      </w:r>
      <w:r w:rsidRPr="00536402">
        <w:rPr>
          <w:rFonts w:ascii="Simplified Arabic" w:hAnsi="Simplified Arabic" w:cs="Simplified Arabic" w:hint="cs"/>
          <w:rtl/>
        </w:rPr>
        <w:t>،</w:t>
      </w:r>
      <w:r w:rsidRPr="00536402">
        <w:rPr>
          <w:rFonts w:ascii="Simplified Arabic" w:hAnsi="Simplified Arabic" w:cs="Simplified Arabic"/>
          <w:rtl/>
        </w:rPr>
        <w:t xml:space="preserve"> مرجع سبق ذكره</w:t>
      </w:r>
      <w:r w:rsidRPr="00536402">
        <w:rPr>
          <w:rFonts w:ascii="Simplified Arabic" w:hAnsi="Simplified Arabic" w:cs="Simplified Arabic" w:hint="cs"/>
          <w:rtl/>
        </w:rPr>
        <w:t xml:space="preserve">، </w:t>
      </w:r>
      <w:r w:rsidRPr="00536402">
        <w:rPr>
          <w:rFonts w:ascii="Simplified Arabic" w:hAnsi="Simplified Arabic" w:cs="Simplified Arabic"/>
          <w:rtl/>
        </w:rPr>
        <w:t>ص ص</w:t>
      </w:r>
      <w:r w:rsidRPr="00536402">
        <w:rPr>
          <w:rFonts w:ascii="Simplified Arabic" w:hAnsi="Simplified Arabic" w:cs="Simplified Arabic"/>
          <w:rtl/>
          <w:lang w:bidi="fa-IR"/>
        </w:rPr>
        <w:t>139 -</w:t>
      </w:r>
      <w:r w:rsidRPr="00536402">
        <w:rPr>
          <w:rFonts w:ascii="Simplified Arabic" w:hAnsi="Simplified Arabic" w:cs="Simplified Arabic"/>
          <w:rtl/>
        </w:rPr>
        <w:t>141</w:t>
      </w:r>
      <w:r w:rsidRPr="00536402">
        <w:rPr>
          <w:rFonts w:ascii="Simplified Arabic" w:hAnsi="Simplified Arabic" w:cs="Simplified Arabic"/>
          <w:rtl/>
          <w:lang w:bidi="fa-IR"/>
        </w:rPr>
        <w:t>.</w:t>
      </w:r>
    </w:p>
  </w:footnote>
  <w:footnote w:id="43">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دوجلاس موسشيت، ترجمة وفاء شاهين، مبادئ التنمية المستدامة، الدار الدولية </w:t>
      </w:r>
      <w:r w:rsidRPr="00536402">
        <w:rPr>
          <w:rFonts w:ascii="Simplified Arabic" w:hAnsi="Simplified Arabic" w:cs="Simplified Arabic" w:hint="cs"/>
          <w:rtl/>
        </w:rPr>
        <w:t>للاستثمارا</w:t>
      </w:r>
      <w:r w:rsidRPr="00536402">
        <w:rPr>
          <w:rFonts w:ascii="Simplified Arabic" w:hAnsi="Simplified Arabic" w:cs="Simplified Arabic" w:hint="eastAsia"/>
          <w:rtl/>
        </w:rPr>
        <w:t>ت</w:t>
      </w:r>
      <w:r w:rsidRPr="00536402">
        <w:rPr>
          <w:rFonts w:ascii="Simplified Arabic" w:hAnsi="Simplified Arabic" w:cs="Simplified Arabic"/>
          <w:rtl/>
        </w:rPr>
        <w:t xml:space="preserve"> الثقافية، مصر، الطبعة الأولي، 2000، ص 17</w:t>
      </w:r>
      <w:r w:rsidRPr="00536402">
        <w:rPr>
          <w:rFonts w:ascii="Simplified Arabic" w:hAnsi="Simplified Arabic" w:cs="Simplified Arabic"/>
        </w:rPr>
        <w:t>.</w:t>
      </w:r>
    </w:p>
  </w:footnote>
  <w:footnote w:id="44">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xml:space="preserve">)  </w:t>
      </w:r>
      <w:r w:rsidRPr="00536402">
        <w:rPr>
          <w:rFonts w:ascii="Simplified Arabic" w:eastAsia="Times New Roman" w:hAnsi="Simplified Arabic" w:cs="Simplified Arabic"/>
          <w:sz w:val="24"/>
          <w:szCs w:val="24"/>
          <w:rtl/>
        </w:rPr>
        <w:t xml:space="preserve">دوجلاس موسشيت، </w:t>
      </w:r>
      <w:r w:rsidRPr="00536402">
        <w:rPr>
          <w:rFonts w:ascii="Simplified Arabic" w:hAnsi="Simplified Arabic" w:cs="Simplified Arabic"/>
          <w:sz w:val="24"/>
          <w:szCs w:val="24"/>
          <w:rtl/>
        </w:rPr>
        <w:t xml:space="preserve">ترجمة وفاء شاهين، مبادئ التنمية المستدامة، </w:t>
      </w:r>
      <w:r w:rsidRPr="00536402">
        <w:rPr>
          <w:rFonts w:ascii="Simplified Arabic" w:eastAsia="Times New Roman" w:hAnsi="Simplified Arabic" w:cs="Simplified Arabic"/>
          <w:sz w:val="24"/>
          <w:szCs w:val="24"/>
          <w:rtl/>
        </w:rPr>
        <w:t>مرجع سابق، ص17.</w:t>
      </w:r>
    </w:p>
  </w:footnote>
  <w:footnote w:id="45">
    <w:p w:rsidR="00CB36B9" w:rsidRPr="00536402" w:rsidRDefault="00CB36B9" w:rsidP="00E32E24">
      <w:pPr>
        <w:pStyle w:val="FootnoteText"/>
        <w:bidi/>
        <w:ind w:left="281" w:hanging="281"/>
        <w:jc w:val="both"/>
        <w:rPr>
          <w:rFonts w:ascii="Simplified Arabic" w:eastAsia="Times New Roman"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xml:space="preserve">) </w:t>
      </w:r>
      <w:r w:rsidRPr="00536402">
        <w:rPr>
          <w:rFonts w:ascii="Simplified Arabic" w:eastAsia="Times New Roman" w:hAnsi="Simplified Arabic" w:cs="Simplified Arabic"/>
          <w:sz w:val="24"/>
          <w:szCs w:val="24"/>
          <w:rtl/>
        </w:rPr>
        <w:t>جورج قرم، اللجنة الاقتصادية والاجتماعية لغرب آسيا، برنامج الأمم المتحدة الإنمائي، التنمية البشرية المستدامة والاقتصاد الكلي- حالة العالم العربي، سلسلة دراسات التنمية البشرية رقم 6، ص 3.</w:t>
      </w:r>
    </w:p>
  </w:footnote>
  <w:footnote w:id="46">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دوجلاس موسشيت، ترجمة وفاء شاهين، مبادئ التنمية المستدامة، مرجع سابق، ص 63.</w:t>
      </w:r>
    </w:p>
  </w:footnote>
  <w:footnote w:id="47">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طارق بانورى وأخرون، التنمية البشرية المستدامة من المفهوم النظري إلى التطبيق، دليل العاملين في التنمية، ورقة عمل للمناقشة مقدمة من برنامج الأمم المتحدة الإنمائي، 1995.</w:t>
      </w:r>
    </w:p>
  </w:footnote>
  <w:footnote w:id="48">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xml:space="preserve">) الأمم المتحدة، اللجنة الاقتصادية والاجتماعية لغرب آسيا، مشاركة المجتمعات المحلية في التنمية الحضرية في منطقة </w:t>
      </w:r>
      <w:r w:rsidRPr="00536402">
        <w:rPr>
          <w:rFonts w:ascii="Simplified Arabic" w:hAnsi="Simplified Arabic" w:cs="Simplified Arabic" w:hint="cs"/>
          <w:sz w:val="24"/>
          <w:szCs w:val="24"/>
          <w:rtl/>
        </w:rPr>
        <w:t>الإسكوا</w:t>
      </w:r>
      <w:r w:rsidRPr="00536402">
        <w:rPr>
          <w:rFonts w:ascii="Simplified Arabic" w:hAnsi="Simplified Arabic" w:cs="Simplified Arabic"/>
          <w:sz w:val="24"/>
          <w:szCs w:val="24"/>
          <w:rtl/>
        </w:rPr>
        <w:t>، نيويورك، 1998.</w:t>
      </w:r>
    </w:p>
  </w:footnote>
  <w:footnote w:id="49">
    <w:p w:rsidR="00CB36B9" w:rsidRPr="00536402" w:rsidRDefault="00CB36B9" w:rsidP="00E32E24">
      <w:pPr>
        <w:pStyle w:val="FootnoteText"/>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By Kevin Liptak and Jim Acosta, Trump on Paris accord: We’re getting out,CNN, Trump on Paris accord: ‘We’re getting out’ </w:t>
      </w:r>
    </w:p>
    <w:p w:rsidR="00CB36B9" w:rsidRPr="00536402" w:rsidRDefault="005736B7" w:rsidP="00E32E24">
      <w:pPr>
        <w:pStyle w:val="FootnoteText"/>
        <w:ind w:left="281" w:hanging="281"/>
        <w:jc w:val="both"/>
        <w:rPr>
          <w:rFonts w:ascii="Simplified Arabic" w:hAnsi="Simplified Arabic" w:cs="Simplified Arabic"/>
          <w:sz w:val="24"/>
          <w:szCs w:val="24"/>
          <w:rtl/>
        </w:rPr>
      </w:pPr>
      <w:hyperlink r:id="rId1" w:history="1">
        <w:r w:rsidR="00CB36B9" w:rsidRPr="00536402">
          <w:rPr>
            <w:rFonts w:ascii="Simplified Arabic" w:hAnsi="Simplified Arabic" w:cs="Simplified Arabic"/>
            <w:sz w:val="24"/>
            <w:szCs w:val="24"/>
          </w:rPr>
          <w:t>http://edition.cnn.com/2017/06/01/politics/trump-paris-climate-decision/index.html</w:t>
        </w:r>
      </w:hyperlink>
    </w:p>
  </w:footnote>
  <w:footnote w:id="50">
    <w:p w:rsidR="00CB36B9" w:rsidRPr="00536402" w:rsidRDefault="00CB36B9" w:rsidP="00D26AE7">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 xml:space="preserve">أحمد قنديل، البشرية إلي أين بعد انقلاب ترامب علي اتفاق باريس للتغير المناخي؟، مركز الاهرام للدراسات السياسية والاستراتيجية، 6 يونيو 2017. علي الرابط </w:t>
      </w:r>
      <w:r w:rsidRPr="00536402">
        <w:rPr>
          <w:rFonts w:ascii="Simplified Arabic" w:hAnsi="Simplified Arabic" w:cs="Simplified Arabic" w:hint="cs"/>
          <w:sz w:val="24"/>
          <w:szCs w:val="24"/>
          <w:rtl/>
        </w:rPr>
        <w:t>التالي</w:t>
      </w:r>
      <w:r w:rsidRPr="00536402">
        <w:rPr>
          <w:rFonts w:ascii="Simplified Arabic" w:hAnsi="Simplified Arabic" w:cs="Simplified Arabic"/>
          <w:sz w:val="24"/>
          <w:szCs w:val="24"/>
          <w:rtl/>
        </w:rPr>
        <w:t xml:space="preserve"> </w:t>
      </w:r>
      <w:r w:rsidRPr="00536402">
        <w:rPr>
          <w:rFonts w:ascii="Simplified Arabic" w:hAnsi="Simplified Arabic" w:cs="Simplified Arabic"/>
          <w:sz w:val="24"/>
          <w:szCs w:val="24"/>
        </w:rPr>
        <w:t xml:space="preserve">  </w:t>
      </w:r>
      <w:hyperlink r:id="rId2" w:history="1">
        <w:r w:rsidRPr="00536402">
          <w:rPr>
            <w:rFonts w:ascii="Simplified Arabic" w:hAnsi="Simplified Arabic" w:cs="Simplified Arabic"/>
            <w:sz w:val="24"/>
            <w:szCs w:val="24"/>
          </w:rPr>
          <w:t>http://acpss.ahram.org.eg/News/16313.aspx</w:t>
        </w:r>
      </w:hyperlink>
    </w:p>
  </w:footnote>
  <w:footnote w:id="51">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القضاء علي التمييز والتعصب منصوص عليه منذ صدور ميثاق الأمم المتحدة سنة 1945، والإعلان العالمي لحقوق الإنسان سنة 1948،(المادة 1 و2) من الإعلان العالمي لحقوق الإنسان، والمادة (55 و 56) من الميثاق.</w:t>
      </w:r>
    </w:p>
  </w:footnote>
  <w:footnote w:id="52">
    <w:p w:rsidR="00CB36B9" w:rsidRPr="00536402" w:rsidRDefault="00CB36B9" w:rsidP="00CB36B9">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محمد يوسف علوان،</w:t>
      </w:r>
      <w:r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محمد خليل الموسي، القانون الدولي لحقوق  الإنسان، الحقوق المحمية، الجزء الثاني، الاصدار الثالث عمان</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الاردن</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دار الثقافة للنشر والتوزيع</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2011</w:t>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tl/>
        </w:rPr>
        <w:t xml:space="preserve"> ص 119</w:t>
      </w:r>
      <w:r w:rsidRPr="00536402">
        <w:rPr>
          <w:rFonts w:ascii="Simplified Arabic" w:hAnsi="Simplified Arabic" w:cs="Simplified Arabic"/>
          <w:sz w:val="24"/>
          <w:szCs w:val="24"/>
        </w:rPr>
        <w:t>.</w:t>
      </w:r>
    </w:p>
  </w:footnote>
  <w:footnote w:id="53">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 سعاد القدسي، التنمية من منظور حقوق الإنسان، الرابط</w:t>
      </w:r>
      <w:hyperlink r:id="rId3" w:history="1">
        <w:r w:rsidRPr="00536402">
          <w:rPr>
            <w:rFonts w:ascii="Simplified Arabic" w:hAnsi="Simplified Arabic" w:cs="Simplified Arabic"/>
            <w:sz w:val="24"/>
            <w:szCs w:val="24"/>
          </w:rPr>
          <w:t>http://www.wfrt.org/dtls.php?content.ID=176</w:t>
        </w:r>
      </w:hyperlink>
    </w:p>
  </w:footnote>
  <w:footnote w:id="54">
    <w:p w:rsidR="00CB36B9" w:rsidRPr="00536402" w:rsidRDefault="00CB36B9" w:rsidP="00E32E24">
      <w:pPr>
        <w:pStyle w:val="FootnoteText"/>
        <w:bidi/>
        <w:ind w:left="281" w:hanging="281"/>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العربي صديقي، ترجمة محمد الخولي، البحث عن ديمقراطية عربية الخطاب، والخطاب المقابل،</w:t>
      </w:r>
      <w:r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مركز دراسات الوحدة العربية، الطبعة الأولي، بيروت، 2007، ص44</w:t>
      </w:r>
      <w:r w:rsidRPr="00536402">
        <w:rPr>
          <w:rFonts w:ascii="Simplified Arabic" w:hAnsi="Simplified Arabic" w:cs="Simplified Arabic"/>
          <w:sz w:val="24"/>
          <w:szCs w:val="24"/>
        </w:rPr>
        <w:t>.</w:t>
      </w:r>
    </w:p>
  </w:footnote>
  <w:footnote w:id="55">
    <w:p w:rsidR="00CB36B9" w:rsidRPr="00536402" w:rsidRDefault="00CB36B9" w:rsidP="00E32E24">
      <w:pPr>
        <w:pStyle w:val="FootnoteText"/>
        <w:bidi/>
        <w:ind w:left="281" w:hanging="281"/>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tl/>
        </w:rPr>
        <w:footnoteRef/>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للمزيد أنظر</w:t>
      </w:r>
      <w:r w:rsidRPr="00536402">
        <w:rPr>
          <w:rFonts w:ascii="Simplified Arabic" w:hAnsi="Simplified Arabic" w:cs="Simplified Arabic"/>
          <w:sz w:val="24"/>
          <w:szCs w:val="24"/>
        </w:rPr>
        <w:t xml:space="preserve">: </w:t>
      </w:r>
      <w:hyperlink r:id="rId4" w:history="1">
        <w:r w:rsidRPr="00536402">
          <w:rPr>
            <w:rStyle w:val="Hyperlink"/>
            <w:rFonts w:ascii="Simplified Arabic" w:hAnsi="Simplified Arabic" w:cs="Simplified Arabic"/>
            <w:color w:val="auto"/>
            <w:sz w:val="24"/>
            <w:szCs w:val="24"/>
            <w:u w:val="none"/>
          </w:rPr>
          <w:t>http://www.un.org/sustainabledevelopment/</w:t>
        </w:r>
      </w:hyperlink>
    </w:p>
  </w:footnote>
  <w:footnote w:id="56">
    <w:p w:rsidR="00CB36B9" w:rsidRPr="00536402" w:rsidRDefault="00CB36B9" w:rsidP="00D718B0">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زرنوج ياسمينة، إشكالية التنمية في الجزائر، رسالة ماجستير في العلوم الاقتصادية، فرع تخطيط، جامعة الجزائر، 2005-2006.</w:t>
      </w:r>
    </w:p>
  </w:footnote>
  <w:footnote w:id="57">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 xml:space="preserve">ذهبية لطرش، متطلبات التنمية المستدامة في الدول النامية في ظل قواعد العولمة، ورقة بحث مقدمة ضمن المؤتمر العلمي الدولي حول التنمية المستدامة والكفاءة </w:t>
      </w:r>
      <w:r w:rsidRPr="00536402">
        <w:rPr>
          <w:rFonts w:ascii="Simplified Arabic" w:hAnsi="Simplified Arabic" w:cs="Simplified Arabic" w:hint="cs"/>
          <w:rtl/>
        </w:rPr>
        <w:t>الاستخدامية</w:t>
      </w:r>
      <w:r w:rsidRPr="00536402">
        <w:rPr>
          <w:rFonts w:ascii="Simplified Arabic" w:hAnsi="Simplified Arabic" w:cs="Simplified Arabic"/>
          <w:rtl/>
        </w:rPr>
        <w:t xml:space="preserve"> للموارد المتاحة، </w:t>
      </w:r>
      <w:r w:rsidRPr="00536402">
        <w:rPr>
          <w:rFonts w:ascii="Simplified Arabic" w:hAnsi="Simplified Arabic" w:cs="Simplified Arabic"/>
          <w:rtl/>
          <w:lang w:bidi="ar-EG"/>
        </w:rPr>
        <w:t>7- 8</w:t>
      </w:r>
      <w:r w:rsidRPr="00536402">
        <w:rPr>
          <w:rFonts w:ascii="Simplified Arabic" w:hAnsi="Simplified Arabic" w:cs="Simplified Arabic"/>
          <w:rtl/>
        </w:rPr>
        <w:t xml:space="preserve"> أبريل 2008 ، جامعة سطيف، ص4.</w:t>
      </w:r>
    </w:p>
  </w:footnote>
  <w:footnote w:id="58">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اوسرير منور و بن الحاج جيلالي مغروة فتيحة، دراسة الجدوى البيئية للمشاريع الاستثمارية، مجلة اقتصاديات شمال إفريقيا، العدد التاسع ، ص338.</w:t>
      </w:r>
    </w:p>
  </w:footnote>
  <w:footnote w:id="59">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كربالي بغداد وحمادي محمد، </w:t>
      </w:r>
      <w:r w:rsidRPr="00536402">
        <w:rPr>
          <w:rFonts w:ascii="Simplified Arabic" w:hAnsi="Simplified Arabic" w:cs="Simplified Arabic" w:hint="cs"/>
          <w:rtl/>
          <w:lang w:bidi="ar-DZ"/>
        </w:rPr>
        <w:t>استراتيجيا</w:t>
      </w:r>
      <w:r w:rsidRPr="00536402">
        <w:rPr>
          <w:rFonts w:ascii="Simplified Arabic" w:hAnsi="Simplified Arabic" w:cs="Simplified Arabic" w:hint="eastAsia"/>
          <w:rtl/>
          <w:lang w:bidi="ar-DZ"/>
        </w:rPr>
        <w:t>ت</w:t>
      </w:r>
      <w:r w:rsidRPr="00536402">
        <w:rPr>
          <w:rFonts w:ascii="Simplified Arabic" w:hAnsi="Simplified Arabic" w:cs="Simplified Arabic"/>
          <w:rtl/>
          <w:lang w:bidi="ar-DZ"/>
        </w:rPr>
        <w:t xml:space="preserve"> وسياسات التنمية المستدامة في ظل التحولات الاقتصادية والتكنولوجية بالجزائر، مجلة العلوم الإنسانية ، العدد45، شتاء 2010 ، ص ص 11- 12</w:t>
      </w:r>
      <w:r w:rsidRPr="00536402">
        <w:rPr>
          <w:rFonts w:ascii="Simplified Arabic" w:hAnsi="Simplified Arabic" w:cs="Simplified Arabic"/>
          <w:rtl/>
        </w:rPr>
        <w:t>.</w:t>
      </w:r>
    </w:p>
  </w:footnote>
  <w:footnote w:id="60">
    <w:p w:rsidR="00CB36B9" w:rsidRPr="00536402" w:rsidRDefault="00CB36B9" w:rsidP="00E32E24">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حرفوش سهام وآخرون، الإطار النظري للتنمية الشاملة المستدامة ومؤشرات قياسها، ورقة بحث مقدمة ضمن المؤتمر العلمي الدولي حول التنمية المستدامة والكفاءة </w:t>
      </w:r>
      <w:r w:rsidRPr="00536402">
        <w:rPr>
          <w:rFonts w:ascii="Simplified Arabic" w:hAnsi="Simplified Arabic" w:cs="Simplified Arabic" w:hint="cs"/>
          <w:rtl/>
        </w:rPr>
        <w:t>الاستخدامية</w:t>
      </w:r>
      <w:r w:rsidRPr="00536402">
        <w:rPr>
          <w:rFonts w:ascii="Simplified Arabic" w:hAnsi="Simplified Arabic" w:cs="Simplified Arabic"/>
          <w:rtl/>
        </w:rPr>
        <w:t xml:space="preserve"> للموارد المتاحة، 7-8 أبريل 2008 ، جامعة سطيف.</w:t>
      </w:r>
    </w:p>
  </w:footnote>
  <w:footnote w:id="61">
    <w:p w:rsidR="00CB36B9" w:rsidRPr="00536402" w:rsidRDefault="00CB36B9" w:rsidP="00E32E24">
      <w:pPr>
        <w:pStyle w:val="NormalWeb"/>
        <w:bidi/>
        <w:spacing w:before="0" w:beforeAutospacing="0" w:after="0" w:afterAutospacing="0"/>
        <w:jc w:val="both"/>
        <w:rPr>
          <w:rFonts w:ascii="Simplified Arabic" w:hAnsi="Simplified Arabic" w:cs="Simplified Arabic"/>
          <w:rtl/>
          <w:lang w:bidi="ar-EG"/>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مقدم عبيدات و بلخضر عبد القادر، الطاقة وتلوث البيئة والمشاكل البيئية العالمية، مجلة العلوم الاقتصادية وعلوم التسيير، العدد 7، 2007، ص 51.</w:t>
      </w:r>
    </w:p>
  </w:footnote>
  <w:footnote w:id="62">
    <w:p w:rsidR="00CB36B9" w:rsidRPr="00536402" w:rsidRDefault="000C1C6E" w:rsidP="000C1C6E">
      <w:pPr>
        <w:pStyle w:val="NormalWeb"/>
        <w:spacing w:before="0" w:beforeAutospacing="0" w:after="0" w:afterAutospacing="0"/>
        <w:jc w:val="both"/>
        <w:rPr>
          <w:rFonts w:ascii="Simplified Arabic" w:hAnsi="Simplified Arabic" w:cs="Simplified Arabic"/>
        </w:rPr>
      </w:pPr>
      <w:r w:rsidRPr="00536402">
        <w:rPr>
          <w:rFonts w:ascii="Simplified Arabic" w:hAnsi="Simplified Arabic" w:cs="Simplified Arabic" w:hint="cs"/>
          <w:vertAlign w:val="superscript"/>
          <w:rtl/>
        </w:rPr>
        <w:t>(</w:t>
      </w:r>
      <w:r w:rsidR="00CB36B9"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00CB36B9" w:rsidRPr="00536402">
        <w:rPr>
          <w:rFonts w:ascii="Simplified Arabic" w:hAnsi="Simplified Arabic" w:cs="Simplified Arabic"/>
          <w:lang w:bidi="ar-DZ"/>
        </w:rPr>
        <w:t>http://ar.wikipedia.org</w:t>
      </w:r>
    </w:p>
  </w:footnote>
  <w:footnote w:id="63">
    <w:p w:rsidR="00CB36B9" w:rsidRPr="00536402" w:rsidRDefault="00CB36B9" w:rsidP="006C4943">
      <w:pPr>
        <w:pStyle w:val="Normal1"/>
        <w:widowControl w:val="0"/>
        <w:pBdr>
          <w:top w:val="nil"/>
          <w:left w:val="nil"/>
          <w:bottom w:val="nil"/>
          <w:right w:val="nil"/>
          <w:between w:val="nil"/>
        </w:pBdr>
        <w:bidi/>
        <w:spacing w:after="100"/>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محمد عبد الفتاح القصاص، التنمية المستد</w:t>
      </w:r>
      <w:r w:rsidR="006C4943" w:rsidRPr="00536402">
        <w:rPr>
          <w:rFonts w:ascii="Simplified Arabic" w:hAnsi="Simplified Arabic" w:cs="Simplified Arabic" w:hint="cs"/>
          <w:sz w:val="24"/>
          <w:szCs w:val="24"/>
          <w:rtl/>
        </w:rPr>
        <w:t>ا</w:t>
      </w:r>
      <w:r w:rsidRPr="00536402">
        <w:rPr>
          <w:rFonts w:ascii="Simplified Arabic" w:hAnsi="Simplified Arabic" w:cs="Simplified Arabic"/>
          <w:sz w:val="24"/>
          <w:szCs w:val="24"/>
          <w:rtl/>
        </w:rPr>
        <w:t>مة، المكتبة الأكاديمية، القاهرة،  2009، ص ص 39 - 40.</w:t>
      </w:r>
      <w:r w:rsidRPr="00536402">
        <w:rPr>
          <w:rFonts w:ascii="Simplified Arabic" w:hAnsi="Simplified Arabic" w:cs="Simplified Arabic"/>
          <w:sz w:val="24"/>
          <w:szCs w:val="24"/>
        </w:rPr>
        <w:t xml:space="preserve"> </w:t>
      </w:r>
    </w:p>
  </w:footnote>
  <w:footnote w:id="64">
    <w:p w:rsidR="00CB36B9" w:rsidRPr="00536402" w:rsidRDefault="00CB36B9" w:rsidP="002975CF">
      <w:pPr>
        <w:pStyle w:val="NormalWeb"/>
        <w:spacing w:before="0" w:beforeAutospacing="0" w:after="0" w:afterAutospacing="0"/>
        <w:jc w:val="both"/>
        <w:rPr>
          <w:rFonts w:ascii="Simplified Arabic" w:hAnsi="Simplified Arabic" w:cs="Simplified Arabic"/>
        </w:rPr>
      </w:pPr>
      <w:r w:rsidRPr="00536402">
        <w:rPr>
          <w:rFonts w:ascii="Simplified Arabic" w:hAnsi="Simplified Arabic" w:cs="Simplified Arabic" w:hint="cs"/>
          <w:rtl/>
        </w:rPr>
        <w:t xml:space="preserve"> (</w:t>
      </w:r>
      <w:r w:rsidRPr="00536402">
        <w:rPr>
          <w:rStyle w:val="FootnoteReference"/>
          <w:rFonts w:ascii="Simplified Arabic" w:hAnsi="Simplified Arabic" w:cs="Simplified Arabic"/>
        </w:rPr>
        <w:footnoteRef/>
      </w:r>
      <w:r w:rsidRPr="00536402">
        <w:rPr>
          <w:rFonts w:ascii="Simplified Arabic" w:hAnsi="Simplified Arabic" w:cs="Simplified Arabic" w:hint="cs"/>
          <w:rtl/>
        </w:rPr>
        <w:t>)</w:t>
      </w:r>
      <w:r w:rsidRPr="00536402">
        <w:rPr>
          <w:rFonts w:ascii="Simplified Arabic" w:hAnsi="Simplified Arabic" w:cs="Simplified Arabic"/>
          <w:lang w:bidi="ar-DZ"/>
        </w:rPr>
        <w:t>Walter Stahel, Pillars of Sustainability Product - Life Inst, Geneve (From sate of the World, 2008, WWI).</w:t>
      </w:r>
    </w:p>
  </w:footnote>
  <w:footnote w:id="65">
    <w:p w:rsidR="00CB36B9" w:rsidRPr="00536402" w:rsidRDefault="00CB36B9" w:rsidP="002975CF">
      <w:pPr>
        <w:pStyle w:val="Normal1"/>
        <w:widowControl w:val="0"/>
        <w:pBdr>
          <w:top w:val="nil"/>
          <w:left w:val="nil"/>
          <w:bottom w:val="nil"/>
          <w:right w:val="nil"/>
          <w:between w:val="nil"/>
        </w:pBdr>
        <w:bidi/>
        <w:spacing w:after="100"/>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س. لي كاميل وولتر و.هيك ، رؤية بيئية حول التنمية المستدامة ، في، ف، دوجلاس موسشیت ( محرراً ) مبادئ التنمية المستدامة ، ترجمة: بهاء شاهين ، القاهرة: الدار الدولية </w:t>
      </w:r>
      <w:r w:rsidRPr="00536402">
        <w:rPr>
          <w:rFonts w:ascii="Simplified Arabic" w:hAnsi="Simplified Arabic" w:cs="Simplified Arabic" w:hint="cs"/>
          <w:sz w:val="24"/>
          <w:szCs w:val="24"/>
          <w:rtl/>
        </w:rPr>
        <w:t>للاستثمارات</w:t>
      </w:r>
      <w:r w:rsidRPr="00536402">
        <w:rPr>
          <w:rFonts w:ascii="Simplified Arabic" w:hAnsi="Simplified Arabic" w:cs="Simplified Arabic"/>
          <w:sz w:val="24"/>
          <w:szCs w:val="24"/>
          <w:rtl/>
        </w:rPr>
        <w:t xml:space="preserve"> الثقالية 2000، ص ص 70 - 73.</w:t>
      </w:r>
      <w:r w:rsidRPr="00536402">
        <w:rPr>
          <w:rFonts w:ascii="Simplified Arabic" w:hAnsi="Simplified Arabic" w:cs="Simplified Arabic"/>
          <w:sz w:val="24"/>
          <w:szCs w:val="24"/>
        </w:rPr>
        <w:t xml:space="preserve"> </w:t>
      </w:r>
    </w:p>
  </w:footnote>
  <w:footnote w:id="66">
    <w:p w:rsidR="00CB36B9" w:rsidRPr="00536402" w:rsidRDefault="00CB36B9" w:rsidP="00C97077">
      <w:pPr>
        <w:bidi/>
        <w:spacing w:after="0" w:line="240" w:lineRule="auto"/>
        <w:ind w:left="-1"/>
        <w:jc w:val="both"/>
        <w:rPr>
          <w:sz w:val="24"/>
          <w:szCs w:val="24"/>
          <w:rtl/>
          <w:lang w:bidi="ar-EG"/>
        </w:rPr>
      </w:pPr>
      <w:r w:rsidRPr="00536402">
        <w:rPr>
          <w:rFonts w:hint="cs"/>
          <w:sz w:val="24"/>
          <w:szCs w:val="24"/>
          <w:rtl/>
        </w:rPr>
        <w:t>(</w:t>
      </w:r>
      <w:r w:rsidRPr="00536402">
        <w:rPr>
          <w:rStyle w:val="FootnoteReference"/>
          <w:sz w:val="24"/>
          <w:szCs w:val="24"/>
        </w:rPr>
        <w:footnoteRef/>
      </w:r>
      <w:r w:rsidRPr="00536402">
        <w:rPr>
          <w:sz w:val="24"/>
          <w:szCs w:val="24"/>
        </w:rPr>
        <w:t xml:space="preserve"> </w:t>
      </w:r>
      <w:r w:rsidRPr="00536402">
        <w:rPr>
          <w:rFonts w:hint="cs"/>
          <w:sz w:val="24"/>
          <w:szCs w:val="24"/>
          <w:rtl/>
        </w:rPr>
        <w:t xml:space="preserve">) </w:t>
      </w:r>
      <w:r w:rsidRPr="00536402">
        <w:rPr>
          <w:rFonts w:ascii="Sakkal Majalla" w:eastAsia="Times New Roman" w:hAnsi="Sakkal Majalla" w:cs="Sakkal Majalla"/>
          <w:sz w:val="24"/>
          <w:szCs w:val="24"/>
          <w:rtl/>
          <w:lang w:bidi="ar-EG"/>
        </w:rPr>
        <w:t xml:space="preserve">مصر 2030، </w:t>
      </w:r>
      <w:r w:rsidRPr="00536402">
        <w:rPr>
          <w:rFonts w:ascii="Sakkal Majalla" w:eastAsia="Times New Roman" w:hAnsi="Sakkal Majalla" w:cs="Sakkal Majalla" w:hint="cs"/>
          <w:sz w:val="24"/>
          <w:szCs w:val="24"/>
          <w:rtl/>
          <w:lang w:bidi="ar-EG"/>
        </w:rPr>
        <w:t xml:space="preserve">                     </w:t>
      </w:r>
      <w:r w:rsidRPr="00536402">
        <w:rPr>
          <w:rFonts w:ascii="Sakkal Majalla" w:eastAsia="Times New Roman" w:hAnsi="Sakkal Majalla" w:cs="Sakkal Majalla"/>
          <w:sz w:val="24"/>
          <w:szCs w:val="24"/>
          <w:rtl/>
          <w:lang w:bidi="ar-EG"/>
        </w:rPr>
        <w:t xml:space="preserve"> فى الرابط </w:t>
      </w:r>
      <w:r w:rsidRPr="00536402">
        <w:rPr>
          <w:rFonts w:ascii="Sakkal Majalla" w:eastAsia="Times New Roman" w:hAnsi="Sakkal Majalla" w:cs="Sakkal Majalla" w:hint="cs"/>
          <w:sz w:val="24"/>
          <w:szCs w:val="24"/>
          <w:rtl/>
          <w:lang w:bidi="ar-EG"/>
        </w:rPr>
        <w:t>الآتي</w:t>
      </w:r>
      <w:r w:rsidRPr="00536402">
        <w:rPr>
          <w:rFonts w:ascii="Sakkal Majalla" w:eastAsia="Times New Roman" w:hAnsi="Sakkal Majalla" w:cs="Sakkal Majalla"/>
          <w:sz w:val="24"/>
          <w:szCs w:val="24"/>
          <w:rtl/>
          <w:lang w:bidi="ar-EG"/>
        </w:rPr>
        <w:t>:</w:t>
      </w:r>
      <w:r w:rsidRPr="00536402">
        <w:rPr>
          <w:rFonts w:ascii="Sakkal Majalla" w:eastAsia="Times New Roman" w:hAnsi="Sakkal Majalla" w:cs="Sakkal Majalla" w:hint="cs"/>
          <w:sz w:val="24"/>
          <w:szCs w:val="24"/>
          <w:rtl/>
          <w:lang w:bidi="ar-EG"/>
        </w:rPr>
        <w:t xml:space="preserve">  </w:t>
      </w:r>
      <w:r w:rsidRPr="00536402">
        <w:rPr>
          <w:rFonts w:ascii="Sakkal Majalla" w:eastAsia="Times New Roman" w:hAnsi="Sakkal Majalla" w:cs="Sakkal Majalla"/>
          <w:sz w:val="24"/>
          <w:szCs w:val="24"/>
          <w:lang w:val="x-none"/>
        </w:rPr>
        <w:t>http://www.sdsegypt2030.com</w:t>
      </w:r>
      <w:r w:rsidRPr="00536402">
        <w:rPr>
          <w:rFonts w:ascii="Sakkal Majalla" w:eastAsia="Times New Roman" w:hAnsi="Sakkal Majalla" w:cs="Sakkal Majalla"/>
          <w:sz w:val="24"/>
          <w:szCs w:val="24"/>
          <w:lang w:bidi="ar-EG"/>
        </w:rPr>
        <w:t>/</w:t>
      </w:r>
      <w:r w:rsidRPr="00536402">
        <w:rPr>
          <w:rFonts w:ascii="Sakkal Majalla" w:eastAsia="Times New Roman" w:hAnsi="Sakkal Majalla" w:cs="Sakkal Majalla"/>
          <w:sz w:val="24"/>
          <w:szCs w:val="24"/>
        </w:rPr>
        <w:t xml:space="preserve"> sds2030_summary_arabic.pdf</w:t>
      </w:r>
      <w:r w:rsidRPr="00536402">
        <w:rPr>
          <w:rFonts w:hint="cs"/>
          <w:sz w:val="24"/>
          <w:szCs w:val="24"/>
          <w:rtl/>
        </w:rPr>
        <w:t xml:space="preserve"> </w:t>
      </w:r>
    </w:p>
  </w:footnote>
  <w:footnote w:id="67">
    <w:p w:rsidR="00CB36B9" w:rsidRPr="00536402" w:rsidRDefault="00811AA1" w:rsidP="00811AA1">
      <w:pPr>
        <w:pStyle w:val="FootnoteText"/>
        <w:bidi/>
        <w:rPr>
          <w:rFonts w:ascii="Simplified Arabic" w:hAnsi="Simplified Arabic" w:cs="Simplified Arabic"/>
          <w:sz w:val="24"/>
          <w:szCs w:val="24"/>
          <w:rtl/>
        </w:rPr>
      </w:pPr>
      <w:r>
        <w:rPr>
          <w:rFonts w:ascii="Simplified Arabic" w:hAnsi="Simplified Arabic" w:cs="Simplified Arabic" w:hint="cs"/>
          <w:sz w:val="24"/>
          <w:szCs w:val="24"/>
          <w:rtl/>
        </w:rPr>
        <w:t>(</w:t>
      </w:r>
      <w:r w:rsidR="00CB36B9" w:rsidRPr="00536402">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sidR="00CB36B9" w:rsidRPr="00536402">
        <w:rPr>
          <w:rFonts w:ascii="Simplified Arabic" w:hAnsi="Simplified Arabic" w:cs="Simplified Arabic"/>
          <w:sz w:val="24"/>
          <w:szCs w:val="24"/>
          <w:rtl/>
        </w:rPr>
        <w:t xml:space="preserve"> باتر</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tl/>
        </w:rPr>
        <w:t>محمد</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tl/>
        </w:rPr>
        <w:t>علي</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tl/>
        </w:rPr>
        <w:t>وردم،</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b/>
          <w:bCs/>
          <w:sz w:val="24"/>
          <w:szCs w:val="24"/>
          <w:rtl/>
        </w:rPr>
        <w:t>متى</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تطالب</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الدول</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النامية</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بالمديونية</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البيئية</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من</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الدول</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الصناعية</w:t>
      </w:r>
      <w:r w:rsidR="00CB36B9" w:rsidRPr="00536402">
        <w:rPr>
          <w:rFonts w:ascii="Simplified Arabic" w:hAnsi="Simplified Arabic" w:cs="Simplified Arabic"/>
          <w:sz w:val="24"/>
          <w:szCs w:val="24"/>
          <w:rtl/>
        </w:rPr>
        <w:t xml:space="preserve">؟، متاح على: </w:t>
      </w:r>
    </w:p>
    <w:p w:rsidR="00CB36B9" w:rsidRPr="00536402" w:rsidRDefault="00CB36B9" w:rsidP="00E32E24">
      <w:pPr>
        <w:pStyle w:val="FootnoteText"/>
        <w:bidi/>
        <w:rPr>
          <w:rFonts w:ascii="Simplified Arabic" w:hAnsi="Simplified Arabic" w:cs="Simplified Arabic"/>
          <w:sz w:val="24"/>
          <w:szCs w:val="24"/>
          <w:rtl/>
          <w:lang w:bidi="ar-DZ"/>
        </w:rPr>
      </w:pPr>
      <w:r w:rsidRPr="00536402">
        <w:rPr>
          <w:rFonts w:ascii="Simplified Arabic" w:hAnsi="Simplified Arabic" w:cs="Simplified Arabic"/>
          <w:sz w:val="24"/>
          <w:szCs w:val="24"/>
        </w:rPr>
        <w:t>http//www.moroc-ecologie.net/article.php3? id_article</w:t>
      </w:r>
    </w:p>
  </w:footnote>
  <w:footnote w:id="68">
    <w:p w:rsidR="00CB36B9" w:rsidRPr="00536402" w:rsidRDefault="00811AA1" w:rsidP="00811AA1">
      <w:pPr>
        <w:pStyle w:val="FootnoteText"/>
        <w:bidi/>
        <w:rPr>
          <w:rFonts w:ascii="Simplified Arabic" w:hAnsi="Simplified Arabic" w:cs="Simplified Arabic"/>
          <w:sz w:val="24"/>
          <w:szCs w:val="24"/>
          <w:rtl/>
        </w:rPr>
      </w:pPr>
      <w:r>
        <w:rPr>
          <w:rFonts w:ascii="Simplified Arabic" w:hAnsi="Simplified Arabic" w:cs="Simplified Arabic" w:hint="cs"/>
          <w:sz w:val="24"/>
          <w:szCs w:val="24"/>
          <w:rtl/>
        </w:rPr>
        <w:t>(</w:t>
      </w:r>
      <w:r w:rsidR="00CB36B9" w:rsidRPr="00536402">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sidR="00CB36B9" w:rsidRPr="00536402">
        <w:rPr>
          <w:rFonts w:ascii="Simplified Arabic" w:hAnsi="Simplified Arabic" w:cs="Simplified Arabic" w:hint="cs"/>
          <w:sz w:val="24"/>
          <w:szCs w:val="24"/>
          <w:rtl/>
        </w:rPr>
        <w:t xml:space="preserve"> منظم</w:t>
      </w:r>
      <w:r w:rsidR="00CB36B9" w:rsidRPr="00536402">
        <w:rPr>
          <w:rFonts w:ascii="Simplified Arabic" w:hAnsi="Simplified Arabic" w:cs="Simplified Arabic" w:hint="eastAsia"/>
          <w:sz w:val="24"/>
          <w:szCs w:val="24"/>
          <w:rtl/>
        </w:rPr>
        <w:t>ة</w:t>
      </w:r>
      <w:r w:rsidR="00CB36B9" w:rsidRPr="00536402">
        <w:rPr>
          <w:rFonts w:ascii="Simplified Arabic" w:hAnsi="Simplified Arabic" w:cs="Simplified Arabic"/>
          <w:sz w:val="24"/>
          <w:szCs w:val="24"/>
          <w:rtl/>
        </w:rPr>
        <w:t xml:space="preserve"> اليونيسكو </w:t>
      </w:r>
      <w:r w:rsidR="00CB36B9" w:rsidRPr="00536402">
        <w:rPr>
          <w:rFonts w:ascii="Simplified Arabic" w:hAnsi="Simplified Arabic" w:cs="Simplified Arabic"/>
          <w:sz w:val="24"/>
          <w:szCs w:val="24"/>
          <w:rtl/>
          <w:lang w:bidi="ar-DZ"/>
        </w:rPr>
        <w:t>(</w:t>
      </w:r>
      <w:r w:rsidR="00CB36B9" w:rsidRPr="00536402">
        <w:rPr>
          <w:rFonts w:ascii="Simplified Arabic" w:hAnsi="Simplified Arabic" w:cs="Simplified Arabic"/>
          <w:sz w:val="24"/>
          <w:szCs w:val="24"/>
        </w:rPr>
        <w:t>unesco</w:t>
      </w:r>
      <w:r w:rsidR="00CB36B9" w:rsidRPr="00536402">
        <w:rPr>
          <w:rFonts w:ascii="Simplified Arabic" w:hAnsi="Simplified Arabic" w:cs="Simplified Arabic" w:hint="cs"/>
          <w:sz w:val="24"/>
          <w:szCs w:val="24"/>
          <w:rtl/>
        </w:rPr>
        <w:t>)</w:t>
      </w:r>
      <w:r w:rsidR="00CB36B9" w:rsidRPr="00536402">
        <w:rPr>
          <w:rFonts w:ascii="Simplified Arabic" w:hAnsi="Simplified Arabic" w:cs="Simplified Arabic"/>
          <w:sz w:val="24"/>
          <w:szCs w:val="24"/>
          <w:rtl/>
        </w:rPr>
        <w:t xml:space="preserve">، متاح على: </w:t>
      </w:r>
      <w:r w:rsidR="00CB36B9" w:rsidRPr="00536402">
        <w:rPr>
          <w:rFonts w:ascii="Simplified Arabic" w:hAnsi="Simplified Arabic" w:cs="Simplified Arabic"/>
          <w:sz w:val="24"/>
          <w:szCs w:val="24"/>
        </w:rPr>
        <w:t>http://www.unesco.org/most/sd_arab/fiche2b.htm</w:t>
      </w:r>
    </w:p>
  </w:footnote>
  <w:footnote w:id="69">
    <w:p w:rsidR="00CB36B9" w:rsidRPr="00536402" w:rsidRDefault="00811AA1" w:rsidP="00811AA1">
      <w:pPr>
        <w:pStyle w:val="FootnoteText"/>
        <w:rPr>
          <w:rFonts w:ascii="Simplified Arabic" w:hAnsi="Simplified Arabic" w:cs="Simplified Arabic"/>
          <w:sz w:val="24"/>
          <w:szCs w:val="24"/>
          <w:rtl/>
          <w:lang w:bidi="ar-DZ"/>
        </w:rPr>
      </w:pPr>
      <w:r>
        <w:rPr>
          <w:rFonts w:ascii="Simplified Arabic" w:hAnsi="Simplified Arabic" w:cs="Simplified Arabic"/>
          <w:sz w:val="24"/>
          <w:szCs w:val="24"/>
        </w:rPr>
        <w:t>(</w:t>
      </w:r>
      <w:r w:rsidR="00CB36B9" w:rsidRPr="00536402">
        <w:rPr>
          <w:rStyle w:val="FootnoteReference"/>
          <w:rFonts w:ascii="Simplified Arabic" w:hAnsi="Simplified Arabic" w:cs="Simplified Arabic"/>
          <w:sz w:val="24"/>
          <w:szCs w:val="24"/>
        </w:rPr>
        <w:footnoteRef/>
      </w:r>
      <w:r>
        <w:rPr>
          <w:rFonts w:ascii="Simplified Arabic" w:hAnsi="Simplified Arabic" w:cs="Simplified Arabic"/>
          <w:sz w:val="24"/>
          <w:szCs w:val="24"/>
        </w:rPr>
        <w:t>)</w:t>
      </w:r>
      <w:r w:rsidR="00CB36B9" w:rsidRPr="00536402">
        <w:rPr>
          <w:rFonts w:ascii="Simplified Arabic" w:hAnsi="Simplified Arabic" w:cs="Simplified Arabic"/>
          <w:sz w:val="24"/>
          <w:szCs w:val="24"/>
        </w:rPr>
        <w:t>  unisco.org, 12/01/2007, http://www.unisco.org/most/sd_arab/fiche2b.htm</w:t>
      </w:r>
    </w:p>
  </w:footnote>
  <w:footnote w:id="70">
    <w:p w:rsidR="00CB36B9" w:rsidRPr="00536402" w:rsidRDefault="00811AA1" w:rsidP="00811AA1">
      <w:pPr>
        <w:pStyle w:val="FootnoteText"/>
        <w:bidi/>
        <w:rPr>
          <w:rFonts w:ascii="Simplified Arabic" w:hAnsi="Simplified Arabic" w:cs="Simplified Arabic"/>
          <w:sz w:val="24"/>
          <w:szCs w:val="24"/>
          <w:rtl/>
          <w:lang w:bidi="ar-DZ"/>
        </w:rPr>
      </w:pPr>
      <w:r>
        <w:rPr>
          <w:rFonts w:ascii="Simplified Arabic" w:hAnsi="Simplified Arabic" w:cs="Simplified Arabic" w:hint="cs"/>
          <w:sz w:val="24"/>
          <w:szCs w:val="24"/>
          <w:rtl/>
          <w:lang w:bidi="ar-EG"/>
        </w:rPr>
        <w:t>(</w:t>
      </w:r>
      <w:r w:rsidR="00CB36B9" w:rsidRPr="00536402">
        <w:rPr>
          <w:rStyle w:val="FootnoteReference"/>
          <w:rFonts w:ascii="Simplified Arabic" w:hAnsi="Simplified Arabic" w:cs="Simplified Arabic"/>
          <w:sz w:val="24"/>
          <w:szCs w:val="24"/>
        </w:rPr>
        <w:footnoteRef/>
      </w:r>
      <w:r>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00CB36B9" w:rsidRPr="00536402">
        <w:rPr>
          <w:rFonts w:ascii="Simplified Arabic" w:hAnsi="Simplified Arabic" w:cs="Simplified Arabic"/>
          <w:sz w:val="24"/>
          <w:szCs w:val="24"/>
          <w:rtl/>
        </w:rPr>
        <w:t>تطبيق</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مؤشرات</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التنمية</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المستدامة</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في</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دول</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الاسكوا</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تحليل</w:t>
      </w:r>
      <w:r w:rsidR="00CB36B9" w:rsidRPr="00536402">
        <w:rPr>
          <w:rFonts w:ascii="Simplified Arabic" w:hAnsi="Simplified Arabic" w:cs="Simplified Arabic"/>
          <w:b/>
          <w:bCs/>
          <w:sz w:val="24"/>
          <w:szCs w:val="24"/>
        </w:rPr>
        <w:t xml:space="preserve"> </w:t>
      </w:r>
      <w:r w:rsidR="00CB36B9" w:rsidRPr="00536402">
        <w:rPr>
          <w:rFonts w:ascii="Simplified Arabic" w:hAnsi="Simplified Arabic" w:cs="Simplified Arabic"/>
          <w:b/>
          <w:bCs/>
          <w:sz w:val="24"/>
          <w:szCs w:val="24"/>
          <w:rtl/>
        </w:rPr>
        <w:t>النتائج</w:t>
      </w:r>
      <w:r w:rsidR="00CB36B9" w:rsidRPr="00536402">
        <w:rPr>
          <w:rFonts w:ascii="Simplified Arabic" w:hAnsi="Simplified Arabic" w:cs="Simplified Arabic"/>
          <w:sz w:val="24"/>
          <w:szCs w:val="24"/>
          <w:rtl/>
        </w:rPr>
        <w:t>،</w:t>
      </w:r>
      <w:r w:rsidR="00CB36B9" w:rsidRPr="00536402">
        <w:rPr>
          <w:rFonts w:ascii="Simplified Arabic" w:hAnsi="Simplified Arabic" w:cs="Simplified Arabic" w:hint="cs"/>
          <w:sz w:val="24"/>
          <w:szCs w:val="24"/>
          <w:rtl/>
        </w:rPr>
        <w:t xml:space="preserve"> </w:t>
      </w:r>
      <w:r w:rsidR="00CB36B9" w:rsidRPr="00536402">
        <w:rPr>
          <w:rFonts w:ascii="Simplified Arabic" w:hAnsi="Simplified Arabic" w:cs="Simplified Arabic"/>
          <w:sz w:val="24"/>
          <w:szCs w:val="24"/>
          <w:rtl/>
        </w:rPr>
        <w:t>الأمم</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tl/>
        </w:rPr>
        <w:t>المتحدة</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tl/>
        </w:rPr>
        <w:t>نيويورك</w:t>
      </w:r>
      <w:r w:rsidR="00CB36B9" w:rsidRPr="00536402">
        <w:rPr>
          <w:rFonts w:ascii="Simplified Arabic" w:hAnsi="Simplified Arabic" w:cs="Simplified Arabic"/>
          <w:sz w:val="24"/>
          <w:szCs w:val="24"/>
        </w:rPr>
        <w:t xml:space="preserve"> 2005 </w:t>
      </w:r>
      <w:r w:rsidR="00CB36B9" w:rsidRPr="00536402">
        <w:rPr>
          <w:rFonts w:ascii="Simplified Arabic" w:hAnsi="Simplified Arabic" w:cs="Simplified Arabic"/>
          <w:sz w:val="24"/>
          <w:szCs w:val="24"/>
          <w:rtl/>
        </w:rPr>
        <w:t>ص ص: 6، 8. متاح على:</w:t>
      </w:r>
      <w:r w:rsidR="00CB36B9" w:rsidRPr="00536402">
        <w:rPr>
          <w:rFonts w:ascii="Simplified Arabic" w:hAnsi="Simplified Arabic" w:cs="Simplified Arabic"/>
          <w:sz w:val="24"/>
          <w:szCs w:val="24"/>
        </w:rPr>
        <w:t xml:space="preserve"> http://www.uobabylon.edu.iq/sustainabilty/files</w:t>
      </w:r>
    </w:p>
  </w:footnote>
  <w:footnote w:id="71">
    <w:p w:rsidR="00CB36B9" w:rsidRPr="00811AA1" w:rsidRDefault="00811AA1" w:rsidP="00811AA1">
      <w:pPr>
        <w:pStyle w:val="FootnoteText"/>
        <w:bidi/>
        <w:rPr>
          <w:rFonts w:ascii="Simplified Arabic" w:hAnsi="Simplified Arabic" w:cs="Simplified Arabic"/>
          <w:sz w:val="24"/>
          <w:szCs w:val="24"/>
          <w:rtl/>
          <w:lang w:bidi="ar-DZ"/>
        </w:rPr>
      </w:pPr>
      <w:r>
        <w:rPr>
          <w:rFonts w:ascii="Simplified Arabic" w:hAnsi="Simplified Arabic" w:cs="Simplified Arabic" w:hint="cs"/>
          <w:sz w:val="24"/>
          <w:szCs w:val="24"/>
          <w:rtl/>
        </w:rPr>
        <w:t>(</w:t>
      </w:r>
      <w:r w:rsidR="00CB36B9" w:rsidRPr="00536402">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00CB36B9" w:rsidRPr="00811AA1">
        <w:rPr>
          <w:rFonts w:ascii="Simplified Arabic" w:hAnsi="Simplified Arabic" w:cs="Simplified Arabic"/>
          <w:sz w:val="24"/>
          <w:szCs w:val="24"/>
          <w:rtl/>
        </w:rPr>
        <w:t>الطاهر خامرة، " المسؤولية البيئية الاجتماعية مدخل لمساهمة المؤسسة الاقتصادية في تحقيق التنمية المستدامة - حالة سوناطراك-" رسالة ماجستير (غ م) كلية العلوم الاقتصادية، جامعة ورقلة، 2007، ص: 42.</w:t>
      </w:r>
    </w:p>
  </w:footnote>
  <w:footnote w:id="72">
    <w:p w:rsidR="00CB36B9" w:rsidRPr="00536402" w:rsidRDefault="00811AA1" w:rsidP="00892F87">
      <w:pPr>
        <w:pStyle w:val="FootnoteText"/>
        <w:rPr>
          <w:b/>
          <w:bCs/>
          <w:sz w:val="24"/>
          <w:szCs w:val="24"/>
          <w:rtl/>
          <w:lang w:bidi="ar-EG"/>
        </w:rPr>
      </w:pPr>
      <w:r>
        <w:rPr>
          <w:b/>
          <w:bCs/>
          <w:sz w:val="24"/>
          <w:szCs w:val="24"/>
        </w:rPr>
        <w:t>(</w:t>
      </w:r>
      <w:r w:rsidR="00CB36B9" w:rsidRPr="00536402">
        <w:rPr>
          <w:rStyle w:val="FootnoteReference"/>
          <w:b/>
          <w:bCs/>
          <w:sz w:val="24"/>
          <w:szCs w:val="24"/>
        </w:rPr>
        <w:footnoteRef/>
      </w:r>
      <w:r>
        <w:rPr>
          <w:rFonts w:hint="cs"/>
          <w:b/>
          <w:bCs/>
          <w:sz w:val="24"/>
          <w:szCs w:val="24"/>
          <w:rtl/>
        </w:rPr>
        <w:t>(</w:t>
      </w:r>
      <w:r w:rsidR="00CB36B9" w:rsidRPr="00536402">
        <w:rPr>
          <w:b/>
          <w:bCs/>
          <w:sz w:val="24"/>
          <w:szCs w:val="24"/>
        </w:rPr>
        <w:t xml:space="preserve">  </w:t>
      </w:r>
      <w:hyperlink r:id="rId5" w:history="1">
        <w:r w:rsidR="00CB36B9" w:rsidRPr="00536402">
          <w:rPr>
            <w:rStyle w:val="Hyperlink"/>
            <w:b/>
            <w:bCs/>
            <w:color w:val="auto"/>
            <w:sz w:val="24"/>
            <w:szCs w:val="24"/>
            <w:u w:val="none"/>
            <w:lang w:bidi="ar-EG"/>
          </w:rPr>
          <w:t>https://kenanaonline.com/users/ahmedkordy/posts/126531</w:t>
        </w:r>
      </w:hyperlink>
      <w:r w:rsidR="00CB36B9" w:rsidRPr="00536402">
        <w:rPr>
          <w:rFonts w:hint="cs"/>
          <w:b/>
          <w:bCs/>
          <w:sz w:val="24"/>
          <w:szCs w:val="24"/>
          <w:rtl/>
          <w:lang w:bidi="ar-EG"/>
        </w:rPr>
        <w:t xml:space="preserve">  .</w:t>
      </w:r>
      <w:r w:rsidR="00CB36B9" w:rsidRPr="00536402">
        <w:rPr>
          <w:rFonts w:hint="cs"/>
          <w:b/>
          <w:bCs/>
          <w:sz w:val="24"/>
          <w:szCs w:val="24"/>
          <w:rtl/>
          <w:lang w:bidi="ar-EG"/>
        </w:rPr>
        <w:tab/>
      </w:r>
    </w:p>
  </w:footnote>
  <w:footnote w:id="73">
    <w:p w:rsidR="00CB36B9" w:rsidRPr="00536402" w:rsidRDefault="00CB36B9" w:rsidP="00977C02">
      <w:pPr>
        <w:pStyle w:val="FootnoteText"/>
        <w:jc w:val="both"/>
        <w:rPr>
          <w:rFonts w:ascii="Simplified Arabic" w:hAnsi="Simplified Arabic" w:cs="Simplified Arabic"/>
          <w:sz w:val="24"/>
          <w:szCs w:val="24"/>
          <w:rtl/>
          <w:lang w:bidi="ar-EG"/>
        </w:rPr>
      </w:pPr>
      <w:r w:rsidRPr="00536402">
        <w:rPr>
          <w:rFonts w:ascii="Simplified Arabic" w:hAnsi="Simplified Arabic" w:cs="Simplified Arabic" w:hint="cs"/>
          <w:sz w:val="24"/>
          <w:szCs w:val="24"/>
          <w:rtl/>
        </w:rPr>
        <w:t xml:space="preserve"> (</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Pr>
        <w:t>The World Bank, Better Governance for Development in the Middle East &amp;North Africa: Enhancing Inclusiveness and Accountability, Washington DC: 2003, p. 12.</w:t>
      </w:r>
    </w:p>
  </w:footnote>
  <w:footnote w:id="74">
    <w:p w:rsidR="00CB36B9" w:rsidRPr="00536402" w:rsidRDefault="00CB36B9" w:rsidP="00977C02">
      <w:pPr>
        <w:pStyle w:val="FootnoteText"/>
        <w:jc w:val="both"/>
        <w:rPr>
          <w:rFonts w:ascii="Simplified Arabic" w:hAnsi="Simplified Arabic" w:cs="Simplified Arabic"/>
          <w:sz w:val="24"/>
          <w:szCs w:val="24"/>
          <w:rtl/>
        </w:rPr>
      </w:pPr>
      <w:r w:rsidRPr="00536402">
        <w:rPr>
          <w:rFonts w:ascii="Simplified Arabic" w:hAnsi="Simplified Arabic" w:cs="Simplified Arabic" w:hint="cs"/>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Pr>
        <w:t>HOLEC, Nathalie, Brunet Genevieve, Governance , Center de documentation de Urbansme, Aout 1999.</w:t>
      </w:r>
    </w:p>
  </w:footnote>
  <w:footnote w:id="75">
    <w:p w:rsidR="00CB36B9" w:rsidRPr="00536402" w:rsidRDefault="00CB36B9" w:rsidP="002102C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راجع : دستور مصر الصادر عام 2014</w:t>
      </w:r>
      <w:r w:rsidRPr="00536402">
        <w:rPr>
          <w:rFonts w:ascii="Simplified Arabic" w:hAnsi="Simplified Arabic" w:cs="Simplified Arabic"/>
          <w:rtl/>
          <w:lang w:bidi="fa-IR"/>
        </w:rPr>
        <w:t xml:space="preserve"> .</w:t>
      </w:r>
    </w:p>
  </w:footnote>
  <w:footnote w:id="76">
    <w:p w:rsidR="00CB36B9" w:rsidRPr="00536402" w:rsidRDefault="00CB36B9" w:rsidP="002102CE">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د. محم</w:t>
      </w:r>
      <w:r w:rsidRPr="00536402">
        <w:rPr>
          <w:rFonts w:ascii="Simplified Arabic" w:hAnsi="Simplified Arabic" w:cs="Simplified Arabic" w:hint="eastAsia"/>
          <w:sz w:val="24"/>
          <w:szCs w:val="24"/>
          <w:rtl/>
        </w:rPr>
        <w:t>د</w:t>
      </w:r>
      <w:r w:rsidRPr="00536402">
        <w:rPr>
          <w:rFonts w:ascii="Simplified Arabic" w:hAnsi="Simplified Arabic" w:cs="Simplified Arabic"/>
          <w:sz w:val="24"/>
          <w:szCs w:val="24"/>
          <w:rtl/>
        </w:rPr>
        <w:t xml:space="preserve"> حسن </w:t>
      </w:r>
      <w:r w:rsidRPr="00536402">
        <w:rPr>
          <w:rFonts w:ascii="Simplified Arabic" w:hAnsi="Simplified Arabic" w:cs="Simplified Arabic" w:hint="cs"/>
          <w:sz w:val="24"/>
          <w:szCs w:val="24"/>
          <w:rtl/>
        </w:rPr>
        <w:t>العزازي</w:t>
      </w:r>
      <w:r w:rsidRPr="00536402">
        <w:rPr>
          <w:rFonts w:ascii="Simplified Arabic" w:hAnsi="Simplified Arabic" w:cs="Simplified Arabic"/>
          <w:sz w:val="24"/>
          <w:szCs w:val="24"/>
          <w:rtl/>
        </w:rPr>
        <w:t xml:space="preserve">، محاضرات الكترونية على </w:t>
      </w:r>
      <w:r w:rsidRPr="00536402">
        <w:rPr>
          <w:rFonts w:ascii="Simplified Arabic" w:hAnsi="Simplified Arabic" w:cs="Simplified Arabic"/>
          <w:sz w:val="24"/>
          <w:szCs w:val="24"/>
        </w:rPr>
        <w:t>CD</w:t>
      </w:r>
      <w:r w:rsidRPr="00536402">
        <w:rPr>
          <w:rFonts w:ascii="Simplified Arabic" w:hAnsi="Simplified Arabic" w:cs="Simplified Arabic"/>
          <w:sz w:val="24"/>
          <w:szCs w:val="24"/>
          <w:rtl/>
        </w:rPr>
        <w:t xml:space="preserve"> لمقرر الحوكمة </w:t>
      </w:r>
      <w:r w:rsidRPr="00536402">
        <w:rPr>
          <w:rFonts w:ascii="Simplified Arabic" w:hAnsi="Simplified Arabic" w:cs="Simplified Arabic" w:hint="cs"/>
          <w:sz w:val="24"/>
          <w:szCs w:val="24"/>
          <w:rtl/>
        </w:rPr>
        <w:t>في</w:t>
      </w:r>
      <w:r w:rsidRPr="00536402">
        <w:rPr>
          <w:rFonts w:ascii="Simplified Arabic" w:hAnsi="Simplified Arabic" w:cs="Simplified Arabic"/>
          <w:sz w:val="24"/>
          <w:szCs w:val="24"/>
          <w:rtl/>
        </w:rPr>
        <w:t xml:space="preserve"> المنظمات العامة، </w:t>
      </w:r>
      <w:r w:rsidRPr="00536402">
        <w:rPr>
          <w:rFonts w:ascii="Simplified Arabic" w:hAnsi="Simplified Arabic" w:cs="Simplified Arabic" w:hint="cs"/>
          <w:sz w:val="24"/>
          <w:szCs w:val="24"/>
          <w:rtl/>
        </w:rPr>
        <w:t>تمهيدي</w:t>
      </w:r>
      <w:r w:rsidRPr="00536402">
        <w:rPr>
          <w:rFonts w:ascii="Simplified Arabic" w:hAnsi="Simplified Arabic" w:cs="Simplified Arabic"/>
          <w:sz w:val="24"/>
          <w:szCs w:val="24"/>
          <w:rtl/>
        </w:rPr>
        <w:t xml:space="preserve"> دكتوراه، أكاديمية السادات للعلوم </w:t>
      </w:r>
      <w:r w:rsidRPr="00536402">
        <w:rPr>
          <w:rFonts w:ascii="Simplified Arabic" w:hAnsi="Simplified Arabic" w:cs="Simplified Arabic" w:hint="cs"/>
          <w:sz w:val="24"/>
          <w:szCs w:val="24"/>
          <w:rtl/>
        </w:rPr>
        <w:t>الإدارية</w:t>
      </w:r>
      <w:r w:rsidRPr="00536402">
        <w:rPr>
          <w:rFonts w:ascii="Simplified Arabic" w:hAnsi="Simplified Arabic" w:cs="Simplified Arabic"/>
          <w:sz w:val="24"/>
          <w:szCs w:val="24"/>
          <w:rtl/>
        </w:rPr>
        <w:t xml:space="preserve">، </w:t>
      </w:r>
      <w:r w:rsidRPr="00536402">
        <w:rPr>
          <w:rFonts w:ascii="Simplified Arabic" w:hAnsi="Simplified Arabic" w:cs="Simplified Arabic"/>
          <w:sz w:val="24"/>
          <w:szCs w:val="24"/>
          <w:rtl/>
          <w:lang w:bidi="fa-IR"/>
        </w:rPr>
        <w:t>2008</w:t>
      </w:r>
      <w:r w:rsidRPr="00536402">
        <w:rPr>
          <w:rFonts w:ascii="Simplified Arabic" w:hAnsi="Simplified Arabic" w:cs="Simplified Arabic"/>
          <w:sz w:val="24"/>
          <w:szCs w:val="24"/>
          <w:rtl/>
        </w:rPr>
        <w:t>م.</w:t>
      </w:r>
    </w:p>
  </w:footnote>
  <w:footnote w:id="77">
    <w:p w:rsidR="00CB36B9" w:rsidRPr="00536402" w:rsidRDefault="00CB36B9" w:rsidP="002102CE">
      <w:pPr>
        <w:pStyle w:val="FootnoteText"/>
        <w:jc w:val="both"/>
        <w:rPr>
          <w:rFonts w:ascii="Simplified Arabic" w:hAnsi="Simplified Arabic" w:cs="Simplified Arabic"/>
          <w:sz w:val="24"/>
          <w:szCs w:val="24"/>
          <w:rtl/>
          <w:lang w:bidi="ar-EG"/>
        </w:rPr>
      </w:pPr>
      <w:r w:rsidRPr="00536402">
        <w:rPr>
          <w:rFonts w:ascii="Simplified Arabic" w:hAnsi="Simplified Arabic" w:cs="Simplified Arabic"/>
          <w:sz w:val="24"/>
          <w:szCs w:val="24"/>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Pr>
        <w:t>)Thomas G Weiss “Governance Good Governance and Global Governance : conceptual and Actual 2 Challenges</w:t>
      </w:r>
      <w:r w:rsidRPr="00536402">
        <w:rPr>
          <w:rFonts w:ascii="Simplified Arabic" w:hAnsi="Simplified Arabic" w:cs="Simplified Arabic"/>
          <w:sz w:val="24"/>
          <w:szCs w:val="24"/>
          <w:rtl/>
        </w:rPr>
        <w:t xml:space="preserve"> "</w:t>
      </w:r>
      <w:r w:rsidRPr="00536402">
        <w:rPr>
          <w:rFonts w:ascii="Simplified Arabic" w:hAnsi="Simplified Arabic" w:cs="Simplified Arabic"/>
          <w:sz w:val="24"/>
          <w:szCs w:val="24"/>
        </w:rPr>
        <w:t>Third world Quarterly, vol.21,No.5.2000. P.795</w:t>
      </w:r>
    </w:p>
  </w:footnote>
  <w:footnote w:id="78">
    <w:p w:rsidR="00CB36B9" w:rsidRPr="00536402" w:rsidRDefault="00CB36B9" w:rsidP="00E1252D">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عل</w:t>
      </w:r>
      <w:r w:rsidRPr="00536402">
        <w:rPr>
          <w:rFonts w:ascii="Simplified Arabic" w:hAnsi="Simplified Arabic" w:cs="Simplified Arabic" w:hint="eastAsia"/>
          <w:sz w:val="24"/>
          <w:szCs w:val="24"/>
          <w:rtl/>
        </w:rPr>
        <w:t>ى</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الصاوي</w:t>
      </w:r>
      <w:r w:rsidRPr="00536402">
        <w:rPr>
          <w:rFonts w:ascii="Simplified Arabic" w:hAnsi="Simplified Arabic" w:cs="Simplified Arabic"/>
          <w:sz w:val="24"/>
          <w:szCs w:val="24"/>
          <w:rtl/>
        </w:rPr>
        <w:t xml:space="preserve">، الصيغة التشريعية للحكم الجيد: إطار مقترح للدول العربية، ورقة مقدمة لورشة عمل حول تطوير نموذج للصياغة التشريعية للبرلمانات العربية، </w:t>
      </w:r>
      <w:r w:rsidRPr="00536402">
        <w:rPr>
          <w:rFonts w:ascii="Simplified Arabic" w:hAnsi="Simplified Arabic" w:cs="Simplified Arabic" w:hint="cs"/>
          <w:sz w:val="24"/>
          <w:szCs w:val="24"/>
          <w:rtl/>
        </w:rPr>
        <w:t>التي</w:t>
      </w:r>
      <w:r w:rsidRPr="00536402">
        <w:rPr>
          <w:rFonts w:ascii="Simplified Arabic" w:hAnsi="Simplified Arabic" w:cs="Simplified Arabic"/>
          <w:sz w:val="24"/>
          <w:szCs w:val="24"/>
          <w:rtl/>
        </w:rPr>
        <w:t xml:space="preserve"> نظمها البرنامج </w:t>
      </w:r>
      <w:r w:rsidRPr="00536402">
        <w:rPr>
          <w:rFonts w:ascii="Simplified Arabic" w:hAnsi="Simplified Arabic" w:cs="Simplified Arabic" w:hint="cs"/>
          <w:sz w:val="24"/>
          <w:szCs w:val="24"/>
          <w:rtl/>
        </w:rPr>
        <w:t>الإنمائي</w:t>
      </w:r>
      <w:r w:rsidRPr="00536402">
        <w:rPr>
          <w:rFonts w:ascii="Simplified Arabic" w:hAnsi="Simplified Arabic" w:cs="Simplified Arabic"/>
          <w:sz w:val="24"/>
          <w:szCs w:val="24"/>
          <w:rtl/>
        </w:rPr>
        <w:t xml:space="preserve"> للأمم المتحدة، بيروت</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 xml:space="preserve">2003، </w:t>
      </w:r>
      <w:r w:rsidRPr="00536402">
        <w:rPr>
          <w:rFonts w:ascii="Simplified Arabic" w:hAnsi="Simplified Arabic" w:cs="Simplified Arabic"/>
          <w:sz w:val="24"/>
          <w:szCs w:val="24"/>
          <w:rtl/>
          <w:lang w:bidi="fa-IR"/>
        </w:rPr>
        <w:t>ص ص2-3</w:t>
      </w:r>
      <w:r w:rsidRPr="00536402">
        <w:rPr>
          <w:rFonts w:ascii="Simplified Arabic" w:hAnsi="Simplified Arabic" w:cs="Simplified Arabic" w:hint="cs"/>
          <w:sz w:val="24"/>
          <w:szCs w:val="24"/>
          <w:rtl/>
          <w:lang w:bidi="fa-IR"/>
        </w:rPr>
        <w:t>.</w:t>
      </w:r>
      <w:r w:rsidRPr="00536402">
        <w:rPr>
          <w:rFonts w:ascii="Simplified Arabic" w:hAnsi="Simplified Arabic" w:cs="Simplified Arabic"/>
          <w:sz w:val="24"/>
          <w:szCs w:val="24"/>
          <w:rtl/>
          <w:lang w:bidi="fa-IR"/>
        </w:rPr>
        <w:t xml:space="preserve"> </w:t>
      </w:r>
    </w:p>
  </w:footnote>
  <w:footnote w:id="79">
    <w:p w:rsidR="00CB36B9" w:rsidRPr="00536402" w:rsidRDefault="00CB36B9" w:rsidP="002102CE">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محسن أحمد </w:t>
      </w:r>
      <w:r w:rsidRPr="00536402">
        <w:rPr>
          <w:rFonts w:ascii="Simplified Arabic" w:hAnsi="Simplified Arabic" w:cs="Simplified Arabic" w:hint="cs"/>
          <w:sz w:val="24"/>
          <w:szCs w:val="24"/>
          <w:rtl/>
        </w:rPr>
        <w:t>الخضيري</w:t>
      </w:r>
      <w:r w:rsidRPr="00536402">
        <w:rPr>
          <w:rFonts w:ascii="Simplified Arabic" w:hAnsi="Simplified Arabic" w:cs="Simplified Arabic"/>
          <w:sz w:val="24"/>
          <w:szCs w:val="24"/>
          <w:rtl/>
        </w:rPr>
        <w:t>، حوكمة الشركات، مجموعة النيل العربية، القاهرة، ط1، 2005 ، ص7 .</w:t>
      </w:r>
    </w:p>
  </w:footnote>
  <w:footnote w:id="80">
    <w:p w:rsidR="00CB36B9" w:rsidRPr="00536402" w:rsidRDefault="00CB36B9" w:rsidP="002102CE">
      <w:pPr>
        <w:pStyle w:val="NormalWeb"/>
        <w:spacing w:before="0" w:beforeAutospacing="0" w:after="0" w:afterAutospacing="0"/>
        <w:jc w:val="both"/>
        <w:rPr>
          <w:rFonts w:ascii="Simplified Arabic" w:eastAsia="Calibri" w:hAnsi="Simplified Arabic" w:cs="Simplified Arabic"/>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xml:space="preserve">) </w:t>
      </w:r>
      <w:r w:rsidRPr="00536402">
        <w:rPr>
          <w:rFonts w:ascii="Simplified Arabic" w:eastAsia="Calibri" w:hAnsi="Simplified Arabic" w:cs="Simplified Arabic"/>
        </w:rPr>
        <w:t>Tim plumptre</w:t>
      </w:r>
      <w:r w:rsidRPr="00536402">
        <w:rPr>
          <w:rFonts w:ascii="Simplified Arabic" w:eastAsia="Calibri" w:hAnsi="Simplified Arabic" w:cs="Simplified Arabic"/>
          <w:rtl/>
        </w:rPr>
        <w:t>&amp;</w:t>
      </w:r>
      <w:r w:rsidRPr="00536402">
        <w:rPr>
          <w:rFonts w:ascii="Simplified Arabic" w:eastAsia="Calibri" w:hAnsi="Simplified Arabic" w:cs="Simplified Arabic"/>
        </w:rPr>
        <w:t>John Grahim : Governance and Good Governance International and Aboriginal perspectives , ( Institute on Governance Ottawa , Canda ), 1999, p.2</w:t>
      </w:r>
      <w:r w:rsidRPr="00536402">
        <w:rPr>
          <w:rFonts w:ascii="Simplified Arabic" w:eastAsia="Calibri" w:hAnsi="Simplified Arabic" w:cs="Simplified Arabic"/>
          <w:rtl/>
        </w:rPr>
        <w:t>.</w:t>
      </w:r>
    </w:p>
  </w:footnote>
  <w:footnote w:id="81">
    <w:p w:rsidR="00CB36B9" w:rsidRPr="00536402" w:rsidRDefault="00CB36B9" w:rsidP="002102CE">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راجع: تقرير البنك </w:t>
      </w:r>
      <w:r w:rsidRPr="00536402">
        <w:rPr>
          <w:rFonts w:ascii="Simplified Arabic" w:hAnsi="Simplified Arabic" w:cs="Simplified Arabic" w:hint="cs"/>
          <w:sz w:val="24"/>
          <w:szCs w:val="24"/>
          <w:rtl/>
        </w:rPr>
        <w:t>الدولي</w:t>
      </w:r>
      <w:r w:rsidRPr="00536402">
        <w:rPr>
          <w:rFonts w:ascii="Simplified Arabic" w:hAnsi="Simplified Arabic" w:cs="Simplified Arabic"/>
          <w:sz w:val="24"/>
          <w:szCs w:val="24"/>
          <w:rtl/>
          <w:lang w:bidi="ar-EG"/>
        </w:rPr>
        <w:t>،</w:t>
      </w:r>
      <w:r w:rsidRPr="00536402">
        <w:rPr>
          <w:rFonts w:ascii="Simplified Arabic" w:hAnsi="Simplified Arabic" w:cs="Simplified Arabic"/>
          <w:sz w:val="24"/>
          <w:szCs w:val="24"/>
          <w:rtl/>
        </w:rPr>
        <w:t xml:space="preserve"> الحوكمة والتنمية، عام 1٩٩٢.</w:t>
      </w:r>
    </w:p>
  </w:footnote>
  <w:footnote w:id="82">
    <w:p w:rsidR="00CB36B9" w:rsidRPr="00536402" w:rsidRDefault="00CB36B9" w:rsidP="0018051E">
      <w:pPr>
        <w:pStyle w:val="NormalWeb"/>
        <w:spacing w:before="0" w:beforeAutospacing="0" w:after="0" w:afterAutospacing="0"/>
        <w:jc w:val="both"/>
        <w:rPr>
          <w:rFonts w:ascii="Simplified Arabic" w:hAnsi="Simplified Arabic" w:cs="Simplified Arabic"/>
          <w:rtl/>
          <w:lang w:bidi="ar-EG"/>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Thomas G.Weiss," Governance, Good Governance and Global Governance: conceptual and Actual Challenges Op. Cit. P.797.</w:t>
      </w:r>
    </w:p>
  </w:footnote>
  <w:footnote w:id="83">
    <w:p w:rsidR="00CB36B9" w:rsidRPr="00536402" w:rsidRDefault="00CB36B9" w:rsidP="0018051E">
      <w:pPr>
        <w:pStyle w:val="NormalWeb"/>
        <w:spacing w:before="0" w:beforeAutospacing="0" w:after="0" w:afterAutospacing="0"/>
        <w:jc w:val="both"/>
        <w:rPr>
          <w:rFonts w:ascii="Simplified Arabic" w:hAnsi="Simplified Arabic" w:cs="Simplified Arabic"/>
          <w:lang w:bidi="ar-EG"/>
        </w:rPr>
      </w:pPr>
      <w:r w:rsidRPr="00536402">
        <w:rPr>
          <w:rFonts w:ascii="Simplified Arabic" w:hAnsi="Simplified Arabic" w:cs="Simplified Arabic" w:hint="cs"/>
          <w:rtl/>
        </w:rPr>
        <w:t>(</w:t>
      </w:r>
      <w:r w:rsidRPr="00536402">
        <w:rPr>
          <w:rStyle w:val="FootnoteReference"/>
          <w:rFonts w:ascii="Simplified Arabic" w:hAnsi="Simplified Arabic" w:cs="Simplified Arabic"/>
        </w:rPr>
        <w:footnoteRef/>
      </w:r>
      <w:r w:rsidRPr="00536402">
        <w:rPr>
          <w:rFonts w:ascii="Simplified Arabic" w:hAnsi="Simplified Arabic" w:cs="Simplified Arabic" w:hint="cs"/>
          <w:rtl/>
          <w:lang w:bidi="ar-EG"/>
        </w:rPr>
        <w:t>)</w:t>
      </w:r>
      <w:r w:rsidRPr="00536402">
        <w:rPr>
          <w:rFonts w:ascii="Simplified Arabic" w:hAnsi="Simplified Arabic" w:cs="Simplified Arabic"/>
          <w:lang w:bidi="ar-EG"/>
        </w:rPr>
        <w:t xml:space="preserve"> </w:t>
      </w:r>
      <w:r w:rsidRPr="00536402">
        <w:rPr>
          <w:rFonts w:ascii="Simplified Arabic" w:hAnsi="Simplified Arabic" w:cs="Simplified Arabic"/>
        </w:rPr>
        <w:t>United Nations Development Program, Governance for Sustainable Human Development, UNDP Policy Document, New York: UNDP, January 1993, p.3.</w:t>
      </w:r>
    </w:p>
  </w:footnote>
  <w:footnote w:id="84">
    <w:p w:rsidR="00CB36B9" w:rsidRPr="00536402" w:rsidRDefault="00CB36B9" w:rsidP="002102CE">
      <w:pPr>
        <w:pStyle w:val="FootnoteText"/>
        <w:jc w:val="both"/>
        <w:rPr>
          <w:rFonts w:ascii="Simplified Arabic" w:hAnsi="Simplified Arabic" w:cs="Simplified Arabic"/>
          <w:sz w:val="24"/>
          <w:szCs w:val="24"/>
          <w:rtl/>
          <w:lang w:bidi="ar-EG"/>
        </w:rPr>
      </w:pPr>
      <w:r w:rsidRPr="00536402">
        <w:rPr>
          <w:rFonts w:ascii="Simplified Arabic" w:hAnsi="Simplified Arabic" w:cs="Simplified Arabic"/>
          <w:sz w:val="24"/>
          <w:szCs w:val="24"/>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World Bank: Better Governance for development in the middle east and north Africa m 2004 p.73</w:t>
      </w:r>
      <w:r w:rsidRPr="00536402">
        <w:rPr>
          <w:rFonts w:ascii="Simplified Arabic" w:hAnsi="Simplified Arabic" w:cs="Simplified Arabic"/>
          <w:sz w:val="24"/>
          <w:szCs w:val="24"/>
          <w:rtl/>
        </w:rPr>
        <w:t xml:space="preserve"> .</w:t>
      </w:r>
    </w:p>
  </w:footnote>
  <w:footnote w:id="85">
    <w:p w:rsidR="00CB36B9" w:rsidRPr="00536402" w:rsidRDefault="00CB36B9" w:rsidP="002102CE">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ليلى </w:t>
      </w:r>
      <w:r w:rsidRPr="00536402">
        <w:rPr>
          <w:rFonts w:ascii="Simplified Arabic" w:hAnsi="Simplified Arabic" w:cs="Simplified Arabic" w:hint="cs"/>
          <w:sz w:val="24"/>
          <w:szCs w:val="24"/>
          <w:rtl/>
        </w:rPr>
        <w:t>البرادعي</w:t>
      </w:r>
      <w:r w:rsidRPr="00536402">
        <w:rPr>
          <w:rFonts w:ascii="Simplified Arabic" w:hAnsi="Simplified Arabic" w:cs="Simplified Arabic"/>
          <w:sz w:val="24"/>
          <w:szCs w:val="24"/>
          <w:rtl/>
        </w:rPr>
        <w:t xml:space="preserve">، الحكمانية والهيئات الدولية </w:t>
      </w:r>
      <w:r w:rsidRPr="00536402">
        <w:rPr>
          <w:rFonts w:ascii="Simplified Arabic" w:hAnsi="Simplified Arabic" w:cs="Simplified Arabic" w:hint="cs"/>
          <w:sz w:val="24"/>
          <w:szCs w:val="24"/>
          <w:rtl/>
        </w:rPr>
        <w:t>في</w:t>
      </w:r>
      <w:r w:rsidRPr="00536402">
        <w:rPr>
          <w:rFonts w:ascii="Simplified Arabic" w:hAnsi="Simplified Arabic" w:cs="Simplified Arabic"/>
          <w:sz w:val="24"/>
          <w:szCs w:val="24"/>
          <w:rtl/>
        </w:rPr>
        <w:t xml:space="preserve"> مجال التعاون </w:t>
      </w:r>
      <w:r w:rsidRPr="00536402">
        <w:rPr>
          <w:rFonts w:ascii="Simplified Arabic" w:hAnsi="Simplified Arabic" w:cs="Simplified Arabic" w:hint="cs"/>
          <w:sz w:val="24"/>
          <w:szCs w:val="24"/>
          <w:rtl/>
        </w:rPr>
        <w:t>التنموي</w:t>
      </w:r>
      <w:r w:rsidRPr="00536402">
        <w:rPr>
          <w:rFonts w:ascii="Simplified Arabic" w:hAnsi="Simplified Arabic" w:cs="Simplified Arabic"/>
          <w:sz w:val="24"/>
          <w:szCs w:val="24"/>
          <w:rtl/>
        </w:rPr>
        <w:t xml:space="preserve">، بحث مقدم لمؤتمر "الحكم الرشيد والتنمية"، جامعة القاهرة " مركز دراسات بحوث الدول النامية – كلية </w:t>
      </w:r>
      <w:r w:rsidRPr="00536402">
        <w:rPr>
          <w:rFonts w:ascii="Simplified Arabic" w:hAnsi="Simplified Arabic" w:cs="Simplified Arabic" w:hint="cs"/>
          <w:sz w:val="24"/>
          <w:szCs w:val="24"/>
          <w:rtl/>
        </w:rPr>
        <w:t>الاقتصاد</w:t>
      </w:r>
      <w:r w:rsidRPr="00536402">
        <w:rPr>
          <w:rFonts w:ascii="Simplified Arabic" w:hAnsi="Simplified Arabic" w:cs="Simplified Arabic"/>
          <w:sz w:val="24"/>
          <w:szCs w:val="24"/>
          <w:rtl/>
        </w:rPr>
        <w:t xml:space="preserve"> والعلوم السياسية، عام 2002 م، ص 1.</w:t>
      </w:r>
    </w:p>
  </w:footnote>
  <w:footnote w:id="86">
    <w:p w:rsidR="00CB36B9" w:rsidRPr="00536402" w:rsidRDefault="00CB36B9" w:rsidP="00DC7779">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Fonts w:ascii="Simplified Arabic" w:hAnsi="Simplified Arabic" w:cs="Simplified Arabic"/>
          <w:sz w:val="24"/>
          <w:szCs w:val="24"/>
        </w:rPr>
        <w:footnoteRef/>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أ</w:t>
      </w:r>
      <w:r w:rsidRPr="00536402">
        <w:rPr>
          <w:rFonts w:ascii="Simplified Arabic" w:hAnsi="Simplified Arabic" w:cs="Simplified Arabic"/>
          <w:sz w:val="24"/>
          <w:szCs w:val="24"/>
          <w:rtl/>
        </w:rPr>
        <w:t>مان</w:t>
      </w:r>
      <w:r w:rsidRPr="00536402">
        <w:rPr>
          <w:rFonts w:ascii="Simplified Arabic" w:hAnsi="Simplified Arabic" w:cs="Simplified Arabic" w:hint="cs"/>
          <w:sz w:val="24"/>
          <w:szCs w:val="24"/>
          <w:rtl/>
        </w:rPr>
        <w:t>ي</w:t>
      </w:r>
      <w:r w:rsidRPr="00536402">
        <w:rPr>
          <w:rFonts w:ascii="Simplified Arabic" w:hAnsi="Simplified Arabic" w:cs="Simplified Arabic"/>
          <w:sz w:val="24"/>
          <w:szCs w:val="24"/>
          <w:rtl/>
        </w:rPr>
        <w:t xml:space="preserve"> مسعود، محاربة الفقر والحكم الرشيد - دراسة </w:t>
      </w:r>
      <w:r w:rsidRPr="00536402">
        <w:rPr>
          <w:rFonts w:ascii="Simplified Arabic" w:hAnsi="Simplified Arabic" w:cs="Simplified Arabic" w:hint="cs"/>
          <w:sz w:val="24"/>
          <w:szCs w:val="24"/>
          <w:rtl/>
        </w:rPr>
        <w:t>في</w:t>
      </w:r>
      <w:r w:rsidRPr="00536402">
        <w:rPr>
          <w:rFonts w:ascii="Simplified Arabic" w:hAnsi="Simplified Arabic" w:cs="Simplified Arabic"/>
          <w:sz w:val="24"/>
          <w:szCs w:val="24"/>
          <w:rtl/>
        </w:rPr>
        <w:t xml:space="preserve"> البعد </w:t>
      </w:r>
      <w:r w:rsidRPr="00536402">
        <w:rPr>
          <w:rFonts w:ascii="Simplified Arabic" w:hAnsi="Simplified Arabic" w:cs="Simplified Arabic" w:hint="cs"/>
          <w:sz w:val="24"/>
          <w:szCs w:val="24"/>
          <w:rtl/>
        </w:rPr>
        <w:t>الاجتماعي</w:t>
      </w:r>
      <w:r w:rsidRPr="00536402">
        <w:rPr>
          <w:rFonts w:ascii="Simplified Arabic" w:hAnsi="Simplified Arabic" w:cs="Simplified Arabic"/>
          <w:sz w:val="24"/>
          <w:szCs w:val="24"/>
          <w:rtl/>
        </w:rPr>
        <w:t xml:space="preserve"> فی حی عشوانی بالقاهرة، فی الحکم الرشيد والتنمية فی مصر، تحرير: د. مصطفى كامل السيد، جامعة القاهرة: كلية </w:t>
      </w:r>
      <w:r w:rsidRPr="00536402">
        <w:rPr>
          <w:rFonts w:ascii="Simplified Arabic" w:hAnsi="Simplified Arabic" w:cs="Simplified Arabic" w:hint="cs"/>
          <w:sz w:val="24"/>
          <w:szCs w:val="24"/>
          <w:rtl/>
        </w:rPr>
        <w:t>الاقتصاد</w:t>
      </w:r>
      <w:r w:rsidRPr="00536402">
        <w:rPr>
          <w:rFonts w:ascii="Simplified Arabic" w:hAnsi="Simplified Arabic" w:cs="Simplified Arabic"/>
          <w:sz w:val="24"/>
          <w:szCs w:val="24"/>
          <w:rtl/>
        </w:rPr>
        <w:t xml:space="preserve"> والعلوم السياسية، مركز دراسات وبحوث الدول النامية، </w:t>
      </w:r>
      <w:r w:rsidRPr="00536402">
        <w:rPr>
          <w:rFonts w:ascii="Simplified Arabic" w:hAnsi="Simplified Arabic" w:cs="Simplified Arabic"/>
          <w:sz w:val="24"/>
          <w:szCs w:val="24"/>
          <w:rtl/>
          <w:lang w:bidi="fa-IR"/>
        </w:rPr>
        <w:t>2009</w:t>
      </w:r>
      <w:r w:rsidRPr="00536402">
        <w:rPr>
          <w:rFonts w:ascii="Simplified Arabic" w:hAnsi="Simplified Arabic" w:cs="Simplified Arabic"/>
          <w:sz w:val="24"/>
          <w:szCs w:val="24"/>
          <w:rtl/>
        </w:rPr>
        <w:t xml:space="preserve"> ص ص </w:t>
      </w:r>
      <w:r w:rsidRPr="00536402">
        <w:rPr>
          <w:rFonts w:ascii="Simplified Arabic" w:hAnsi="Simplified Arabic" w:cs="Simplified Arabic"/>
          <w:sz w:val="24"/>
          <w:szCs w:val="24"/>
          <w:rtl/>
          <w:lang w:bidi="fa-IR"/>
        </w:rPr>
        <w:t>201</w:t>
      </w:r>
      <w:r w:rsidRPr="00536402">
        <w:rPr>
          <w:rFonts w:ascii="Simplified Arabic" w:hAnsi="Simplified Arabic" w:cs="Simplified Arabic"/>
          <w:sz w:val="24"/>
          <w:szCs w:val="24"/>
          <w:rtl/>
        </w:rPr>
        <w:t xml:space="preserve"> - </w:t>
      </w:r>
      <w:r w:rsidRPr="00536402">
        <w:rPr>
          <w:rFonts w:ascii="Simplified Arabic" w:hAnsi="Simplified Arabic" w:cs="Simplified Arabic"/>
          <w:sz w:val="24"/>
          <w:szCs w:val="24"/>
          <w:rtl/>
          <w:lang w:bidi="fa-IR"/>
        </w:rPr>
        <w:t>203.</w:t>
      </w:r>
    </w:p>
  </w:footnote>
  <w:footnote w:id="87">
    <w:p w:rsidR="00CB36B9" w:rsidRPr="00536402" w:rsidRDefault="00CB36B9" w:rsidP="002102CE">
      <w:pPr>
        <w:pStyle w:val="FootnoteText"/>
        <w:bidi/>
        <w:jc w:val="both"/>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Fonts w:ascii="Simplified Arabic" w:hAnsi="Simplified Arabic" w:cs="Simplified Arabic"/>
          <w:sz w:val="24"/>
          <w:szCs w:val="24"/>
        </w:rPr>
        <w:footnoteRef/>
      </w:r>
      <w:r w:rsidRPr="00536402">
        <w:rPr>
          <w:rFonts w:ascii="Simplified Arabic" w:hAnsi="Simplified Arabic" w:cs="Simplified Arabic"/>
          <w:sz w:val="24"/>
          <w:szCs w:val="24"/>
          <w:rtl/>
        </w:rPr>
        <w:t xml:space="preserve">) شهيدة الباز، المنظمات الأهلية العربية على مشارف القرن </w:t>
      </w:r>
      <w:r w:rsidRPr="00536402">
        <w:rPr>
          <w:rFonts w:ascii="Simplified Arabic" w:hAnsi="Simplified Arabic" w:cs="Simplified Arabic" w:hint="cs"/>
          <w:sz w:val="24"/>
          <w:szCs w:val="24"/>
          <w:rtl/>
        </w:rPr>
        <w:t>الحادي</w:t>
      </w:r>
      <w:r w:rsidRPr="00536402">
        <w:rPr>
          <w:rFonts w:ascii="Simplified Arabic" w:hAnsi="Simplified Arabic" w:cs="Simplified Arabic"/>
          <w:sz w:val="24"/>
          <w:szCs w:val="24"/>
          <w:rtl/>
        </w:rPr>
        <w:t xml:space="preserve"> والعشرين، مجددات الواقع وأفاق المستقبل، </w:t>
      </w:r>
      <w:r w:rsidRPr="00536402">
        <w:rPr>
          <w:rFonts w:ascii="Simplified Arabic" w:hAnsi="Simplified Arabic" w:cs="Simplified Arabic" w:hint="cs"/>
          <w:sz w:val="24"/>
          <w:szCs w:val="24"/>
          <w:rtl/>
        </w:rPr>
        <w:t>المؤتمر</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الثاني</w:t>
      </w:r>
      <w:r w:rsidRPr="00536402">
        <w:rPr>
          <w:rFonts w:ascii="Simplified Arabic" w:hAnsi="Simplified Arabic" w:cs="Simplified Arabic"/>
          <w:sz w:val="24"/>
          <w:szCs w:val="24"/>
          <w:rtl/>
        </w:rPr>
        <w:t xml:space="preserve"> للمنظمات </w:t>
      </w:r>
      <w:r w:rsidRPr="00536402">
        <w:rPr>
          <w:rFonts w:ascii="Simplified Arabic" w:hAnsi="Simplified Arabic" w:cs="Simplified Arabic" w:hint="cs"/>
          <w:sz w:val="24"/>
          <w:szCs w:val="24"/>
          <w:rtl/>
        </w:rPr>
        <w:t>الأهلية</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العربة</w:t>
      </w:r>
      <w:r w:rsidRPr="00536402">
        <w:rPr>
          <w:rFonts w:ascii="Simplified Arabic" w:hAnsi="Simplified Arabic" w:cs="Simplified Arabic"/>
          <w:sz w:val="24"/>
          <w:szCs w:val="24"/>
          <w:rtl/>
        </w:rPr>
        <w:t>، القاهرة، ۱۷ - ۱۹ مایو ۱۹۹۷، ص۳۲.</w:t>
      </w:r>
    </w:p>
  </w:footnote>
  <w:footnote w:id="88">
    <w:p w:rsidR="00CB36B9" w:rsidRPr="00536402" w:rsidRDefault="00CB36B9" w:rsidP="002102CE">
      <w:pPr>
        <w:pStyle w:val="FootnoteText"/>
        <w:bidi/>
        <w:jc w:val="both"/>
        <w:rPr>
          <w:rFonts w:ascii="Simplified Arabic" w:hAnsi="Simplified Arabic" w:cs="Simplified Arabic"/>
          <w:sz w:val="24"/>
          <w:szCs w:val="24"/>
          <w:rtl/>
          <w:lang w:bidi="ar-EG"/>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 xml:space="preserve">) حسن العلوانى، صنع القرار المحلى </w:t>
      </w:r>
      <w:r w:rsidRPr="00536402">
        <w:rPr>
          <w:rFonts w:ascii="Simplified Arabic" w:hAnsi="Simplified Arabic" w:cs="Simplified Arabic" w:hint="cs"/>
          <w:sz w:val="24"/>
          <w:szCs w:val="24"/>
          <w:rtl/>
        </w:rPr>
        <w:t>في</w:t>
      </w:r>
      <w:r w:rsidRPr="00536402">
        <w:rPr>
          <w:rFonts w:ascii="Simplified Arabic" w:hAnsi="Simplified Arabic" w:cs="Simplified Arabic"/>
          <w:sz w:val="24"/>
          <w:szCs w:val="24"/>
          <w:rtl/>
        </w:rPr>
        <w:t xml:space="preserve"> إطار مفهوم إدارة شئون الدولة والمجتمع: دراسة للوحدات المحلية بمركز فوه، </w:t>
      </w:r>
      <w:r w:rsidRPr="00536402">
        <w:rPr>
          <w:rFonts w:ascii="Simplified Arabic" w:hAnsi="Simplified Arabic" w:cs="Simplified Arabic" w:hint="cs"/>
          <w:sz w:val="24"/>
          <w:szCs w:val="24"/>
          <w:rtl/>
        </w:rPr>
        <w:t>في</w:t>
      </w:r>
      <w:r w:rsidRPr="00536402">
        <w:rPr>
          <w:rFonts w:ascii="Simplified Arabic" w:hAnsi="Simplified Arabic" w:cs="Simplified Arabic"/>
          <w:sz w:val="24"/>
          <w:szCs w:val="24"/>
          <w:rtl/>
        </w:rPr>
        <w:t xml:space="preserve"> إدارة شئون الدولة والمجتمع، تحرير: د. سلوى </w:t>
      </w:r>
      <w:r w:rsidRPr="00536402">
        <w:rPr>
          <w:rFonts w:ascii="Simplified Arabic" w:hAnsi="Simplified Arabic" w:cs="Simplified Arabic" w:hint="cs"/>
          <w:sz w:val="24"/>
          <w:szCs w:val="24"/>
          <w:rtl/>
        </w:rPr>
        <w:t>شعراوي</w:t>
      </w:r>
      <w:r w:rsidRPr="00536402">
        <w:rPr>
          <w:rFonts w:ascii="Simplified Arabic" w:hAnsi="Simplified Arabic" w:cs="Simplified Arabic"/>
          <w:sz w:val="24"/>
          <w:szCs w:val="24"/>
          <w:rtl/>
        </w:rPr>
        <w:t xml:space="preserve"> جمعة، جامعة القاهرة: كلية </w:t>
      </w:r>
      <w:r w:rsidRPr="00536402">
        <w:rPr>
          <w:rFonts w:ascii="Simplified Arabic" w:hAnsi="Simplified Arabic" w:cs="Simplified Arabic" w:hint="cs"/>
          <w:sz w:val="24"/>
          <w:szCs w:val="24"/>
          <w:rtl/>
        </w:rPr>
        <w:t>الاقتصاد</w:t>
      </w:r>
      <w:r w:rsidRPr="00536402">
        <w:rPr>
          <w:rFonts w:ascii="Simplified Arabic" w:hAnsi="Simplified Arabic" w:cs="Simplified Arabic"/>
          <w:sz w:val="24"/>
          <w:szCs w:val="24"/>
          <w:rtl/>
        </w:rPr>
        <w:t xml:space="preserve"> والعلوم السياسية، مركز دراسات </w:t>
      </w:r>
      <w:r w:rsidRPr="00536402">
        <w:rPr>
          <w:rFonts w:ascii="Simplified Arabic" w:hAnsi="Simplified Arabic" w:cs="Simplified Arabic" w:hint="cs"/>
          <w:sz w:val="24"/>
          <w:szCs w:val="24"/>
          <w:rtl/>
        </w:rPr>
        <w:t>واستشارات</w:t>
      </w:r>
      <w:r w:rsidRPr="00536402">
        <w:rPr>
          <w:rFonts w:ascii="Simplified Arabic" w:hAnsi="Simplified Arabic" w:cs="Simplified Arabic"/>
          <w:sz w:val="24"/>
          <w:szCs w:val="24"/>
          <w:rtl/>
        </w:rPr>
        <w:t xml:space="preserve"> الادارة العامة، عام 2001، ص 140 .</w:t>
      </w:r>
    </w:p>
  </w:footnote>
  <w:footnote w:id="89">
    <w:p w:rsidR="00CB36B9" w:rsidRPr="00536402" w:rsidRDefault="00CB36B9" w:rsidP="00967FAE">
      <w:pPr>
        <w:pStyle w:val="NormalWeb"/>
        <w:spacing w:before="0" w:beforeAutospacing="0" w:after="0" w:afterAutospacing="0"/>
        <w:jc w:val="both"/>
        <w:rPr>
          <w:rFonts w:ascii="Simplified Arabic" w:hAnsi="Simplified Arabic" w:cs="Simplified Arabic"/>
          <w:lang w:bidi="ar-EG"/>
        </w:rPr>
      </w:pPr>
      <w:r w:rsidRPr="00536402">
        <w:rPr>
          <w:rFonts w:ascii="Simplified Arabic" w:hAnsi="Simplified Arabic" w:cs="Simplified Arabic" w:hint="cs"/>
          <w:vertAlign w:val="superscript"/>
          <w:rtl/>
        </w:rPr>
        <w:t>(</w:t>
      </w:r>
      <w:r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Pr="00536402">
        <w:rPr>
          <w:rFonts w:ascii="Simplified Arabic" w:hAnsi="Simplified Arabic" w:cs="Simplified Arabic"/>
        </w:rPr>
        <w:t>UNDP, Governance for Sustainable Human Development, 1997, p3</w:t>
      </w:r>
    </w:p>
  </w:footnote>
  <w:footnote w:id="90">
    <w:p w:rsidR="00CB36B9" w:rsidRPr="00536402" w:rsidRDefault="00CB36B9" w:rsidP="00967FA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vertAlign w:val="superscript"/>
          <w:rtl/>
        </w:rPr>
        <w:t>(</w:t>
      </w:r>
      <w:r w:rsidRPr="00536402">
        <w:rPr>
          <w:rStyle w:val="FootnoteReference"/>
          <w:rFonts w:ascii="Simplified Arabic" w:hAnsi="Simplified Arabic" w:cs="Simplified Arabic"/>
        </w:rPr>
        <w:footnoteRef/>
      </w:r>
      <w:r w:rsidRPr="00536402">
        <w:rPr>
          <w:rFonts w:ascii="Simplified Arabic" w:hAnsi="Simplified Arabic" w:cs="Simplified Arabic"/>
          <w:vertAlign w:val="superscript"/>
          <w:rtl/>
        </w:rPr>
        <w:t>)</w:t>
      </w:r>
      <w:r w:rsidRPr="00536402">
        <w:rPr>
          <w:rFonts w:ascii="Simplified Arabic" w:hAnsi="Simplified Arabic" w:cs="Simplified Arabic"/>
          <w:rtl/>
        </w:rPr>
        <w:t xml:space="preserve"> زهير عبد</w:t>
      </w:r>
      <w:r w:rsidRPr="00536402">
        <w:rPr>
          <w:rFonts w:ascii="Simplified Arabic" w:hAnsi="Simplified Arabic" w:cs="Simplified Arabic" w:hint="cs"/>
          <w:rtl/>
        </w:rPr>
        <w:t xml:space="preserve"> الكريم</w:t>
      </w:r>
      <w:r w:rsidRPr="00536402">
        <w:rPr>
          <w:rFonts w:ascii="Simplified Arabic" w:hAnsi="Simplified Arabic" w:cs="Simplified Arabic"/>
          <w:rtl/>
        </w:rPr>
        <w:t xml:space="preserve"> الكايد، الحكمانية </w:t>
      </w:r>
      <w:r w:rsidRPr="00536402">
        <w:rPr>
          <w:rFonts w:ascii="Simplified Arabic" w:hAnsi="Simplified Arabic" w:cs="Simplified Arabic"/>
        </w:rPr>
        <w:t>Governance</w:t>
      </w:r>
      <w:r w:rsidRPr="00536402">
        <w:rPr>
          <w:rFonts w:ascii="Simplified Arabic" w:hAnsi="Simplified Arabic" w:cs="Simplified Arabic"/>
          <w:rtl/>
        </w:rPr>
        <w:t xml:space="preserve">، قضايا وتطبيقات، جامعة الدول العربية، المنظمة العربية للتنمية، بحوث ودراسات، 2003، ص </w:t>
      </w:r>
      <w:r w:rsidRPr="00536402">
        <w:rPr>
          <w:rFonts w:ascii="Simplified Arabic" w:hAnsi="Simplified Arabic" w:cs="Simplified Arabic"/>
          <w:rtl/>
          <w:lang w:bidi="fa-IR"/>
        </w:rPr>
        <w:t>۱۳.</w:t>
      </w:r>
    </w:p>
  </w:footnote>
  <w:footnote w:id="91">
    <w:p w:rsidR="00CB36B9" w:rsidRPr="00536402" w:rsidRDefault="00CB36B9" w:rsidP="002102C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Vickie Langhor, Too Much Civil Society, Too little Politics: Egypt and Liberalizing Arab Regimes, Vol 36, no 2,January 2004, pp. 193-201 .</w:t>
      </w:r>
    </w:p>
  </w:footnote>
  <w:footnote w:id="92">
    <w:p w:rsidR="00CB36B9" w:rsidRPr="00536402" w:rsidRDefault="00CB36B9" w:rsidP="002102C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 xml:space="preserve">برنامج الأمم المتحدة والصندوق </w:t>
      </w:r>
      <w:r w:rsidRPr="00536402">
        <w:rPr>
          <w:rFonts w:ascii="Simplified Arabic" w:hAnsi="Simplified Arabic" w:cs="Simplified Arabic" w:hint="cs"/>
          <w:rtl/>
        </w:rPr>
        <w:t>العربي</w:t>
      </w:r>
      <w:r w:rsidRPr="00536402">
        <w:rPr>
          <w:rFonts w:ascii="Simplified Arabic" w:hAnsi="Simplified Arabic" w:cs="Simplified Arabic"/>
          <w:rtl/>
        </w:rPr>
        <w:t xml:space="preserve"> للإنماء </w:t>
      </w:r>
      <w:r w:rsidRPr="00536402">
        <w:rPr>
          <w:rFonts w:ascii="Simplified Arabic" w:hAnsi="Simplified Arabic" w:cs="Simplified Arabic" w:hint="cs"/>
          <w:rtl/>
        </w:rPr>
        <w:t>الاقتصادي</w:t>
      </w:r>
      <w:r w:rsidRPr="00536402">
        <w:rPr>
          <w:rFonts w:ascii="Simplified Arabic" w:hAnsi="Simplified Arabic" w:cs="Simplified Arabic"/>
          <w:rtl/>
        </w:rPr>
        <w:t xml:space="preserve"> </w:t>
      </w:r>
      <w:r w:rsidRPr="00536402">
        <w:rPr>
          <w:rFonts w:ascii="Simplified Arabic" w:hAnsi="Simplified Arabic" w:cs="Simplified Arabic" w:hint="cs"/>
          <w:rtl/>
        </w:rPr>
        <w:t>والاجتماعي</w:t>
      </w:r>
      <w:r w:rsidRPr="00536402">
        <w:rPr>
          <w:rFonts w:ascii="Simplified Arabic" w:hAnsi="Simplified Arabic" w:cs="Simplified Arabic"/>
          <w:rtl/>
        </w:rPr>
        <w:t xml:space="preserve">، تقرير التنمية الإنسانية العربية (النسخة المترجمة باللغة العربية)، </w:t>
      </w:r>
      <w:r w:rsidRPr="00536402">
        <w:rPr>
          <w:rFonts w:ascii="Simplified Arabic" w:hAnsi="Simplified Arabic" w:cs="Simplified Arabic"/>
          <w:rtl/>
          <w:lang w:bidi="fa-IR"/>
        </w:rPr>
        <w:t>۲۰۰۲</w:t>
      </w:r>
      <w:r w:rsidRPr="00536402">
        <w:rPr>
          <w:rFonts w:ascii="Simplified Arabic" w:hAnsi="Simplified Arabic" w:cs="Simplified Arabic"/>
          <w:rtl/>
        </w:rPr>
        <w:t xml:space="preserve">، ص </w:t>
      </w:r>
      <w:r w:rsidRPr="00536402">
        <w:rPr>
          <w:rFonts w:ascii="Simplified Arabic" w:hAnsi="Simplified Arabic" w:cs="Simplified Arabic"/>
          <w:rtl/>
          <w:lang w:bidi="fa-IR"/>
        </w:rPr>
        <w:t>۱۰۲</w:t>
      </w:r>
      <w:r w:rsidRPr="00536402">
        <w:rPr>
          <w:rFonts w:ascii="Simplified Arabic" w:hAnsi="Simplified Arabic" w:cs="Simplified Arabic"/>
          <w:rtl/>
        </w:rPr>
        <w:t xml:space="preserve"> و ما بعدها.</w:t>
      </w:r>
    </w:p>
  </w:footnote>
  <w:footnote w:id="93">
    <w:p w:rsidR="00CB36B9" w:rsidRPr="00536402" w:rsidRDefault="00CB36B9" w:rsidP="002102C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Al-Naqib, Khaldown" The Concept of Governance and The New Idealism " in Presented to the Expert Group Meeting on Governance, Socio-Economic Development and Poverty Allevation, Cairo, (11-13 November,2001), United Nations, New York,2002, p.25.</w:t>
      </w:r>
    </w:p>
  </w:footnote>
  <w:footnote w:id="94">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 xml:space="preserve">فطار خديجة: دور الجماعات المحلية في تحقيق التنمية المحلية المستدامة دراسة حالة الجماعات المحلية لولاية سوق أهراس، رسالة مقدمة كجزء من متطلبات نيل شهادة الماجستير في إدارة الأعمال </w:t>
      </w:r>
      <w:r w:rsidRPr="00536402">
        <w:rPr>
          <w:rFonts w:ascii="Simplified Arabic" w:hAnsi="Simplified Arabic" w:cs="Simplified Arabic" w:hint="cs"/>
          <w:rtl/>
        </w:rPr>
        <w:t>الاستراتيجية</w:t>
      </w:r>
      <w:r w:rsidRPr="00536402">
        <w:rPr>
          <w:rFonts w:ascii="Simplified Arabic" w:hAnsi="Simplified Arabic" w:cs="Simplified Arabic"/>
          <w:rtl/>
        </w:rPr>
        <w:t xml:space="preserve"> والتنمية المستدامة، جامعة فرحات عباس، سطيف، 2012- 2013 ، ص 46.</w:t>
      </w:r>
    </w:p>
  </w:footnote>
  <w:footnote w:id="95">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عجلان العياشي: الحوكمة</w:t>
      </w:r>
      <w:r w:rsidRPr="00536402">
        <w:rPr>
          <w:rFonts w:ascii="Simplified Arabic" w:hAnsi="Simplified Arabic" w:cs="Simplified Arabic" w:hint="cs"/>
          <w:rtl/>
        </w:rPr>
        <w:t xml:space="preserve"> </w:t>
      </w:r>
      <w:r w:rsidRPr="00536402">
        <w:rPr>
          <w:rFonts w:ascii="Simplified Arabic" w:hAnsi="Simplified Arabic" w:cs="Simplified Arabic"/>
          <w:rtl/>
        </w:rPr>
        <w:t>الجبائية المحلية كآلية لتحقيق التنمية المحلية المستدامة حالة ولاية مسيلة 2008- 2011، مجلة العلوم الاقتصادية وعلوم التسيير، العدد 14، 2014، ص168.</w:t>
      </w:r>
    </w:p>
  </w:footnote>
  <w:footnote w:id="96">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بن عثمان شويح: دور الجماعات المحلية في التنمية المحلية دراسة حالة البلدية، رسالة مقدمة كجزء من متطلبات نيل شهادة الماجستير في القانون العام، جامعة أبي بكر بلقايد، تلمسان، 20102011، ص14.</w:t>
      </w:r>
    </w:p>
  </w:footnote>
  <w:footnote w:id="97">
    <w:p w:rsidR="00CB36B9" w:rsidRPr="00536402" w:rsidRDefault="00CB36B9" w:rsidP="00DC7779">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بوكعباش</w:t>
      </w:r>
      <w:r w:rsidRPr="00536402">
        <w:rPr>
          <w:rFonts w:ascii="Simplified Arabic" w:hAnsi="Simplified Arabic" w:cs="Simplified Arabic" w:hint="cs"/>
          <w:rtl/>
        </w:rPr>
        <w:t xml:space="preserve"> ن</w:t>
      </w:r>
      <w:r w:rsidRPr="00536402">
        <w:rPr>
          <w:rFonts w:ascii="Simplified Arabic" w:hAnsi="Simplified Arabic" w:cs="Simplified Arabic"/>
          <w:rtl/>
        </w:rPr>
        <w:t xml:space="preserve">وال: تأثير الموارد البشرية على تنمية الادارة المحلية في الجزائر </w:t>
      </w:r>
      <w:r w:rsidRPr="00536402">
        <w:rPr>
          <w:rFonts w:ascii="Simplified Arabic" w:hAnsi="Simplified Arabic" w:cs="Simplified Arabic" w:hint="cs"/>
          <w:rtl/>
        </w:rPr>
        <w:t>د</w:t>
      </w:r>
      <w:r w:rsidRPr="00536402">
        <w:rPr>
          <w:rFonts w:ascii="Simplified Arabic" w:hAnsi="Simplified Arabic" w:cs="Simplified Arabic"/>
          <w:rtl/>
        </w:rPr>
        <w:t>راسة حالة ولاية جيجل، رسالة مقدمة كجزء من متطلبات نيل شهادة الماجستير في العلوم السياسية والعلاقات الدولية ، جامعة الجزائر، الجزائر، 2010- 2011، ص103.</w:t>
      </w:r>
    </w:p>
  </w:footnote>
  <w:footnote w:id="98">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عكوشي عبد ال</w:t>
      </w:r>
      <w:r w:rsidRPr="00536402">
        <w:rPr>
          <w:rFonts w:ascii="Simplified Arabic" w:hAnsi="Simplified Arabic" w:cs="Simplified Arabic" w:hint="cs"/>
          <w:rtl/>
        </w:rPr>
        <w:t>ق</w:t>
      </w:r>
      <w:r w:rsidRPr="00536402">
        <w:rPr>
          <w:rFonts w:ascii="Simplified Arabic" w:hAnsi="Simplified Arabic" w:cs="Simplified Arabic"/>
          <w:rtl/>
        </w:rPr>
        <w:t>ادر</w:t>
      </w:r>
      <w:r w:rsidRPr="00536402">
        <w:rPr>
          <w:rFonts w:ascii="Simplified Arabic" w:hAnsi="Simplified Arabic" w:cs="Simplified Arabic" w:hint="cs"/>
          <w:rtl/>
        </w:rPr>
        <w:t>:</w:t>
      </w:r>
      <w:r w:rsidRPr="00536402">
        <w:rPr>
          <w:rFonts w:ascii="Simplified Arabic" w:hAnsi="Simplified Arabic" w:cs="Simplified Arabic"/>
          <w:rtl/>
        </w:rPr>
        <w:t xml:space="preserve"> التنظيم </w:t>
      </w:r>
      <w:r w:rsidRPr="00536402">
        <w:rPr>
          <w:rFonts w:ascii="Simplified Arabic" w:hAnsi="Simplified Arabic" w:cs="Simplified Arabic" w:hint="cs"/>
          <w:rtl/>
        </w:rPr>
        <w:t xml:space="preserve">في </w:t>
      </w:r>
      <w:r w:rsidRPr="00536402">
        <w:rPr>
          <w:rFonts w:ascii="Simplified Arabic" w:hAnsi="Simplified Arabic" w:cs="Simplified Arabic"/>
          <w:rtl/>
        </w:rPr>
        <w:t>مؤسسات الادارة المحلية دراسة ميدانية ببلدية العفرون ، رسالة مقدمة كجزء من متطلبات نيل شهادة الماجستير في التنظيم والعمل، جامعة الجزائر، 2004</w:t>
      </w:r>
      <w:r w:rsidRPr="00536402">
        <w:rPr>
          <w:rFonts w:ascii="Simplified Arabic" w:hAnsi="Simplified Arabic" w:cs="Simplified Arabic" w:hint="cs"/>
          <w:rtl/>
        </w:rPr>
        <w:t xml:space="preserve"> - </w:t>
      </w:r>
      <w:r w:rsidRPr="00536402">
        <w:rPr>
          <w:rFonts w:ascii="Simplified Arabic" w:hAnsi="Simplified Arabic" w:cs="Simplified Arabic"/>
          <w:rtl/>
        </w:rPr>
        <w:t>2005، ص56</w:t>
      </w:r>
      <w:r w:rsidRPr="00536402">
        <w:rPr>
          <w:rFonts w:ascii="Simplified Arabic" w:hAnsi="Simplified Arabic" w:cs="Simplified Arabic" w:hint="cs"/>
          <w:rtl/>
        </w:rPr>
        <w:t>.</w:t>
      </w:r>
    </w:p>
  </w:footnote>
  <w:footnote w:id="99">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شعبان فرج</w:t>
      </w:r>
      <w:r w:rsidRPr="00536402">
        <w:rPr>
          <w:rFonts w:ascii="Simplified Arabic" w:hAnsi="Simplified Arabic" w:cs="Simplified Arabic" w:hint="cs"/>
          <w:rtl/>
        </w:rPr>
        <w:t>: استراتيجية</w:t>
      </w:r>
      <w:r w:rsidRPr="00536402">
        <w:rPr>
          <w:rFonts w:ascii="Simplified Arabic" w:hAnsi="Simplified Arabic" w:cs="Simplified Arabic"/>
          <w:rtl/>
        </w:rPr>
        <w:t xml:space="preserve"> التنمية المحلية من مدخل تمكين الجماعات المحلية في إطار الحكم الرشيد، مداخلة مقدمة إلى الملتقى الوطني الرابع بعنوان تحديات الجماعات المحلية وأساليب تطويرها، جامعة يحي قارس، المدية، 10- 11 مارس 2010، ص10.</w:t>
      </w:r>
    </w:p>
  </w:footnote>
  <w:footnote w:id="100">
    <w:p w:rsidR="00CB36B9" w:rsidRPr="00536402" w:rsidRDefault="00CB36B9" w:rsidP="00D150B9">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شعبان فرج</w:t>
      </w:r>
      <w:r w:rsidRPr="00536402">
        <w:rPr>
          <w:rFonts w:ascii="Simplified Arabic" w:hAnsi="Simplified Arabic" w:cs="Simplified Arabic" w:hint="cs"/>
          <w:rtl/>
        </w:rPr>
        <w:t>: استراتيجية</w:t>
      </w:r>
      <w:r w:rsidRPr="00536402">
        <w:rPr>
          <w:rFonts w:ascii="Simplified Arabic" w:hAnsi="Simplified Arabic" w:cs="Simplified Arabic"/>
          <w:rtl/>
        </w:rPr>
        <w:t xml:space="preserve"> التنمية المحلية، </w:t>
      </w:r>
      <w:r w:rsidRPr="00536402">
        <w:rPr>
          <w:rFonts w:ascii="Simplified Arabic" w:hAnsi="Simplified Arabic" w:cs="Simplified Arabic" w:hint="cs"/>
          <w:rtl/>
        </w:rPr>
        <w:t>مرجع سبق ذكره</w:t>
      </w:r>
      <w:r w:rsidRPr="00536402">
        <w:rPr>
          <w:rFonts w:ascii="Simplified Arabic" w:hAnsi="Simplified Arabic" w:cs="Simplified Arabic"/>
          <w:rtl/>
        </w:rPr>
        <w:t>، ص10.</w:t>
      </w:r>
    </w:p>
  </w:footnote>
  <w:footnote w:id="101">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بومزير حليمة: الديمقراطية المحلية ودورها في تعزيز الحوكمة إسقاط على التجربة الجزائرية، رسالة مقدمة كجزء من متطلبات نيل شهادة الماجستير في العلوم السياسية، جامعة قسنطينة، 2009- 2010، ص77.</w:t>
      </w:r>
    </w:p>
  </w:footnote>
  <w:footnote w:id="102">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كربوسة عمراني: الحوكمة ومستقبل التنمية المستدامة في الجزائر، مداخلة مقدمة إلى الملتقى الوطني حول التحولات السياسية وإشكالية التنمية في الجزائر: واقع وتحديات، الشلف، 16- 17 ديسمبر 2008، ص4.</w:t>
      </w:r>
    </w:p>
  </w:footnote>
  <w:footnote w:id="103">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 xml:space="preserve">حماني نبيل: الديمقراطية </w:t>
      </w:r>
      <w:r w:rsidRPr="00536402">
        <w:rPr>
          <w:rFonts w:ascii="Simplified Arabic" w:hAnsi="Simplified Arabic" w:cs="Simplified Arabic" w:hint="cs"/>
          <w:rtl/>
        </w:rPr>
        <w:t>كألية</w:t>
      </w:r>
      <w:r w:rsidRPr="00536402">
        <w:rPr>
          <w:rFonts w:ascii="Simplified Arabic" w:hAnsi="Simplified Arabic" w:cs="Simplified Arabic"/>
          <w:rtl/>
        </w:rPr>
        <w:t xml:space="preserve"> لتجسيد الحوكمة في الجزائر خلال الفترة الممتدة من 1999</w:t>
      </w:r>
      <w:r w:rsidRPr="00536402">
        <w:rPr>
          <w:rFonts w:ascii="Simplified Arabic" w:hAnsi="Simplified Arabic" w:cs="Simplified Arabic" w:hint="cs"/>
          <w:rtl/>
        </w:rPr>
        <w:t>:</w:t>
      </w:r>
      <w:r w:rsidRPr="00536402">
        <w:rPr>
          <w:rFonts w:ascii="Simplified Arabic" w:hAnsi="Simplified Arabic" w:cs="Simplified Arabic"/>
          <w:rtl/>
        </w:rPr>
        <w:t xml:space="preserve"> 2009 ، رسالة مقدمة كجزء من متطلبات نيل شهادة </w:t>
      </w:r>
      <w:r w:rsidRPr="00536402">
        <w:rPr>
          <w:rFonts w:ascii="Simplified Arabic" w:hAnsi="Simplified Arabic" w:cs="Simplified Arabic" w:hint="cs"/>
          <w:rtl/>
        </w:rPr>
        <w:t>الماجستير العلو</w:t>
      </w:r>
      <w:r w:rsidRPr="00536402">
        <w:rPr>
          <w:rFonts w:ascii="Simplified Arabic" w:hAnsi="Simplified Arabic" w:cs="Simplified Arabic" w:hint="eastAsia"/>
          <w:rtl/>
        </w:rPr>
        <w:t>م</w:t>
      </w:r>
      <w:r w:rsidRPr="00536402">
        <w:rPr>
          <w:rFonts w:ascii="Simplified Arabic" w:hAnsi="Simplified Arabic" w:cs="Simplified Arabic"/>
          <w:rtl/>
        </w:rPr>
        <w:t xml:space="preserve"> السياسية، جامعة قسنطينة، 2010- 2011، ص47.</w:t>
      </w:r>
    </w:p>
  </w:footnote>
  <w:footnote w:id="104">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فلاح أمينة: دور النيباد في تفعيل الحوكمة والتنمية المستدامة في إفريقيا، رسالة مقدمة كجزء من متطلبات نيل شهادة الماجستير في العلوم السياسية والعلاقات الدولية، جامعة قسنطينة ، 2010- 2011، ص54۔</w:t>
      </w:r>
    </w:p>
  </w:footnote>
  <w:footnote w:id="105">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لعجال محمد أمين: إشكالية المشاركة السياسية وثقافة السلم، مجلة العلوم الإنسانية ، العدد 12، 2007، ص239.</w:t>
      </w:r>
    </w:p>
  </w:footnote>
  <w:footnote w:id="106">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لعجال محمد أمين: إشكالية المشاركة السياسية وثقافة السلم، مرجع سبق ذكره،ص</w:t>
      </w:r>
      <w:r w:rsidRPr="00536402">
        <w:rPr>
          <w:rFonts w:ascii="Simplified Arabic" w:hAnsi="Simplified Arabic" w:cs="Simplified Arabic" w:hint="cs"/>
          <w:rtl/>
        </w:rPr>
        <w:t>239</w:t>
      </w:r>
      <w:r w:rsidRPr="00536402">
        <w:rPr>
          <w:rFonts w:ascii="Simplified Arabic" w:hAnsi="Simplified Arabic" w:cs="Simplified Arabic"/>
          <w:rtl/>
        </w:rPr>
        <w:t>.</w:t>
      </w:r>
    </w:p>
  </w:footnote>
  <w:footnote w:id="107">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 xml:space="preserve">بوجردة الياسين؛ واقع ومتطلبات الحوكمة في الوطن العربي، المجلة الجزائرية للدراسات </w:t>
      </w:r>
      <w:r w:rsidRPr="00536402">
        <w:rPr>
          <w:rFonts w:ascii="Simplified Arabic" w:hAnsi="Simplified Arabic" w:cs="Simplified Arabic" w:hint="cs"/>
          <w:rtl/>
        </w:rPr>
        <w:t>السيسيولوجية</w:t>
      </w:r>
      <w:r w:rsidRPr="00536402">
        <w:rPr>
          <w:rFonts w:ascii="Simplified Arabic" w:hAnsi="Simplified Arabic" w:cs="Simplified Arabic"/>
          <w:rtl/>
        </w:rPr>
        <w:t>، العدد2، جيجل، الجزائر، 2007، ص252</w:t>
      </w:r>
      <w:r w:rsidRPr="00536402">
        <w:rPr>
          <w:rFonts w:ascii="Simplified Arabic" w:hAnsi="Simplified Arabic" w:cs="Simplified Arabic" w:hint="cs"/>
          <w:rtl/>
        </w:rPr>
        <w:t>.</w:t>
      </w:r>
    </w:p>
  </w:footnote>
  <w:footnote w:id="108">
    <w:p w:rsidR="00CB36B9" w:rsidRPr="00536402" w:rsidRDefault="00CB36B9" w:rsidP="0036089E">
      <w:pPr>
        <w:pStyle w:val="NormalWeb"/>
        <w:spacing w:before="0" w:beforeAutospacing="0" w:after="0" w:afterAutospacing="0"/>
        <w:jc w:val="both"/>
        <w:rPr>
          <w:rFonts w:ascii="Simplified Arabic" w:hAnsi="Simplified Arabic" w:cs="Simplified Arabic"/>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Taxas Education Agency Austin, Taxas:Accountability, _Taxas Education Agency inancial Accountability. System Resource Guide, September 2002, p.2.</w:t>
      </w:r>
    </w:p>
  </w:footnote>
  <w:footnote w:id="109">
    <w:p w:rsidR="00CB36B9" w:rsidRPr="00536402" w:rsidRDefault="00CB36B9" w:rsidP="0036089E">
      <w:pPr>
        <w:pStyle w:val="NormalWeb"/>
        <w:spacing w:before="0" w:beforeAutospacing="0" w:afterAutospacing="0"/>
        <w:jc w:val="both"/>
        <w:rPr>
          <w:rFonts w:ascii="Simplified Arabic" w:hAnsi="Simplified Arabic" w:cs="Simplified Arabic"/>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xml:space="preserve">) Taxas Education Agency Austin: Op. Cit, p.3. </w:t>
      </w:r>
    </w:p>
  </w:footnote>
  <w:footnote w:id="110">
    <w:p w:rsidR="00CB36B9" w:rsidRPr="00536402" w:rsidRDefault="00CB36B9" w:rsidP="0036089E">
      <w:pPr>
        <w:pStyle w:val="NormalWeb"/>
        <w:spacing w:before="0" w:beforeAutospacing="0" w:after="0" w:afterAutospacing="0"/>
        <w:jc w:val="both"/>
        <w:rPr>
          <w:rFonts w:ascii="Simplified Arabic" w:hAnsi="Simplified Arabic" w:cs="Simplified Arabic"/>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Consultation on "New Frontiers in Good Urban Governance “ Held at the St. George's House. Windsor Castle, 27-29 June 2000. Organized by the Building and Social Housing Foundation (BSHF) p.2</w:t>
      </w:r>
      <w:r w:rsidRPr="00536402">
        <w:rPr>
          <w:rFonts w:ascii="Simplified Arabic" w:hAnsi="Simplified Arabic" w:cs="Simplified Arabic"/>
          <w:rtl/>
        </w:rPr>
        <w:t>.</w:t>
      </w:r>
    </w:p>
  </w:footnote>
  <w:footnote w:id="111">
    <w:p w:rsidR="00CB36B9" w:rsidRPr="00536402" w:rsidRDefault="00CB36B9" w:rsidP="0036089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John Frrington: Decentalisation and Politiced Accountability, _Department for International Development Rural Livelihoods Department,2002, p.2</w:t>
      </w:r>
      <w:r w:rsidRPr="00536402">
        <w:rPr>
          <w:rFonts w:ascii="Simplified Arabic" w:hAnsi="Simplified Arabic" w:cs="Simplified Arabic"/>
          <w:rtl/>
        </w:rPr>
        <w:t>.</w:t>
      </w:r>
    </w:p>
  </w:footnote>
  <w:footnote w:id="112">
    <w:p w:rsidR="00CB36B9" w:rsidRPr="00536402" w:rsidRDefault="00CB36B9" w:rsidP="0036089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Taxas - Education Agency Austin: Op. Cit,p.3</w:t>
      </w:r>
      <w:r w:rsidRPr="00536402">
        <w:rPr>
          <w:rFonts w:ascii="Simplified Arabic" w:hAnsi="Simplified Arabic" w:cs="Simplified Arabic"/>
          <w:rtl/>
        </w:rPr>
        <w:t>.</w:t>
      </w:r>
    </w:p>
  </w:footnote>
  <w:footnote w:id="113">
    <w:p w:rsidR="00CB36B9" w:rsidRPr="00536402" w:rsidRDefault="00CB36B9" w:rsidP="0036089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David Gladstone: British Social Welfare (London, Ucl, Press Limited, 1995) p.p. 289-299</w:t>
      </w:r>
      <w:r w:rsidRPr="00536402">
        <w:rPr>
          <w:rFonts w:ascii="Simplified Arabic" w:hAnsi="Simplified Arabic" w:cs="Simplified Arabic"/>
          <w:rtl/>
        </w:rPr>
        <w:t>.</w:t>
      </w:r>
    </w:p>
  </w:footnote>
  <w:footnote w:id="114">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rPr>
        <w:t xml:space="preserve"> </w:t>
      </w:r>
      <w:r w:rsidRPr="00536402">
        <w:rPr>
          <w:rFonts w:ascii="Simplified Arabic" w:hAnsi="Simplified Arabic" w:cs="Simplified Arabic"/>
          <w:rtl/>
        </w:rPr>
        <w:t>أحمد منيسي: الانتخابات المحلية: نتائج باهتة تفرض تنمية</w:t>
      </w:r>
      <w:r w:rsidRPr="00536402">
        <w:rPr>
          <w:rFonts w:ascii="Simplified Arabic" w:hAnsi="Simplified Arabic" w:cs="Simplified Arabic"/>
        </w:rPr>
        <w:t xml:space="preserve"> </w:t>
      </w:r>
      <w:r w:rsidRPr="00536402">
        <w:rPr>
          <w:rFonts w:ascii="Simplified Arabic" w:hAnsi="Simplified Arabic" w:cs="Simplified Arabic"/>
          <w:rtl/>
        </w:rPr>
        <w:t>الإصلاح (القاهرة: الأهرام: مركز الدراسات السياسية والاستراتيجية ، مجلة أحوال مصرية، السنة الخامسة العدد الثامن عشر، فريق ۲۰۰۲) ص ص ۷۳، 74</w:t>
      </w:r>
      <w:r w:rsidRPr="00536402">
        <w:rPr>
          <w:rFonts w:ascii="Simplified Arabic" w:hAnsi="Simplified Arabic" w:cs="Simplified Arabic" w:hint="cs"/>
          <w:rtl/>
        </w:rPr>
        <w:t>.</w:t>
      </w:r>
    </w:p>
  </w:footnote>
  <w:footnote w:id="115">
    <w:p w:rsidR="00CB36B9" w:rsidRPr="00536402" w:rsidRDefault="00CB36B9" w:rsidP="0036089E">
      <w:pPr>
        <w:pStyle w:val="NormalWeb"/>
        <w:spacing w:before="0" w:beforeAutospacing="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UN- Escap, What is Good Government, Bangkok, Thailand, 2001,p.4.</w:t>
      </w:r>
    </w:p>
  </w:footnote>
  <w:footnote w:id="116">
    <w:p w:rsidR="00CB36B9" w:rsidRPr="00536402" w:rsidRDefault="00CB36B9" w:rsidP="00330251">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)أحمد رشيد : نظرية الإدارة العامة، </w:t>
      </w:r>
      <w:r w:rsidRPr="00536402">
        <w:rPr>
          <w:rFonts w:ascii="Simplified Arabic" w:hAnsi="Simplified Arabic" w:cs="Simplified Arabic" w:hint="cs"/>
          <w:rtl/>
        </w:rPr>
        <w:t xml:space="preserve">مرجع سبق ذكره، </w:t>
      </w:r>
      <w:r w:rsidRPr="00536402">
        <w:rPr>
          <w:rFonts w:ascii="Simplified Arabic" w:hAnsi="Simplified Arabic" w:cs="Simplified Arabic"/>
          <w:rtl/>
        </w:rPr>
        <w:t>ص ص</w:t>
      </w:r>
      <w:r w:rsidRPr="00536402">
        <w:rPr>
          <w:rFonts w:ascii="Simplified Arabic" w:hAnsi="Simplified Arabic" w:cs="Simplified Arabic" w:hint="cs"/>
          <w:rtl/>
        </w:rPr>
        <w:t>136</w:t>
      </w:r>
      <w:r w:rsidRPr="00536402">
        <w:rPr>
          <w:rFonts w:ascii="Simplified Arabic" w:hAnsi="Simplified Arabic" w:cs="Simplified Arabic"/>
          <w:rtl/>
        </w:rPr>
        <w:t xml:space="preserve"> - ۱۳۷.</w:t>
      </w:r>
    </w:p>
  </w:footnote>
  <w:footnote w:id="117">
    <w:p w:rsidR="00CB36B9" w:rsidRPr="00536402" w:rsidRDefault="00CB36B9" w:rsidP="0036089E">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)سمير </w:t>
      </w:r>
      <w:r w:rsidRPr="00536402">
        <w:rPr>
          <w:rFonts w:ascii="Simplified Arabic" w:hAnsi="Simplified Arabic" w:cs="Simplified Arabic" w:hint="cs"/>
          <w:rtl/>
        </w:rPr>
        <w:t xml:space="preserve">محمد </w:t>
      </w:r>
      <w:r w:rsidRPr="00536402">
        <w:rPr>
          <w:rFonts w:ascii="Simplified Arabic" w:hAnsi="Simplified Arabic" w:cs="Simplified Arabic"/>
          <w:rtl/>
        </w:rPr>
        <w:t>عبد الوهاب: العلاقات المركزية والمحلية وتأثيرها</w:t>
      </w:r>
      <w:r w:rsidRPr="00536402">
        <w:rPr>
          <w:rFonts w:ascii="Simplified Arabic" w:hAnsi="Simplified Arabic" w:cs="Simplified Arabic" w:hint="cs"/>
          <w:rtl/>
        </w:rPr>
        <w:t xml:space="preserve"> </w:t>
      </w:r>
      <w:r w:rsidRPr="00536402">
        <w:rPr>
          <w:rFonts w:ascii="Simplified Arabic" w:hAnsi="Simplified Arabic" w:cs="Simplified Arabic"/>
          <w:rtl/>
        </w:rPr>
        <w:t>على الوحدات المحلية الإدارية المحلية</w:t>
      </w:r>
      <w:r w:rsidRPr="00536402">
        <w:rPr>
          <w:rFonts w:ascii="Simplified Arabic" w:hAnsi="Simplified Arabic" w:cs="Simplified Arabic" w:hint="cs"/>
          <w:rtl/>
        </w:rPr>
        <w:t>، مركز دراسات واستشارات الادارة العامة، كلية الاقتصاد والعلوم السياسية، جامعة القاهرة، 2004،</w:t>
      </w:r>
      <w:r w:rsidRPr="00536402">
        <w:rPr>
          <w:rFonts w:ascii="Simplified Arabic" w:hAnsi="Simplified Arabic" w:cs="Simplified Arabic"/>
          <w:rtl/>
        </w:rPr>
        <w:t xml:space="preserve"> ص66.</w:t>
      </w:r>
    </w:p>
  </w:footnote>
  <w:footnote w:id="118">
    <w:p w:rsidR="00CB36B9" w:rsidRPr="00536402" w:rsidRDefault="00CB36B9" w:rsidP="0036089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Christchurch: Community Governance TheRole of Local , Government May, 1999, p.7.</w:t>
      </w:r>
    </w:p>
  </w:footnote>
  <w:footnote w:id="119">
    <w:p w:rsidR="00CB36B9" w:rsidRPr="00536402" w:rsidRDefault="00CB36B9" w:rsidP="00330251">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)ماهر أبو المعاطي على: الخدمة الاجتماعية والإدارة المحلية، </w:t>
      </w:r>
      <w:r w:rsidRPr="00536402">
        <w:rPr>
          <w:rFonts w:ascii="Simplified Arabic" w:hAnsi="Simplified Arabic" w:cs="Simplified Arabic" w:hint="cs"/>
          <w:rtl/>
        </w:rPr>
        <w:t xml:space="preserve">مرجع سبق ذكره </w:t>
      </w:r>
      <w:r w:rsidRPr="00536402">
        <w:rPr>
          <w:rFonts w:ascii="Simplified Arabic" w:hAnsi="Simplified Arabic" w:cs="Simplified Arabic"/>
          <w:rtl/>
        </w:rPr>
        <w:t>، ص ۷۹.</w:t>
      </w:r>
    </w:p>
  </w:footnote>
  <w:footnote w:id="120">
    <w:p w:rsidR="00CB36B9" w:rsidRPr="00536402" w:rsidRDefault="00CB36B9" w:rsidP="00330251">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)أحمد </w:t>
      </w:r>
      <w:r w:rsidRPr="00536402">
        <w:rPr>
          <w:rFonts w:ascii="Simplified Arabic" w:hAnsi="Simplified Arabic" w:cs="Simplified Arabic" w:hint="cs"/>
          <w:rtl/>
        </w:rPr>
        <w:t>رشيد</w:t>
      </w:r>
      <w:r w:rsidRPr="00536402">
        <w:rPr>
          <w:rFonts w:ascii="Simplified Arabic" w:hAnsi="Simplified Arabic" w:cs="Simplified Arabic"/>
          <w:rtl/>
        </w:rPr>
        <w:t xml:space="preserve">، عطیه حسين </w:t>
      </w:r>
      <w:r w:rsidRPr="00536402">
        <w:rPr>
          <w:rFonts w:ascii="Simplified Arabic" w:hAnsi="Simplified Arabic" w:cs="Simplified Arabic" w:hint="cs"/>
          <w:rtl/>
        </w:rPr>
        <w:t>أفندي</w:t>
      </w:r>
      <w:r w:rsidRPr="00536402">
        <w:rPr>
          <w:rFonts w:ascii="Simplified Arabic" w:hAnsi="Simplified Arabic" w:cs="Simplified Arabic"/>
          <w:rtl/>
        </w:rPr>
        <w:t>:</w:t>
      </w:r>
      <w:r w:rsidRPr="00536402">
        <w:rPr>
          <w:rFonts w:ascii="Simplified Arabic" w:hAnsi="Simplified Arabic" w:cs="Simplified Arabic" w:hint="cs"/>
          <w:rtl/>
        </w:rPr>
        <w:t xml:space="preserve"> مرجع سبق ذكره </w:t>
      </w:r>
      <w:r w:rsidRPr="00536402">
        <w:rPr>
          <w:rFonts w:ascii="Simplified Arabic" w:hAnsi="Simplified Arabic" w:cs="Simplified Arabic"/>
          <w:rtl/>
        </w:rPr>
        <w:t xml:space="preserve">، ص ص </w:t>
      </w:r>
      <w:r w:rsidRPr="00536402">
        <w:rPr>
          <w:rFonts w:ascii="Simplified Arabic" w:hAnsi="Simplified Arabic" w:cs="Simplified Arabic" w:hint="cs"/>
          <w:rtl/>
        </w:rPr>
        <w:t>252</w:t>
      </w:r>
      <w:r w:rsidRPr="00536402">
        <w:rPr>
          <w:rFonts w:ascii="Simplified Arabic" w:hAnsi="Simplified Arabic" w:cs="Simplified Arabic"/>
          <w:rtl/>
        </w:rPr>
        <w:t xml:space="preserve">: </w:t>
      </w:r>
      <w:r w:rsidRPr="00536402">
        <w:rPr>
          <w:rFonts w:ascii="Simplified Arabic" w:hAnsi="Simplified Arabic" w:cs="Simplified Arabic" w:hint="cs"/>
          <w:rtl/>
        </w:rPr>
        <w:t>254</w:t>
      </w:r>
    </w:p>
  </w:footnote>
  <w:footnote w:id="121">
    <w:p w:rsidR="00CB36B9" w:rsidRPr="00536402" w:rsidRDefault="00CB36B9" w:rsidP="00DC7779">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)أحمد فوزى الصادي وآخرون</w:t>
      </w:r>
      <w:r w:rsidRPr="00536402">
        <w:rPr>
          <w:rFonts w:ascii="Simplified Arabic" w:hAnsi="Simplified Arabic" w:cs="Simplified Arabic" w:hint="cs"/>
          <w:rtl/>
        </w:rPr>
        <w:t>،</w:t>
      </w:r>
      <w:r w:rsidRPr="00536402">
        <w:rPr>
          <w:rFonts w:ascii="Simplified Arabic" w:hAnsi="Simplified Arabic" w:cs="Simplified Arabic"/>
          <w:rtl/>
        </w:rPr>
        <w:t xml:space="preserve"> إسهامات الخدمة الاجتماعية في مجال الإدارة المحلية، (القاهرة، بل نرنت، </w:t>
      </w:r>
      <w:r w:rsidRPr="00536402">
        <w:rPr>
          <w:rFonts w:ascii="Simplified Arabic" w:hAnsi="Simplified Arabic" w:cs="Simplified Arabic" w:hint="cs"/>
          <w:rtl/>
        </w:rPr>
        <w:t>1994</w:t>
      </w:r>
      <w:r w:rsidRPr="00536402">
        <w:rPr>
          <w:rFonts w:ascii="Simplified Arabic" w:hAnsi="Simplified Arabic" w:cs="Simplified Arabic"/>
          <w:rtl/>
        </w:rPr>
        <w:t>)، ص۱۱۸</w:t>
      </w:r>
      <w:r w:rsidRPr="00536402">
        <w:rPr>
          <w:rFonts w:ascii="Simplified Arabic" w:hAnsi="Simplified Arabic" w:cs="Simplified Arabic" w:hint="cs"/>
          <w:rtl/>
        </w:rPr>
        <w:t>.</w:t>
      </w:r>
    </w:p>
  </w:footnote>
  <w:footnote w:id="122">
    <w:p w:rsidR="00CB36B9" w:rsidRPr="00536402" w:rsidRDefault="00CB36B9" w:rsidP="0036089E">
      <w:pPr>
        <w:pStyle w:val="NormalWeb"/>
        <w:bidi/>
        <w:spacing w:before="0" w:beforeAutospacing="0" w:after="0" w:afterAutospacing="0"/>
        <w:jc w:val="both"/>
        <w:rPr>
          <w:rFonts w:ascii="Simplified Arabic" w:hAnsi="Simplified Arabic" w:cs="Simplified Arabic"/>
          <w:rtl/>
          <w:lang w:bidi="ar-EG"/>
        </w:rPr>
      </w:pPr>
      <w:r w:rsidRPr="00536402">
        <w:rPr>
          <w:rFonts w:ascii="Simplified Arabic" w:hAnsi="Simplified Arabic" w:cs="Simplified Arabic"/>
          <w:rtl/>
        </w:rPr>
        <w:t>(</w:t>
      </w:r>
      <w:r w:rsidRPr="00536402">
        <w:footnoteRef/>
      </w:r>
      <w:r w:rsidRPr="00536402">
        <w:rPr>
          <w:rFonts w:ascii="Simplified Arabic" w:hAnsi="Simplified Arabic" w:cs="Simplified Arabic"/>
          <w:rtl/>
        </w:rPr>
        <w:t>)على السلمي: الإدارة العامة، القاهرة، مكتبة الغربية،۱۹۸۸</w:t>
      </w:r>
      <w:r w:rsidRPr="00536402">
        <w:rPr>
          <w:rFonts w:ascii="Simplified Arabic" w:hAnsi="Simplified Arabic" w:cs="Simplified Arabic" w:hint="cs"/>
          <w:rtl/>
        </w:rPr>
        <w:t>،</w:t>
      </w:r>
      <w:r w:rsidRPr="00536402">
        <w:rPr>
          <w:rFonts w:ascii="Simplified Arabic" w:hAnsi="Simplified Arabic" w:cs="Simplified Arabic"/>
          <w:rtl/>
        </w:rPr>
        <w:t xml:space="preserve"> ص 49</w:t>
      </w:r>
      <w:r w:rsidRPr="00536402">
        <w:rPr>
          <w:rFonts w:ascii="Simplified Arabic" w:hAnsi="Simplified Arabic" w:cs="Simplified Arabic" w:hint="cs"/>
          <w:rtl/>
          <w:lang w:bidi="ar-EG"/>
        </w:rPr>
        <w:t>.</w:t>
      </w:r>
    </w:p>
  </w:footnote>
  <w:footnote w:id="123">
    <w:p w:rsidR="00CB36B9" w:rsidRPr="00536402" w:rsidRDefault="00CB36B9" w:rsidP="00DC7779">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)أحمد فوزى </w:t>
      </w:r>
      <w:r w:rsidRPr="00536402">
        <w:rPr>
          <w:rFonts w:ascii="Simplified Arabic" w:hAnsi="Simplified Arabic" w:cs="Simplified Arabic" w:hint="cs"/>
          <w:rtl/>
        </w:rPr>
        <w:t>الصاوي</w:t>
      </w:r>
      <w:r w:rsidRPr="00536402">
        <w:rPr>
          <w:rFonts w:ascii="Simplified Arabic" w:hAnsi="Simplified Arabic" w:cs="Simplified Arabic"/>
          <w:rtl/>
        </w:rPr>
        <w:t xml:space="preserve"> وآخرون</w:t>
      </w:r>
      <w:r w:rsidRPr="00536402">
        <w:rPr>
          <w:rFonts w:ascii="Simplified Arabic" w:hAnsi="Simplified Arabic" w:cs="Simplified Arabic" w:hint="cs"/>
          <w:rtl/>
        </w:rPr>
        <w:t>، العمل مع الجماعات</w:t>
      </w:r>
      <w:r w:rsidRPr="00536402">
        <w:rPr>
          <w:rFonts w:ascii="Simplified Arabic" w:hAnsi="Simplified Arabic" w:cs="Simplified Arabic"/>
          <w:rtl/>
        </w:rPr>
        <w:t>، مرجع سبق ذكره، ص۱۱۹.</w:t>
      </w:r>
    </w:p>
  </w:footnote>
  <w:footnote w:id="124">
    <w:p w:rsidR="00CB36B9" w:rsidRPr="00536402" w:rsidRDefault="00CB36B9" w:rsidP="0036089E">
      <w:pPr>
        <w:pStyle w:val="NormalWeb"/>
        <w:spacing w:before="0" w:beforeAutospacing="0" w:after="0" w:afterAutospacing="0"/>
        <w:jc w:val="both"/>
        <w:rPr>
          <w:rFonts w:ascii="Simplified Arabic" w:hAnsi="Simplified Arabic" w:cs="Simplified Arabic"/>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Martin Boddy, Chistine Lambert andBaurnsape: City for the 21st Country? Globalization, Planning and Urban Change, Land: The Policy Press, 1997. P.9.</w:t>
      </w:r>
    </w:p>
  </w:footnote>
  <w:footnote w:id="125">
    <w:p w:rsidR="00CB36B9" w:rsidRPr="00536402" w:rsidRDefault="00CB36B9" w:rsidP="0036089E">
      <w:pPr>
        <w:pStyle w:val="NormalWeb"/>
        <w:spacing w:before="0" w:beforeAutospacing="0" w:after="0" w:afterAutospacing="0"/>
        <w:jc w:val="both"/>
        <w:rPr>
          <w:rFonts w:ascii="Simplified Arabic" w:hAnsi="Simplified Arabic" w:cs="Simplified Arabic"/>
        </w:rPr>
      </w:pPr>
      <w:r w:rsidRPr="00536402">
        <w:rPr>
          <w:rFonts w:ascii="Simplified Arabic" w:hAnsi="Simplified Arabic" w:cs="Simplified Arabic"/>
        </w:rPr>
        <w:t>(</w:t>
      </w:r>
      <w:r w:rsidRPr="00536402">
        <w:rPr>
          <w:rStyle w:val="FootnoteReference"/>
          <w:rFonts w:ascii="Simplified Arabic" w:hAnsi="Simplified Arabic" w:cs="Simplified Arabic"/>
        </w:rPr>
        <w:footnoteRef/>
      </w:r>
      <w:r w:rsidRPr="00536402">
        <w:rPr>
          <w:rFonts w:ascii="Simplified Arabic" w:hAnsi="Simplified Arabic" w:cs="Simplified Arabic"/>
        </w:rPr>
        <w:t>) John Precott: Public Administration, Summer2001, vol. 78, no.2, p. 307.</w:t>
      </w:r>
    </w:p>
  </w:footnote>
  <w:footnote w:id="126">
    <w:p w:rsidR="00CB36B9" w:rsidRPr="00536402" w:rsidRDefault="00CB36B9" w:rsidP="00ED0A22">
      <w:pPr>
        <w:bidi/>
        <w:spacing w:after="0" w:line="10" w:lineRule="atLeast"/>
        <w:jc w:val="both"/>
        <w:rPr>
          <w:rFonts w:ascii="Simplified Arabic" w:hAnsi="Simplified Arabic" w:cs="Simplified Arabic"/>
          <w:sz w:val="24"/>
          <w:szCs w:val="24"/>
          <w:rtl/>
        </w:rPr>
      </w:pPr>
      <w:r w:rsidRPr="00536402">
        <w:rPr>
          <w:rFonts w:hint="cs"/>
          <w:sz w:val="24"/>
          <w:szCs w:val="24"/>
          <w:vertAlign w:val="superscript"/>
          <w:rtl/>
        </w:rPr>
        <w:t>(</w:t>
      </w:r>
      <w:r w:rsidRPr="00536402">
        <w:rPr>
          <w:rStyle w:val="FootnoteReference"/>
          <w:sz w:val="24"/>
          <w:szCs w:val="24"/>
        </w:rPr>
        <w:footnoteRef/>
      </w:r>
      <w:r w:rsidRPr="00536402">
        <w:rPr>
          <w:rFonts w:hint="cs"/>
          <w:sz w:val="24"/>
          <w:szCs w:val="24"/>
          <w:vertAlign w:val="superscript"/>
          <w:rtl/>
        </w:rPr>
        <w:t>)</w:t>
      </w:r>
      <w:r w:rsidRPr="00536402">
        <w:rPr>
          <w:sz w:val="24"/>
          <w:szCs w:val="24"/>
        </w:rPr>
        <w:t xml:space="preserve"> </w:t>
      </w:r>
      <w:r w:rsidRPr="00536402">
        <w:rPr>
          <w:rFonts w:ascii="Simplified Arabic" w:hAnsi="Simplified Arabic" w:cs="Simplified Arabic" w:hint="cs"/>
          <w:sz w:val="24"/>
          <w:szCs w:val="24"/>
          <w:rtl/>
        </w:rPr>
        <w:t>طارق الحصري، الحوكمة في الجهاز الإداري للدولة، المركز المصرى للدراسات الاقتصادية.</w:t>
      </w:r>
    </w:p>
    <w:p w:rsidR="00CB36B9" w:rsidRPr="00536402" w:rsidRDefault="00CB36B9" w:rsidP="00FC37A5">
      <w:pPr>
        <w:pStyle w:val="FootnoteText"/>
        <w:bidi/>
        <w:ind w:left="707"/>
        <w:rPr>
          <w:sz w:val="24"/>
          <w:szCs w:val="24"/>
          <w:rtl/>
          <w:lang w:bidi="ar-EG"/>
        </w:rPr>
      </w:pPr>
      <w:r w:rsidRPr="00536402">
        <w:rPr>
          <w:rFonts w:ascii="Simplified Arabic" w:hAnsi="Simplified Arabic" w:cs="Simplified Arabic" w:hint="cs"/>
          <w:sz w:val="24"/>
          <w:szCs w:val="24"/>
          <w:rtl/>
        </w:rPr>
        <w:t xml:space="preserve">انظر  </w:t>
      </w:r>
      <w:hyperlink r:id="rId6" w:history="1">
        <w:r w:rsidRPr="00536402">
          <w:rPr>
            <w:rStyle w:val="Hyperlink"/>
            <w:rFonts w:ascii="Simplified Arabic" w:hAnsi="Simplified Arabic" w:cs="Simplified Arabic"/>
            <w:color w:val="auto"/>
            <w:sz w:val="24"/>
            <w:szCs w:val="24"/>
            <w:u w:val="none"/>
          </w:rPr>
          <w:t>https://www.eces.org.eg/cms/NewsUploadsh</w:t>
        </w:r>
      </w:hyperlink>
    </w:p>
  </w:footnote>
  <w:footnote w:id="127">
    <w:p w:rsidR="00CB36B9" w:rsidRPr="00536402" w:rsidRDefault="00CB36B9" w:rsidP="0022759A">
      <w:pPr>
        <w:pStyle w:val="NoSpacing"/>
        <w:rPr>
          <w:rFonts w:ascii="Simplified Arabic" w:hAnsi="Simplified Arabic" w:cs="Simplified Arabic"/>
          <w:sz w:val="24"/>
          <w:szCs w:val="24"/>
        </w:rPr>
      </w:pPr>
      <w:r w:rsidRPr="00536402">
        <w:rPr>
          <w:rFonts w:ascii="Simplified Arabic" w:hAnsi="Simplified Arabic" w:cs="Simplified Arabic"/>
          <w:sz w:val="24"/>
          <w:szCs w:val="24"/>
          <w:vertAlign w:val="superscript"/>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vertAlign w:val="superscript"/>
        </w:rPr>
        <w:t>)</w:t>
      </w:r>
      <w:r w:rsidRPr="00536402">
        <w:rPr>
          <w:rFonts w:ascii="Simplified Arabic" w:hAnsi="Simplified Arabic" w:cs="Simplified Arabic"/>
          <w:sz w:val="24"/>
          <w:szCs w:val="24"/>
        </w:rPr>
        <w:t xml:space="preserve"> Applications to EMU Sustainability Indicators, with Member Countries". University DegliStudi Di Roma, Working Paper No., 75, (2004), p.21</w:t>
      </w:r>
    </w:p>
  </w:footnote>
  <w:footnote w:id="128">
    <w:p w:rsidR="00CB36B9" w:rsidRPr="00536402" w:rsidRDefault="00CB36B9" w:rsidP="0022759A">
      <w:pPr>
        <w:pStyle w:val="NoSpacing"/>
        <w:bidi/>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lang w:bidi="ar-EG"/>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lang w:bidi="ar-EG"/>
        </w:rPr>
        <w:t>)</w:t>
      </w:r>
      <w:r w:rsidRPr="00536402">
        <w:rPr>
          <w:rFonts w:ascii="Simplified Arabic" w:hAnsi="Simplified Arabic" w:cs="Simplified Arabic" w:hint="cs"/>
          <w:sz w:val="24"/>
          <w:szCs w:val="24"/>
          <w:rtl/>
        </w:rPr>
        <w:t xml:space="preserve"> فروا</w:t>
      </w:r>
      <w:r w:rsidRPr="00536402">
        <w:rPr>
          <w:rFonts w:ascii="Simplified Arabic" w:hAnsi="Simplified Arabic" w:cs="Simplified Arabic" w:hint="eastAsia"/>
          <w:sz w:val="24"/>
          <w:szCs w:val="24"/>
          <w:rtl/>
        </w:rPr>
        <w:t>ط</w:t>
      </w:r>
      <w:r w:rsidRPr="00536402">
        <w:rPr>
          <w:rFonts w:ascii="Simplified Arabic" w:hAnsi="Simplified Arabic" w:cs="Simplified Arabic"/>
          <w:sz w:val="24"/>
          <w:szCs w:val="24"/>
          <w:rtl/>
        </w:rPr>
        <w:t xml:space="preserve">، يونس، (أهمية نظام الإدارة المحلية في تحقيق تنمية المستدامة، على المستوي المحلي - الإدارة المحلية في الجزائر ودورها في تحقيق العلمية المستدامة)، مجلة الحكمة للدراسات الاقتصادية، </w:t>
      </w:r>
      <w:r w:rsidRPr="00536402">
        <w:rPr>
          <w:rFonts w:ascii="Simplified Arabic" w:hAnsi="Simplified Arabic" w:cs="Simplified Arabic" w:hint="cs"/>
          <w:sz w:val="24"/>
          <w:szCs w:val="24"/>
          <w:rtl/>
        </w:rPr>
        <w:t>مؤسس</w:t>
      </w:r>
      <w:r w:rsidRPr="00536402">
        <w:rPr>
          <w:rFonts w:ascii="Simplified Arabic" w:hAnsi="Simplified Arabic" w:cs="Simplified Arabic" w:hint="eastAsia"/>
          <w:sz w:val="24"/>
          <w:szCs w:val="24"/>
          <w:rtl/>
        </w:rPr>
        <w:t>ة</w:t>
      </w:r>
      <w:r w:rsidRPr="00536402">
        <w:rPr>
          <w:rFonts w:ascii="Simplified Arabic" w:hAnsi="Simplified Arabic" w:cs="Simplified Arabic"/>
          <w:sz w:val="24"/>
          <w:szCs w:val="24"/>
          <w:rtl/>
        </w:rPr>
        <w:t xml:space="preserve"> كنوز الحكمة للنشر والتوزيع، العدد 8 ديسمبر 2016، ص 73</w:t>
      </w:r>
    </w:p>
    <w:p w:rsidR="00CB36B9" w:rsidRPr="00536402" w:rsidRDefault="00CB36B9" w:rsidP="00377A55">
      <w:pPr>
        <w:pStyle w:val="NoSpacing"/>
        <w:rPr>
          <w:rFonts w:ascii="Simplified Arabic" w:hAnsi="Simplified Arabic" w:cs="Simplified Arabic"/>
          <w:sz w:val="24"/>
          <w:szCs w:val="24"/>
        </w:rPr>
      </w:pPr>
    </w:p>
  </w:footnote>
  <w:footnote w:id="129">
    <w:p w:rsidR="00CB36B9" w:rsidRPr="00536402" w:rsidRDefault="00C836FA" w:rsidP="0022759A">
      <w:pPr>
        <w:pStyle w:val="NoSpacing"/>
        <w:bidi/>
        <w:rPr>
          <w:rFonts w:ascii="Simplified Arabic" w:hAnsi="Simplified Arabic" w:cs="Simplified Arabic"/>
          <w:sz w:val="24"/>
          <w:szCs w:val="24"/>
        </w:rPr>
      </w:pPr>
      <w:r w:rsidRPr="00536402">
        <w:rPr>
          <w:rFonts w:ascii="Simplified Arabic" w:hAnsi="Simplified Arabic" w:cs="Simplified Arabic" w:hint="cs"/>
          <w:sz w:val="24"/>
          <w:szCs w:val="24"/>
          <w:vertAlign w:val="superscript"/>
          <w:rtl/>
        </w:rPr>
        <w:t>(</w:t>
      </w:r>
      <w:r w:rsidR="00CB36B9"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00CB36B9" w:rsidRPr="00536402">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tl/>
          <w:lang w:bidi="ar-EG"/>
        </w:rPr>
        <w:t>كمال المنوفى، أصول النظم السياسية المقارنة، الكويت: شركة الربيعان للنشر والتوزيع، ط1، 1987، ص 283</w:t>
      </w:r>
      <w:r w:rsidR="00CB36B9" w:rsidRPr="00536402">
        <w:rPr>
          <w:rFonts w:ascii="Simplified Arabic" w:hAnsi="Simplified Arabic" w:cs="Simplified Arabic"/>
          <w:sz w:val="24"/>
          <w:szCs w:val="24"/>
          <w:lang w:bidi="ar-EG"/>
        </w:rPr>
        <w:t>.</w:t>
      </w:r>
    </w:p>
  </w:footnote>
  <w:footnote w:id="130">
    <w:p w:rsidR="00CB36B9" w:rsidRPr="00536402" w:rsidRDefault="00CB36B9" w:rsidP="00DC7779">
      <w:pPr>
        <w:pStyle w:val="NoSpacing"/>
        <w:bidi/>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 xml:space="preserve">) </w:t>
      </w:r>
      <w:r w:rsidRPr="00536402">
        <w:rPr>
          <w:rFonts w:ascii="Simplified Arabic" w:hAnsi="Simplified Arabic" w:cs="Simplified Arabic"/>
          <w:sz w:val="24"/>
          <w:szCs w:val="24"/>
          <w:rtl/>
        </w:rPr>
        <w:t>ام جيهان عبد اللطيف الرفاعي، "الرقابة على الموازنة العامة للدولة</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دراسة</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مقارنة)، (رسالة دكتوراه)، كلية الحقوق - جامعة طنطا، (</w:t>
      </w:r>
      <w:r w:rsidRPr="00536402">
        <w:rPr>
          <w:rFonts w:ascii="Simplified Arabic" w:hAnsi="Simplified Arabic" w:cs="Simplified Arabic"/>
          <w:sz w:val="24"/>
          <w:szCs w:val="24"/>
          <w:rtl/>
          <w:lang w:bidi="fa-IR"/>
        </w:rPr>
        <w:t>۲۰۱۰)</w:t>
      </w:r>
      <w:r w:rsidRPr="00536402">
        <w:rPr>
          <w:rFonts w:ascii="Simplified Arabic" w:hAnsi="Simplified Arabic" w:cs="Simplified Arabic"/>
          <w:sz w:val="24"/>
          <w:szCs w:val="24"/>
          <w:rtl/>
        </w:rPr>
        <w:t>، ص</w:t>
      </w:r>
      <w:r w:rsidRPr="00536402">
        <w:rPr>
          <w:rFonts w:ascii="Simplified Arabic" w:hAnsi="Simplified Arabic" w:cs="Simplified Arabic"/>
          <w:sz w:val="24"/>
          <w:szCs w:val="24"/>
          <w:rtl/>
          <w:lang w:bidi="fa-IR"/>
        </w:rPr>
        <w:t>۱۱۳</w:t>
      </w:r>
    </w:p>
  </w:footnote>
  <w:footnote w:id="131">
    <w:p w:rsidR="00CB36B9" w:rsidRPr="00536402" w:rsidRDefault="00CB36B9" w:rsidP="00377A55">
      <w:pPr>
        <w:pStyle w:val="NoSpacing"/>
        <w:bidi/>
        <w:rPr>
          <w:rFonts w:ascii="Simplified Arabic" w:hAnsi="Simplified Arabic" w:cs="Simplified Arabic"/>
          <w:sz w:val="24"/>
          <w:szCs w:val="24"/>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hint="cs"/>
          <w:sz w:val="24"/>
          <w:szCs w:val="24"/>
          <w:rtl/>
        </w:rPr>
        <w:t xml:space="preserve"> للاطلاع</w:t>
      </w:r>
      <w:r w:rsidRPr="00536402">
        <w:rPr>
          <w:rFonts w:ascii="Simplified Arabic" w:hAnsi="Simplified Arabic" w:cs="Simplified Arabic"/>
          <w:sz w:val="24"/>
          <w:szCs w:val="24"/>
          <w:rtl/>
        </w:rPr>
        <w:t xml:space="preserve"> على ملخص مراحل البرنامج </w:t>
      </w:r>
      <w:r w:rsidRPr="00536402">
        <w:rPr>
          <w:rFonts w:ascii="Simplified Arabic" w:hAnsi="Simplified Arabic" w:cs="Simplified Arabic" w:hint="cs"/>
          <w:sz w:val="24"/>
          <w:szCs w:val="24"/>
          <w:rtl/>
        </w:rPr>
        <w:t>واستراتيجية</w:t>
      </w:r>
      <w:r w:rsidRPr="00536402">
        <w:rPr>
          <w:rFonts w:ascii="Simplified Arabic" w:hAnsi="Simplified Arabic" w:cs="Simplified Arabic"/>
          <w:sz w:val="24"/>
          <w:szCs w:val="24"/>
          <w:rtl/>
        </w:rPr>
        <w:t xml:space="preserve"> التنمية المحلية المعتمدة على اللامركزية التى أعدتها وحدة دعم اللامركزية بوزارة الدولة للتنمية المحلية فى؛ صالح الشيخ، تجربة اللامركزية فى مصر: دراسة رصدية توثيقية، أحوال مصرية، العدد 61، (القاهرة: مركز الأهرام للدراسات السياسية والاستراتيجية، صيف 2016)، ص ص 85-96</w:t>
      </w:r>
      <w:r w:rsidRPr="00536402">
        <w:rPr>
          <w:rFonts w:ascii="Simplified Arabic" w:hAnsi="Simplified Arabic" w:cs="Simplified Arabic"/>
          <w:sz w:val="24"/>
          <w:szCs w:val="24"/>
        </w:rPr>
        <w:t xml:space="preserve">. </w:t>
      </w:r>
    </w:p>
  </w:footnote>
  <w:footnote w:id="132">
    <w:p w:rsidR="00CB36B9" w:rsidRPr="00536402" w:rsidRDefault="00811AA1" w:rsidP="00811AA1">
      <w:pPr>
        <w:pStyle w:val="NoSpacing"/>
        <w:rPr>
          <w:rFonts w:ascii="Simplified Arabic" w:hAnsi="Simplified Arabic" w:cs="Simplified Arabic"/>
          <w:sz w:val="24"/>
          <w:szCs w:val="24"/>
          <w:rtl/>
        </w:rPr>
      </w:pPr>
      <w:r>
        <w:rPr>
          <w:rFonts w:ascii="Simplified Arabic" w:hAnsi="Simplified Arabic" w:cs="Simplified Arabic"/>
          <w:sz w:val="24"/>
          <w:szCs w:val="24"/>
        </w:rPr>
        <w:t>(</w:t>
      </w:r>
      <w:r w:rsidR="00CB36B9" w:rsidRPr="00536402">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Pr>
        <w:t xml:space="preserve"> </w:t>
      </w:r>
      <w:r w:rsidR="00CB36B9" w:rsidRPr="00536402">
        <w:rPr>
          <w:rFonts w:ascii="Simplified Arabic" w:hAnsi="Simplified Arabic" w:cs="Simplified Arabic"/>
          <w:sz w:val="24"/>
          <w:szCs w:val="24"/>
        </w:rPr>
        <w:t>http://mld.gov.eg/ar/programs/details/4</w:t>
      </w:r>
    </w:p>
  </w:footnote>
  <w:footnote w:id="133">
    <w:p w:rsidR="00CB36B9" w:rsidRPr="00536402" w:rsidRDefault="00CB36B9" w:rsidP="00AA6F8F">
      <w:pPr>
        <w:pStyle w:val="NoSpacing"/>
        <w:bidi/>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سامح فوزي، "المساءلة والشفافية. إشكاليات تحديث الإدارة المصرية فيعالم متغير"، الناشر: مركز الدراسات السياسية والاستراتيجية، الأهرام، القاهرة، (</w:t>
      </w:r>
      <w:r w:rsidRPr="00536402">
        <w:rPr>
          <w:rFonts w:ascii="Simplified Arabic" w:hAnsi="Simplified Arabic" w:cs="Simplified Arabic"/>
          <w:sz w:val="24"/>
          <w:szCs w:val="24"/>
          <w:rtl/>
          <w:lang w:bidi="fa-IR"/>
        </w:rPr>
        <w:t>۱۹۹۹)</w:t>
      </w:r>
      <w:r w:rsidRPr="00536402">
        <w:rPr>
          <w:rFonts w:ascii="Simplified Arabic" w:hAnsi="Simplified Arabic" w:cs="Simplified Arabic"/>
          <w:sz w:val="24"/>
          <w:szCs w:val="24"/>
          <w:rtl/>
        </w:rPr>
        <w:t>، ص</w:t>
      </w:r>
      <w:r w:rsidRPr="00536402">
        <w:rPr>
          <w:rFonts w:ascii="Simplified Arabic" w:hAnsi="Simplified Arabic" w:cs="Simplified Arabic"/>
          <w:sz w:val="24"/>
          <w:szCs w:val="24"/>
          <w:rtl/>
          <w:lang w:bidi="fa-IR"/>
        </w:rPr>
        <w:t>۱۱</w:t>
      </w:r>
      <w:r w:rsidRPr="00536402">
        <w:rPr>
          <w:rFonts w:ascii="Simplified Arabic" w:hAnsi="Simplified Arabic" w:cs="Simplified Arabic" w:hint="cs"/>
          <w:sz w:val="24"/>
          <w:szCs w:val="24"/>
          <w:rtl/>
          <w:lang w:bidi="fa-IR"/>
        </w:rPr>
        <w:t>.</w:t>
      </w:r>
    </w:p>
  </w:footnote>
  <w:footnote w:id="134">
    <w:p w:rsidR="00CB36B9" w:rsidRPr="00536402" w:rsidRDefault="00CB36B9" w:rsidP="00967FAE">
      <w:pPr>
        <w:pStyle w:val="NoSpacing"/>
        <w:bidi/>
        <w:rPr>
          <w:sz w:val="24"/>
          <w:szCs w:val="24"/>
        </w:rPr>
      </w:pPr>
      <w:r w:rsidRPr="00536402">
        <w:rPr>
          <w:rFonts w:ascii="Simplified Arabic" w:hAnsi="Simplified Arabic" w:cs="Simplified Arabic" w:hint="cs"/>
          <w:sz w:val="24"/>
          <w:szCs w:val="24"/>
          <w:vertAlign w:val="superscript"/>
          <w:rtl/>
        </w:rPr>
        <w:t>(135)</w:t>
      </w:r>
      <w:r w:rsidRPr="00536402">
        <w:rPr>
          <w:rFonts w:ascii="Simplified Arabic" w:hAnsi="Simplified Arabic" w:cs="Simplified Arabic"/>
          <w:sz w:val="24"/>
          <w:szCs w:val="24"/>
          <w:rtl/>
        </w:rPr>
        <w:t xml:space="preserve"> رئاسة مجلس الوزراء - بيان الحكومة الذى ألقاه رئيس مجلس الوزراء أمام مجلس النواب، 3 يوليو 2018، فى الرابط </w:t>
      </w:r>
      <w:r w:rsidRPr="00536402">
        <w:rPr>
          <w:rFonts w:ascii="Simplified Arabic" w:hAnsi="Simplified Arabic" w:cs="Simplified Arabic" w:hint="cs"/>
          <w:sz w:val="24"/>
          <w:szCs w:val="24"/>
          <w:rtl/>
        </w:rPr>
        <w:t>التالي</w:t>
      </w:r>
      <w:r w:rsidRPr="00536402">
        <w:rPr>
          <w:rFonts w:ascii="Simplified Arabic" w:hAnsi="Simplified Arabic" w:cs="Simplified Arabic"/>
          <w:sz w:val="24"/>
          <w:szCs w:val="24"/>
          <w:rtl/>
        </w:rPr>
        <w:t>:</w:t>
      </w:r>
      <w:r w:rsidRPr="00536402">
        <w:rPr>
          <w:rFonts w:ascii="Simplified Arabic" w:hAnsi="Simplified Arabic" w:cs="Simplified Arabic"/>
          <w:sz w:val="24"/>
          <w:szCs w:val="24"/>
        </w:rPr>
        <w:t xml:space="preserve">  </w:t>
      </w:r>
      <w:hyperlink r:id="rId7" w:history="1">
        <w:r w:rsidRPr="00536402">
          <w:rPr>
            <w:rStyle w:val="Hyperlink"/>
            <w:rFonts w:ascii="Sakkal Majalla" w:hAnsi="Sakkal Majalla" w:cs="Sakkal Majalla"/>
            <w:color w:val="auto"/>
            <w:sz w:val="24"/>
            <w:szCs w:val="24"/>
            <w:u w:val="none"/>
            <w:lang w:bidi="ar-EG"/>
          </w:rPr>
          <w:t>http://www.cabinet.gov.eg/Arabic/MediaCenter/CabinetNews/Pages/gov.aspx</w:t>
        </w:r>
      </w:hyperlink>
      <w:r w:rsidRPr="00536402">
        <w:rPr>
          <w:rFonts w:ascii="Simplified Arabic" w:hAnsi="Simplified Arabic" w:cs="Simplified Arabic"/>
          <w:sz w:val="24"/>
          <w:szCs w:val="24"/>
        </w:rPr>
        <w:t xml:space="preserve"> </w:t>
      </w:r>
    </w:p>
  </w:footnote>
  <w:footnote w:id="135">
    <w:p w:rsidR="00CB36B9" w:rsidRPr="00536402" w:rsidRDefault="00CB36B9" w:rsidP="00967FAE">
      <w:pPr>
        <w:pStyle w:val="NoSpacing"/>
        <w:rPr>
          <w:rFonts w:ascii="Simplified Arabic" w:hAnsi="Simplified Arabic" w:cs="Simplified Arabic"/>
          <w:sz w:val="24"/>
          <w:szCs w:val="24"/>
          <w:rtl/>
        </w:rPr>
      </w:pPr>
      <w:r w:rsidRPr="00536402">
        <w:rPr>
          <w:rFonts w:ascii="Simplified Arabic" w:hAnsi="Simplified Arabic" w:cs="Simplified Arabic"/>
          <w:sz w:val="24"/>
          <w:szCs w:val="24"/>
          <w:vertAlign w:val="superscript"/>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sz w:val="24"/>
          <w:szCs w:val="24"/>
        </w:rPr>
        <w:t xml:space="preserve"> http://mld.gov.eg/ar/programs/details/4</w:t>
      </w:r>
    </w:p>
  </w:footnote>
  <w:footnote w:id="136">
    <w:p w:rsidR="00CB36B9" w:rsidRPr="00536402" w:rsidRDefault="00CB36B9" w:rsidP="007077EF">
      <w:pPr>
        <w:pStyle w:val="NoSpacing"/>
        <w:bidi/>
        <w:jc w:val="both"/>
        <w:rPr>
          <w:rFonts w:ascii="Simplified Arabic" w:hAnsi="Simplified Arabic" w:cs="Simplified Arabic"/>
          <w:sz w:val="24"/>
          <w:szCs w:val="24"/>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 xml:space="preserve">سامح فوزي، "المساءلة والشفافية. إشكاليات تحديث الإدارة المصرية فيعالم متغير"، </w:t>
      </w:r>
      <w:r w:rsidRPr="00536402">
        <w:rPr>
          <w:rFonts w:ascii="Simplified Arabic" w:hAnsi="Simplified Arabic" w:cs="Simplified Arabic" w:hint="cs"/>
          <w:sz w:val="24"/>
          <w:szCs w:val="24"/>
          <w:rtl/>
          <w:lang w:bidi="ar-EG"/>
        </w:rPr>
        <w:t>مرجع سبق ذكره</w:t>
      </w:r>
      <w:r w:rsidRPr="00536402">
        <w:rPr>
          <w:rFonts w:ascii="Simplified Arabic" w:hAnsi="Simplified Arabic" w:cs="Simplified Arabic"/>
          <w:sz w:val="24"/>
          <w:szCs w:val="24"/>
          <w:rtl/>
        </w:rPr>
        <w:t>، ص</w:t>
      </w:r>
      <w:r w:rsidRPr="00536402">
        <w:rPr>
          <w:rFonts w:ascii="Simplified Arabic" w:hAnsi="Simplified Arabic" w:cs="Simplified Arabic"/>
          <w:sz w:val="24"/>
          <w:szCs w:val="24"/>
          <w:rtl/>
          <w:lang w:bidi="fa-IR"/>
        </w:rPr>
        <w:t>۱۱</w:t>
      </w:r>
      <w:r w:rsidRPr="00536402">
        <w:rPr>
          <w:rFonts w:ascii="Simplified Arabic" w:hAnsi="Simplified Arabic" w:cs="Simplified Arabic" w:hint="cs"/>
          <w:sz w:val="24"/>
          <w:szCs w:val="24"/>
          <w:rtl/>
          <w:lang w:bidi="fa-IR"/>
        </w:rPr>
        <w:t>.</w:t>
      </w:r>
    </w:p>
  </w:footnote>
  <w:footnote w:id="137">
    <w:p w:rsidR="00CB36B9" w:rsidRPr="00536402" w:rsidRDefault="00CB36B9" w:rsidP="007077EF">
      <w:pPr>
        <w:pStyle w:val="NoSpacing"/>
        <w:bidi/>
        <w:jc w:val="both"/>
        <w:rPr>
          <w:rFonts w:ascii="Simplified Arabic" w:hAnsi="Simplified Arabic" w:cs="Simplified Arabic"/>
          <w:sz w:val="24"/>
          <w:szCs w:val="24"/>
        </w:rPr>
      </w:pPr>
      <w:r w:rsidRPr="00536402">
        <w:rPr>
          <w:rFonts w:ascii="Simplified Arabic" w:hAnsi="Simplified Arabic" w:cs="Simplified Arabic" w:hint="cs"/>
          <w:sz w:val="24"/>
          <w:szCs w:val="24"/>
          <w:vertAlign w:val="superscript"/>
          <w:rtl/>
        </w:rPr>
        <w:t>(</w:t>
      </w:r>
      <w:r w:rsidRPr="00536402">
        <w:rPr>
          <w:sz w:val="24"/>
          <w:szCs w:val="24"/>
          <w:vertAlign w:val="superscript"/>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sz w:val="24"/>
          <w:szCs w:val="24"/>
          <w:rtl/>
        </w:rPr>
        <w:t xml:space="preserve"> </w:t>
      </w:r>
      <w:hyperlink r:id="rId8" w:tooltip="مصطفي النمر" w:history="1">
        <w:r w:rsidRPr="00536402">
          <w:rPr>
            <w:rFonts w:ascii="Simplified Arabic" w:hAnsi="Simplified Arabic" w:cs="Simplified Arabic"/>
            <w:sz w:val="24"/>
            <w:szCs w:val="24"/>
            <w:rtl/>
          </w:rPr>
          <w:t>مصطفى النمر</w:t>
        </w:r>
      </w:hyperlink>
      <w:r w:rsidRPr="00536402">
        <w:rPr>
          <w:rFonts w:ascii="Simplified Arabic" w:hAnsi="Simplified Arabic" w:cs="Simplified Arabic"/>
          <w:sz w:val="24"/>
          <w:szCs w:val="24"/>
          <w:rtl/>
        </w:rPr>
        <w:t>، اللامركزية في الحكم: المفاهيم والأنماط، المعهد المصرى للدراسات السياسية والاستراتيجية، 16 أكتوبر، 2017، ص 7</w:t>
      </w:r>
      <w:r w:rsidRPr="00536402">
        <w:rPr>
          <w:rFonts w:ascii="Simplified Arabic" w:hAnsi="Simplified Arabic" w:cs="Simplified Arabic"/>
          <w:sz w:val="24"/>
          <w:szCs w:val="24"/>
        </w:rPr>
        <w:t>.</w:t>
      </w:r>
    </w:p>
    <w:p w:rsidR="00CB36B9" w:rsidRPr="00536402" w:rsidRDefault="00CB36B9" w:rsidP="0036089E">
      <w:pPr>
        <w:pStyle w:val="NoSpacing"/>
        <w:rPr>
          <w:rFonts w:ascii="Simplified Arabic" w:hAnsi="Simplified Arabic" w:cs="Simplified Arabic"/>
          <w:sz w:val="24"/>
          <w:szCs w:val="24"/>
          <w:rtl/>
        </w:rPr>
      </w:pPr>
    </w:p>
  </w:footnote>
  <w:footnote w:id="138">
    <w:p w:rsidR="00CB36B9" w:rsidRPr="00536402" w:rsidRDefault="00CB36B9" w:rsidP="00C836FA">
      <w:pPr>
        <w:pStyle w:val="NoSpacing"/>
        <w:bidi/>
        <w:jc w:val="both"/>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أحمد فاروق غنیم، عند الله شحاتة خطاب، "المؤسسات والإصلاح الاقتصادي في مصر"، "الإصلاح المؤسسي والتنمية في مصر، مركز شركاء التنمية البحوث والاستشارات والتدريب (</w:t>
      </w:r>
      <w:r w:rsidRPr="00536402">
        <w:rPr>
          <w:rFonts w:ascii="Simplified Arabic" w:hAnsi="Simplified Arabic" w:cs="Simplified Arabic"/>
          <w:sz w:val="24"/>
          <w:szCs w:val="24"/>
        </w:rPr>
        <w:t>PID</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 xml:space="preserve">القاهرة، </w:t>
      </w:r>
      <w:r w:rsidRPr="00536402">
        <w:rPr>
          <w:rFonts w:ascii="Simplified Arabic" w:hAnsi="Simplified Arabic" w:cs="Simplified Arabic"/>
          <w:sz w:val="24"/>
          <w:szCs w:val="24"/>
          <w:rtl/>
        </w:rPr>
        <w:t>(</w:t>
      </w:r>
      <w:r w:rsidRPr="00536402">
        <w:rPr>
          <w:rFonts w:ascii="Simplified Arabic" w:hAnsi="Simplified Arabic" w:cs="Simplified Arabic"/>
          <w:sz w:val="24"/>
          <w:szCs w:val="24"/>
          <w:rtl/>
          <w:lang w:bidi="fa-IR"/>
        </w:rPr>
        <w:t>۲۰۰۷)</w:t>
      </w:r>
      <w:r w:rsidRPr="00536402">
        <w:rPr>
          <w:rFonts w:ascii="Simplified Arabic" w:hAnsi="Simplified Arabic" w:cs="Simplified Arabic"/>
          <w:sz w:val="24"/>
          <w:szCs w:val="24"/>
          <w:rtl/>
        </w:rPr>
        <w:t>، ص 14</w:t>
      </w:r>
    </w:p>
  </w:footnote>
  <w:footnote w:id="139">
    <w:p w:rsidR="00CB36B9" w:rsidRPr="00536402" w:rsidRDefault="00CB36B9" w:rsidP="00811AA1">
      <w:pPr>
        <w:pStyle w:val="NormalWeb"/>
        <w:spacing w:before="0" w:beforeAutospacing="0" w:after="0" w:afterAutospacing="0"/>
        <w:jc w:val="both"/>
        <w:rPr>
          <w:rFonts w:ascii="Simplified Arabic" w:hAnsi="Simplified Arabic" w:cs="Simplified Arabic"/>
          <w:rtl/>
          <w:lang w:bidi="ar-EG"/>
        </w:rPr>
      </w:pPr>
      <w:r w:rsidRPr="00536402">
        <w:rPr>
          <w:vertAlign w:val="superscript"/>
        </w:rPr>
        <w:t>(1</w:t>
      </w:r>
      <w:r w:rsidR="00811AA1">
        <w:rPr>
          <w:vertAlign w:val="superscript"/>
        </w:rPr>
        <w:t>39</w:t>
      </w:r>
      <w:r w:rsidRPr="00536402">
        <w:rPr>
          <w:vertAlign w:val="superscript"/>
        </w:rPr>
        <w:t>)</w:t>
      </w:r>
      <w:r w:rsidRPr="00536402">
        <w:t xml:space="preserve"> </w:t>
      </w:r>
      <w:r w:rsidRPr="00536402">
        <w:rPr>
          <w:rFonts w:asciiTheme="majorBidi" w:hAnsiTheme="majorBidi" w:cstheme="majorBidi"/>
        </w:rPr>
        <w:t>Gordon Crawfor</w:t>
      </w:r>
      <w:bookmarkStart w:id="1" w:name="_GoBack"/>
      <w:bookmarkEnd w:id="1"/>
      <w:r w:rsidRPr="00536402">
        <w:rPr>
          <w:rFonts w:asciiTheme="majorBidi" w:hAnsiTheme="majorBidi" w:cstheme="majorBidi"/>
        </w:rPr>
        <w:t>d, (2008), (Decentralization and the Limits to Poverty Reduction:</w:t>
      </w:r>
      <w:r w:rsidRPr="00536402">
        <w:rPr>
          <w:rFonts w:asciiTheme="majorBidi" w:hAnsiTheme="majorBidi" w:cstheme="majorBidi"/>
        </w:rPr>
        <w:br/>
        <w:t>Findings from Ghana, Oxford Development Studies, Vol. 36, No. 2, June.p. 237.</w:t>
      </w:r>
      <w:r w:rsidRPr="00536402">
        <w:rPr>
          <w:rFonts w:asciiTheme="majorBidi" w:hAnsiTheme="majorBidi" w:cstheme="majorBidi"/>
        </w:rPr>
        <w:br/>
      </w:r>
      <w:r w:rsidRPr="00536402">
        <w:rPr>
          <w:rFonts w:ascii="Simplified Arabic" w:hAnsi="Simplified Arabic" w:cs="Simplified Arabic" w:hint="cs"/>
          <w:rtl/>
          <w:lang w:bidi="ar-EG"/>
        </w:rPr>
        <w:t>.</w:t>
      </w:r>
    </w:p>
  </w:footnote>
  <w:footnote w:id="140">
    <w:p w:rsidR="00CB36B9" w:rsidRPr="00536402" w:rsidRDefault="00CB36B9" w:rsidP="0036089E">
      <w:pPr>
        <w:pStyle w:val="NormalWeb"/>
        <w:spacing w:before="0" w:beforeAutospacing="0" w:after="0" w:afterAutospacing="0"/>
        <w:jc w:val="both"/>
        <w:rPr>
          <w:rFonts w:ascii="Simplified Arabic" w:hAnsi="Simplified Arabic" w:cs="Simplified Arabic"/>
          <w:rtl/>
        </w:rPr>
      </w:pPr>
      <w:r w:rsidRPr="00536402">
        <w:rPr>
          <w:rFonts w:ascii="Simplified Arabic" w:hAnsi="Simplified Arabic" w:cs="Simplified Arabic"/>
          <w:vertAlign w:val="superscript"/>
        </w:rPr>
        <w:t xml:space="preserve"> (</w:t>
      </w:r>
      <w:r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Pr="00536402">
        <w:rPr>
          <w:rFonts w:ascii="Simplified Arabic" w:hAnsi="Simplified Arabic" w:cs="Simplified Arabic"/>
          <w:vertAlign w:val="superscript"/>
        </w:rPr>
        <w:t xml:space="preserve"> </w:t>
      </w:r>
      <w:r w:rsidRPr="00536402">
        <w:rPr>
          <w:rFonts w:asciiTheme="majorBidi" w:hAnsiTheme="majorBidi" w:cstheme="majorBidi"/>
        </w:rPr>
        <w:t>Chanchal Kumar Sharma(2006), Decentralization Dilemma: Measuring The Degree and</w:t>
      </w:r>
      <w:r w:rsidRPr="00536402">
        <w:rPr>
          <w:rFonts w:asciiTheme="majorBidi" w:hAnsiTheme="majorBidi" w:cstheme="majorBidi"/>
        </w:rPr>
        <w:br/>
        <w:t>Evaluating The Outcomes , Indian Journal of Political Science ,No.1,Vol LXVII ,pp.49-64</w:t>
      </w:r>
      <w:r w:rsidRPr="00536402">
        <w:rPr>
          <w:rFonts w:asciiTheme="majorBidi" w:hAnsiTheme="majorBidi" w:cstheme="majorBidi"/>
          <w:rtl/>
        </w:rPr>
        <w:t>.</w:t>
      </w:r>
    </w:p>
  </w:footnote>
  <w:footnote w:id="141">
    <w:p w:rsidR="00CB36B9" w:rsidRPr="00536402" w:rsidRDefault="00CB36B9" w:rsidP="0036089E">
      <w:pPr>
        <w:pStyle w:val="NormalWeb"/>
        <w:spacing w:before="0" w:beforeAutospacing="0" w:after="0" w:afterAutospacing="0"/>
        <w:jc w:val="both"/>
        <w:rPr>
          <w:rFonts w:asciiTheme="majorBidi" w:hAnsiTheme="majorBidi" w:cstheme="majorBidi"/>
          <w:rtl/>
        </w:rPr>
      </w:pPr>
      <w:r w:rsidRPr="00536402">
        <w:rPr>
          <w:rFonts w:ascii="Simplified Arabic" w:hAnsi="Simplified Arabic" w:cs="Simplified Arabic"/>
          <w:vertAlign w:val="superscript"/>
        </w:rPr>
        <w:t xml:space="preserve"> (</w:t>
      </w:r>
      <w:r w:rsidRPr="00536402">
        <w:rPr>
          <w:rStyle w:val="FootnoteReference"/>
          <w:rFonts w:ascii="Simplified Arabic" w:hAnsi="Simplified Arabic" w:cs="Simplified Arabic"/>
        </w:rPr>
        <w:footnoteRef/>
      </w:r>
      <w:r w:rsidRPr="00536402">
        <w:rPr>
          <w:rFonts w:ascii="Simplified Arabic" w:hAnsi="Simplified Arabic" w:cs="Simplified Arabic" w:hint="cs"/>
          <w:rtl/>
        </w:rPr>
        <w:t xml:space="preserve"> </w:t>
      </w:r>
      <w:r w:rsidRPr="00536402">
        <w:rPr>
          <w:rFonts w:ascii="Simplified Arabic" w:hAnsi="Simplified Arabic" w:cs="Simplified Arabic" w:hint="cs"/>
          <w:vertAlign w:val="superscript"/>
          <w:rtl/>
        </w:rPr>
        <w:t>(</w:t>
      </w:r>
      <w:r w:rsidRPr="00536402">
        <w:rPr>
          <w:rFonts w:asciiTheme="majorBidi" w:hAnsiTheme="majorBidi" w:cstheme="majorBidi"/>
        </w:rPr>
        <w:t>Jonathan A (2010).Local Government and Poverty Eradication in Canadian Social Science</w:t>
      </w:r>
      <w:r w:rsidRPr="00536402">
        <w:rPr>
          <w:rFonts w:asciiTheme="majorBidi" w:hAnsiTheme="majorBidi" w:cstheme="majorBidi"/>
        </w:rPr>
        <w:br/>
        <w:t>Vol. 6, No. 5, pp. 200-208</w:t>
      </w:r>
      <w:r w:rsidRPr="00536402">
        <w:rPr>
          <w:rFonts w:asciiTheme="majorBidi" w:hAnsiTheme="majorBidi" w:cstheme="majorBidi"/>
          <w:rtl/>
        </w:rPr>
        <w:t>.</w:t>
      </w:r>
    </w:p>
  </w:footnote>
  <w:footnote w:id="142">
    <w:p w:rsidR="00CB36B9" w:rsidRPr="00536402" w:rsidRDefault="00CB36B9" w:rsidP="00315C55">
      <w:pPr>
        <w:pStyle w:val="NormalWeb"/>
        <w:spacing w:before="0" w:beforeAutospacing="0" w:after="0" w:afterAutospacing="0"/>
        <w:ind w:right="-142"/>
        <w:rPr>
          <w:rFonts w:asciiTheme="majorBidi" w:hAnsiTheme="majorBidi" w:cstheme="majorBidi"/>
          <w:rtl/>
        </w:rPr>
      </w:pPr>
      <w:r w:rsidRPr="00536402">
        <w:rPr>
          <w:rFonts w:ascii="Simplified Arabic" w:hAnsi="Simplified Arabic" w:cs="Simplified Arabic" w:hint="cs"/>
          <w:rtl/>
        </w:rPr>
        <w:t xml:space="preserve"> </w:t>
      </w:r>
      <w:r w:rsidRPr="00536402">
        <w:rPr>
          <w:rFonts w:ascii="Simplified Arabic" w:hAnsi="Simplified Arabic" w:cs="Simplified Arabic" w:hint="cs"/>
          <w:vertAlign w:val="superscript"/>
          <w:rtl/>
        </w:rPr>
        <w:t>(</w:t>
      </w:r>
      <w:r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Pr="00536402">
        <w:rPr>
          <w:rFonts w:asciiTheme="majorBidi" w:hAnsiTheme="majorBidi" w:cstheme="majorBidi"/>
        </w:rPr>
        <w:t>Johonnes Jutting, (2005),what makes Decentralization in Developing Countries ProPoor? The</w:t>
      </w:r>
      <w:r w:rsidRPr="00536402">
        <w:rPr>
          <w:rFonts w:asciiTheme="majorBidi" w:hAnsiTheme="majorBidi" w:cstheme="majorBidi" w:hint="cs"/>
          <w:rtl/>
        </w:rPr>
        <w:t xml:space="preserve"> </w:t>
      </w:r>
      <w:r w:rsidRPr="00536402">
        <w:rPr>
          <w:rFonts w:asciiTheme="majorBidi" w:hAnsiTheme="majorBidi" w:cstheme="majorBidi"/>
        </w:rPr>
        <w:t>European Journal of Development Research, Vol.17/No.4, December</w:t>
      </w:r>
      <w:r w:rsidRPr="00536402">
        <w:rPr>
          <w:rFonts w:asciiTheme="majorBidi" w:hAnsiTheme="majorBidi" w:cstheme="majorBidi" w:hint="cs"/>
          <w:rtl/>
        </w:rPr>
        <w:t xml:space="preserve"> </w:t>
      </w:r>
      <w:r w:rsidRPr="00536402">
        <w:rPr>
          <w:rFonts w:asciiTheme="majorBidi" w:hAnsiTheme="majorBidi" w:cstheme="majorBidi"/>
        </w:rPr>
        <w:t>PP.626-648.</w:t>
      </w:r>
    </w:p>
  </w:footnote>
  <w:footnote w:id="143">
    <w:p w:rsidR="00CB36B9" w:rsidRPr="00536402" w:rsidRDefault="00CB36B9" w:rsidP="00315C55">
      <w:pPr>
        <w:pStyle w:val="NormalWeb"/>
        <w:spacing w:before="0" w:beforeAutospacing="0" w:after="0" w:afterAutospacing="0"/>
        <w:jc w:val="both"/>
        <w:rPr>
          <w:rFonts w:asciiTheme="majorBidi" w:hAnsiTheme="majorBidi" w:cstheme="majorBidi"/>
          <w:rtl/>
        </w:rPr>
      </w:pPr>
      <w:r w:rsidRPr="00536402">
        <w:rPr>
          <w:rFonts w:ascii="Simplified Arabic" w:hAnsi="Simplified Arabic" w:cs="Simplified Arabic" w:hint="cs"/>
          <w:vertAlign w:val="superscript"/>
          <w:rtl/>
        </w:rPr>
        <w:t xml:space="preserve"> (</w:t>
      </w:r>
      <w:r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Pr="00536402">
        <w:rPr>
          <w:rFonts w:asciiTheme="majorBidi" w:hAnsiTheme="majorBidi" w:cstheme="majorBidi"/>
        </w:rPr>
        <w:t>Mary Rose Kufral, (2001) Decentralization and citizen participation in Urban Chile: The</w:t>
      </w:r>
      <w:r w:rsidRPr="00536402">
        <w:rPr>
          <w:rFonts w:asciiTheme="majorBidi" w:hAnsiTheme="majorBidi" w:cstheme="majorBidi"/>
        </w:rPr>
        <w:br/>
        <w:t>Transfer of Health and Education Administration to Local Government, Chapel Hill</w:t>
      </w:r>
      <w:r w:rsidRPr="00536402">
        <w:rPr>
          <w:rFonts w:asciiTheme="majorBidi" w:hAnsiTheme="majorBidi" w:cstheme="majorBidi"/>
        </w:rPr>
        <w:br/>
        <w:t>University of North Carolina, pp.86-87.</w:t>
      </w:r>
    </w:p>
  </w:footnote>
  <w:footnote w:id="144">
    <w:p w:rsidR="00CB36B9" w:rsidRPr="00536402" w:rsidRDefault="00CB36B9" w:rsidP="0036089E">
      <w:pPr>
        <w:pStyle w:val="NormalWeb"/>
        <w:bidi/>
        <w:spacing w:before="0" w:beforeAutospacing="0" w:after="0" w:afterAutospacing="0"/>
        <w:jc w:val="both"/>
        <w:rPr>
          <w:rFonts w:asciiTheme="majorBidi" w:hAnsiTheme="majorBidi" w:cstheme="majorBidi"/>
          <w:rtl/>
        </w:rPr>
      </w:pPr>
      <w:r w:rsidRPr="00536402">
        <w:rPr>
          <w:rFonts w:ascii="Simplified Arabic" w:hAnsi="Simplified Arabic" w:cs="Simplified Arabic" w:hint="cs"/>
          <w:rtl/>
        </w:rPr>
        <w:t>(</w:t>
      </w:r>
      <w:r w:rsidRPr="00536402">
        <w:rPr>
          <w:rStyle w:val="FootnoteReference"/>
          <w:rFonts w:ascii="Simplified Arabic" w:hAnsi="Simplified Arabic" w:cs="Simplified Arabic"/>
        </w:rPr>
        <w:footnoteRef/>
      </w:r>
      <w:r w:rsidRPr="00536402">
        <w:rPr>
          <w:rFonts w:ascii="Simplified Arabic" w:hAnsi="Simplified Arabic" w:cs="Simplified Arabic" w:hint="cs"/>
          <w:rtl/>
        </w:rPr>
        <w:t xml:space="preserve">) </w:t>
      </w:r>
      <w:r w:rsidRPr="00536402">
        <w:rPr>
          <w:rFonts w:ascii="Simplified Arabic" w:hAnsi="Simplified Arabic" w:cs="Simplified Arabic"/>
          <w:rtl/>
        </w:rPr>
        <w:t>سمیر محمد عبد الوهاب،</w:t>
      </w:r>
      <w:r w:rsidRPr="00536402">
        <w:rPr>
          <w:rFonts w:ascii="Simplified Arabic" w:hAnsi="Simplified Arabic" w:cs="Simplified Arabic" w:hint="cs"/>
          <w:rtl/>
        </w:rPr>
        <w:t xml:space="preserve"> </w:t>
      </w:r>
      <w:r w:rsidRPr="00536402">
        <w:rPr>
          <w:rFonts w:ascii="Simplified Arabic" w:hAnsi="Simplified Arabic" w:cs="Simplified Arabic"/>
          <w:rtl/>
        </w:rPr>
        <w:t>(٢٠٠٩</w:t>
      </w:r>
      <w:r w:rsidRPr="00536402">
        <w:rPr>
          <w:rFonts w:ascii="Simplified Arabic" w:hAnsi="Simplified Arabic" w:cs="Simplified Arabic" w:hint="cs"/>
          <w:rtl/>
        </w:rPr>
        <w:t xml:space="preserve">) </w:t>
      </w:r>
      <w:r w:rsidRPr="00536402">
        <w:rPr>
          <w:rFonts w:ascii="Simplified Arabic" w:hAnsi="Simplified Arabic" w:cs="Simplified Arabic"/>
          <w:rtl/>
        </w:rPr>
        <w:t>الحكم المحلي في ضوء التطورات المعاصر، مع دراسة خاصة لمصر ودول مجلس</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التعاون </w:t>
      </w:r>
      <w:r w:rsidRPr="00536402">
        <w:rPr>
          <w:rFonts w:ascii="Simplified Arabic" w:hAnsi="Simplified Arabic" w:cs="Simplified Arabic" w:hint="cs"/>
          <w:rtl/>
        </w:rPr>
        <w:t>الخليجي</w:t>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جامعة القاهرة، كلیة الاقتصاد والعلوم السیاسیة، مركز دراسات واستشارات الإدارة العامة، ص ٢٦</w:t>
      </w:r>
      <w:r w:rsidRPr="00536402">
        <w:rPr>
          <w:rFonts w:ascii="Simplified Arabic" w:hAnsi="Simplified Arabic" w:cs="Simplified Arabic"/>
        </w:rPr>
        <w:t>.</w:t>
      </w:r>
    </w:p>
  </w:footnote>
  <w:footnote w:id="145">
    <w:p w:rsidR="00CB36B9" w:rsidRPr="00536402" w:rsidRDefault="00CB36B9" w:rsidP="000C0774">
      <w:pPr>
        <w:pStyle w:val="NormalWeb"/>
        <w:bidi/>
        <w:spacing w:before="0" w:beforeAutospacing="0" w:after="0" w:afterAutospacing="0"/>
        <w:jc w:val="both"/>
        <w:rPr>
          <w:rFonts w:asciiTheme="majorBidi" w:hAnsiTheme="majorBidi" w:cstheme="majorBidi"/>
          <w:rtl/>
        </w:rPr>
      </w:pPr>
      <w:r w:rsidRPr="00536402">
        <w:rPr>
          <w:rFonts w:ascii="Simplified Arabic" w:hAnsi="Simplified Arabic" w:cs="Simplified Arabic" w:hint="cs"/>
          <w:vertAlign w:val="superscript"/>
          <w:rtl/>
        </w:rPr>
        <w:t>(</w:t>
      </w:r>
      <w:r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Pr="00536402">
        <w:rPr>
          <w:rFonts w:ascii="Simplified Arabic" w:hAnsi="Simplified Arabic" w:cs="Simplified Arabic" w:hint="cs"/>
          <w:rtl/>
        </w:rPr>
        <w:t xml:space="preserve"> </w:t>
      </w:r>
      <w:r w:rsidRPr="00536402">
        <w:rPr>
          <w:rFonts w:ascii="Simplified Arabic" w:hAnsi="Simplified Arabic" w:cs="Simplified Arabic"/>
          <w:rtl/>
        </w:rPr>
        <w:t>سمیر محمد عبد الوهاب،</w:t>
      </w:r>
      <w:r w:rsidRPr="00536402">
        <w:rPr>
          <w:rFonts w:ascii="Simplified Arabic" w:hAnsi="Simplified Arabic" w:cs="Simplified Arabic" w:hint="cs"/>
          <w:rtl/>
        </w:rPr>
        <w:t xml:space="preserve"> </w:t>
      </w:r>
      <w:r w:rsidRPr="00536402">
        <w:rPr>
          <w:rFonts w:ascii="Simplified Arabic" w:hAnsi="Simplified Arabic" w:cs="Simplified Arabic"/>
          <w:rtl/>
        </w:rPr>
        <w:t>الحكم المحلي في ضوء التطورات المعاصر، مع دراسة خاصة لمصر ودول مجلس</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التعاون </w:t>
      </w:r>
      <w:r w:rsidRPr="00536402">
        <w:rPr>
          <w:rFonts w:ascii="Simplified Arabic" w:hAnsi="Simplified Arabic" w:cs="Simplified Arabic" w:hint="cs"/>
          <w:rtl/>
        </w:rPr>
        <w:t>الخليجي</w:t>
      </w:r>
      <w:r w:rsidRPr="00536402">
        <w:rPr>
          <w:rFonts w:ascii="Simplified Arabic" w:hAnsi="Simplified Arabic" w:cs="Simplified Arabic"/>
          <w:rtl/>
        </w:rPr>
        <w:t>،</w:t>
      </w:r>
      <w:r w:rsidRPr="00536402">
        <w:rPr>
          <w:rFonts w:ascii="Simplified Arabic" w:hAnsi="Simplified Arabic" w:cs="Simplified Arabic" w:hint="cs"/>
          <w:rtl/>
        </w:rPr>
        <w:t xml:space="preserve"> مرجع سبق </w:t>
      </w:r>
      <w:r w:rsidRPr="00536402">
        <w:rPr>
          <w:rFonts w:ascii="Simplified Arabic" w:hAnsi="Simplified Arabic" w:cs="Simplified Arabic" w:hint="cs"/>
          <w:rtl/>
          <w:lang w:bidi="ar-EG"/>
        </w:rPr>
        <w:t>ذكره</w:t>
      </w:r>
      <w:r w:rsidRPr="00536402">
        <w:rPr>
          <w:rFonts w:ascii="Simplified Arabic" w:hAnsi="Simplified Arabic" w:cs="Simplified Arabic"/>
          <w:rtl/>
        </w:rPr>
        <w:t xml:space="preserve">، ص </w:t>
      </w:r>
      <w:r w:rsidRPr="00536402">
        <w:rPr>
          <w:rFonts w:ascii="Simplified Arabic" w:hAnsi="Simplified Arabic" w:cs="Simplified Arabic" w:hint="cs"/>
          <w:rtl/>
        </w:rPr>
        <w:t>22</w:t>
      </w:r>
      <w:r w:rsidRPr="00536402">
        <w:rPr>
          <w:rFonts w:ascii="Simplified Arabic" w:hAnsi="Simplified Arabic" w:cs="Simplified Arabic"/>
        </w:rPr>
        <w:t>.</w:t>
      </w:r>
    </w:p>
  </w:footnote>
  <w:footnote w:id="146">
    <w:p w:rsidR="00CB36B9" w:rsidRPr="00536402" w:rsidRDefault="00CB36B9" w:rsidP="001F758E">
      <w:pPr>
        <w:pStyle w:val="NormalWeb"/>
        <w:spacing w:before="0" w:beforeAutospacing="0" w:after="0" w:afterAutospacing="0"/>
        <w:jc w:val="both"/>
        <w:rPr>
          <w:rFonts w:asciiTheme="majorBidi" w:hAnsiTheme="majorBidi" w:cstheme="majorBidi"/>
          <w:rtl/>
        </w:rPr>
      </w:pPr>
      <w:r w:rsidRPr="00536402">
        <w:rPr>
          <w:rFonts w:ascii="Simplified Arabic" w:hAnsi="Simplified Arabic" w:cs="Simplified Arabic" w:hint="cs"/>
          <w:vertAlign w:val="superscript"/>
          <w:rtl/>
        </w:rPr>
        <w:t>(</w:t>
      </w:r>
      <w:r w:rsidRPr="00536402">
        <w:rPr>
          <w:rStyle w:val="FootnoteReference"/>
          <w:rFonts w:ascii="Simplified Arabic" w:hAnsi="Simplified Arabic" w:cs="Simplified Arabic"/>
        </w:rPr>
        <w:footnoteRef/>
      </w:r>
      <w:r w:rsidRPr="00536402">
        <w:rPr>
          <w:rFonts w:ascii="Simplified Arabic" w:hAnsi="Simplified Arabic" w:cs="Simplified Arabic" w:hint="cs"/>
          <w:vertAlign w:val="superscript"/>
          <w:rtl/>
        </w:rPr>
        <w:t>)</w:t>
      </w:r>
      <w:r w:rsidRPr="00536402">
        <w:rPr>
          <w:rFonts w:ascii="Simplified Arabic" w:hAnsi="Simplified Arabic" w:cs="Simplified Arabic"/>
        </w:rPr>
        <w:t xml:space="preserve"> Joachim von Braun and Ulrike Grote,(2000), Does Decentralization Serve the Poor?</w:t>
      </w:r>
      <w:r w:rsidRPr="00536402">
        <w:rPr>
          <w:rFonts w:ascii="Simplified Arabic" w:hAnsi="Simplified Arabic" w:cs="Simplified Arabic"/>
        </w:rPr>
        <w:br/>
        <w:t>Center for Development Research (ZEF-Bonn) University of Bonn, Germany IMFconference on fiscal decentralization20-21November in Washington D.C. November</w:t>
      </w:r>
      <w:r w:rsidRPr="00536402">
        <w:rPr>
          <w:rFonts w:ascii="Simplified Arabic" w:hAnsi="Simplified Arabic" w:cs="Simplified Arabic" w:hint="cs"/>
          <w:rtl/>
        </w:rPr>
        <w:t xml:space="preserve"> </w:t>
      </w:r>
      <w:r w:rsidRPr="00536402">
        <w:rPr>
          <w:rFonts w:ascii="Simplified Arabic" w:hAnsi="Simplified Arabic" w:cs="Simplified Arabic"/>
        </w:rPr>
        <w:t>(draft).</w:t>
      </w:r>
    </w:p>
  </w:footnote>
  <w:footnote w:id="147">
    <w:p w:rsidR="00CB36B9" w:rsidRPr="00536402" w:rsidRDefault="00CB36B9" w:rsidP="000C0774">
      <w:pPr>
        <w:pStyle w:val="NoSpacing"/>
        <w:bidi/>
        <w:jc w:val="both"/>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 xml:space="preserve">) </w:t>
      </w:r>
      <w:r w:rsidRPr="00536402">
        <w:rPr>
          <w:rFonts w:ascii="Simplified Arabic" w:hAnsi="Simplified Arabic" w:cs="Simplified Arabic"/>
          <w:sz w:val="24"/>
          <w:szCs w:val="24"/>
          <w:rtl/>
        </w:rPr>
        <w:t>سامح فوزي، المساءلة والشفافية</w:t>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مرجع سبق ذكره</w:t>
      </w:r>
      <w:r w:rsidRPr="00536402">
        <w:rPr>
          <w:rFonts w:ascii="Simplified Arabic" w:hAnsi="Simplified Arabic" w:cs="Simplified Arabic"/>
          <w:sz w:val="24"/>
          <w:szCs w:val="24"/>
          <w:rtl/>
        </w:rPr>
        <w:t>، ص</w:t>
      </w:r>
      <w:r w:rsidRPr="00536402">
        <w:rPr>
          <w:rFonts w:ascii="Simplified Arabic" w:hAnsi="Simplified Arabic" w:cs="Simplified Arabic"/>
          <w:sz w:val="24"/>
          <w:szCs w:val="24"/>
          <w:rtl/>
          <w:lang w:bidi="fa-IR"/>
        </w:rPr>
        <w:t>۱۱</w:t>
      </w:r>
      <w:r w:rsidRPr="00536402">
        <w:rPr>
          <w:rFonts w:ascii="Simplified Arabic" w:hAnsi="Simplified Arabic" w:cs="Simplified Arabic" w:hint="cs"/>
          <w:sz w:val="24"/>
          <w:szCs w:val="24"/>
          <w:rtl/>
          <w:lang w:bidi="fa-IR"/>
        </w:rPr>
        <w:t>.</w:t>
      </w:r>
    </w:p>
  </w:footnote>
  <w:footnote w:id="148">
    <w:p w:rsidR="00CB36B9" w:rsidRPr="00536402" w:rsidRDefault="00CB36B9" w:rsidP="00E04590">
      <w:pPr>
        <w:pStyle w:val="NoSpacing"/>
        <w:bidi/>
        <w:jc w:val="both"/>
        <w:rPr>
          <w:rFonts w:ascii="Simplified Arabic" w:hAnsi="Simplified Arabic" w:cs="Simplified Arabic"/>
          <w:sz w:val="24"/>
          <w:szCs w:val="24"/>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 xml:space="preserve">) </w:t>
      </w:r>
      <w:r w:rsidRPr="00536402">
        <w:rPr>
          <w:rFonts w:ascii="Simplified Arabic" w:hAnsi="Simplified Arabic" w:cs="Simplified Arabic"/>
          <w:sz w:val="24"/>
          <w:szCs w:val="24"/>
          <w:rtl/>
        </w:rPr>
        <w:t xml:space="preserve">ام جيهان عبد اللطيف الرفاعي، "الرقابة على الموازنة العامة للدولة" </w:t>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tl/>
        </w:rPr>
        <w:t>دراسة</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 xml:space="preserve">مقارنة)، </w:t>
      </w:r>
      <w:r w:rsidRPr="00536402">
        <w:rPr>
          <w:rFonts w:ascii="Simplified Arabic" w:hAnsi="Simplified Arabic" w:cs="Simplified Arabic" w:hint="cs"/>
          <w:sz w:val="24"/>
          <w:szCs w:val="24"/>
          <w:rtl/>
        </w:rPr>
        <w:t>مرجع سبق ذكره</w:t>
      </w:r>
      <w:r w:rsidRPr="00536402">
        <w:rPr>
          <w:rFonts w:ascii="Simplified Arabic" w:hAnsi="Simplified Arabic" w:cs="Simplified Arabic"/>
          <w:sz w:val="24"/>
          <w:szCs w:val="24"/>
          <w:rtl/>
        </w:rPr>
        <w:t>، ص</w:t>
      </w:r>
      <w:r w:rsidRPr="00536402">
        <w:rPr>
          <w:rFonts w:ascii="Simplified Arabic" w:hAnsi="Simplified Arabic" w:cs="Simplified Arabic"/>
          <w:sz w:val="24"/>
          <w:szCs w:val="24"/>
          <w:rtl/>
          <w:lang w:bidi="fa-IR"/>
        </w:rPr>
        <w:t>۱۱۳</w:t>
      </w:r>
    </w:p>
  </w:footnote>
  <w:footnote w:id="149">
    <w:p w:rsidR="00CB36B9" w:rsidRPr="00536402" w:rsidRDefault="00CB36B9" w:rsidP="00E04590">
      <w:pPr>
        <w:pStyle w:val="NoSpacing"/>
        <w:jc w:val="both"/>
        <w:rPr>
          <w:rFonts w:ascii="Simplified Arabic" w:hAnsi="Simplified Arabic" w:cs="Simplified Arabic"/>
          <w:sz w:val="24"/>
          <w:szCs w:val="24"/>
        </w:rPr>
      </w:pPr>
      <w:r w:rsidRPr="00536402">
        <w:rPr>
          <w:rFonts w:ascii="Simplified Arabic" w:hAnsi="Simplified Arabic" w:cs="Simplified Arabic"/>
          <w:sz w:val="24"/>
          <w:szCs w:val="24"/>
          <w:vertAlign w:val="superscript"/>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sz w:val="24"/>
          <w:szCs w:val="24"/>
          <w:vertAlign w:val="superscript"/>
        </w:rPr>
        <w:t xml:space="preserve"> </w:t>
      </w:r>
      <w:r w:rsidRPr="00536402">
        <w:rPr>
          <w:rFonts w:ascii="Simplified Arabic" w:hAnsi="Simplified Arabic" w:cs="Simplified Arabic"/>
          <w:sz w:val="24"/>
          <w:szCs w:val="24"/>
        </w:rPr>
        <w:t>Fiscal Panizza, Ugo &amp;</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Pr>
        <w:t>Izquierdo 6.</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Pr>
        <w:t>Alejandro Sustainability: Issues for Emerging Market Countries" (The Egyptian Center for Economic Studies (ECES), Cairo, Egypt, Working Paper No., 91 Dec., (2003), p.3.</w:t>
      </w:r>
    </w:p>
  </w:footnote>
  <w:footnote w:id="150">
    <w:p w:rsidR="00CB36B9" w:rsidRPr="00536402" w:rsidRDefault="00CB36B9" w:rsidP="00115420">
      <w:pPr>
        <w:pStyle w:val="NoSpacing"/>
        <w:bidi/>
        <w:jc w:val="both"/>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sz w:val="24"/>
          <w:szCs w:val="24"/>
          <w:rtl/>
        </w:rPr>
        <w:t xml:space="preserve"> سمير</w:t>
      </w:r>
      <w:r w:rsidRPr="00536402">
        <w:rPr>
          <w:rFonts w:ascii="Simplified Arabic" w:hAnsi="Simplified Arabic" w:cs="Simplified Arabic" w:hint="cs"/>
          <w:sz w:val="24"/>
          <w:szCs w:val="24"/>
          <w:rtl/>
        </w:rPr>
        <w:t xml:space="preserve"> محمد </w:t>
      </w:r>
      <w:r w:rsidRPr="00536402">
        <w:rPr>
          <w:rFonts w:ascii="Simplified Arabic" w:hAnsi="Simplified Arabic" w:cs="Simplified Arabic"/>
          <w:sz w:val="24"/>
          <w:szCs w:val="24"/>
          <w:rtl/>
        </w:rPr>
        <w:t xml:space="preserve">عبد الوهاب ، دور الإدارة المحلية في التنمية المحلية المستدامة في ضوء الخيرات الدولية، </w:t>
      </w:r>
      <w:r w:rsidRPr="00536402">
        <w:rPr>
          <w:rFonts w:ascii="Simplified Arabic" w:hAnsi="Simplified Arabic" w:cs="Simplified Arabic" w:hint="cs"/>
          <w:sz w:val="24"/>
          <w:szCs w:val="24"/>
          <w:rtl/>
        </w:rPr>
        <w:t>مرجع سبق ذكره</w:t>
      </w:r>
      <w:r w:rsidRPr="00536402">
        <w:rPr>
          <w:rFonts w:ascii="Simplified Arabic" w:hAnsi="Simplified Arabic" w:cs="Simplified Arabic"/>
          <w:sz w:val="24"/>
          <w:szCs w:val="24"/>
          <w:rtl/>
        </w:rPr>
        <w:t>، ص ص 27 285</w:t>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tl/>
        </w:rPr>
        <w:t xml:space="preserve"> </w:t>
      </w:r>
    </w:p>
  </w:footnote>
  <w:footnote w:id="151">
    <w:p w:rsidR="00CB36B9" w:rsidRPr="00536402" w:rsidRDefault="00CB36B9" w:rsidP="00115420">
      <w:pPr>
        <w:pStyle w:val="NoSpacing"/>
        <w:bidi/>
        <w:jc w:val="both"/>
        <w:rPr>
          <w:rFonts w:ascii="Simplified Arabic" w:hAnsi="Simplified Arabic" w:cs="Simplified Arabic"/>
          <w:sz w:val="24"/>
          <w:szCs w:val="24"/>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sz w:val="24"/>
          <w:szCs w:val="24"/>
          <w:rtl/>
        </w:rPr>
        <w:t xml:space="preserve"> أيتن محمود سامح المرجوشي، "تقييم الأداء المؤسسي في المنظمات </w:t>
      </w:r>
      <w:r w:rsidRPr="00536402">
        <w:rPr>
          <w:rFonts w:ascii="Simplified Arabic" w:hAnsi="Simplified Arabic" w:cs="Simplified Arabic" w:hint="cs"/>
          <w:sz w:val="24"/>
          <w:szCs w:val="24"/>
          <w:rtl/>
        </w:rPr>
        <w:t>العامة الدولي</w:t>
      </w:r>
      <w:r w:rsidRPr="00536402">
        <w:rPr>
          <w:rFonts w:ascii="Simplified Arabic" w:hAnsi="Simplified Arabic" w:cs="Simplified Arabic" w:hint="eastAsia"/>
          <w:sz w:val="24"/>
          <w:szCs w:val="24"/>
          <w:rtl/>
        </w:rPr>
        <w:t>ة</w:t>
      </w:r>
      <w:r w:rsidRPr="00536402">
        <w:rPr>
          <w:rFonts w:ascii="Simplified Arabic" w:hAnsi="Simplified Arabic" w:cs="Simplified Arabic"/>
          <w:sz w:val="24"/>
          <w:szCs w:val="24"/>
          <w:rtl/>
        </w:rPr>
        <w:t xml:space="preserve"> مع دراسة حالة المكتب الإقليمي لشرق المتوسط التابع لمنظمة الصحة العالمية"، </w:t>
      </w:r>
      <w:r w:rsidRPr="00536402">
        <w:rPr>
          <w:rFonts w:ascii="Simplified Arabic" w:hAnsi="Simplified Arabic" w:cs="Simplified Arabic" w:hint="cs"/>
          <w:sz w:val="24"/>
          <w:szCs w:val="24"/>
          <w:rtl/>
        </w:rPr>
        <w:t>(</w:t>
      </w:r>
      <w:r w:rsidRPr="00536402">
        <w:rPr>
          <w:rFonts w:ascii="Simplified Arabic" w:hAnsi="Simplified Arabic" w:cs="Simplified Arabic"/>
          <w:sz w:val="24"/>
          <w:szCs w:val="24"/>
          <w:rtl/>
        </w:rPr>
        <w:t xml:space="preserve">رسالة دكتوراه)، كلية الاقتصاد والعلوم السياسية. </w:t>
      </w:r>
      <w:r w:rsidRPr="00536402">
        <w:rPr>
          <w:rFonts w:ascii="Simplified Arabic" w:hAnsi="Simplified Arabic" w:cs="Simplified Arabic" w:hint="cs"/>
          <w:sz w:val="24"/>
          <w:szCs w:val="24"/>
          <w:rtl/>
        </w:rPr>
        <w:t>جامعة القاهر</w:t>
      </w:r>
      <w:r w:rsidRPr="00536402">
        <w:rPr>
          <w:rFonts w:ascii="Simplified Arabic" w:hAnsi="Simplified Arabic" w:cs="Simplified Arabic" w:hint="eastAsia"/>
          <w:sz w:val="24"/>
          <w:szCs w:val="24"/>
          <w:rtl/>
        </w:rPr>
        <w:t>ة</w:t>
      </w:r>
      <w:r w:rsidRPr="00536402">
        <w:rPr>
          <w:rFonts w:ascii="Simplified Arabic" w:hAnsi="Simplified Arabic" w:cs="Simplified Arabic"/>
          <w:sz w:val="24"/>
          <w:szCs w:val="24"/>
          <w:rtl/>
        </w:rPr>
        <w:t xml:space="preserve">، </w:t>
      </w:r>
      <w:r w:rsidRPr="00536402">
        <w:rPr>
          <w:rFonts w:ascii="Simplified Arabic" w:hAnsi="Simplified Arabic" w:cs="Simplified Arabic"/>
          <w:sz w:val="24"/>
          <w:szCs w:val="24"/>
          <w:rtl/>
          <w:lang w:bidi="fa-IR"/>
        </w:rPr>
        <w:t>۲۰۰۷</w:t>
      </w:r>
      <w:r w:rsidRPr="00536402">
        <w:rPr>
          <w:rFonts w:ascii="Simplified Arabic" w:hAnsi="Simplified Arabic" w:cs="Simplified Arabic"/>
          <w:sz w:val="24"/>
          <w:szCs w:val="24"/>
          <w:rtl/>
        </w:rPr>
        <w:t xml:space="preserve">، ص </w:t>
      </w:r>
      <w:r w:rsidRPr="00536402">
        <w:rPr>
          <w:rFonts w:ascii="Simplified Arabic" w:hAnsi="Simplified Arabic" w:cs="Simplified Arabic"/>
          <w:sz w:val="24"/>
          <w:szCs w:val="24"/>
          <w:rtl/>
          <w:lang w:bidi="fa-IR"/>
        </w:rPr>
        <w:t>۵۱</w:t>
      </w:r>
    </w:p>
  </w:footnote>
  <w:footnote w:id="152">
    <w:p w:rsidR="00CB36B9" w:rsidRPr="00536402" w:rsidRDefault="00CB36B9" w:rsidP="009A0E1B">
      <w:pPr>
        <w:pStyle w:val="NoSpacing"/>
        <w:jc w:val="both"/>
        <w:rPr>
          <w:rFonts w:ascii="Simplified Arabic" w:hAnsi="Simplified Arabic" w:cs="Simplified Arabic"/>
          <w:sz w:val="24"/>
          <w:szCs w:val="24"/>
        </w:rPr>
      </w:pPr>
      <w:r w:rsidRPr="00536402">
        <w:rPr>
          <w:rFonts w:ascii="Simplified Arabic" w:hAnsi="Simplified Arabic" w:cs="Simplified Arabic"/>
          <w:sz w:val="24"/>
          <w:szCs w:val="24"/>
          <w:vertAlign w:val="superscript"/>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vertAlign w:val="superscript"/>
        </w:rPr>
        <w:t>)</w:t>
      </w:r>
      <w:r w:rsidRPr="00536402">
        <w:rPr>
          <w:rFonts w:ascii="Simplified Arabic" w:hAnsi="Simplified Arabic" w:cs="Simplified Arabic"/>
          <w:sz w:val="24"/>
          <w:szCs w:val="24"/>
        </w:rPr>
        <w:t xml:space="preserve"> Bagnai Alberto, (2004) "Keynesian and Neoclassical Fiscal, Roma, Working Paper No75. </w:t>
      </w:r>
    </w:p>
  </w:footnote>
  <w:footnote w:id="153">
    <w:p w:rsidR="00CB36B9" w:rsidRPr="00536402" w:rsidRDefault="00CB36B9" w:rsidP="00115420">
      <w:pPr>
        <w:pStyle w:val="NoSpacing"/>
        <w:bidi/>
        <w:jc w:val="both"/>
        <w:rPr>
          <w:rFonts w:ascii="Simplified Arabic" w:hAnsi="Simplified Arabic" w:cs="Simplified Arabic"/>
          <w:sz w:val="24"/>
          <w:szCs w:val="24"/>
          <w:rtl/>
        </w:rPr>
      </w:pPr>
      <w:r w:rsidRPr="00536402">
        <w:rPr>
          <w:rFonts w:ascii="Simplified Arabic" w:hAnsi="Simplified Arabic" w:cs="Simplified Arabic"/>
          <w:sz w:val="24"/>
          <w:szCs w:val="24"/>
          <w:vertAlign w:val="superscript"/>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vertAlign w:val="superscript"/>
        </w:rPr>
        <w:t>)</w:t>
      </w:r>
      <w:r w:rsidRPr="00536402">
        <w:rPr>
          <w:rFonts w:ascii="Simplified Arabic" w:hAnsi="Simplified Arabic" w:cs="Simplified Arabic"/>
          <w:sz w:val="24"/>
          <w:szCs w:val="24"/>
          <w:rtl/>
        </w:rPr>
        <w:t xml:space="preserve">  </w:t>
      </w:r>
      <w:r w:rsidRPr="00536402">
        <w:rPr>
          <w:rFonts w:ascii="Simplified Arabic" w:hAnsi="Simplified Arabic" w:cs="Simplified Arabic" w:hint="cs"/>
          <w:sz w:val="24"/>
          <w:szCs w:val="24"/>
          <w:rtl/>
        </w:rPr>
        <w:t>انظر:</w:t>
      </w:r>
      <w:r w:rsidRPr="00536402">
        <w:rPr>
          <w:rFonts w:ascii="Simplified Arabic" w:hAnsi="Simplified Arabic" w:cs="Simplified Arabic"/>
          <w:sz w:val="24"/>
          <w:szCs w:val="24"/>
          <w:rtl/>
        </w:rPr>
        <w:t xml:space="preserve"> برنامج اللامركزية والحوكمة، وزارة التنمية المحلية، </w:t>
      </w:r>
      <w:r w:rsidRPr="00536402">
        <w:rPr>
          <w:rFonts w:ascii="Simplified Arabic" w:hAnsi="Simplified Arabic" w:cs="Simplified Arabic" w:hint="cs"/>
          <w:sz w:val="24"/>
          <w:szCs w:val="24"/>
          <w:rtl/>
        </w:rPr>
        <w:t>مرجع سبق ذكره.</w:t>
      </w:r>
    </w:p>
  </w:footnote>
  <w:footnote w:id="154">
    <w:p w:rsidR="00CB36B9" w:rsidRPr="00536402" w:rsidRDefault="00CB36B9" w:rsidP="00C836FA">
      <w:pPr>
        <w:pStyle w:val="NoSpacing"/>
        <w:bidi/>
        <w:jc w:val="both"/>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 xml:space="preserve">أماني قنديل، </w:t>
      </w:r>
      <w:r w:rsidRPr="00536402">
        <w:rPr>
          <w:rFonts w:ascii="Simplified Arabic" w:hAnsi="Simplified Arabic" w:cs="Simplified Arabic" w:hint="cs"/>
          <w:sz w:val="24"/>
          <w:szCs w:val="24"/>
          <w:rtl/>
        </w:rPr>
        <w:t>وآخرون</w:t>
      </w:r>
      <w:r w:rsidRPr="00536402">
        <w:rPr>
          <w:rFonts w:ascii="Simplified Arabic" w:hAnsi="Simplified Arabic" w:cs="Simplified Arabic"/>
          <w:sz w:val="24"/>
          <w:szCs w:val="24"/>
          <w:rtl/>
        </w:rPr>
        <w:t>، "الإدارة الرشيدة للحكم في المنظمات الأهلية</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العربية"، (دراسة مقارنة). "مصر، المغر</w:t>
      </w:r>
      <w:r w:rsidRPr="00536402">
        <w:rPr>
          <w:rFonts w:ascii="Simplified Arabic" w:hAnsi="Simplified Arabic" w:cs="Simplified Arabic" w:hint="cs"/>
          <w:sz w:val="24"/>
          <w:szCs w:val="24"/>
          <w:rtl/>
        </w:rPr>
        <w:t>ب،</w:t>
      </w:r>
      <w:r w:rsidR="00C836FA" w:rsidRPr="00536402">
        <w:rPr>
          <w:rFonts w:ascii="Simplified Arabic" w:hAnsi="Simplified Arabic" w:cs="Simplified Arabic"/>
          <w:sz w:val="24"/>
          <w:szCs w:val="24"/>
          <w:rtl/>
        </w:rPr>
        <w:t xml:space="preserve"> اليمن"،</w:t>
      </w:r>
      <w:r w:rsidRPr="00536402">
        <w:rPr>
          <w:rFonts w:ascii="Simplified Arabic" w:hAnsi="Simplified Arabic" w:cs="Simplified Arabic"/>
          <w:sz w:val="24"/>
          <w:szCs w:val="24"/>
          <w:rtl/>
        </w:rPr>
        <w:t xml:space="preserve"> المنظم</w:t>
      </w:r>
      <w:r w:rsidRPr="00536402">
        <w:rPr>
          <w:rFonts w:ascii="Simplified Arabic" w:hAnsi="Simplified Arabic" w:cs="Simplified Arabic" w:hint="cs"/>
          <w:sz w:val="24"/>
          <w:szCs w:val="24"/>
          <w:rtl/>
        </w:rPr>
        <w:t xml:space="preserve">ة </w:t>
      </w:r>
      <w:r w:rsidRPr="00536402">
        <w:rPr>
          <w:rFonts w:ascii="Simplified Arabic" w:hAnsi="Simplified Arabic" w:cs="Simplified Arabic"/>
          <w:sz w:val="24"/>
          <w:szCs w:val="24"/>
          <w:rtl/>
        </w:rPr>
        <w:t>العربية للتنمية الإدارية جامعة الدول العربية، القاهرة، (</w:t>
      </w:r>
      <w:r w:rsidRPr="00536402">
        <w:rPr>
          <w:rFonts w:ascii="Simplified Arabic" w:hAnsi="Simplified Arabic" w:cs="Simplified Arabic"/>
          <w:sz w:val="24"/>
          <w:szCs w:val="24"/>
          <w:rtl/>
          <w:lang w:bidi="fa-IR"/>
        </w:rPr>
        <w:t>۲۰۰۹)</w:t>
      </w:r>
      <w:r w:rsidRPr="00536402">
        <w:rPr>
          <w:rFonts w:ascii="Simplified Arabic" w:hAnsi="Simplified Arabic" w:cs="Simplified Arabic"/>
          <w:sz w:val="24"/>
          <w:szCs w:val="24"/>
          <w:rtl/>
        </w:rPr>
        <w:t>، ص</w:t>
      </w:r>
      <w:r w:rsidRPr="00536402">
        <w:rPr>
          <w:rFonts w:ascii="Simplified Arabic" w:hAnsi="Simplified Arabic" w:cs="Simplified Arabic"/>
          <w:sz w:val="24"/>
          <w:szCs w:val="24"/>
          <w:rtl/>
          <w:lang w:bidi="fa-IR"/>
        </w:rPr>
        <w:t>۱۹.</w:t>
      </w:r>
    </w:p>
  </w:footnote>
  <w:footnote w:id="155">
    <w:p w:rsidR="00CB36B9" w:rsidRPr="00536402" w:rsidRDefault="00CB36B9" w:rsidP="006F1F4F">
      <w:pPr>
        <w:pStyle w:val="NoSpacing"/>
        <w:bidi/>
        <w:jc w:val="both"/>
        <w:rPr>
          <w:rFonts w:ascii="Simplified Arabic" w:hAnsi="Simplified Arabic" w:cs="Simplified Arabic"/>
          <w:sz w:val="24"/>
          <w:szCs w:val="24"/>
          <w:rtl/>
        </w:rPr>
      </w:pPr>
      <w:r w:rsidRPr="00536402">
        <w:rPr>
          <w:rFonts w:ascii="Simplified Arabic" w:hAnsi="Simplified Arabic" w:cs="Simplified Arabic" w:hint="cs"/>
          <w:sz w:val="24"/>
          <w:szCs w:val="24"/>
          <w:vertAlign w:val="superscript"/>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hint="cs"/>
          <w:sz w:val="24"/>
          <w:szCs w:val="24"/>
          <w:vertAlign w:val="superscript"/>
          <w:rtl/>
        </w:rPr>
        <w:t>)</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 xml:space="preserve">علا الخواجة، الحوكمة من منظور اقتصادی، برنامج التنمية الاقتصادية للأجيال القادمة في مصر والعالم العربي، من 9 إلى 13 </w:t>
      </w:r>
      <w:r w:rsidRPr="00536402">
        <w:rPr>
          <w:rFonts w:ascii="Simplified Arabic" w:hAnsi="Simplified Arabic" w:cs="Simplified Arabic" w:hint="cs"/>
          <w:sz w:val="24"/>
          <w:szCs w:val="24"/>
          <w:rtl/>
        </w:rPr>
        <w:t>أكتوبر</w:t>
      </w:r>
      <w:r w:rsidRPr="00536402">
        <w:rPr>
          <w:rFonts w:ascii="Simplified Arabic" w:hAnsi="Simplified Arabic" w:cs="Simplified Arabic"/>
          <w:sz w:val="24"/>
          <w:szCs w:val="24"/>
          <w:rtl/>
        </w:rPr>
        <w:t xml:space="preserve"> 2016، الجامعة الأمريكية بالقاهرة، كلية الشئون الدولية والسياسات </w:t>
      </w:r>
      <w:r w:rsidRPr="00536402">
        <w:rPr>
          <w:rFonts w:ascii="Simplified Arabic" w:hAnsi="Simplified Arabic" w:cs="Simplified Arabic" w:hint="cs"/>
          <w:sz w:val="24"/>
          <w:szCs w:val="24"/>
          <w:rtl/>
        </w:rPr>
        <w:t>العامة،</w:t>
      </w:r>
      <w:r w:rsidRPr="00536402">
        <w:rPr>
          <w:rFonts w:ascii="Simplified Arabic" w:hAnsi="Simplified Arabic" w:cs="Simplified Arabic"/>
          <w:sz w:val="24"/>
          <w:szCs w:val="24"/>
          <w:rtl/>
        </w:rPr>
        <w:t xml:space="preserve"> برامج تدريب القيادات العليا</w:t>
      </w:r>
      <w:r w:rsidRPr="00536402">
        <w:rPr>
          <w:rFonts w:ascii="Simplified Arabic" w:hAnsi="Simplified Arabic" w:cs="Simplified Arabic" w:hint="cs"/>
          <w:sz w:val="24"/>
          <w:szCs w:val="24"/>
          <w:rtl/>
        </w:rPr>
        <w:t>.</w:t>
      </w:r>
    </w:p>
  </w:footnote>
  <w:footnote w:id="156">
    <w:p w:rsidR="00CB36B9" w:rsidRPr="00536402" w:rsidRDefault="00CB36B9" w:rsidP="004B2D42">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هويدا أبو الغيط،،</w:t>
      </w:r>
      <w:r w:rsidRPr="00536402">
        <w:rPr>
          <w:rFonts w:ascii="Simplified Arabic" w:hAnsi="Simplified Arabic" w:cs="Simplified Arabic"/>
        </w:rPr>
        <w:t xml:space="preserve"> </w:t>
      </w:r>
      <w:r w:rsidRPr="00536402">
        <w:rPr>
          <w:rFonts w:ascii="Simplified Arabic" w:hAnsi="Simplified Arabic" w:cs="Simplified Arabic"/>
          <w:rtl/>
        </w:rPr>
        <w:t xml:space="preserve">دور الحوكمة </w:t>
      </w:r>
      <w:r w:rsidRPr="00536402">
        <w:rPr>
          <w:rFonts w:ascii="Simplified Arabic" w:hAnsi="Simplified Arabic" w:cs="Simplified Arabic" w:hint="cs"/>
          <w:rtl/>
        </w:rPr>
        <w:t>في</w:t>
      </w:r>
      <w:r w:rsidRPr="00536402">
        <w:rPr>
          <w:rFonts w:ascii="Simplified Arabic" w:hAnsi="Simplified Arabic" w:cs="Simplified Arabic"/>
          <w:rtl/>
        </w:rPr>
        <w:t xml:space="preserve"> تحسين أداء الإدارة المحلية بالتطبيق على محافظة الجيزة، رسالة </w:t>
      </w:r>
      <w:r w:rsidRPr="00536402">
        <w:rPr>
          <w:rFonts w:ascii="Simplified Arabic" w:hAnsi="Simplified Arabic" w:cs="Simplified Arabic" w:hint="cs"/>
          <w:rtl/>
        </w:rPr>
        <w:t>دكتوراه</w:t>
      </w:r>
      <w:r w:rsidRPr="00536402">
        <w:rPr>
          <w:rFonts w:ascii="Simplified Arabic" w:hAnsi="Simplified Arabic" w:cs="Simplified Arabic"/>
          <w:rtl/>
        </w:rPr>
        <w:t xml:space="preserve"> ، أكاديمية السادات للعلوم ال</w:t>
      </w:r>
      <w:r w:rsidRPr="00536402">
        <w:rPr>
          <w:rFonts w:ascii="Simplified Arabic" w:hAnsi="Simplified Arabic" w:cs="Simplified Arabic" w:hint="cs"/>
          <w:rtl/>
        </w:rPr>
        <w:t>إ</w:t>
      </w:r>
      <w:r w:rsidRPr="00536402">
        <w:rPr>
          <w:rFonts w:ascii="Simplified Arabic" w:hAnsi="Simplified Arabic" w:cs="Simplified Arabic"/>
          <w:rtl/>
        </w:rPr>
        <w:t>دارية</w:t>
      </w:r>
      <w:r w:rsidRPr="00536402">
        <w:rPr>
          <w:rFonts w:ascii="Simplified Arabic" w:hAnsi="Simplified Arabic" w:cs="Simplified Arabic"/>
          <w:rtl/>
          <w:lang w:bidi="ar-EG"/>
        </w:rPr>
        <w:t xml:space="preserve">، </w:t>
      </w:r>
      <w:r w:rsidRPr="00536402">
        <w:rPr>
          <w:rFonts w:ascii="Simplified Arabic" w:hAnsi="Simplified Arabic" w:cs="Simplified Arabic"/>
          <w:rtl/>
        </w:rPr>
        <w:t>2009.</w:t>
      </w:r>
    </w:p>
  </w:footnote>
  <w:footnote w:id="157">
    <w:p w:rsidR="00CB36B9" w:rsidRPr="00536402" w:rsidRDefault="00CB36B9" w:rsidP="004B2D42">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نصر</w:t>
      </w:r>
      <w:r w:rsidRPr="00536402">
        <w:rPr>
          <w:rFonts w:ascii="Simplified Arabic" w:hAnsi="Simplified Arabic" w:cs="Simplified Arabic"/>
        </w:rPr>
        <w:t xml:space="preserve"> </w:t>
      </w:r>
      <w:r w:rsidRPr="00536402">
        <w:rPr>
          <w:rFonts w:ascii="Simplified Arabic" w:hAnsi="Simplified Arabic" w:cs="Simplified Arabic"/>
          <w:rtl/>
        </w:rPr>
        <w:t>الدين لبال، دور</w:t>
      </w:r>
      <w:r w:rsidRPr="00536402">
        <w:rPr>
          <w:rFonts w:ascii="Simplified Arabic" w:hAnsi="Simplified Arabic" w:cs="Simplified Arabic"/>
        </w:rPr>
        <w:t xml:space="preserve"> </w:t>
      </w:r>
      <w:r w:rsidRPr="00536402">
        <w:rPr>
          <w:rFonts w:ascii="Simplified Arabic" w:hAnsi="Simplified Arabic" w:cs="Simplified Arabic"/>
          <w:rtl/>
        </w:rPr>
        <w:t>حوكمة الإدارة المحلية</w:t>
      </w:r>
      <w:r w:rsidRPr="00536402">
        <w:rPr>
          <w:rFonts w:ascii="Simplified Arabic" w:hAnsi="Simplified Arabic" w:cs="Simplified Arabic"/>
        </w:rPr>
        <w:t xml:space="preserve"> </w:t>
      </w:r>
      <w:r w:rsidRPr="00536402">
        <w:rPr>
          <w:rFonts w:ascii="Simplified Arabic" w:hAnsi="Simplified Arabic" w:cs="Simplified Arabic"/>
          <w:rtl/>
        </w:rPr>
        <w:t>في</w:t>
      </w:r>
      <w:r w:rsidRPr="00536402">
        <w:rPr>
          <w:rFonts w:ascii="Simplified Arabic" w:hAnsi="Simplified Arabic" w:cs="Simplified Arabic"/>
        </w:rPr>
        <w:t xml:space="preserve"> </w:t>
      </w:r>
      <w:r w:rsidRPr="00536402">
        <w:rPr>
          <w:rFonts w:ascii="Simplified Arabic" w:hAnsi="Simplified Arabic" w:cs="Simplified Arabic"/>
          <w:rtl/>
        </w:rPr>
        <w:t>إرساء</w:t>
      </w:r>
      <w:r w:rsidRPr="00536402">
        <w:rPr>
          <w:rFonts w:ascii="Simplified Arabic" w:hAnsi="Simplified Arabic" w:cs="Simplified Arabic"/>
        </w:rPr>
        <w:t xml:space="preserve"> </w:t>
      </w:r>
      <w:r w:rsidRPr="00536402">
        <w:rPr>
          <w:rFonts w:ascii="Simplified Arabic" w:hAnsi="Simplified Arabic" w:cs="Simplified Arabic"/>
          <w:rtl/>
        </w:rPr>
        <w:t>المدن</w:t>
      </w:r>
      <w:r w:rsidRPr="00536402">
        <w:rPr>
          <w:rFonts w:ascii="Simplified Arabic" w:hAnsi="Simplified Arabic" w:cs="Simplified Arabic"/>
        </w:rPr>
        <w:t xml:space="preserve"> </w:t>
      </w:r>
      <w:r w:rsidRPr="00536402">
        <w:rPr>
          <w:rFonts w:ascii="Simplified Arabic" w:hAnsi="Simplified Arabic" w:cs="Simplified Arabic"/>
          <w:rtl/>
        </w:rPr>
        <w:t xml:space="preserve">المستدامة، رسالة ماجستير، جامعة </w:t>
      </w:r>
      <w:r w:rsidRPr="00536402">
        <w:rPr>
          <w:rFonts w:ascii="Simplified Arabic" w:hAnsi="Simplified Arabic" w:cs="Simplified Arabic" w:hint="cs"/>
          <w:rtl/>
        </w:rPr>
        <w:t>قاصدي</w:t>
      </w:r>
      <w:r w:rsidRPr="00536402">
        <w:rPr>
          <w:rFonts w:ascii="Simplified Arabic" w:hAnsi="Simplified Arabic" w:cs="Simplified Arabic"/>
          <w:rtl/>
        </w:rPr>
        <w:t xml:space="preserve"> مرباح ورقلة،</w:t>
      </w:r>
      <w:r w:rsidRPr="00536402">
        <w:rPr>
          <w:rFonts w:ascii="Simplified Arabic" w:hAnsi="Simplified Arabic" w:cs="Simplified Arabic" w:hint="cs"/>
          <w:rtl/>
        </w:rPr>
        <w:t xml:space="preserve"> الجزائر،</w:t>
      </w:r>
      <w:r w:rsidRPr="00536402">
        <w:rPr>
          <w:rFonts w:ascii="Simplified Arabic" w:hAnsi="Simplified Arabic" w:cs="Simplified Arabic"/>
          <w:rtl/>
        </w:rPr>
        <w:t xml:space="preserve"> 2012.</w:t>
      </w:r>
    </w:p>
  </w:footnote>
  <w:footnote w:id="158">
    <w:p w:rsidR="00CB36B9" w:rsidRPr="00536402" w:rsidRDefault="00CB36B9" w:rsidP="00EF1670">
      <w:pPr>
        <w:bidi/>
        <w:spacing w:after="0" w:line="240" w:lineRule="auto"/>
        <w:jc w:val="lowKashida"/>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w:t>
      </w:r>
      <w:r w:rsidR="005736B7" w:rsidRPr="00536402">
        <w:rPr>
          <w:rFonts w:ascii="Simplified Arabic" w:hAnsi="Simplified Arabic" w:cs="Simplified Arabic"/>
          <w:sz w:val="24"/>
          <w:szCs w:val="24"/>
        </w:rPr>
        <w:t xml:space="preserve"> </w:t>
      </w:r>
      <w:r w:rsidRPr="00536402">
        <w:rPr>
          <w:rFonts w:ascii="Simplified Arabic" w:hAnsi="Simplified Arabic" w:cs="Simplified Arabic"/>
          <w:sz w:val="24"/>
          <w:szCs w:val="24"/>
          <w:rtl/>
        </w:rPr>
        <w:t xml:space="preserve">محمد محمود </w:t>
      </w:r>
      <w:r w:rsidRPr="00536402">
        <w:rPr>
          <w:rFonts w:ascii="Simplified Arabic" w:hAnsi="Simplified Arabic" w:cs="Simplified Arabic" w:hint="cs"/>
          <w:sz w:val="24"/>
          <w:szCs w:val="24"/>
          <w:rtl/>
        </w:rPr>
        <w:t>العجلوني</w:t>
      </w:r>
      <w:r w:rsidRPr="00536402">
        <w:rPr>
          <w:rFonts w:ascii="Simplified Arabic" w:hAnsi="Simplified Arabic" w:cs="Simplified Arabic"/>
          <w:sz w:val="24"/>
          <w:szCs w:val="24"/>
          <w:rtl/>
        </w:rPr>
        <w:t xml:space="preserve">،  أثر الحكم الرشيد على التنمية الاقتصادية المستدامة في الدول العربية ، المؤتمر </w:t>
      </w:r>
      <w:r w:rsidRPr="00536402">
        <w:rPr>
          <w:rFonts w:ascii="Simplified Arabic" w:hAnsi="Simplified Arabic" w:cs="Simplified Arabic" w:hint="cs"/>
          <w:sz w:val="24"/>
          <w:szCs w:val="24"/>
          <w:rtl/>
        </w:rPr>
        <w:t>العالمي</w:t>
      </w:r>
      <w:r w:rsidRPr="00536402">
        <w:rPr>
          <w:rFonts w:ascii="Simplified Arabic" w:hAnsi="Simplified Arabic" w:cs="Simplified Arabic"/>
          <w:sz w:val="24"/>
          <w:szCs w:val="24"/>
          <w:rtl/>
        </w:rPr>
        <w:t xml:space="preserve"> التاسع للاقتصاد والتمويل </w:t>
      </w:r>
      <w:r w:rsidRPr="00536402">
        <w:rPr>
          <w:rFonts w:ascii="Simplified Arabic" w:hAnsi="Simplified Arabic" w:cs="Simplified Arabic" w:hint="cs"/>
          <w:sz w:val="24"/>
          <w:szCs w:val="24"/>
          <w:rtl/>
        </w:rPr>
        <w:t>الإسلامي</w:t>
      </w:r>
      <w:r w:rsidRPr="00536402">
        <w:rPr>
          <w:rFonts w:ascii="Simplified Arabic" w:hAnsi="Simplified Arabic" w:cs="Simplified Arabic"/>
          <w:sz w:val="24"/>
          <w:szCs w:val="24"/>
          <w:rtl/>
        </w:rPr>
        <w:t>، اسطنبول، تركيا، 2013.</w:t>
      </w:r>
    </w:p>
  </w:footnote>
  <w:footnote w:id="159">
    <w:p w:rsidR="00CB36B9" w:rsidRPr="00536402" w:rsidRDefault="00CB36B9" w:rsidP="00EF1670">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مرفت جمال الدين على شمروخ، المحددات التنظيمية وت</w:t>
      </w:r>
      <w:r w:rsidRPr="00536402">
        <w:rPr>
          <w:rFonts w:ascii="Simplified Arabic" w:hAnsi="Simplified Arabic" w:cs="Simplified Arabic" w:hint="cs"/>
          <w:rtl/>
        </w:rPr>
        <w:t>أ</w:t>
      </w:r>
      <w:r w:rsidRPr="00536402">
        <w:rPr>
          <w:rFonts w:ascii="Simplified Arabic" w:hAnsi="Simplified Arabic" w:cs="Simplified Arabic"/>
          <w:rtl/>
        </w:rPr>
        <w:t xml:space="preserve">ثيرها على ممارسة الحوكمة </w:t>
      </w:r>
      <w:r w:rsidRPr="00536402">
        <w:rPr>
          <w:rFonts w:ascii="Simplified Arabic" w:hAnsi="Simplified Arabic" w:cs="Simplified Arabic" w:hint="cs"/>
          <w:rtl/>
        </w:rPr>
        <w:t>في</w:t>
      </w:r>
      <w:r w:rsidRPr="00536402">
        <w:rPr>
          <w:rFonts w:ascii="Simplified Arabic" w:hAnsi="Simplified Arabic" w:cs="Simplified Arabic"/>
          <w:rtl/>
        </w:rPr>
        <w:t xml:space="preserve"> منظمات المجتمع </w:t>
      </w:r>
      <w:r w:rsidRPr="00536402">
        <w:rPr>
          <w:rFonts w:ascii="Simplified Arabic" w:hAnsi="Simplified Arabic" w:cs="Simplified Arabic" w:hint="cs"/>
          <w:rtl/>
        </w:rPr>
        <w:t>المدني</w:t>
      </w:r>
      <w:r w:rsidRPr="00536402">
        <w:rPr>
          <w:rFonts w:ascii="Simplified Arabic" w:hAnsi="Simplified Arabic" w:cs="Simplified Arabic"/>
          <w:rtl/>
        </w:rPr>
        <w:t xml:space="preserve">، </w:t>
      </w:r>
      <w:r w:rsidRPr="00536402">
        <w:rPr>
          <w:rFonts w:ascii="Simplified Arabic" w:hAnsi="Simplified Arabic" w:cs="Simplified Arabic" w:hint="cs"/>
          <w:rtl/>
        </w:rPr>
        <w:t>رسالة دكتوراه</w:t>
      </w:r>
      <w:r w:rsidRPr="00536402">
        <w:rPr>
          <w:rFonts w:ascii="Simplified Arabic" w:hAnsi="Simplified Arabic" w:cs="Simplified Arabic"/>
          <w:rtl/>
        </w:rPr>
        <w:t>، كلية الخدمة الاجتماعية، قسم تنظيم المجتمع، جامعة حلوان، 2014.</w:t>
      </w:r>
    </w:p>
  </w:footnote>
  <w:footnote w:id="160">
    <w:p w:rsidR="00CB36B9" w:rsidRPr="00536402" w:rsidRDefault="00CB36B9" w:rsidP="00EF1670">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خالد على زايد، الجوانب النفسية والاجتماعية للتنمية المستدامة بشمال سيناء دراسة تطبيقية على مركز ومدينة الشيخ زويد، </w:t>
      </w:r>
      <w:r w:rsidRPr="00536402">
        <w:rPr>
          <w:rFonts w:ascii="Simplified Arabic" w:hAnsi="Simplified Arabic" w:cs="Simplified Arabic" w:hint="cs"/>
          <w:rtl/>
        </w:rPr>
        <w:t xml:space="preserve">رسالة </w:t>
      </w:r>
      <w:r w:rsidRPr="00536402">
        <w:rPr>
          <w:rFonts w:ascii="Simplified Arabic" w:hAnsi="Simplified Arabic" w:cs="Simplified Arabic"/>
          <w:rtl/>
        </w:rPr>
        <w:t>ماجستير، معهد الدراسات والبحوث البيئية، جامعة عين شمس، 2015.</w:t>
      </w:r>
    </w:p>
  </w:footnote>
  <w:footnote w:id="161">
    <w:p w:rsidR="00CB36B9" w:rsidRPr="00536402" w:rsidRDefault="00CB36B9" w:rsidP="00EF1670">
      <w:pPr>
        <w:bidi/>
        <w:spacing w:after="0" w:line="240" w:lineRule="auto"/>
        <w:jc w:val="lowKashida"/>
        <w:rPr>
          <w:rFonts w:ascii="Simplified Arabic" w:hAnsi="Simplified Arabic" w:cs="Simplified Arabic"/>
          <w:sz w:val="24"/>
          <w:szCs w:val="24"/>
          <w:rtl/>
        </w:rPr>
      </w:pPr>
      <w:r w:rsidRPr="00536402">
        <w:rPr>
          <w:rFonts w:ascii="Simplified Arabic" w:hAnsi="Simplified Arabic" w:cs="Simplified Arabic"/>
          <w:sz w:val="24"/>
          <w:szCs w:val="24"/>
          <w:rtl/>
        </w:rPr>
        <w:t>(</w:t>
      </w:r>
      <w:r w:rsidRPr="00536402">
        <w:rPr>
          <w:rStyle w:val="FootnoteReference"/>
          <w:rFonts w:ascii="Simplified Arabic" w:hAnsi="Simplified Arabic" w:cs="Simplified Arabic"/>
          <w:sz w:val="24"/>
          <w:szCs w:val="24"/>
        </w:rPr>
        <w:footnoteRef/>
      </w:r>
      <w:r w:rsidRPr="00536402">
        <w:rPr>
          <w:rFonts w:ascii="Simplified Arabic" w:hAnsi="Simplified Arabic" w:cs="Simplified Arabic"/>
          <w:sz w:val="24"/>
          <w:szCs w:val="24"/>
          <w:rtl/>
        </w:rPr>
        <w:t>)</w:t>
      </w:r>
      <w:r w:rsidRPr="00536402">
        <w:rPr>
          <w:rFonts w:ascii="Simplified Arabic" w:hAnsi="Simplified Arabic" w:cs="Simplified Arabic" w:hint="cs"/>
          <w:sz w:val="24"/>
          <w:szCs w:val="24"/>
          <w:rtl/>
        </w:rPr>
        <w:t xml:space="preserve"> </w:t>
      </w:r>
      <w:r w:rsidRPr="00536402">
        <w:rPr>
          <w:rFonts w:ascii="Simplified Arabic" w:hAnsi="Simplified Arabic" w:cs="Simplified Arabic"/>
          <w:sz w:val="24"/>
          <w:szCs w:val="24"/>
          <w:rtl/>
        </w:rPr>
        <w:t xml:space="preserve">محمد طارق عبد الوهاب، استخدام موازنة البرامج الموجهة </w:t>
      </w:r>
      <w:r w:rsidRPr="00536402">
        <w:rPr>
          <w:rFonts w:ascii="Simplified Arabic" w:hAnsi="Simplified Arabic" w:cs="Simplified Arabic" w:hint="cs"/>
          <w:sz w:val="24"/>
          <w:szCs w:val="24"/>
          <w:rtl/>
        </w:rPr>
        <w:t>في</w:t>
      </w:r>
      <w:r w:rsidRPr="00536402">
        <w:rPr>
          <w:rFonts w:ascii="Simplified Arabic" w:hAnsi="Simplified Arabic" w:cs="Simplified Arabic"/>
          <w:sz w:val="24"/>
          <w:szCs w:val="24"/>
          <w:rtl/>
        </w:rPr>
        <w:t xml:space="preserve"> حوكمة وحدات الإدارة المحلية بالعراق : دراسة تطبيقية، </w:t>
      </w:r>
      <w:r w:rsidRPr="00536402">
        <w:rPr>
          <w:rFonts w:ascii="Simplified Arabic" w:hAnsi="Simplified Arabic" w:cs="Simplified Arabic" w:hint="cs"/>
          <w:sz w:val="24"/>
          <w:szCs w:val="24"/>
          <w:rtl/>
        </w:rPr>
        <w:t xml:space="preserve">رسالة </w:t>
      </w:r>
      <w:r w:rsidRPr="00536402">
        <w:rPr>
          <w:rFonts w:ascii="Simplified Arabic" w:hAnsi="Simplified Arabic" w:cs="Simplified Arabic"/>
          <w:sz w:val="24"/>
          <w:szCs w:val="24"/>
          <w:rtl/>
        </w:rPr>
        <w:t>ماجستير، كلية التجارة وإدارة الأعمال، قسم المحاسبة، ج</w:t>
      </w:r>
      <w:r w:rsidRPr="00536402">
        <w:rPr>
          <w:rFonts w:ascii="Simplified Arabic" w:hAnsi="Simplified Arabic" w:cs="Simplified Arabic" w:hint="cs"/>
          <w:sz w:val="24"/>
          <w:szCs w:val="24"/>
          <w:rtl/>
        </w:rPr>
        <w:t>ا</w:t>
      </w:r>
      <w:r w:rsidRPr="00536402">
        <w:rPr>
          <w:rFonts w:ascii="Simplified Arabic" w:hAnsi="Simplified Arabic" w:cs="Simplified Arabic"/>
          <w:sz w:val="24"/>
          <w:szCs w:val="24"/>
          <w:rtl/>
        </w:rPr>
        <w:t>معة حلوان، 2015.</w:t>
      </w:r>
    </w:p>
  </w:footnote>
  <w:footnote w:id="162">
    <w:p w:rsidR="00CB36B9" w:rsidRPr="00536402" w:rsidRDefault="00CB36B9" w:rsidP="00EF1670">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w:t>
      </w:r>
      <w:r w:rsidRPr="00536402">
        <w:rPr>
          <w:rFonts w:ascii="Simplified Arabic" w:hAnsi="Simplified Arabic" w:cs="Simplified Arabic" w:hint="cs"/>
          <w:rtl/>
        </w:rPr>
        <w:t xml:space="preserve"> </w:t>
      </w:r>
      <w:r w:rsidRPr="00536402">
        <w:rPr>
          <w:rFonts w:ascii="Simplified Arabic" w:hAnsi="Simplified Arabic" w:cs="Simplified Arabic"/>
          <w:rtl/>
        </w:rPr>
        <w:t xml:space="preserve">أحمد همام محمد همام، بناء القدرات التشاركية للوحدات المحلية كمدخل لتطبيق الحكم الرشيد بالتطبيق على الحالة المصرية، </w:t>
      </w:r>
      <w:r w:rsidRPr="00536402">
        <w:rPr>
          <w:rFonts w:ascii="Simplified Arabic" w:hAnsi="Simplified Arabic" w:cs="Simplified Arabic" w:hint="cs"/>
          <w:rtl/>
        </w:rPr>
        <w:t xml:space="preserve">رسالة </w:t>
      </w:r>
      <w:r w:rsidRPr="00536402">
        <w:rPr>
          <w:rFonts w:ascii="Simplified Arabic" w:hAnsi="Simplified Arabic" w:cs="Simplified Arabic"/>
          <w:rtl/>
        </w:rPr>
        <w:t>ماجستير، كلية التجارة، قسم العلوم السياسية، جامعة اسيوط، 2016.</w:t>
      </w:r>
    </w:p>
  </w:footnote>
  <w:footnote w:id="163">
    <w:p w:rsidR="00CB36B9" w:rsidRPr="00536402" w:rsidRDefault="00CB36B9" w:rsidP="004E7711">
      <w:pPr>
        <w:spacing w:after="0" w:line="240" w:lineRule="auto"/>
        <w:ind w:left="4"/>
        <w:jc w:val="both"/>
        <w:rPr>
          <w:rFonts w:asciiTheme="majorBidi" w:hAnsiTheme="majorBidi" w:cstheme="majorBidi"/>
          <w:sz w:val="24"/>
          <w:szCs w:val="24"/>
          <w:rtl/>
          <w:lang w:bidi="ar-EG"/>
        </w:rPr>
      </w:pPr>
      <w:r w:rsidRPr="00536402">
        <w:rPr>
          <w:rFonts w:asciiTheme="majorBidi" w:hAnsiTheme="majorBidi" w:cstheme="majorBidi"/>
          <w:sz w:val="24"/>
          <w:szCs w:val="24"/>
          <w:rtl/>
        </w:rPr>
        <w:t>(</w:t>
      </w:r>
      <w:r w:rsidRPr="00536402">
        <w:rPr>
          <w:rStyle w:val="FootnoteReference"/>
          <w:rFonts w:asciiTheme="majorBidi" w:hAnsiTheme="majorBidi" w:cstheme="majorBidi"/>
          <w:sz w:val="24"/>
          <w:szCs w:val="24"/>
        </w:rPr>
        <w:footnoteRef/>
      </w:r>
      <w:r w:rsidRPr="00536402">
        <w:rPr>
          <w:rFonts w:asciiTheme="majorBidi" w:hAnsiTheme="majorBidi" w:cstheme="majorBidi"/>
          <w:sz w:val="24"/>
          <w:szCs w:val="24"/>
          <w:rtl/>
        </w:rPr>
        <w:t>)</w:t>
      </w:r>
      <w:r w:rsidRPr="00536402">
        <w:rPr>
          <w:rFonts w:asciiTheme="majorBidi" w:hAnsiTheme="majorBidi" w:cstheme="majorBidi"/>
          <w:sz w:val="24"/>
          <w:szCs w:val="24"/>
        </w:rPr>
        <w:t xml:space="preserve"> Gudbjerg , Julia. </w:t>
      </w:r>
      <w:r w:rsidRPr="00536402">
        <w:rPr>
          <w:rFonts w:asciiTheme="majorBidi" w:hAnsiTheme="majorBidi" w:cstheme="majorBidi"/>
          <w:sz w:val="24"/>
          <w:szCs w:val="24"/>
          <w:rtl/>
          <w:lang w:bidi="ar-EG"/>
        </w:rPr>
        <w:t>"</w:t>
      </w:r>
      <w:r w:rsidRPr="00536402">
        <w:rPr>
          <w:rFonts w:asciiTheme="majorBidi" w:hAnsiTheme="majorBidi" w:cstheme="majorBidi"/>
          <w:sz w:val="24"/>
          <w:szCs w:val="24"/>
        </w:rPr>
        <w:t>Good Governance Implementation, Development and International Relations",</w:t>
      </w:r>
      <w:r w:rsidRPr="00536402">
        <w:rPr>
          <w:sz w:val="24"/>
          <w:szCs w:val="24"/>
        </w:rPr>
        <w:t xml:space="preserve"> </w:t>
      </w:r>
      <w:r w:rsidRPr="00536402">
        <w:rPr>
          <w:rFonts w:asciiTheme="majorBidi" w:hAnsiTheme="majorBidi" w:cstheme="majorBidi"/>
          <w:sz w:val="24"/>
          <w:szCs w:val="24"/>
        </w:rPr>
        <w:t>Master's Thesis, Aalborg University, 2008.</w:t>
      </w:r>
    </w:p>
  </w:footnote>
  <w:footnote w:id="164">
    <w:p w:rsidR="00CB36B9" w:rsidRPr="00536402" w:rsidRDefault="00CB36B9" w:rsidP="00EF1670">
      <w:pPr>
        <w:pStyle w:val="NormalWeb"/>
        <w:spacing w:before="0" w:beforeAutospacing="0" w:after="0" w:afterAutospacing="0"/>
        <w:rPr>
          <w:rtl/>
        </w:rPr>
      </w:pPr>
      <w:r w:rsidRPr="00536402">
        <w:rPr>
          <w:rFonts w:asciiTheme="majorBidi" w:hAnsiTheme="majorBidi" w:cstheme="majorBidi"/>
          <w:rtl/>
        </w:rPr>
        <w:t>(</w:t>
      </w:r>
      <w:r w:rsidRPr="00536402">
        <w:rPr>
          <w:rStyle w:val="FootnoteReference"/>
        </w:rPr>
        <w:footnoteRef/>
      </w:r>
      <w:r w:rsidRPr="00536402">
        <w:rPr>
          <w:rFonts w:asciiTheme="majorBidi" w:hAnsiTheme="majorBidi" w:cstheme="majorBidi" w:hint="cs"/>
          <w:rtl/>
        </w:rPr>
        <w:t>)</w:t>
      </w:r>
      <w:r w:rsidRPr="00536402">
        <w:rPr>
          <w:rFonts w:asciiTheme="majorBidi" w:hAnsiTheme="majorBidi" w:cstheme="majorBidi"/>
        </w:rPr>
        <w:t xml:space="preserve"> </w:t>
      </w:r>
      <w:hyperlink r:id="rId9" w:tooltip="Belay Seyoum" w:history="1">
        <w:r w:rsidRPr="00536402">
          <w:rPr>
            <w:rFonts w:asciiTheme="majorBidi" w:eastAsia="Calibri" w:hAnsiTheme="majorBidi" w:cstheme="majorBidi"/>
          </w:rPr>
          <w:t>Seyoum, B.</w:t>
        </w:r>
      </w:hyperlink>
      <w:r w:rsidRPr="00536402">
        <w:rPr>
          <w:rFonts w:asciiTheme="majorBidi" w:eastAsia="Calibri" w:hAnsiTheme="majorBidi" w:cstheme="majorBidi"/>
        </w:rPr>
        <w:t xml:space="preserve"> and </w:t>
      </w:r>
      <w:hyperlink r:id="rId10" w:tooltip="Terrell G. Manyak" w:history="1">
        <w:r w:rsidRPr="00536402">
          <w:rPr>
            <w:rFonts w:asciiTheme="majorBidi" w:eastAsia="Calibri" w:hAnsiTheme="majorBidi" w:cstheme="majorBidi"/>
          </w:rPr>
          <w:t>Manyak, T.G.</w:t>
        </w:r>
      </w:hyperlink>
      <w:r w:rsidRPr="00536402">
        <w:rPr>
          <w:rFonts w:asciiTheme="majorBidi" w:eastAsia="Calibri" w:hAnsiTheme="majorBidi" w:cstheme="majorBidi"/>
        </w:rPr>
        <w:t xml:space="preserve"> (2009), "The impact of public and private sector transparency on foreign direct investment in developing countries", </w:t>
      </w:r>
      <w:hyperlink r:id="rId11" w:history="1">
        <w:r w:rsidRPr="00536402">
          <w:rPr>
            <w:rFonts w:asciiTheme="majorBidi" w:eastAsia="Calibri" w:hAnsiTheme="majorBidi" w:cstheme="majorBidi"/>
          </w:rPr>
          <w:t>Critical Perspectives on International Business</w:t>
        </w:r>
      </w:hyperlink>
      <w:r w:rsidRPr="00536402">
        <w:t>, Vol. 5 No. 3, pp. 187-206.</w:t>
      </w:r>
    </w:p>
  </w:footnote>
  <w:footnote w:id="165">
    <w:p w:rsidR="00CB36B9" w:rsidRPr="00536402" w:rsidRDefault="00CB36B9" w:rsidP="003826ED">
      <w:pPr>
        <w:spacing w:after="0" w:line="240" w:lineRule="auto"/>
        <w:jc w:val="both"/>
        <w:rPr>
          <w:rFonts w:asciiTheme="majorBidi" w:hAnsiTheme="majorBidi" w:cstheme="majorBidi"/>
          <w:sz w:val="24"/>
          <w:szCs w:val="24"/>
          <w:rtl/>
        </w:rPr>
      </w:pPr>
      <w:r w:rsidRPr="00536402">
        <w:rPr>
          <w:rFonts w:asciiTheme="majorBidi" w:hAnsiTheme="majorBidi" w:cstheme="majorBidi" w:hint="cs"/>
          <w:sz w:val="24"/>
          <w:szCs w:val="24"/>
          <w:rtl/>
        </w:rPr>
        <w:t>(</w:t>
      </w:r>
      <w:r w:rsidRPr="00536402">
        <w:rPr>
          <w:rFonts w:asciiTheme="majorBidi" w:hAnsiTheme="majorBidi" w:cstheme="majorBidi"/>
          <w:sz w:val="24"/>
          <w:szCs w:val="24"/>
          <w:vertAlign w:val="superscript"/>
        </w:rPr>
        <w:footnoteRef/>
      </w:r>
      <w:r w:rsidRPr="00536402">
        <w:rPr>
          <w:rFonts w:asciiTheme="majorBidi" w:hAnsiTheme="majorBidi" w:cstheme="majorBidi" w:hint="cs"/>
          <w:sz w:val="24"/>
          <w:szCs w:val="24"/>
          <w:rtl/>
        </w:rPr>
        <w:t>)</w:t>
      </w:r>
      <w:r w:rsidRPr="00536402">
        <w:rPr>
          <w:rFonts w:asciiTheme="majorBidi" w:hAnsiTheme="majorBidi" w:cstheme="majorBidi"/>
          <w:sz w:val="24"/>
          <w:szCs w:val="24"/>
        </w:rPr>
        <w:t xml:space="preserve"> </w:t>
      </w:r>
      <w:r w:rsidRPr="00536402">
        <w:rPr>
          <w:rFonts w:ascii="Times New Roman" w:eastAsia="Times New Roman" w:hAnsi="Times New Roman" w:cs="Times New Roman"/>
          <w:sz w:val="24"/>
          <w:szCs w:val="24"/>
        </w:rPr>
        <w:t xml:space="preserve">Stepanova, Natalia (2012) </w:t>
      </w:r>
      <w:r w:rsidRPr="00536402">
        <w:rPr>
          <w:rFonts w:asciiTheme="majorBidi" w:hAnsiTheme="majorBidi" w:cstheme="majorBidi"/>
          <w:sz w:val="24"/>
          <w:szCs w:val="24"/>
        </w:rPr>
        <w:t>, Global Governance and Sustainable Development, Master's Thesis, University of Gothenburg.</w:t>
      </w:r>
    </w:p>
  </w:footnote>
  <w:footnote w:id="166">
    <w:p w:rsidR="00CB36B9" w:rsidRPr="00536402" w:rsidRDefault="00CB36B9" w:rsidP="003E3ADA">
      <w:pPr>
        <w:spacing w:after="0" w:line="240" w:lineRule="auto"/>
        <w:jc w:val="both"/>
        <w:rPr>
          <w:rFonts w:asciiTheme="majorBidi" w:hAnsiTheme="majorBidi" w:cstheme="majorBidi"/>
          <w:sz w:val="24"/>
          <w:szCs w:val="24"/>
        </w:rPr>
      </w:pPr>
      <w:r w:rsidRPr="00536402">
        <w:rPr>
          <w:rFonts w:asciiTheme="majorBidi" w:hAnsiTheme="majorBidi" w:cstheme="majorBidi" w:hint="cs"/>
          <w:sz w:val="24"/>
          <w:szCs w:val="24"/>
          <w:rtl/>
        </w:rPr>
        <w:t>(</w:t>
      </w:r>
      <w:r w:rsidRPr="00536402">
        <w:rPr>
          <w:rFonts w:asciiTheme="majorBidi" w:hAnsiTheme="majorBidi" w:cstheme="majorBidi"/>
          <w:sz w:val="24"/>
          <w:szCs w:val="24"/>
          <w:vertAlign w:val="superscript"/>
        </w:rPr>
        <w:footnoteRef/>
      </w:r>
      <w:r w:rsidRPr="00536402">
        <w:rPr>
          <w:rFonts w:asciiTheme="majorBidi" w:hAnsiTheme="majorBidi" w:cstheme="majorBidi" w:hint="cs"/>
          <w:sz w:val="24"/>
          <w:szCs w:val="24"/>
          <w:rtl/>
        </w:rPr>
        <w:t>)</w:t>
      </w:r>
      <w:r w:rsidRPr="00536402">
        <w:rPr>
          <w:rFonts w:asciiTheme="majorBidi" w:hAnsiTheme="majorBidi" w:cstheme="majorBidi"/>
          <w:sz w:val="24"/>
          <w:szCs w:val="24"/>
        </w:rPr>
        <w:t xml:space="preserve"> </w:t>
      </w:r>
      <w:r w:rsidRPr="00536402">
        <w:rPr>
          <w:rFonts w:ascii="Times New Roman" w:eastAsia="Times New Roman" w:hAnsi="Times New Roman" w:cs="Times New Roman"/>
          <w:sz w:val="24"/>
          <w:szCs w:val="24"/>
        </w:rPr>
        <w:t>Inuwa Abdu Ibrahim</w:t>
      </w:r>
      <w:r w:rsidRPr="00536402">
        <w:rPr>
          <w:rFonts w:asciiTheme="majorBidi" w:hAnsiTheme="majorBidi" w:cstheme="majorBidi"/>
          <w:sz w:val="24"/>
          <w:szCs w:val="24"/>
        </w:rPr>
        <w:t>,(2013) Challenges of Good Governance and Sustainable Development in a Democratic Nigeria: Mcser Publishing, Rome-Italy, Vol 4, No 15.</w:t>
      </w:r>
    </w:p>
  </w:footnote>
  <w:footnote w:id="167">
    <w:p w:rsidR="00CB36B9" w:rsidRPr="00536402" w:rsidRDefault="00CB36B9" w:rsidP="00EA2B08">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فاكية سقني، التنمية المستدامة وحقوق الانسان مذكرة لنيل الماجستير </w:t>
      </w:r>
      <w:r w:rsidRPr="00536402">
        <w:rPr>
          <w:rFonts w:ascii="Simplified Arabic" w:hAnsi="Simplified Arabic" w:cs="Simplified Arabic" w:hint="cs"/>
          <w:rtl/>
        </w:rPr>
        <w:t>في</w:t>
      </w:r>
      <w:r w:rsidRPr="00536402">
        <w:rPr>
          <w:rFonts w:ascii="Simplified Arabic" w:hAnsi="Simplified Arabic" w:cs="Simplified Arabic"/>
          <w:rtl/>
        </w:rPr>
        <w:t xml:space="preserve"> القانون العام، جامعة فرحات عباس س</w:t>
      </w:r>
      <w:r w:rsidRPr="00536402">
        <w:rPr>
          <w:rFonts w:ascii="Simplified Arabic" w:hAnsi="Simplified Arabic" w:cs="Simplified Arabic" w:hint="cs"/>
          <w:rtl/>
          <w:lang w:bidi="ar-EG"/>
        </w:rPr>
        <w:t>ط</w:t>
      </w:r>
      <w:r w:rsidRPr="00536402">
        <w:rPr>
          <w:rFonts w:ascii="Simplified Arabic" w:hAnsi="Simplified Arabic" w:cs="Simplified Arabic"/>
          <w:rtl/>
        </w:rPr>
        <w:t>يف، 2009/2010، ص</w:t>
      </w:r>
      <w:r w:rsidRPr="00536402">
        <w:rPr>
          <w:rFonts w:ascii="Simplified Arabic" w:hAnsi="Simplified Arabic" w:cs="Simplified Arabic"/>
          <w:rtl/>
          <w:lang w:bidi="fa-IR"/>
        </w:rPr>
        <w:t xml:space="preserve">52 </w:t>
      </w:r>
      <w:r w:rsidRPr="00536402">
        <w:rPr>
          <w:rFonts w:ascii="Simplified Arabic" w:hAnsi="Simplified Arabic" w:cs="Simplified Arabic"/>
          <w:rtl/>
        </w:rPr>
        <w:t>.</w:t>
      </w:r>
    </w:p>
  </w:footnote>
  <w:footnote w:id="168">
    <w:p w:rsidR="00CB36B9" w:rsidRPr="00536402" w:rsidRDefault="00CB36B9" w:rsidP="00603CD8">
      <w:pPr>
        <w:pStyle w:val="NormalWeb"/>
        <w:bidi/>
        <w:spacing w:before="0" w:beforeAutospacing="0" w:after="0" w:afterAutospacing="0"/>
        <w:jc w:val="both"/>
        <w:rPr>
          <w:rFonts w:ascii="Simplified Arabic" w:hAnsi="Simplified Arabic" w:cs="Simplified Arabic"/>
          <w:rtl/>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tl/>
        </w:rPr>
        <w:t xml:space="preserve">) عادل مصطفى، فقه الديمقراطية، القاهرة : رؤية للنشر والتوزيع، </w:t>
      </w:r>
      <w:r w:rsidRPr="00536402">
        <w:rPr>
          <w:rFonts w:ascii="Simplified Arabic" w:hAnsi="Simplified Arabic" w:cs="Simplified Arabic"/>
          <w:rtl/>
          <w:lang w:bidi="fa-IR"/>
        </w:rPr>
        <w:t>2012</w:t>
      </w:r>
      <w:r w:rsidRPr="00536402">
        <w:rPr>
          <w:rFonts w:ascii="Simplified Arabic" w:hAnsi="Simplified Arabic" w:cs="Simplified Arabic"/>
          <w:rtl/>
        </w:rPr>
        <w:t>، ص 17 .</w:t>
      </w:r>
    </w:p>
  </w:footnote>
  <w:footnote w:id="169">
    <w:p w:rsidR="00CB36B9" w:rsidRPr="00536402" w:rsidRDefault="00CB36B9" w:rsidP="00603CD8">
      <w:pPr>
        <w:pStyle w:val="NormalWeb"/>
        <w:bidi/>
        <w:spacing w:before="0" w:beforeAutospacing="0" w:after="0" w:afterAutospacing="0"/>
        <w:rPr>
          <w:rFonts w:ascii="Simplified Arabic" w:hAnsi="Simplified Arabic" w:cs="Simplified Arabic"/>
        </w:rPr>
      </w:pPr>
      <w:r w:rsidRPr="00536402">
        <w:rPr>
          <w:rFonts w:ascii="Simplified Arabic" w:hAnsi="Simplified Arabic" w:cs="Simplified Arabic"/>
          <w:rtl/>
        </w:rPr>
        <w:t>(</w:t>
      </w:r>
      <w:r w:rsidRPr="00536402">
        <w:rPr>
          <w:rStyle w:val="FootnoteReference"/>
          <w:rFonts w:ascii="Simplified Arabic" w:hAnsi="Simplified Arabic" w:cs="Simplified Arabic"/>
        </w:rPr>
        <w:footnoteRef/>
      </w:r>
      <w:r w:rsidRPr="00536402">
        <w:rPr>
          <w:rFonts w:ascii="Simplified Arabic" w:hAnsi="Simplified Arabic" w:cs="Simplified Arabic"/>
        </w:rPr>
        <w:t xml:space="preserve"> </w:t>
      </w:r>
      <w:r w:rsidRPr="00536402">
        <w:rPr>
          <w:rFonts w:ascii="Simplified Arabic" w:hAnsi="Simplified Arabic" w:cs="Simplified Arabic"/>
          <w:rtl/>
        </w:rPr>
        <w:t xml:space="preserve">) نذير مسعد، طاهر عباسة، </w:t>
      </w:r>
      <w:r w:rsidRPr="00536402">
        <w:rPr>
          <w:rFonts w:ascii="Simplified Arabic" w:hAnsi="Simplified Arabic" w:cs="Simplified Arabic"/>
        </w:rPr>
        <w:t xml:space="preserve">” </w:t>
      </w:r>
      <w:r w:rsidRPr="00536402">
        <w:rPr>
          <w:rFonts w:ascii="Simplified Arabic" w:hAnsi="Simplified Arabic" w:cs="Simplified Arabic"/>
          <w:rtl/>
        </w:rPr>
        <w:t>الممارسات الراشدة للحوكمة ودورها في حماية حقوق الإنسان</w:t>
      </w:r>
      <w:r w:rsidRPr="00536402">
        <w:rPr>
          <w:rFonts w:ascii="Simplified Arabic" w:hAnsi="Simplified Arabic" w:cs="Simplified Arabic"/>
        </w:rPr>
        <w:t>“</w:t>
      </w:r>
      <w:r w:rsidRPr="00536402">
        <w:rPr>
          <w:rFonts w:ascii="Simplified Arabic" w:hAnsi="Simplified Arabic" w:cs="Simplified Arabic"/>
          <w:rtl/>
        </w:rPr>
        <w:t>،جامعة عبد الحميد بن باديس، الجزائر، مجلة حقوق الإنسان والحريات العامة، ع 1، م 2، 2017، ص 304-306)، متوفر على الرابط التالي</w:t>
      </w:r>
      <w:r w:rsidRPr="00536402">
        <w:rPr>
          <w:rFonts w:ascii="Simplified Arabic" w:hAnsi="Simplified Arabic" w:cs="Simplified Arabic"/>
        </w:rPr>
        <w:t xml:space="preserve">: </w:t>
      </w:r>
      <w:hyperlink r:id="rId12" w:tgtFrame="_blank" w:history="1">
        <w:r w:rsidRPr="00536402">
          <w:rPr>
            <w:rStyle w:val="Hyperlink"/>
            <w:rFonts w:ascii="Simplified Arabic" w:hAnsi="Simplified Arabic" w:cs="Simplified Arabic"/>
            <w:color w:val="auto"/>
            <w:u w:val="none"/>
          </w:rPr>
          <w:t>https://www.asjp.cerist.dz/en/article/68403</w:t>
        </w:r>
      </w:hyperlink>
      <w:r w:rsidRPr="00536402">
        <w:rPr>
          <w:rFonts w:ascii="Simplified Arabic" w:hAnsi="Simplified Arabic" w:cs="Simplified Arabic"/>
        </w:rPr>
        <w:t xml:space="preserve"> .</w:t>
      </w:r>
    </w:p>
    <w:p w:rsidR="00CB36B9" w:rsidRPr="00536402" w:rsidRDefault="00CB36B9" w:rsidP="00603CD8">
      <w:pPr>
        <w:pStyle w:val="FootnoteText"/>
        <w:bidi/>
        <w:rPr>
          <w:sz w:val="24"/>
          <w:szCs w:val="24"/>
          <w:rtl/>
          <w:lang w:bidi="ar-EG"/>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157"/>
    <w:multiLevelType w:val="hybridMultilevel"/>
    <w:tmpl w:val="F0FEE394"/>
    <w:lvl w:ilvl="0" w:tplc="8006F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03729"/>
    <w:multiLevelType w:val="hybridMultilevel"/>
    <w:tmpl w:val="37FACA1C"/>
    <w:lvl w:ilvl="0" w:tplc="BDF03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808CE"/>
    <w:multiLevelType w:val="hybridMultilevel"/>
    <w:tmpl w:val="30E2953C"/>
    <w:lvl w:ilvl="0" w:tplc="0A28F7D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60B44"/>
    <w:multiLevelType w:val="hybridMultilevel"/>
    <w:tmpl w:val="024EEA50"/>
    <w:lvl w:ilvl="0" w:tplc="05F02A4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E441C"/>
    <w:multiLevelType w:val="hybridMultilevel"/>
    <w:tmpl w:val="690EA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FC6FEA"/>
    <w:multiLevelType w:val="hybridMultilevel"/>
    <w:tmpl w:val="02060292"/>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152CC3"/>
    <w:multiLevelType w:val="hybridMultilevel"/>
    <w:tmpl w:val="48BCC80E"/>
    <w:lvl w:ilvl="0" w:tplc="4C34F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4C664E"/>
    <w:multiLevelType w:val="hybridMultilevel"/>
    <w:tmpl w:val="205270B8"/>
    <w:lvl w:ilvl="0" w:tplc="5076360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F248EC"/>
    <w:multiLevelType w:val="hybridMultilevel"/>
    <w:tmpl w:val="8C1A21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B1E24E8"/>
    <w:multiLevelType w:val="hybridMultilevel"/>
    <w:tmpl w:val="B5B2DFDE"/>
    <w:lvl w:ilvl="0" w:tplc="B9C44CFA">
      <w:start w:val="1"/>
      <w:numFmt w:val="arabicAlpha"/>
      <w:lvlText w:val="%1)"/>
      <w:lvlJc w:val="left"/>
      <w:pPr>
        <w:ind w:left="1305" w:hanging="360"/>
      </w:pPr>
      <w:rPr>
        <w:rFonts w:hint="default"/>
        <w:b w:val="0"/>
        <w:bCs w:val="0"/>
        <w:lang w:bidi="ar-SA"/>
      </w:rPr>
    </w:lvl>
    <w:lvl w:ilvl="1" w:tplc="040C0019" w:tentative="1">
      <w:start w:val="1"/>
      <w:numFmt w:val="lowerLetter"/>
      <w:lvlText w:val="%2."/>
      <w:lvlJc w:val="left"/>
      <w:pPr>
        <w:ind w:left="2025" w:hanging="360"/>
      </w:pPr>
    </w:lvl>
    <w:lvl w:ilvl="2" w:tplc="040C001B" w:tentative="1">
      <w:start w:val="1"/>
      <w:numFmt w:val="lowerRoman"/>
      <w:lvlText w:val="%3."/>
      <w:lvlJc w:val="right"/>
      <w:pPr>
        <w:ind w:left="2745" w:hanging="180"/>
      </w:pPr>
    </w:lvl>
    <w:lvl w:ilvl="3" w:tplc="040C000F" w:tentative="1">
      <w:start w:val="1"/>
      <w:numFmt w:val="decimal"/>
      <w:lvlText w:val="%4."/>
      <w:lvlJc w:val="left"/>
      <w:pPr>
        <w:ind w:left="3465" w:hanging="360"/>
      </w:pPr>
    </w:lvl>
    <w:lvl w:ilvl="4" w:tplc="040C0019" w:tentative="1">
      <w:start w:val="1"/>
      <w:numFmt w:val="lowerLetter"/>
      <w:lvlText w:val="%5."/>
      <w:lvlJc w:val="left"/>
      <w:pPr>
        <w:ind w:left="4185" w:hanging="360"/>
      </w:pPr>
    </w:lvl>
    <w:lvl w:ilvl="5" w:tplc="040C001B" w:tentative="1">
      <w:start w:val="1"/>
      <w:numFmt w:val="lowerRoman"/>
      <w:lvlText w:val="%6."/>
      <w:lvlJc w:val="right"/>
      <w:pPr>
        <w:ind w:left="4905" w:hanging="180"/>
      </w:pPr>
    </w:lvl>
    <w:lvl w:ilvl="6" w:tplc="040C000F" w:tentative="1">
      <w:start w:val="1"/>
      <w:numFmt w:val="decimal"/>
      <w:lvlText w:val="%7."/>
      <w:lvlJc w:val="left"/>
      <w:pPr>
        <w:ind w:left="5625" w:hanging="360"/>
      </w:pPr>
    </w:lvl>
    <w:lvl w:ilvl="7" w:tplc="040C0019" w:tentative="1">
      <w:start w:val="1"/>
      <w:numFmt w:val="lowerLetter"/>
      <w:lvlText w:val="%8."/>
      <w:lvlJc w:val="left"/>
      <w:pPr>
        <w:ind w:left="6345" w:hanging="360"/>
      </w:pPr>
    </w:lvl>
    <w:lvl w:ilvl="8" w:tplc="040C001B" w:tentative="1">
      <w:start w:val="1"/>
      <w:numFmt w:val="lowerRoman"/>
      <w:lvlText w:val="%9."/>
      <w:lvlJc w:val="right"/>
      <w:pPr>
        <w:ind w:left="7065" w:hanging="180"/>
      </w:pPr>
    </w:lvl>
  </w:abstractNum>
  <w:abstractNum w:abstractNumId="10" w15:restartNumberingAfterBreak="0">
    <w:nsid w:val="0DC609D4"/>
    <w:multiLevelType w:val="hybridMultilevel"/>
    <w:tmpl w:val="EE6EA0F6"/>
    <w:lvl w:ilvl="0" w:tplc="4FC23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B05D3B"/>
    <w:multiLevelType w:val="hybridMultilevel"/>
    <w:tmpl w:val="662AE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5D15C1"/>
    <w:multiLevelType w:val="hybridMultilevel"/>
    <w:tmpl w:val="6E1CA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31E00"/>
    <w:multiLevelType w:val="hybridMultilevel"/>
    <w:tmpl w:val="08786684"/>
    <w:lvl w:ilvl="0" w:tplc="FA506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D44567"/>
    <w:multiLevelType w:val="hybridMultilevel"/>
    <w:tmpl w:val="7CCC1B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622D96"/>
    <w:multiLevelType w:val="hybridMultilevel"/>
    <w:tmpl w:val="1C0A264C"/>
    <w:lvl w:ilvl="0" w:tplc="4F108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745ADB"/>
    <w:multiLevelType w:val="hybridMultilevel"/>
    <w:tmpl w:val="80BE75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CC7B5F"/>
    <w:multiLevelType w:val="hybridMultilevel"/>
    <w:tmpl w:val="8CB44062"/>
    <w:lvl w:ilvl="0" w:tplc="CFF6C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0E3958"/>
    <w:multiLevelType w:val="hybridMultilevel"/>
    <w:tmpl w:val="14D6C95E"/>
    <w:lvl w:ilvl="0" w:tplc="787EF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0D5020"/>
    <w:multiLevelType w:val="hybridMultilevel"/>
    <w:tmpl w:val="A25ACEB4"/>
    <w:lvl w:ilvl="0" w:tplc="5ECC1EEC">
      <w:start w:val="1"/>
      <w:numFmt w:val="bullet"/>
      <w:lvlText w:val="-"/>
      <w:lvlJc w:val="left"/>
      <w:pPr>
        <w:ind w:left="927" w:hanging="360"/>
      </w:pPr>
      <w:rPr>
        <w:rFonts w:ascii="Simplified Arabic" w:eastAsia="Calibri" w:hAnsi="Simplified Arabic" w:cs="Simplified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221F315C"/>
    <w:multiLevelType w:val="hybridMultilevel"/>
    <w:tmpl w:val="AFF4C8B0"/>
    <w:lvl w:ilvl="0" w:tplc="8084CCE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9533FA"/>
    <w:multiLevelType w:val="hybridMultilevel"/>
    <w:tmpl w:val="F864C3FA"/>
    <w:lvl w:ilvl="0" w:tplc="1F1A85C2">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15:restartNumberingAfterBreak="0">
    <w:nsid w:val="264F50EA"/>
    <w:multiLevelType w:val="hybridMultilevel"/>
    <w:tmpl w:val="B88A2810"/>
    <w:lvl w:ilvl="0" w:tplc="158AAF7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B00E5"/>
    <w:multiLevelType w:val="hybridMultilevel"/>
    <w:tmpl w:val="1BACEC8E"/>
    <w:lvl w:ilvl="0" w:tplc="B6C8C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62227E"/>
    <w:multiLevelType w:val="hybridMultilevel"/>
    <w:tmpl w:val="905CC488"/>
    <w:lvl w:ilvl="0" w:tplc="5ECC1EE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675ECB"/>
    <w:multiLevelType w:val="hybridMultilevel"/>
    <w:tmpl w:val="12A0C11C"/>
    <w:lvl w:ilvl="0" w:tplc="44746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AB5FA0"/>
    <w:multiLevelType w:val="hybridMultilevel"/>
    <w:tmpl w:val="83EC7DEA"/>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7" w15:restartNumberingAfterBreak="0">
    <w:nsid w:val="2A647361"/>
    <w:multiLevelType w:val="hybridMultilevel"/>
    <w:tmpl w:val="35F203C0"/>
    <w:lvl w:ilvl="0" w:tplc="396423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831ED0"/>
    <w:multiLevelType w:val="hybridMultilevel"/>
    <w:tmpl w:val="E14A9802"/>
    <w:lvl w:ilvl="0" w:tplc="6D00F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CD52ACD"/>
    <w:multiLevelType w:val="hybridMultilevel"/>
    <w:tmpl w:val="09C407C0"/>
    <w:lvl w:ilvl="0" w:tplc="44746F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DBC408C"/>
    <w:multiLevelType w:val="hybridMultilevel"/>
    <w:tmpl w:val="EBFE0854"/>
    <w:lvl w:ilvl="0" w:tplc="44746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1A6A3A"/>
    <w:multiLevelType w:val="hybridMultilevel"/>
    <w:tmpl w:val="DF52C5DA"/>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2" w15:restartNumberingAfterBreak="0">
    <w:nsid w:val="33AD33C3"/>
    <w:multiLevelType w:val="hybridMultilevel"/>
    <w:tmpl w:val="731C5428"/>
    <w:lvl w:ilvl="0" w:tplc="82B018BE">
      <w:start w:val="1"/>
      <w:numFmt w:val="decimal"/>
      <w:lvlText w:val="%1-"/>
      <w:lvlJc w:val="left"/>
      <w:pPr>
        <w:tabs>
          <w:tab w:val="num" w:pos="419"/>
        </w:tabs>
        <w:ind w:left="419" w:hanging="420"/>
      </w:pPr>
      <w:rPr>
        <w:rFonts w:hint="default"/>
      </w:rPr>
    </w:lvl>
    <w:lvl w:ilvl="1" w:tplc="04090019" w:tentative="1">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33" w15:restartNumberingAfterBreak="0">
    <w:nsid w:val="37027F53"/>
    <w:multiLevelType w:val="hybridMultilevel"/>
    <w:tmpl w:val="74BCECE6"/>
    <w:lvl w:ilvl="0" w:tplc="9D60EA9E">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AE6A06"/>
    <w:multiLevelType w:val="hybridMultilevel"/>
    <w:tmpl w:val="6BC8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BA20DC"/>
    <w:multiLevelType w:val="hybridMultilevel"/>
    <w:tmpl w:val="00BEC6FA"/>
    <w:lvl w:ilvl="0" w:tplc="5A32C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E05F7F"/>
    <w:multiLevelType w:val="hybridMultilevel"/>
    <w:tmpl w:val="095A3C90"/>
    <w:lvl w:ilvl="0" w:tplc="A558D402">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3F4631BD"/>
    <w:multiLevelType w:val="hybridMultilevel"/>
    <w:tmpl w:val="0A5A90E8"/>
    <w:lvl w:ilvl="0" w:tplc="44746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BF7797"/>
    <w:multiLevelType w:val="hybridMultilevel"/>
    <w:tmpl w:val="94BA51E2"/>
    <w:lvl w:ilvl="0" w:tplc="B9C44CFA">
      <w:start w:val="1"/>
      <w:numFmt w:val="arabicAlpha"/>
      <w:lvlText w:val="%1)"/>
      <w:lvlJc w:val="left"/>
      <w:pPr>
        <w:ind w:left="720" w:hanging="360"/>
      </w:pPr>
      <w:rPr>
        <w:rFonts w:hint="default"/>
        <w:b w:val="0"/>
        <w:bCs w:val="0"/>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1E36FD8"/>
    <w:multiLevelType w:val="hybridMultilevel"/>
    <w:tmpl w:val="B2A02A4A"/>
    <w:lvl w:ilvl="0" w:tplc="A11C22C2">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0" w15:restartNumberingAfterBreak="0">
    <w:nsid w:val="42975058"/>
    <w:multiLevelType w:val="hybridMultilevel"/>
    <w:tmpl w:val="7D92D15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4E55508"/>
    <w:multiLevelType w:val="hybridMultilevel"/>
    <w:tmpl w:val="A18A9A1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5603456"/>
    <w:multiLevelType w:val="hybridMultilevel"/>
    <w:tmpl w:val="131EC184"/>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3" w15:restartNumberingAfterBreak="0">
    <w:nsid w:val="46AE4499"/>
    <w:multiLevelType w:val="hybridMultilevel"/>
    <w:tmpl w:val="C1DE12A4"/>
    <w:lvl w:ilvl="0" w:tplc="50763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F86B17"/>
    <w:multiLevelType w:val="hybridMultilevel"/>
    <w:tmpl w:val="43A0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D27826"/>
    <w:multiLevelType w:val="hybridMultilevel"/>
    <w:tmpl w:val="C61E21A8"/>
    <w:lvl w:ilvl="0" w:tplc="0B6A667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6" w15:restartNumberingAfterBreak="0">
    <w:nsid w:val="48EA7DFD"/>
    <w:multiLevelType w:val="hybridMultilevel"/>
    <w:tmpl w:val="2898D632"/>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7" w15:restartNumberingAfterBreak="0">
    <w:nsid w:val="4AAD18E8"/>
    <w:multiLevelType w:val="hybridMultilevel"/>
    <w:tmpl w:val="E6340436"/>
    <w:lvl w:ilvl="0" w:tplc="06D699D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A048E6"/>
    <w:multiLevelType w:val="hybridMultilevel"/>
    <w:tmpl w:val="8E12AE4E"/>
    <w:lvl w:ilvl="0" w:tplc="50763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771BC0"/>
    <w:multiLevelType w:val="hybridMultilevel"/>
    <w:tmpl w:val="778A5612"/>
    <w:lvl w:ilvl="0" w:tplc="507636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47D066A"/>
    <w:multiLevelType w:val="hybridMultilevel"/>
    <w:tmpl w:val="A5D2E974"/>
    <w:lvl w:ilvl="0" w:tplc="9278A3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97787B"/>
    <w:multiLevelType w:val="hybridMultilevel"/>
    <w:tmpl w:val="CC543CE6"/>
    <w:lvl w:ilvl="0" w:tplc="A21EE860">
      <w:start w:val="1"/>
      <w:numFmt w:val="decimal"/>
      <w:lvlText w:val="%1-"/>
      <w:lvlJc w:val="left"/>
      <w:pPr>
        <w:ind w:left="72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B72FBB"/>
    <w:multiLevelType w:val="hybridMultilevel"/>
    <w:tmpl w:val="C43E0076"/>
    <w:lvl w:ilvl="0" w:tplc="5ECC1EE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576E22"/>
    <w:multiLevelType w:val="hybridMultilevel"/>
    <w:tmpl w:val="2C7E4768"/>
    <w:lvl w:ilvl="0" w:tplc="50763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BC43219"/>
    <w:multiLevelType w:val="hybridMultilevel"/>
    <w:tmpl w:val="69B0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461F81"/>
    <w:multiLevelType w:val="hybridMultilevel"/>
    <w:tmpl w:val="876E2352"/>
    <w:lvl w:ilvl="0" w:tplc="AFF27A18">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A663C2"/>
    <w:multiLevelType w:val="hybridMultilevel"/>
    <w:tmpl w:val="9BCE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C7238F"/>
    <w:multiLevelType w:val="hybridMultilevel"/>
    <w:tmpl w:val="66809B04"/>
    <w:lvl w:ilvl="0" w:tplc="8006F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2E6BDF"/>
    <w:multiLevelType w:val="hybridMultilevel"/>
    <w:tmpl w:val="9F200DAA"/>
    <w:lvl w:ilvl="0" w:tplc="8A008CCA">
      <w:start w:val="1"/>
      <w:numFmt w:val="arabicAlpha"/>
      <w:lvlText w:val="%1)"/>
      <w:lvlJc w:val="left"/>
      <w:pPr>
        <w:ind w:left="720" w:hanging="360"/>
      </w:pPr>
      <w:rPr>
        <w:rFonts w:hint="default"/>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63C4C75"/>
    <w:multiLevelType w:val="multilevel"/>
    <w:tmpl w:val="DC7C3426"/>
    <w:lvl w:ilvl="0">
      <w:start w:val="1"/>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6493AF0"/>
    <w:multiLevelType w:val="hybridMultilevel"/>
    <w:tmpl w:val="A7E453E8"/>
    <w:lvl w:ilvl="0" w:tplc="3EB89A5A">
      <w:start w:val="1"/>
      <w:numFmt w:val="decimal"/>
      <w:lvlText w:val="%1-"/>
      <w:lvlJc w:val="left"/>
      <w:pPr>
        <w:ind w:left="720" w:hanging="360"/>
      </w:pPr>
      <w:rPr>
        <w:rFonts w:ascii="Simplified Arabic" w:eastAsia="Calibri" w:hAnsi="Simplified Arabic" w:cs="Simplified Arabic"/>
        <w:color w:val="00000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633633"/>
    <w:multiLevelType w:val="hybridMultilevel"/>
    <w:tmpl w:val="080E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786958"/>
    <w:multiLevelType w:val="hybridMultilevel"/>
    <w:tmpl w:val="3200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317F6B"/>
    <w:multiLevelType w:val="hybridMultilevel"/>
    <w:tmpl w:val="1E947BBA"/>
    <w:lvl w:ilvl="0" w:tplc="6D4EB560">
      <w:start w:val="1"/>
      <w:numFmt w:val="decimal"/>
      <w:lvlText w:val="%1-"/>
      <w:lvlJc w:val="left"/>
      <w:pPr>
        <w:ind w:left="720" w:hanging="360"/>
      </w:pPr>
      <w:rPr>
        <w:rFonts w:ascii="Simplified Arabic" w:eastAsia="Calibri" w:hAnsi="Simplified Arabic" w:cs="Simplified Arabic"/>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D9372E"/>
    <w:multiLevelType w:val="multilevel"/>
    <w:tmpl w:val="3F3EB52C"/>
    <w:lvl w:ilvl="0">
      <w:start w:val="5"/>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73B358FF"/>
    <w:multiLevelType w:val="hybridMultilevel"/>
    <w:tmpl w:val="3C04D238"/>
    <w:lvl w:ilvl="0" w:tplc="F4A85654">
      <w:start w:val="1"/>
      <w:numFmt w:val="decimal"/>
      <w:lvlText w:val="%1-"/>
      <w:lvlJc w:val="left"/>
      <w:pPr>
        <w:ind w:left="720" w:hanging="360"/>
      </w:pPr>
      <w:rPr>
        <w:rFonts w:ascii="Simplified Arabic"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6BB2964"/>
    <w:multiLevelType w:val="hybridMultilevel"/>
    <w:tmpl w:val="0786014C"/>
    <w:lvl w:ilvl="0" w:tplc="3E56D38A">
      <w:start w:val="2"/>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CA6F7F"/>
    <w:multiLevelType w:val="hybridMultilevel"/>
    <w:tmpl w:val="53F2F0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788712ED"/>
    <w:multiLevelType w:val="hybridMultilevel"/>
    <w:tmpl w:val="63A0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BC0E83"/>
    <w:multiLevelType w:val="hybridMultilevel"/>
    <w:tmpl w:val="DD209C5C"/>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ABE2FB6"/>
    <w:multiLevelType w:val="hybridMultilevel"/>
    <w:tmpl w:val="4A60AD16"/>
    <w:lvl w:ilvl="0" w:tplc="5A32C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A11BD1"/>
    <w:multiLevelType w:val="hybridMultilevel"/>
    <w:tmpl w:val="66809B04"/>
    <w:lvl w:ilvl="0" w:tplc="8006F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3"/>
  </w:num>
  <w:num w:numId="2">
    <w:abstractNumId w:val="71"/>
  </w:num>
  <w:num w:numId="3">
    <w:abstractNumId w:val="68"/>
  </w:num>
  <w:num w:numId="4">
    <w:abstractNumId w:val="0"/>
  </w:num>
  <w:num w:numId="5">
    <w:abstractNumId w:val="57"/>
  </w:num>
  <w:num w:numId="6">
    <w:abstractNumId w:val="24"/>
  </w:num>
  <w:num w:numId="7">
    <w:abstractNumId w:val="66"/>
  </w:num>
  <w:num w:numId="8">
    <w:abstractNumId w:val="17"/>
  </w:num>
  <w:num w:numId="9">
    <w:abstractNumId w:val="18"/>
  </w:num>
  <w:num w:numId="10">
    <w:abstractNumId w:val="10"/>
  </w:num>
  <w:num w:numId="11">
    <w:abstractNumId w:val="27"/>
  </w:num>
  <w:num w:numId="12">
    <w:abstractNumId w:val="2"/>
  </w:num>
  <w:num w:numId="13">
    <w:abstractNumId w:val="39"/>
  </w:num>
  <w:num w:numId="14">
    <w:abstractNumId w:val="13"/>
  </w:num>
  <w:num w:numId="15">
    <w:abstractNumId w:val="3"/>
  </w:num>
  <w:num w:numId="16">
    <w:abstractNumId w:val="19"/>
  </w:num>
  <w:num w:numId="17">
    <w:abstractNumId w:val="59"/>
  </w:num>
  <w:num w:numId="18">
    <w:abstractNumId w:val="46"/>
  </w:num>
  <w:num w:numId="19">
    <w:abstractNumId w:val="42"/>
  </w:num>
  <w:num w:numId="20">
    <w:abstractNumId w:val="26"/>
  </w:num>
  <w:num w:numId="21">
    <w:abstractNumId w:val="16"/>
  </w:num>
  <w:num w:numId="22">
    <w:abstractNumId w:val="31"/>
  </w:num>
  <w:num w:numId="23">
    <w:abstractNumId w:val="8"/>
  </w:num>
  <w:num w:numId="24">
    <w:abstractNumId w:val="67"/>
  </w:num>
  <w:num w:numId="25">
    <w:abstractNumId w:val="54"/>
  </w:num>
  <w:num w:numId="26">
    <w:abstractNumId w:val="61"/>
  </w:num>
  <w:num w:numId="27">
    <w:abstractNumId w:val="69"/>
  </w:num>
  <w:num w:numId="28">
    <w:abstractNumId w:val="5"/>
  </w:num>
  <w:num w:numId="29">
    <w:abstractNumId w:val="40"/>
  </w:num>
  <w:num w:numId="30">
    <w:abstractNumId w:val="58"/>
  </w:num>
  <w:num w:numId="31">
    <w:abstractNumId w:val="41"/>
  </w:num>
  <w:num w:numId="32">
    <w:abstractNumId w:val="38"/>
  </w:num>
  <w:num w:numId="33">
    <w:abstractNumId w:val="9"/>
  </w:num>
  <w:num w:numId="34">
    <w:abstractNumId w:val="33"/>
  </w:num>
  <w:num w:numId="35">
    <w:abstractNumId w:val="20"/>
  </w:num>
  <w:num w:numId="36">
    <w:abstractNumId w:val="1"/>
  </w:num>
  <w:num w:numId="37">
    <w:abstractNumId w:val="55"/>
  </w:num>
  <w:num w:numId="38">
    <w:abstractNumId w:val="45"/>
  </w:num>
  <w:num w:numId="39">
    <w:abstractNumId w:val="50"/>
  </w:num>
  <w:num w:numId="40">
    <w:abstractNumId w:val="36"/>
  </w:num>
  <w:num w:numId="41">
    <w:abstractNumId w:val="21"/>
  </w:num>
  <w:num w:numId="42">
    <w:abstractNumId w:val="32"/>
  </w:num>
  <w:num w:numId="43">
    <w:abstractNumId w:val="62"/>
  </w:num>
  <w:num w:numId="44">
    <w:abstractNumId w:val="12"/>
  </w:num>
  <w:num w:numId="45">
    <w:abstractNumId w:val="44"/>
  </w:num>
  <w:num w:numId="46">
    <w:abstractNumId w:val="29"/>
  </w:num>
  <w:num w:numId="47">
    <w:abstractNumId w:val="22"/>
  </w:num>
  <w:num w:numId="48">
    <w:abstractNumId w:val="11"/>
  </w:num>
  <w:num w:numId="49">
    <w:abstractNumId w:val="37"/>
  </w:num>
  <w:num w:numId="50">
    <w:abstractNumId w:val="60"/>
  </w:num>
  <w:num w:numId="51">
    <w:abstractNumId w:val="70"/>
  </w:num>
  <w:num w:numId="52">
    <w:abstractNumId w:val="35"/>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6"/>
  </w:num>
  <w:num w:numId="56">
    <w:abstractNumId w:val="15"/>
  </w:num>
  <w:num w:numId="57">
    <w:abstractNumId w:val="23"/>
  </w:num>
  <w:num w:numId="58">
    <w:abstractNumId w:val="47"/>
  </w:num>
  <w:num w:numId="59">
    <w:abstractNumId w:val="30"/>
  </w:num>
  <w:num w:numId="60">
    <w:abstractNumId w:val="28"/>
  </w:num>
  <w:num w:numId="61">
    <w:abstractNumId w:val="52"/>
  </w:num>
  <w:num w:numId="62">
    <w:abstractNumId w:val="25"/>
  </w:num>
  <w:num w:numId="63">
    <w:abstractNumId w:val="4"/>
  </w:num>
  <w:num w:numId="64">
    <w:abstractNumId w:val="14"/>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num>
  <w:num w:numId="67">
    <w:abstractNumId w:val="34"/>
  </w:num>
  <w:num w:numId="68">
    <w:abstractNumId w:val="53"/>
  </w:num>
  <w:num w:numId="69">
    <w:abstractNumId w:val="48"/>
  </w:num>
  <w:num w:numId="70">
    <w:abstractNumId w:val="43"/>
  </w:num>
  <w:num w:numId="71">
    <w:abstractNumId w:val="65"/>
  </w:num>
  <w:num w:numId="72">
    <w:abstractNumId w:val="7"/>
  </w:num>
  <w:num w:numId="73">
    <w:abstractNumId w:val="4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3554"/>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FC"/>
    <w:rsid w:val="00024A24"/>
    <w:rsid w:val="00025685"/>
    <w:rsid w:val="00037AC1"/>
    <w:rsid w:val="00042AD1"/>
    <w:rsid w:val="00047F28"/>
    <w:rsid w:val="00060025"/>
    <w:rsid w:val="000728EF"/>
    <w:rsid w:val="00072A4B"/>
    <w:rsid w:val="000872C1"/>
    <w:rsid w:val="00093E00"/>
    <w:rsid w:val="00097750"/>
    <w:rsid w:val="000A2EC2"/>
    <w:rsid w:val="000B47A1"/>
    <w:rsid w:val="000C0774"/>
    <w:rsid w:val="000C1C6E"/>
    <w:rsid w:val="000C3D1B"/>
    <w:rsid w:val="000D1929"/>
    <w:rsid w:val="000D1B1F"/>
    <w:rsid w:val="000D7DAC"/>
    <w:rsid w:val="000F575C"/>
    <w:rsid w:val="00111FB6"/>
    <w:rsid w:val="00115420"/>
    <w:rsid w:val="00134461"/>
    <w:rsid w:val="00163100"/>
    <w:rsid w:val="0018051E"/>
    <w:rsid w:val="001913DD"/>
    <w:rsid w:val="001B79BC"/>
    <w:rsid w:val="001C2ECD"/>
    <w:rsid w:val="001E6B98"/>
    <w:rsid w:val="001F758E"/>
    <w:rsid w:val="001F7EB5"/>
    <w:rsid w:val="002102CE"/>
    <w:rsid w:val="002108B8"/>
    <w:rsid w:val="002124F7"/>
    <w:rsid w:val="002166D4"/>
    <w:rsid w:val="00226A10"/>
    <w:rsid w:val="0022759A"/>
    <w:rsid w:val="0023625D"/>
    <w:rsid w:val="00281872"/>
    <w:rsid w:val="00286AA9"/>
    <w:rsid w:val="00294EE6"/>
    <w:rsid w:val="002975CF"/>
    <w:rsid w:val="002D39D4"/>
    <w:rsid w:val="002F1B40"/>
    <w:rsid w:val="00301B34"/>
    <w:rsid w:val="003028EC"/>
    <w:rsid w:val="0030652B"/>
    <w:rsid w:val="00315C55"/>
    <w:rsid w:val="00316560"/>
    <w:rsid w:val="00322F0C"/>
    <w:rsid w:val="00330251"/>
    <w:rsid w:val="0034614B"/>
    <w:rsid w:val="003476CC"/>
    <w:rsid w:val="00357D51"/>
    <w:rsid w:val="0036089E"/>
    <w:rsid w:val="00377A55"/>
    <w:rsid w:val="003804C1"/>
    <w:rsid w:val="003826ED"/>
    <w:rsid w:val="00383E1E"/>
    <w:rsid w:val="00387518"/>
    <w:rsid w:val="00396364"/>
    <w:rsid w:val="003A2EA4"/>
    <w:rsid w:val="003A549C"/>
    <w:rsid w:val="003B34A2"/>
    <w:rsid w:val="003C0E89"/>
    <w:rsid w:val="003E31CC"/>
    <w:rsid w:val="003E3ADA"/>
    <w:rsid w:val="003F5131"/>
    <w:rsid w:val="004042B4"/>
    <w:rsid w:val="00406C6C"/>
    <w:rsid w:val="004363AF"/>
    <w:rsid w:val="00447D22"/>
    <w:rsid w:val="0045076C"/>
    <w:rsid w:val="00460D70"/>
    <w:rsid w:val="00477A0E"/>
    <w:rsid w:val="00496CFD"/>
    <w:rsid w:val="004B2140"/>
    <w:rsid w:val="004B2D42"/>
    <w:rsid w:val="004B55FF"/>
    <w:rsid w:val="004C042E"/>
    <w:rsid w:val="004D1803"/>
    <w:rsid w:val="004D3630"/>
    <w:rsid w:val="004D4CF0"/>
    <w:rsid w:val="004D7774"/>
    <w:rsid w:val="004E5389"/>
    <w:rsid w:val="004E5AFC"/>
    <w:rsid w:val="004E7711"/>
    <w:rsid w:val="00536402"/>
    <w:rsid w:val="005411C4"/>
    <w:rsid w:val="005736B7"/>
    <w:rsid w:val="00581339"/>
    <w:rsid w:val="00584DFA"/>
    <w:rsid w:val="005A22AA"/>
    <w:rsid w:val="00603940"/>
    <w:rsid w:val="00603CD8"/>
    <w:rsid w:val="00606963"/>
    <w:rsid w:val="00653D66"/>
    <w:rsid w:val="00662677"/>
    <w:rsid w:val="00665A4F"/>
    <w:rsid w:val="006822DA"/>
    <w:rsid w:val="00682648"/>
    <w:rsid w:val="00691C1B"/>
    <w:rsid w:val="006A7B31"/>
    <w:rsid w:val="006C4921"/>
    <w:rsid w:val="006C4943"/>
    <w:rsid w:val="006C6F3E"/>
    <w:rsid w:val="006D42EA"/>
    <w:rsid w:val="006F1F4F"/>
    <w:rsid w:val="006F3B28"/>
    <w:rsid w:val="006F42CC"/>
    <w:rsid w:val="007077EF"/>
    <w:rsid w:val="00740A02"/>
    <w:rsid w:val="00753603"/>
    <w:rsid w:val="00784E50"/>
    <w:rsid w:val="00795AF4"/>
    <w:rsid w:val="00795C33"/>
    <w:rsid w:val="007B1753"/>
    <w:rsid w:val="007C206D"/>
    <w:rsid w:val="007C3069"/>
    <w:rsid w:val="007D3A85"/>
    <w:rsid w:val="007F5430"/>
    <w:rsid w:val="00806BAD"/>
    <w:rsid w:val="00806BF2"/>
    <w:rsid w:val="00811218"/>
    <w:rsid w:val="00811AA1"/>
    <w:rsid w:val="00813378"/>
    <w:rsid w:val="008248E5"/>
    <w:rsid w:val="0084179F"/>
    <w:rsid w:val="00851EB4"/>
    <w:rsid w:val="00866E4F"/>
    <w:rsid w:val="008821D0"/>
    <w:rsid w:val="00892F87"/>
    <w:rsid w:val="008A39BA"/>
    <w:rsid w:val="008A3FF4"/>
    <w:rsid w:val="008D239C"/>
    <w:rsid w:val="008E65B9"/>
    <w:rsid w:val="008F3729"/>
    <w:rsid w:val="008F61B9"/>
    <w:rsid w:val="008F7B29"/>
    <w:rsid w:val="00902817"/>
    <w:rsid w:val="009109FC"/>
    <w:rsid w:val="009234E6"/>
    <w:rsid w:val="00942989"/>
    <w:rsid w:val="00942DBD"/>
    <w:rsid w:val="0094719E"/>
    <w:rsid w:val="00957601"/>
    <w:rsid w:val="009604B8"/>
    <w:rsid w:val="0096536E"/>
    <w:rsid w:val="00967FAE"/>
    <w:rsid w:val="0097751B"/>
    <w:rsid w:val="00977C02"/>
    <w:rsid w:val="00990D1D"/>
    <w:rsid w:val="009957B5"/>
    <w:rsid w:val="009A0E1B"/>
    <w:rsid w:val="009A4F88"/>
    <w:rsid w:val="009B180F"/>
    <w:rsid w:val="009B2238"/>
    <w:rsid w:val="009C24FF"/>
    <w:rsid w:val="009C48AE"/>
    <w:rsid w:val="009F4706"/>
    <w:rsid w:val="00A02892"/>
    <w:rsid w:val="00A07371"/>
    <w:rsid w:val="00A20CEC"/>
    <w:rsid w:val="00A41BF8"/>
    <w:rsid w:val="00A54FA5"/>
    <w:rsid w:val="00A702C1"/>
    <w:rsid w:val="00A84B1F"/>
    <w:rsid w:val="00AA6F8F"/>
    <w:rsid w:val="00AB2D74"/>
    <w:rsid w:val="00AB7DAF"/>
    <w:rsid w:val="00AC3BED"/>
    <w:rsid w:val="00AD07B4"/>
    <w:rsid w:val="00AD3DD7"/>
    <w:rsid w:val="00AD4C11"/>
    <w:rsid w:val="00B076B0"/>
    <w:rsid w:val="00B13D64"/>
    <w:rsid w:val="00B16F83"/>
    <w:rsid w:val="00B2480C"/>
    <w:rsid w:val="00B600E7"/>
    <w:rsid w:val="00B61F9D"/>
    <w:rsid w:val="00B840A8"/>
    <w:rsid w:val="00B863CA"/>
    <w:rsid w:val="00BB06CA"/>
    <w:rsid w:val="00BC1E54"/>
    <w:rsid w:val="00BD282E"/>
    <w:rsid w:val="00BE02A6"/>
    <w:rsid w:val="00BF6158"/>
    <w:rsid w:val="00C00E7F"/>
    <w:rsid w:val="00C02F63"/>
    <w:rsid w:val="00C02F88"/>
    <w:rsid w:val="00C0507C"/>
    <w:rsid w:val="00C10216"/>
    <w:rsid w:val="00C11758"/>
    <w:rsid w:val="00C20607"/>
    <w:rsid w:val="00C708D5"/>
    <w:rsid w:val="00C756CC"/>
    <w:rsid w:val="00C836FA"/>
    <w:rsid w:val="00C97077"/>
    <w:rsid w:val="00CB17C1"/>
    <w:rsid w:val="00CB17F0"/>
    <w:rsid w:val="00CB36B9"/>
    <w:rsid w:val="00CC0B82"/>
    <w:rsid w:val="00CC67A0"/>
    <w:rsid w:val="00CD2967"/>
    <w:rsid w:val="00CE6B4A"/>
    <w:rsid w:val="00D006D8"/>
    <w:rsid w:val="00D0768D"/>
    <w:rsid w:val="00D128DE"/>
    <w:rsid w:val="00D150B9"/>
    <w:rsid w:val="00D17A4B"/>
    <w:rsid w:val="00D261B8"/>
    <w:rsid w:val="00D26602"/>
    <w:rsid w:val="00D26AE7"/>
    <w:rsid w:val="00D41284"/>
    <w:rsid w:val="00D414FB"/>
    <w:rsid w:val="00D424DD"/>
    <w:rsid w:val="00D458AD"/>
    <w:rsid w:val="00D478FD"/>
    <w:rsid w:val="00D611F0"/>
    <w:rsid w:val="00D7123F"/>
    <w:rsid w:val="00D718B0"/>
    <w:rsid w:val="00D9038E"/>
    <w:rsid w:val="00DC35D4"/>
    <w:rsid w:val="00DC5286"/>
    <w:rsid w:val="00DC7441"/>
    <w:rsid w:val="00DC7779"/>
    <w:rsid w:val="00DE14B7"/>
    <w:rsid w:val="00DF26D1"/>
    <w:rsid w:val="00DF56C4"/>
    <w:rsid w:val="00E017AF"/>
    <w:rsid w:val="00E04590"/>
    <w:rsid w:val="00E1252D"/>
    <w:rsid w:val="00E1526E"/>
    <w:rsid w:val="00E23DFA"/>
    <w:rsid w:val="00E32E24"/>
    <w:rsid w:val="00E334D0"/>
    <w:rsid w:val="00E33A40"/>
    <w:rsid w:val="00E44AD5"/>
    <w:rsid w:val="00E45309"/>
    <w:rsid w:val="00E45856"/>
    <w:rsid w:val="00E50D97"/>
    <w:rsid w:val="00E5650A"/>
    <w:rsid w:val="00E62B79"/>
    <w:rsid w:val="00E6625F"/>
    <w:rsid w:val="00E71B03"/>
    <w:rsid w:val="00E8392E"/>
    <w:rsid w:val="00EA2B08"/>
    <w:rsid w:val="00EA525E"/>
    <w:rsid w:val="00EB0519"/>
    <w:rsid w:val="00EC6282"/>
    <w:rsid w:val="00ED04A5"/>
    <w:rsid w:val="00ED0A22"/>
    <w:rsid w:val="00EF1670"/>
    <w:rsid w:val="00EF2272"/>
    <w:rsid w:val="00EF7C71"/>
    <w:rsid w:val="00F05A38"/>
    <w:rsid w:val="00F2641C"/>
    <w:rsid w:val="00F448CD"/>
    <w:rsid w:val="00F47BAF"/>
    <w:rsid w:val="00F508F2"/>
    <w:rsid w:val="00F57A48"/>
    <w:rsid w:val="00F6494F"/>
    <w:rsid w:val="00F74325"/>
    <w:rsid w:val="00F74565"/>
    <w:rsid w:val="00F7708B"/>
    <w:rsid w:val="00FC37A5"/>
    <w:rsid w:val="00FC63DF"/>
    <w:rsid w:val="00FD11A3"/>
    <w:rsid w:val="00FD1F65"/>
    <w:rsid w:val="00FD6B7E"/>
    <w:rsid w:val="00FE07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14:docId w14:val="63C29F54"/>
  <w15:docId w15:val="{8CCA7018-E437-415F-9AA9-D1A0CAA5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B82"/>
    <w:pPr>
      <w:bidi w:val="0"/>
      <w:spacing w:after="200" w:line="276" w:lineRule="auto"/>
    </w:pPr>
    <w:rPr>
      <w:rFonts w:ascii="Calibri" w:eastAsia="Calibri" w:hAnsi="Calibri" w:cs="Arial"/>
    </w:rPr>
  </w:style>
  <w:style w:type="paragraph" w:styleId="Heading1">
    <w:name w:val="heading 1"/>
    <w:next w:val="Normal"/>
    <w:link w:val="Heading1Char"/>
    <w:qFormat/>
    <w:rsid w:val="006C4921"/>
    <w:pPr>
      <w:keepNext/>
      <w:keepLines/>
      <w:spacing w:after="62"/>
      <w:jc w:val="right"/>
      <w:outlineLvl w:val="0"/>
    </w:pPr>
    <w:rPr>
      <w:rFonts w:ascii="Arial" w:eastAsia="Arial" w:hAnsi="Arial" w:cs="Arial"/>
      <w:color w:val="3C4200"/>
      <w:sz w:val="30"/>
      <w:lang w:val="en-GB" w:eastAsia="en-GB"/>
    </w:rPr>
  </w:style>
  <w:style w:type="paragraph" w:styleId="Heading2">
    <w:name w:val="heading 2"/>
    <w:basedOn w:val="Normal"/>
    <w:link w:val="Heading2Char"/>
    <w:qFormat/>
    <w:rsid w:val="006C49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0A2E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E5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4E5AFC"/>
    <w:rPr>
      <w:rFonts w:ascii="Courier New" w:eastAsia="Times New Roman" w:hAnsi="Courier New" w:cs="Times New Roman"/>
      <w:sz w:val="20"/>
      <w:szCs w:val="20"/>
    </w:rPr>
  </w:style>
  <w:style w:type="paragraph" w:styleId="NormalWeb">
    <w:name w:val="Normal (Web)"/>
    <w:basedOn w:val="Normal"/>
    <w:uiPriority w:val="99"/>
    <w:unhideWhenUsed/>
    <w:rsid w:val="00C00E7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3476CC"/>
    <w:pPr>
      <w:spacing w:after="0" w:line="240" w:lineRule="auto"/>
    </w:pPr>
    <w:rPr>
      <w:sz w:val="20"/>
      <w:szCs w:val="20"/>
    </w:rPr>
  </w:style>
  <w:style w:type="character" w:customStyle="1" w:styleId="FootnoteTextChar">
    <w:name w:val="Footnote Text Char"/>
    <w:basedOn w:val="DefaultParagraphFont"/>
    <w:link w:val="FootnoteText"/>
    <w:rsid w:val="003476CC"/>
    <w:rPr>
      <w:rFonts w:ascii="Calibri" w:eastAsia="Calibri" w:hAnsi="Calibri" w:cs="Arial"/>
      <w:sz w:val="20"/>
      <w:szCs w:val="20"/>
    </w:rPr>
  </w:style>
  <w:style w:type="character" w:customStyle="1" w:styleId="Heading3Char">
    <w:name w:val="Heading 3 Char"/>
    <w:basedOn w:val="DefaultParagraphFont"/>
    <w:link w:val="Heading3"/>
    <w:rsid w:val="000A2EC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A2EC2"/>
    <w:pPr>
      <w:ind w:left="720"/>
      <w:contextualSpacing/>
    </w:pPr>
  </w:style>
  <w:style w:type="character" w:customStyle="1" w:styleId="y2iqfc">
    <w:name w:val="y2iqfc"/>
    <w:basedOn w:val="DefaultParagraphFont"/>
    <w:rsid w:val="00795C33"/>
  </w:style>
  <w:style w:type="table" w:styleId="TableGrid">
    <w:name w:val="Table Grid"/>
    <w:basedOn w:val="TableNormal"/>
    <w:uiPriority w:val="59"/>
    <w:rsid w:val="00606963"/>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D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DD7"/>
    <w:rPr>
      <w:rFonts w:ascii="Calibri" w:eastAsia="Calibri" w:hAnsi="Calibri" w:cs="Arial"/>
    </w:rPr>
  </w:style>
  <w:style w:type="paragraph" w:styleId="Footer">
    <w:name w:val="footer"/>
    <w:basedOn w:val="Normal"/>
    <w:link w:val="FooterChar"/>
    <w:uiPriority w:val="99"/>
    <w:unhideWhenUsed/>
    <w:rsid w:val="00AD3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DD7"/>
    <w:rPr>
      <w:rFonts w:ascii="Calibri" w:eastAsia="Calibri" w:hAnsi="Calibri" w:cs="Arial"/>
    </w:rPr>
  </w:style>
  <w:style w:type="paragraph" w:styleId="EndnoteText">
    <w:name w:val="endnote text"/>
    <w:basedOn w:val="Normal"/>
    <w:link w:val="EndnoteTextChar"/>
    <w:unhideWhenUsed/>
    <w:rsid w:val="003E31CC"/>
    <w:pPr>
      <w:spacing w:after="0" w:line="240" w:lineRule="auto"/>
    </w:pPr>
    <w:rPr>
      <w:sz w:val="20"/>
      <w:szCs w:val="20"/>
    </w:rPr>
  </w:style>
  <w:style w:type="character" w:customStyle="1" w:styleId="EndnoteTextChar">
    <w:name w:val="Endnote Text Char"/>
    <w:basedOn w:val="DefaultParagraphFont"/>
    <w:link w:val="EndnoteText"/>
    <w:rsid w:val="003E31CC"/>
    <w:rPr>
      <w:rFonts w:ascii="Calibri" w:eastAsia="Calibri" w:hAnsi="Calibri" w:cs="Arial"/>
      <w:sz w:val="20"/>
      <w:szCs w:val="20"/>
    </w:rPr>
  </w:style>
  <w:style w:type="character" w:styleId="FootnoteReference">
    <w:name w:val="footnote reference"/>
    <w:basedOn w:val="DefaultParagraphFont"/>
    <w:uiPriority w:val="99"/>
    <w:unhideWhenUsed/>
    <w:rsid w:val="000728EF"/>
    <w:rPr>
      <w:vertAlign w:val="superscript"/>
    </w:rPr>
  </w:style>
  <w:style w:type="paragraph" w:styleId="NoSpacing">
    <w:name w:val="No Spacing"/>
    <w:uiPriority w:val="1"/>
    <w:qFormat/>
    <w:rsid w:val="006C4921"/>
    <w:pPr>
      <w:bidi w:val="0"/>
      <w:spacing w:after="0" w:line="240" w:lineRule="auto"/>
    </w:pPr>
    <w:rPr>
      <w:rFonts w:ascii="Calibri" w:eastAsia="Calibri" w:hAnsi="Calibri" w:cs="Arial"/>
    </w:rPr>
  </w:style>
  <w:style w:type="character" w:customStyle="1" w:styleId="Heading1Char">
    <w:name w:val="Heading 1 Char"/>
    <w:basedOn w:val="DefaultParagraphFont"/>
    <w:link w:val="Heading1"/>
    <w:rsid w:val="006C4921"/>
    <w:rPr>
      <w:rFonts w:ascii="Arial" w:eastAsia="Arial" w:hAnsi="Arial" w:cs="Arial"/>
      <w:color w:val="3C4200"/>
      <w:sz w:val="30"/>
      <w:lang w:val="en-GB" w:eastAsia="en-GB"/>
    </w:rPr>
  </w:style>
  <w:style w:type="character" w:customStyle="1" w:styleId="Heading2Char">
    <w:name w:val="Heading 2 Char"/>
    <w:basedOn w:val="DefaultParagraphFont"/>
    <w:link w:val="Heading2"/>
    <w:rsid w:val="006C4921"/>
    <w:rPr>
      <w:rFonts w:ascii="Times New Roman" w:eastAsia="Times New Roman" w:hAnsi="Times New Roman" w:cs="Times New Roman"/>
      <w:b/>
      <w:bCs/>
      <w:sz w:val="36"/>
      <w:szCs w:val="36"/>
    </w:rPr>
  </w:style>
  <w:style w:type="character" w:styleId="EndnoteReference">
    <w:name w:val="endnote reference"/>
    <w:basedOn w:val="DefaultParagraphFont"/>
    <w:semiHidden/>
    <w:unhideWhenUsed/>
    <w:rsid w:val="006C4921"/>
    <w:rPr>
      <w:vertAlign w:val="superscript"/>
    </w:rPr>
  </w:style>
  <w:style w:type="paragraph" w:styleId="BalloonText">
    <w:name w:val="Balloon Text"/>
    <w:basedOn w:val="Normal"/>
    <w:link w:val="BalloonTextChar"/>
    <w:unhideWhenUsed/>
    <w:rsid w:val="006C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C4921"/>
    <w:rPr>
      <w:rFonts w:ascii="Tahoma" w:eastAsia="Calibri" w:hAnsi="Tahoma" w:cs="Tahoma"/>
      <w:sz w:val="16"/>
      <w:szCs w:val="16"/>
    </w:rPr>
  </w:style>
  <w:style w:type="paragraph" w:styleId="BodyTextIndent">
    <w:name w:val="Body Text Indent"/>
    <w:basedOn w:val="Normal"/>
    <w:link w:val="BodyTextIndentChar"/>
    <w:rsid w:val="006C4921"/>
    <w:pPr>
      <w:bidi/>
      <w:spacing w:after="0" w:line="240" w:lineRule="auto"/>
      <w:ind w:firstLine="720"/>
      <w:jc w:val="lowKashida"/>
    </w:pPr>
    <w:rPr>
      <w:rFonts w:ascii="Times New Roman" w:eastAsia="Times New Roman" w:hAnsi="Times New Roman" w:cs="Simplified Arabic"/>
      <w:sz w:val="24"/>
      <w:szCs w:val="24"/>
    </w:rPr>
  </w:style>
  <w:style w:type="character" w:customStyle="1" w:styleId="BodyTextIndentChar">
    <w:name w:val="Body Text Indent Char"/>
    <w:basedOn w:val="DefaultParagraphFont"/>
    <w:link w:val="BodyTextIndent"/>
    <w:rsid w:val="006C4921"/>
    <w:rPr>
      <w:rFonts w:ascii="Times New Roman" w:eastAsia="Times New Roman" w:hAnsi="Times New Roman" w:cs="Simplified Arabic"/>
      <w:sz w:val="24"/>
      <w:szCs w:val="24"/>
    </w:rPr>
  </w:style>
  <w:style w:type="paragraph" w:styleId="BlockText">
    <w:name w:val="Block Text"/>
    <w:basedOn w:val="Normal"/>
    <w:semiHidden/>
    <w:rsid w:val="006C4921"/>
    <w:pPr>
      <w:bidi/>
      <w:spacing w:after="0" w:line="240" w:lineRule="auto"/>
      <w:ind w:left="423" w:hanging="423"/>
      <w:jc w:val="lowKashida"/>
    </w:pPr>
    <w:rPr>
      <w:rFonts w:ascii="Times New Roman" w:eastAsia="Times New Roman" w:hAnsi="Times New Roman" w:cs="Simplified Arabic"/>
      <w:sz w:val="24"/>
      <w:szCs w:val="24"/>
    </w:rPr>
  </w:style>
  <w:style w:type="character" w:styleId="Strong">
    <w:name w:val="Strong"/>
    <w:basedOn w:val="DefaultParagraphFont"/>
    <w:uiPriority w:val="22"/>
    <w:qFormat/>
    <w:rsid w:val="006C4921"/>
    <w:rPr>
      <w:b/>
      <w:bCs/>
    </w:rPr>
  </w:style>
  <w:style w:type="character" w:customStyle="1" w:styleId="largfont">
    <w:name w:val="largfont"/>
    <w:basedOn w:val="DefaultParagraphFont"/>
    <w:rsid w:val="006C4921"/>
  </w:style>
  <w:style w:type="character" w:customStyle="1" w:styleId="hps">
    <w:name w:val="hps"/>
    <w:basedOn w:val="DefaultParagraphFont"/>
    <w:rsid w:val="006C4921"/>
  </w:style>
  <w:style w:type="paragraph" w:styleId="BodyText">
    <w:name w:val="Body Text"/>
    <w:basedOn w:val="Normal"/>
    <w:link w:val="BodyTextChar"/>
    <w:rsid w:val="006C4921"/>
    <w:pPr>
      <w:bidi/>
      <w:spacing w:after="0" w:line="240" w:lineRule="auto"/>
      <w:jc w:val="lowKashida"/>
    </w:pPr>
    <w:rPr>
      <w:rFonts w:ascii="Times New Roman" w:eastAsia="Times New Roman" w:hAnsi="Times New Roman" w:cs="Traditional Arabic"/>
      <w:noProof/>
      <w:sz w:val="20"/>
      <w:szCs w:val="36"/>
      <w:lang w:eastAsia="ar-SA"/>
    </w:rPr>
  </w:style>
  <w:style w:type="character" w:customStyle="1" w:styleId="BodyTextChar">
    <w:name w:val="Body Text Char"/>
    <w:basedOn w:val="DefaultParagraphFont"/>
    <w:link w:val="BodyText"/>
    <w:rsid w:val="006C4921"/>
    <w:rPr>
      <w:rFonts w:ascii="Times New Roman" w:eastAsia="Times New Roman" w:hAnsi="Times New Roman" w:cs="Traditional Arabic"/>
      <w:noProof/>
      <w:sz w:val="20"/>
      <w:szCs w:val="36"/>
      <w:lang w:eastAsia="ar-SA"/>
    </w:rPr>
  </w:style>
  <w:style w:type="paragraph" w:customStyle="1" w:styleId="Default">
    <w:name w:val="Default"/>
    <w:rsid w:val="006C4921"/>
    <w:pPr>
      <w:autoSpaceDE w:val="0"/>
      <w:autoSpaceDN w:val="0"/>
      <w:bidi w:val="0"/>
      <w:adjustRightInd w:val="0"/>
      <w:spacing w:after="0" w:line="240" w:lineRule="auto"/>
    </w:pPr>
    <w:rPr>
      <w:rFonts w:ascii="Times New Roman" w:eastAsia="Times New Roman" w:hAnsi="Times New Roman" w:cs="Times New Roman"/>
      <w:color w:val="000000"/>
      <w:sz w:val="24"/>
      <w:szCs w:val="24"/>
    </w:rPr>
  </w:style>
  <w:style w:type="character" w:styleId="PageNumber">
    <w:name w:val="page number"/>
    <w:basedOn w:val="DefaultParagraphFont"/>
    <w:rsid w:val="006C4921"/>
  </w:style>
  <w:style w:type="character" w:styleId="Hyperlink">
    <w:name w:val="Hyperlink"/>
    <w:uiPriority w:val="99"/>
    <w:unhideWhenUsed/>
    <w:rsid w:val="006C4921"/>
    <w:rPr>
      <w:color w:val="0000FF"/>
      <w:u w:val="single"/>
    </w:rPr>
  </w:style>
  <w:style w:type="character" w:customStyle="1" w:styleId="5yl5">
    <w:name w:val="_5yl5"/>
    <w:basedOn w:val="DefaultParagraphFont"/>
    <w:rsid w:val="006C4921"/>
  </w:style>
  <w:style w:type="character" w:styleId="CommentReference">
    <w:name w:val="annotation reference"/>
    <w:rsid w:val="006C4921"/>
    <w:rPr>
      <w:sz w:val="16"/>
      <w:szCs w:val="16"/>
    </w:rPr>
  </w:style>
  <w:style w:type="paragraph" w:styleId="CommentText">
    <w:name w:val="annotation text"/>
    <w:basedOn w:val="Normal"/>
    <w:link w:val="CommentTextChar"/>
    <w:rsid w:val="006C4921"/>
    <w:pPr>
      <w:bidi/>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C49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4921"/>
    <w:rPr>
      <w:b/>
      <w:bCs/>
    </w:rPr>
  </w:style>
  <w:style w:type="character" w:customStyle="1" w:styleId="CommentSubjectChar">
    <w:name w:val="Comment Subject Char"/>
    <w:basedOn w:val="CommentTextChar"/>
    <w:link w:val="CommentSubject"/>
    <w:rsid w:val="006C4921"/>
    <w:rPr>
      <w:rFonts w:ascii="Times New Roman" w:eastAsia="Times New Roman" w:hAnsi="Times New Roman" w:cs="Times New Roman"/>
      <w:b/>
      <w:bCs/>
      <w:sz w:val="20"/>
      <w:szCs w:val="20"/>
    </w:rPr>
  </w:style>
  <w:style w:type="paragraph" w:customStyle="1" w:styleId="Normal1">
    <w:name w:val="Normal1"/>
    <w:rsid w:val="006C4921"/>
    <w:pPr>
      <w:bidi w:val="0"/>
      <w:spacing w:after="0" w:line="276" w:lineRule="auto"/>
    </w:pPr>
    <w:rPr>
      <w:rFonts w:ascii="Arial" w:eastAsia="Arial" w:hAnsi="Arial" w:cs="Arial"/>
    </w:rPr>
  </w:style>
  <w:style w:type="character" w:customStyle="1" w:styleId="apple-style-span">
    <w:name w:val="apple-style-span"/>
    <w:basedOn w:val="DefaultParagraphFont"/>
    <w:rsid w:val="006C4921"/>
  </w:style>
  <w:style w:type="table" w:customStyle="1" w:styleId="TableGrid3">
    <w:name w:val="Table Grid3"/>
    <w:basedOn w:val="TableNormal"/>
    <w:next w:val="TableGrid"/>
    <w:rsid w:val="006C492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C4921"/>
    <w:rPr>
      <w:rFonts w:ascii="Simplified Arabic" w:hAnsi="Simplified Arabic" w:cs="Simplified Arabic" w:hint="default"/>
      <w:b w:val="0"/>
      <w:bCs w:val="0"/>
      <w:i w:val="0"/>
      <w:iCs w:val="0"/>
      <w:color w:val="000000"/>
      <w:sz w:val="32"/>
      <w:szCs w:val="32"/>
    </w:rPr>
  </w:style>
  <w:style w:type="character" w:customStyle="1" w:styleId="fontstyle21">
    <w:name w:val="fontstyle21"/>
    <w:basedOn w:val="DefaultParagraphFont"/>
    <w:rsid w:val="006C4921"/>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6C4921"/>
    <w:rPr>
      <w:rFonts w:ascii="Calibri" w:hAnsi="Calibri" w:hint="default"/>
      <w:b w:val="0"/>
      <w:bCs w:val="0"/>
      <w:i w:val="0"/>
      <w:iCs w:val="0"/>
      <w:color w:val="000000"/>
      <w:sz w:val="28"/>
      <w:szCs w:val="28"/>
    </w:rPr>
  </w:style>
  <w:style w:type="paragraph" w:styleId="BodyText3">
    <w:name w:val="Body Text 3"/>
    <w:basedOn w:val="Normal"/>
    <w:link w:val="BodyText3Char"/>
    <w:uiPriority w:val="99"/>
    <w:semiHidden/>
    <w:unhideWhenUsed/>
    <w:rsid w:val="0036089E"/>
    <w:pPr>
      <w:spacing w:after="120"/>
    </w:pPr>
    <w:rPr>
      <w:sz w:val="16"/>
      <w:szCs w:val="16"/>
    </w:rPr>
  </w:style>
  <w:style w:type="character" w:customStyle="1" w:styleId="BodyText3Char">
    <w:name w:val="Body Text 3 Char"/>
    <w:basedOn w:val="DefaultParagraphFont"/>
    <w:link w:val="BodyText3"/>
    <w:uiPriority w:val="99"/>
    <w:semiHidden/>
    <w:rsid w:val="0036089E"/>
    <w:rPr>
      <w:rFonts w:ascii="Calibri" w:eastAsia="Calibri" w:hAnsi="Calibri" w:cs="Arial"/>
      <w:sz w:val="16"/>
      <w:szCs w:val="16"/>
    </w:rPr>
  </w:style>
  <w:style w:type="character" w:styleId="Emphasis">
    <w:name w:val="Emphasis"/>
    <w:basedOn w:val="DefaultParagraphFont"/>
    <w:uiPriority w:val="20"/>
    <w:qFormat/>
    <w:rsid w:val="00AC3BED"/>
    <w:rPr>
      <w:i/>
      <w:iCs/>
    </w:rPr>
  </w:style>
  <w:style w:type="paragraph" w:customStyle="1" w:styleId="a">
    <w:name w:val="عنوان رئيسى"/>
    <w:basedOn w:val="Normal"/>
    <w:link w:val="Char"/>
    <w:rsid w:val="00B2480C"/>
    <w:pPr>
      <w:tabs>
        <w:tab w:val="right" w:pos="4976"/>
      </w:tabs>
      <w:spacing w:after="0" w:line="240" w:lineRule="auto"/>
      <w:jc w:val="center"/>
    </w:pPr>
    <w:rPr>
      <w:rFonts w:ascii="Simplified Arabic" w:hAnsi="Simplified Arabic" w:cs="Simplified Arabic"/>
      <w:b/>
      <w:bCs/>
      <w:sz w:val="52"/>
      <w:szCs w:val="52"/>
      <w:lang w:bidi="ar-EG"/>
    </w:rPr>
  </w:style>
  <w:style w:type="paragraph" w:customStyle="1" w:styleId="a0">
    <w:name w:val="عنوان فرعى"/>
    <w:basedOn w:val="Normal"/>
    <w:link w:val="Char0"/>
    <w:rsid w:val="00B2480C"/>
    <w:pPr>
      <w:bidi/>
      <w:spacing w:after="0" w:line="480" w:lineRule="auto"/>
      <w:jc w:val="center"/>
    </w:pPr>
    <w:rPr>
      <w:rFonts w:ascii="Simplified Arabic" w:hAnsi="Simplified Arabic" w:cs="Simplified Arabic"/>
      <w:b/>
      <w:bCs/>
      <w:sz w:val="52"/>
      <w:szCs w:val="52"/>
    </w:rPr>
  </w:style>
  <w:style w:type="character" w:customStyle="1" w:styleId="Char">
    <w:name w:val="عنوان رئيسى Char"/>
    <w:basedOn w:val="DefaultParagraphFont"/>
    <w:link w:val="a"/>
    <w:rsid w:val="00B2480C"/>
    <w:rPr>
      <w:rFonts w:ascii="Simplified Arabic" w:eastAsia="Calibri" w:hAnsi="Simplified Arabic" w:cs="Simplified Arabic"/>
      <w:b/>
      <w:bCs/>
      <w:sz w:val="52"/>
      <w:szCs w:val="52"/>
      <w:lang w:bidi="ar-EG"/>
    </w:rPr>
  </w:style>
  <w:style w:type="paragraph" w:customStyle="1" w:styleId="1">
    <w:name w:val="فرعى 1"/>
    <w:basedOn w:val="Normal"/>
    <w:link w:val="1Char"/>
    <w:rsid w:val="00B2480C"/>
    <w:pPr>
      <w:bidi/>
      <w:spacing w:after="0" w:line="240" w:lineRule="auto"/>
      <w:jc w:val="both"/>
    </w:pPr>
    <w:rPr>
      <w:rFonts w:ascii="Simplified Arabic" w:hAnsi="Simplified Arabic" w:cs="Simplified Arabic"/>
      <w:b/>
      <w:bCs/>
      <w:color w:val="000000"/>
      <w:sz w:val="32"/>
      <w:szCs w:val="32"/>
    </w:rPr>
  </w:style>
  <w:style w:type="character" w:customStyle="1" w:styleId="Char0">
    <w:name w:val="عنوان فرعى Char"/>
    <w:basedOn w:val="DefaultParagraphFont"/>
    <w:link w:val="a0"/>
    <w:rsid w:val="00B2480C"/>
    <w:rPr>
      <w:rFonts w:ascii="Simplified Arabic" w:eastAsia="Calibri" w:hAnsi="Simplified Arabic" w:cs="Simplified Arabic"/>
      <w:b/>
      <w:bCs/>
      <w:sz w:val="52"/>
      <w:szCs w:val="52"/>
    </w:rPr>
  </w:style>
  <w:style w:type="paragraph" w:customStyle="1" w:styleId="a1">
    <w:name w:val="الباب"/>
    <w:basedOn w:val="a"/>
    <w:link w:val="Char1"/>
    <w:rsid w:val="009F4706"/>
  </w:style>
  <w:style w:type="character" w:customStyle="1" w:styleId="1Char">
    <w:name w:val="فرعى 1 Char"/>
    <w:basedOn w:val="DefaultParagraphFont"/>
    <w:link w:val="1"/>
    <w:rsid w:val="00B2480C"/>
    <w:rPr>
      <w:rFonts w:ascii="Simplified Arabic" w:eastAsia="Calibri" w:hAnsi="Simplified Arabic" w:cs="Simplified Arabic"/>
      <w:b/>
      <w:bCs/>
      <w:color w:val="000000"/>
      <w:sz w:val="32"/>
      <w:szCs w:val="32"/>
    </w:rPr>
  </w:style>
  <w:style w:type="paragraph" w:customStyle="1" w:styleId="a2">
    <w:name w:val="الفصل"/>
    <w:basedOn w:val="Normal"/>
    <w:link w:val="Char2"/>
    <w:rsid w:val="009F4706"/>
    <w:pPr>
      <w:bidi/>
      <w:spacing w:after="0" w:line="240" w:lineRule="auto"/>
      <w:jc w:val="both"/>
    </w:pPr>
    <w:rPr>
      <w:rFonts w:ascii="Simplified Arabic" w:hAnsi="Simplified Arabic" w:cs="Simplified Arabic"/>
      <w:b/>
      <w:bCs/>
      <w:sz w:val="32"/>
      <w:szCs w:val="32"/>
      <w:lang w:bidi="ar-EG"/>
    </w:rPr>
  </w:style>
  <w:style w:type="character" w:customStyle="1" w:styleId="Char1">
    <w:name w:val="الباب Char"/>
    <w:basedOn w:val="Char"/>
    <w:link w:val="a1"/>
    <w:rsid w:val="009F4706"/>
    <w:rPr>
      <w:rFonts w:ascii="Simplified Arabic" w:eastAsia="Calibri" w:hAnsi="Simplified Arabic" w:cs="Simplified Arabic"/>
      <w:b/>
      <w:bCs/>
      <w:sz w:val="52"/>
      <w:szCs w:val="52"/>
      <w:lang w:bidi="ar-EG"/>
    </w:rPr>
  </w:style>
  <w:style w:type="paragraph" w:customStyle="1" w:styleId="a3">
    <w:name w:val="المبحث"/>
    <w:basedOn w:val="1"/>
    <w:link w:val="Char3"/>
    <w:rsid w:val="009F4706"/>
  </w:style>
  <w:style w:type="character" w:customStyle="1" w:styleId="Char2">
    <w:name w:val="الفصل Char"/>
    <w:basedOn w:val="DefaultParagraphFont"/>
    <w:link w:val="a2"/>
    <w:rsid w:val="009F4706"/>
    <w:rPr>
      <w:rFonts w:ascii="Simplified Arabic" w:eastAsia="Calibri" w:hAnsi="Simplified Arabic" w:cs="Simplified Arabic"/>
      <w:b/>
      <w:bCs/>
      <w:sz w:val="32"/>
      <w:szCs w:val="32"/>
      <w:lang w:bidi="ar-EG"/>
    </w:rPr>
  </w:style>
  <w:style w:type="paragraph" w:customStyle="1" w:styleId="a4">
    <w:name w:val="المطلب"/>
    <w:basedOn w:val="1"/>
    <w:link w:val="Char4"/>
    <w:rsid w:val="009F4706"/>
  </w:style>
  <w:style w:type="character" w:customStyle="1" w:styleId="Char3">
    <w:name w:val="المبحث Char"/>
    <w:basedOn w:val="1Char"/>
    <w:link w:val="a3"/>
    <w:rsid w:val="009F4706"/>
    <w:rPr>
      <w:rFonts w:ascii="Simplified Arabic" w:eastAsia="Calibri" w:hAnsi="Simplified Arabic" w:cs="Simplified Arabic"/>
      <w:b/>
      <w:bCs/>
      <w:color w:val="000000"/>
      <w:sz w:val="32"/>
      <w:szCs w:val="32"/>
    </w:rPr>
  </w:style>
  <w:style w:type="paragraph" w:styleId="TOCHeading">
    <w:name w:val="TOC Heading"/>
    <w:basedOn w:val="Heading1"/>
    <w:next w:val="Normal"/>
    <w:uiPriority w:val="39"/>
    <w:unhideWhenUsed/>
    <w:qFormat/>
    <w:rsid w:val="00BE02A6"/>
    <w:pPr>
      <w:bidi w:val="0"/>
      <w:spacing w:before="240" w:after="0"/>
      <w:jc w:val="left"/>
      <w:outlineLvl w:val="9"/>
    </w:pPr>
    <w:rPr>
      <w:rFonts w:asciiTheme="majorHAnsi" w:eastAsiaTheme="majorEastAsia" w:hAnsiTheme="majorHAnsi" w:cstheme="majorBidi"/>
      <w:color w:val="365F91" w:themeColor="accent1" w:themeShade="BF"/>
      <w:sz w:val="32"/>
      <w:szCs w:val="32"/>
      <w:lang w:val="en-US" w:eastAsia="en-US"/>
    </w:rPr>
  </w:style>
  <w:style w:type="character" w:customStyle="1" w:styleId="Char4">
    <w:name w:val="المطلب Char"/>
    <w:basedOn w:val="1Char"/>
    <w:link w:val="a4"/>
    <w:rsid w:val="009F4706"/>
    <w:rPr>
      <w:rFonts w:ascii="Simplified Arabic" w:eastAsia="Calibri" w:hAnsi="Simplified Arabic" w:cs="Simplified Arabic"/>
      <w:b/>
      <w:bCs/>
      <w:color w:val="000000"/>
      <w:sz w:val="32"/>
      <w:szCs w:val="32"/>
    </w:rPr>
  </w:style>
  <w:style w:type="paragraph" w:styleId="TOC3">
    <w:name w:val="toc 3"/>
    <w:basedOn w:val="Normal"/>
    <w:next w:val="Normal"/>
    <w:autoRedefine/>
    <w:uiPriority w:val="39"/>
    <w:unhideWhenUsed/>
    <w:rsid w:val="00BE02A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088">
      <w:bodyDiv w:val="1"/>
      <w:marLeft w:val="0"/>
      <w:marRight w:val="0"/>
      <w:marTop w:val="0"/>
      <w:marBottom w:val="0"/>
      <w:divBdr>
        <w:top w:val="none" w:sz="0" w:space="0" w:color="auto"/>
        <w:left w:val="none" w:sz="0" w:space="0" w:color="auto"/>
        <w:bottom w:val="none" w:sz="0" w:space="0" w:color="auto"/>
        <w:right w:val="none" w:sz="0" w:space="0" w:color="auto"/>
      </w:divBdr>
    </w:div>
    <w:div w:id="8603904">
      <w:bodyDiv w:val="1"/>
      <w:marLeft w:val="0"/>
      <w:marRight w:val="0"/>
      <w:marTop w:val="0"/>
      <w:marBottom w:val="0"/>
      <w:divBdr>
        <w:top w:val="none" w:sz="0" w:space="0" w:color="auto"/>
        <w:left w:val="none" w:sz="0" w:space="0" w:color="auto"/>
        <w:bottom w:val="none" w:sz="0" w:space="0" w:color="auto"/>
        <w:right w:val="none" w:sz="0" w:space="0" w:color="auto"/>
      </w:divBdr>
    </w:div>
    <w:div w:id="21369770">
      <w:bodyDiv w:val="1"/>
      <w:marLeft w:val="0"/>
      <w:marRight w:val="0"/>
      <w:marTop w:val="0"/>
      <w:marBottom w:val="0"/>
      <w:divBdr>
        <w:top w:val="none" w:sz="0" w:space="0" w:color="auto"/>
        <w:left w:val="none" w:sz="0" w:space="0" w:color="auto"/>
        <w:bottom w:val="none" w:sz="0" w:space="0" w:color="auto"/>
        <w:right w:val="none" w:sz="0" w:space="0" w:color="auto"/>
      </w:divBdr>
    </w:div>
    <w:div w:id="98456219">
      <w:bodyDiv w:val="1"/>
      <w:marLeft w:val="0"/>
      <w:marRight w:val="0"/>
      <w:marTop w:val="0"/>
      <w:marBottom w:val="0"/>
      <w:divBdr>
        <w:top w:val="none" w:sz="0" w:space="0" w:color="auto"/>
        <w:left w:val="none" w:sz="0" w:space="0" w:color="auto"/>
        <w:bottom w:val="none" w:sz="0" w:space="0" w:color="auto"/>
        <w:right w:val="none" w:sz="0" w:space="0" w:color="auto"/>
      </w:divBdr>
    </w:div>
    <w:div w:id="114251261">
      <w:bodyDiv w:val="1"/>
      <w:marLeft w:val="0"/>
      <w:marRight w:val="0"/>
      <w:marTop w:val="0"/>
      <w:marBottom w:val="0"/>
      <w:divBdr>
        <w:top w:val="none" w:sz="0" w:space="0" w:color="auto"/>
        <w:left w:val="none" w:sz="0" w:space="0" w:color="auto"/>
        <w:bottom w:val="none" w:sz="0" w:space="0" w:color="auto"/>
        <w:right w:val="none" w:sz="0" w:space="0" w:color="auto"/>
      </w:divBdr>
    </w:div>
    <w:div w:id="123277916">
      <w:bodyDiv w:val="1"/>
      <w:marLeft w:val="0"/>
      <w:marRight w:val="0"/>
      <w:marTop w:val="0"/>
      <w:marBottom w:val="0"/>
      <w:divBdr>
        <w:top w:val="none" w:sz="0" w:space="0" w:color="auto"/>
        <w:left w:val="none" w:sz="0" w:space="0" w:color="auto"/>
        <w:bottom w:val="none" w:sz="0" w:space="0" w:color="auto"/>
        <w:right w:val="none" w:sz="0" w:space="0" w:color="auto"/>
      </w:divBdr>
    </w:div>
    <w:div w:id="201989520">
      <w:bodyDiv w:val="1"/>
      <w:marLeft w:val="0"/>
      <w:marRight w:val="0"/>
      <w:marTop w:val="0"/>
      <w:marBottom w:val="0"/>
      <w:divBdr>
        <w:top w:val="none" w:sz="0" w:space="0" w:color="auto"/>
        <w:left w:val="none" w:sz="0" w:space="0" w:color="auto"/>
        <w:bottom w:val="none" w:sz="0" w:space="0" w:color="auto"/>
        <w:right w:val="none" w:sz="0" w:space="0" w:color="auto"/>
      </w:divBdr>
    </w:div>
    <w:div w:id="209465982">
      <w:bodyDiv w:val="1"/>
      <w:marLeft w:val="0"/>
      <w:marRight w:val="0"/>
      <w:marTop w:val="0"/>
      <w:marBottom w:val="0"/>
      <w:divBdr>
        <w:top w:val="none" w:sz="0" w:space="0" w:color="auto"/>
        <w:left w:val="none" w:sz="0" w:space="0" w:color="auto"/>
        <w:bottom w:val="none" w:sz="0" w:space="0" w:color="auto"/>
        <w:right w:val="none" w:sz="0" w:space="0" w:color="auto"/>
      </w:divBdr>
    </w:div>
    <w:div w:id="255098739">
      <w:bodyDiv w:val="1"/>
      <w:marLeft w:val="0"/>
      <w:marRight w:val="0"/>
      <w:marTop w:val="0"/>
      <w:marBottom w:val="0"/>
      <w:divBdr>
        <w:top w:val="none" w:sz="0" w:space="0" w:color="auto"/>
        <w:left w:val="none" w:sz="0" w:space="0" w:color="auto"/>
        <w:bottom w:val="none" w:sz="0" w:space="0" w:color="auto"/>
        <w:right w:val="none" w:sz="0" w:space="0" w:color="auto"/>
      </w:divBdr>
    </w:div>
    <w:div w:id="288248879">
      <w:bodyDiv w:val="1"/>
      <w:marLeft w:val="0"/>
      <w:marRight w:val="0"/>
      <w:marTop w:val="0"/>
      <w:marBottom w:val="0"/>
      <w:divBdr>
        <w:top w:val="none" w:sz="0" w:space="0" w:color="auto"/>
        <w:left w:val="none" w:sz="0" w:space="0" w:color="auto"/>
        <w:bottom w:val="none" w:sz="0" w:space="0" w:color="auto"/>
        <w:right w:val="none" w:sz="0" w:space="0" w:color="auto"/>
      </w:divBdr>
    </w:div>
    <w:div w:id="298345144">
      <w:bodyDiv w:val="1"/>
      <w:marLeft w:val="0"/>
      <w:marRight w:val="0"/>
      <w:marTop w:val="0"/>
      <w:marBottom w:val="0"/>
      <w:divBdr>
        <w:top w:val="none" w:sz="0" w:space="0" w:color="auto"/>
        <w:left w:val="none" w:sz="0" w:space="0" w:color="auto"/>
        <w:bottom w:val="none" w:sz="0" w:space="0" w:color="auto"/>
        <w:right w:val="none" w:sz="0" w:space="0" w:color="auto"/>
      </w:divBdr>
      <w:divsChild>
        <w:div w:id="1764298730">
          <w:marLeft w:val="0"/>
          <w:marRight w:val="0"/>
          <w:marTop w:val="0"/>
          <w:marBottom w:val="0"/>
          <w:divBdr>
            <w:top w:val="none" w:sz="0" w:space="0" w:color="auto"/>
            <w:left w:val="none" w:sz="0" w:space="0" w:color="auto"/>
            <w:bottom w:val="none" w:sz="0" w:space="0" w:color="auto"/>
            <w:right w:val="none" w:sz="0" w:space="0" w:color="auto"/>
          </w:divBdr>
        </w:div>
      </w:divsChild>
    </w:div>
    <w:div w:id="305011734">
      <w:bodyDiv w:val="1"/>
      <w:marLeft w:val="0"/>
      <w:marRight w:val="0"/>
      <w:marTop w:val="0"/>
      <w:marBottom w:val="0"/>
      <w:divBdr>
        <w:top w:val="none" w:sz="0" w:space="0" w:color="auto"/>
        <w:left w:val="none" w:sz="0" w:space="0" w:color="auto"/>
        <w:bottom w:val="none" w:sz="0" w:space="0" w:color="auto"/>
        <w:right w:val="none" w:sz="0" w:space="0" w:color="auto"/>
      </w:divBdr>
    </w:div>
    <w:div w:id="320085271">
      <w:bodyDiv w:val="1"/>
      <w:marLeft w:val="0"/>
      <w:marRight w:val="0"/>
      <w:marTop w:val="0"/>
      <w:marBottom w:val="0"/>
      <w:divBdr>
        <w:top w:val="none" w:sz="0" w:space="0" w:color="auto"/>
        <w:left w:val="none" w:sz="0" w:space="0" w:color="auto"/>
        <w:bottom w:val="none" w:sz="0" w:space="0" w:color="auto"/>
        <w:right w:val="none" w:sz="0" w:space="0" w:color="auto"/>
      </w:divBdr>
    </w:div>
    <w:div w:id="355350174">
      <w:bodyDiv w:val="1"/>
      <w:marLeft w:val="0"/>
      <w:marRight w:val="0"/>
      <w:marTop w:val="0"/>
      <w:marBottom w:val="0"/>
      <w:divBdr>
        <w:top w:val="none" w:sz="0" w:space="0" w:color="auto"/>
        <w:left w:val="none" w:sz="0" w:space="0" w:color="auto"/>
        <w:bottom w:val="none" w:sz="0" w:space="0" w:color="auto"/>
        <w:right w:val="none" w:sz="0" w:space="0" w:color="auto"/>
      </w:divBdr>
    </w:div>
    <w:div w:id="359211024">
      <w:bodyDiv w:val="1"/>
      <w:marLeft w:val="0"/>
      <w:marRight w:val="0"/>
      <w:marTop w:val="0"/>
      <w:marBottom w:val="0"/>
      <w:divBdr>
        <w:top w:val="none" w:sz="0" w:space="0" w:color="auto"/>
        <w:left w:val="none" w:sz="0" w:space="0" w:color="auto"/>
        <w:bottom w:val="none" w:sz="0" w:space="0" w:color="auto"/>
        <w:right w:val="none" w:sz="0" w:space="0" w:color="auto"/>
      </w:divBdr>
    </w:div>
    <w:div w:id="383800273">
      <w:bodyDiv w:val="1"/>
      <w:marLeft w:val="0"/>
      <w:marRight w:val="0"/>
      <w:marTop w:val="0"/>
      <w:marBottom w:val="0"/>
      <w:divBdr>
        <w:top w:val="none" w:sz="0" w:space="0" w:color="auto"/>
        <w:left w:val="none" w:sz="0" w:space="0" w:color="auto"/>
        <w:bottom w:val="none" w:sz="0" w:space="0" w:color="auto"/>
        <w:right w:val="none" w:sz="0" w:space="0" w:color="auto"/>
      </w:divBdr>
    </w:div>
    <w:div w:id="408844873">
      <w:bodyDiv w:val="1"/>
      <w:marLeft w:val="0"/>
      <w:marRight w:val="0"/>
      <w:marTop w:val="0"/>
      <w:marBottom w:val="0"/>
      <w:divBdr>
        <w:top w:val="none" w:sz="0" w:space="0" w:color="auto"/>
        <w:left w:val="none" w:sz="0" w:space="0" w:color="auto"/>
        <w:bottom w:val="none" w:sz="0" w:space="0" w:color="auto"/>
        <w:right w:val="none" w:sz="0" w:space="0" w:color="auto"/>
      </w:divBdr>
    </w:div>
    <w:div w:id="460419870">
      <w:bodyDiv w:val="1"/>
      <w:marLeft w:val="0"/>
      <w:marRight w:val="0"/>
      <w:marTop w:val="0"/>
      <w:marBottom w:val="0"/>
      <w:divBdr>
        <w:top w:val="none" w:sz="0" w:space="0" w:color="auto"/>
        <w:left w:val="none" w:sz="0" w:space="0" w:color="auto"/>
        <w:bottom w:val="none" w:sz="0" w:space="0" w:color="auto"/>
        <w:right w:val="none" w:sz="0" w:space="0" w:color="auto"/>
      </w:divBdr>
    </w:div>
    <w:div w:id="494492309">
      <w:bodyDiv w:val="1"/>
      <w:marLeft w:val="0"/>
      <w:marRight w:val="0"/>
      <w:marTop w:val="0"/>
      <w:marBottom w:val="0"/>
      <w:divBdr>
        <w:top w:val="none" w:sz="0" w:space="0" w:color="auto"/>
        <w:left w:val="none" w:sz="0" w:space="0" w:color="auto"/>
        <w:bottom w:val="none" w:sz="0" w:space="0" w:color="auto"/>
        <w:right w:val="none" w:sz="0" w:space="0" w:color="auto"/>
      </w:divBdr>
    </w:div>
    <w:div w:id="526066903">
      <w:bodyDiv w:val="1"/>
      <w:marLeft w:val="0"/>
      <w:marRight w:val="0"/>
      <w:marTop w:val="0"/>
      <w:marBottom w:val="0"/>
      <w:divBdr>
        <w:top w:val="none" w:sz="0" w:space="0" w:color="auto"/>
        <w:left w:val="none" w:sz="0" w:space="0" w:color="auto"/>
        <w:bottom w:val="none" w:sz="0" w:space="0" w:color="auto"/>
        <w:right w:val="none" w:sz="0" w:space="0" w:color="auto"/>
      </w:divBdr>
    </w:div>
    <w:div w:id="528681970">
      <w:bodyDiv w:val="1"/>
      <w:marLeft w:val="0"/>
      <w:marRight w:val="0"/>
      <w:marTop w:val="0"/>
      <w:marBottom w:val="0"/>
      <w:divBdr>
        <w:top w:val="none" w:sz="0" w:space="0" w:color="auto"/>
        <w:left w:val="none" w:sz="0" w:space="0" w:color="auto"/>
        <w:bottom w:val="none" w:sz="0" w:space="0" w:color="auto"/>
        <w:right w:val="none" w:sz="0" w:space="0" w:color="auto"/>
      </w:divBdr>
    </w:div>
    <w:div w:id="688485917">
      <w:bodyDiv w:val="1"/>
      <w:marLeft w:val="0"/>
      <w:marRight w:val="0"/>
      <w:marTop w:val="0"/>
      <w:marBottom w:val="0"/>
      <w:divBdr>
        <w:top w:val="none" w:sz="0" w:space="0" w:color="auto"/>
        <w:left w:val="none" w:sz="0" w:space="0" w:color="auto"/>
        <w:bottom w:val="none" w:sz="0" w:space="0" w:color="auto"/>
        <w:right w:val="none" w:sz="0" w:space="0" w:color="auto"/>
      </w:divBdr>
    </w:div>
    <w:div w:id="722993211">
      <w:bodyDiv w:val="1"/>
      <w:marLeft w:val="0"/>
      <w:marRight w:val="0"/>
      <w:marTop w:val="0"/>
      <w:marBottom w:val="0"/>
      <w:divBdr>
        <w:top w:val="none" w:sz="0" w:space="0" w:color="auto"/>
        <w:left w:val="none" w:sz="0" w:space="0" w:color="auto"/>
        <w:bottom w:val="none" w:sz="0" w:space="0" w:color="auto"/>
        <w:right w:val="none" w:sz="0" w:space="0" w:color="auto"/>
      </w:divBdr>
    </w:div>
    <w:div w:id="872963780">
      <w:bodyDiv w:val="1"/>
      <w:marLeft w:val="0"/>
      <w:marRight w:val="0"/>
      <w:marTop w:val="0"/>
      <w:marBottom w:val="0"/>
      <w:divBdr>
        <w:top w:val="none" w:sz="0" w:space="0" w:color="auto"/>
        <w:left w:val="none" w:sz="0" w:space="0" w:color="auto"/>
        <w:bottom w:val="none" w:sz="0" w:space="0" w:color="auto"/>
        <w:right w:val="none" w:sz="0" w:space="0" w:color="auto"/>
      </w:divBdr>
    </w:div>
    <w:div w:id="880167186">
      <w:bodyDiv w:val="1"/>
      <w:marLeft w:val="0"/>
      <w:marRight w:val="0"/>
      <w:marTop w:val="0"/>
      <w:marBottom w:val="0"/>
      <w:divBdr>
        <w:top w:val="none" w:sz="0" w:space="0" w:color="auto"/>
        <w:left w:val="none" w:sz="0" w:space="0" w:color="auto"/>
        <w:bottom w:val="none" w:sz="0" w:space="0" w:color="auto"/>
        <w:right w:val="none" w:sz="0" w:space="0" w:color="auto"/>
      </w:divBdr>
    </w:div>
    <w:div w:id="930822243">
      <w:bodyDiv w:val="1"/>
      <w:marLeft w:val="0"/>
      <w:marRight w:val="0"/>
      <w:marTop w:val="0"/>
      <w:marBottom w:val="0"/>
      <w:divBdr>
        <w:top w:val="none" w:sz="0" w:space="0" w:color="auto"/>
        <w:left w:val="none" w:sz="0" w:space="0" w:color="auto"/>
        <w:bottom w:val="none" w:sz="0" w:space="0" w:color="auto"/>
        <w:right w:val="none" w:sz="0" w:space="0" w:color="auto"/>
      </w:divBdr>
    </w:div>
    <w:div w:id="954600714">
      <w:bodyDiv w:val="1"/>
      <w:marLeft w:val="0"/>
      <w:marRight w:val="0"/>
      <w:marTop w:val="0"/>
      <w:marBottom w:val="0"/>
      <w:divBdr>
        <w:top w:val="none" w:sz="0" w:space="0" w:color="auto"/>
        <w:left w:val="none" w:sz="0" w:space="0" w:color="auto"/>
        <w:bottom w:val="none" w:sz="0" w:space="0" w:color="auto"/>
        <w:right w:val="none" w:sz="0" w:space="0" w:color="auto"/>
      </w:divBdr>
    </w:div>
    <w:div w:id="1098870473">
      <w:bodyDiv w:val="1"/>
      <w:marLeft w:val="0"/>
      <w:marRight w:val="0"/>
      <w:marTop w:val="0"/>
      <w:marBottom w:val="0"/>
      <w:divBdr>
        <w:top w:val="none" w:sz="0" w:space="0" w:color="auto"/>
        <w:left w:val="none" w:sz="0" w:space="0" w:color="auto"/>
        <w:bottom w:val="none" w:sz="0" w:space="0" w:color="auto"/>
        <w:right w:val="none" w:sz="0" w:space="0" w:color="auto"/>
      </w:divBdr>
    </w:div>
    <w:div w:id="1111633736">
      <w:bodyDiv w:val="1"/>
      <w:marLeft w:val="0"/>
      <w:marRight w:val="0"/>
      <w:marTop w:val="0"/>
      <w:marBottom w:val="0"/>
      <w:divBdr>
        <w:top w:val="none" w:sz="0" w:space="0" w:color="auto"/>
        <w:left w:val="none" w:sz="0" w:space="0" w:color="auto"/>
        <w:bottom w:val="none" w:sz="0" w:space="0" w:color="auto"/>
        <w:right w:val="none" w:sz="0" w:space="0" w:color="auto"/>
      </w:divBdr>
    </w:div>
    <w:div w:id="1118138882">
      <w:bodyDiv w:val="1"/>
      <w:marLeft w:val="0"/>
      <w:marRight w:val="0"/>
      <w:marTop w:val="0"/>
      <w:marBottom w:val="0"/>
      <w:divBdr>
        <w:top w:val="none" w:sz="0" w:space="0" w:color="auto"/>
        <w:left w:val="none" w:sz="0" w:space="0" w:color="auto"/>
        <w:bottom w:val="none" w:sz="0" w:space="0" w:color="auto"/>
        <w:right w:val="none" w:sz="0" w:space="0" w:color="auto"/>
      </w:divBdr>
    </w:div>
    <w:div w:id="1120146677">
      <w:bodyDiv w:val="1"/>
      <w:marLeft w:val="0"/>
      <w:marRight w:val="0"/>
      <w:marTop w:val="0"/>
      <w:marBottom w:val="0"/>
      <w:divBdr>
        <w:top w:val="none" w:sz="0" w:space="0" w:color="auto"/>
        <w:left w:val="none" w:sz="0" w:space="0" w:color="auto"/>
        <w:bottom w:val="none" w:sz="0" w:space="0" w:color="auto"/>
        <w:right w:val="none" w:sz="0" w:space="0" w:color="auto"/>
      </w:divBdr>
    </w:div>
    <w:div w:id="1239055561">
      <w:bodyDiv w:val="1"/>
      <w:marLeft w:val="0"/>
      <w:marRight w:val="0"/>
      <w:marTop w:val="0"/>
      <w:marBottom w:val="0"/>
      <w:divBdr>
        <w:top w:val="none" w:sz="0" w:space="0" w:color="auto"/>
        <w:left w:val="none" w:sz="0" w:space="0" w:color="auto"/>
        <w:bottom w:val="none" w:sz="0" w:space="0" w:color="auto"/>
        <w:right w:val="none" w:sz="0" w:space="0" w:color="auto"/>
      </w:divBdr>
    </w:div>
    <w:div w:id="1323922623">
      <w:bodyDiv w:val="1"/>
      <w:marLeft w:val="0"/>
      <w:marRight w:val="0"/>
      <w:marTop w:val="0"/>
      <w:marBottom w:val="0"/>
      <w:divBdr>
        <w:top w:val="none" w:sz="0" w:space="0" w:color="auto"/>
        <w:left w:val="none" w:sz="0" w:space="0" w:color="auto"/>
        <w:bottom w:val="none" w:sz="0" w:space="0" w:color="auto"/>
        <w:right w:val="none" w:sz="0" w:space="0" w:color="auto"/>
      </w:divBdr>
    </w:div>
    <w:div w:id="1339505198">
      <w:bodyDiv w:val="1"/>
      <w:marLeft w:val="0"/>
      <w:marRight w:val="0"/>
      <w:marTop w:val="0"/>
      <w:marBottom w:val="0"/>
      <w:divBdr>
        <w:top w:val="none" w:sz="0" w:space="0" w:color="auto"/>
        <w:left w:val="none" w:sz="0" w:space="0" w:color="auto"/>
        <w:bottom w:val="none" w:sz="0" w:space="0" w:color="auto"/>
        <w:right w:val="none" w:sz="0" w:space="0" w:color="auto"/>
      </w:divBdr>
    </w:div>
    <w:div w:id="1378748282">
      <w:bodyDiv w:val="1"/>
      <w:marLeft w:val="0"/>
      <w:marRight w:val="0"/>
      <w:marTop w:val="0"/>
      <w:marBottom w:val="0"/>
      <w:divBdr>
        <w:top w:val="none" w:sz="0" w:space="0" w:color="auto"/>
        <w:left w:val="none" w:sz="0" w:space="0" w:color="auto"/>
        <w:bottom w:val="none" w:sz="0" w:space="0" w:color="auto"/>
        <w:right w:val="none" w:sz="0" w:space="0" w:color="auto"/>
      </w:divBdr>
    </w:div>
    <w:div w:id="1406992693">
      <w:bodyDiv w:val="1"/>
      <w:marLeft w:val="0"/>
      <w:marRight w:val="0"/>
      <w:marTop w:val="0"/>
      <w:marBottom w:val="0"/>
      <w:divBdr>
        <w:top w:val="none" w:sz="0" w:space="0" w:color="auto"/>
        <w:left w:val="none" w:sz="0" w:space="0" w:color="auto"/>
        <w:bottom w:val="none" w:sz="0" w:space="0" w:color="auto"/>
        <w:right w:val="none" w:sz="0" w:space="0" w:color="auto"/>
      </w:divBdr>
    </w:div>
    <w:div w:id="1450931451">
      <w:bodyDiv w:val="1"/>
      <w:marLeft w:val="0"/>
      <w:marRight w:val="0"/>
      <w:marTop w:val="0"/>
      <w:marBottom w:val="0"/>
      <w:divBdr>
        <w:top w:val="none" w:sz="0" w:space="0" w:color="auto"/>
        <w:left w:val="none" w:sz="0" w:space="0" w:color="auto"/>
        <w:bottom w:val="none" w:sz="0" w:space="0" w:color="auto"/>
        <w:right w:val="none" w:sz="0" w:space="0" w:color="auto"/>
      </w:divBdr>
    </w:div>
    <w:div w:id="1504318030">
      <w:bodyDiv w:val="1"/>
      <w:marLeft w:val="0"/>
      <w:marRight w:val="0"/>
      <w:marTop w:val="0"/>
      <w:marBottom w:val="0"/>
      <w:divBdr>
        <w:top w:val="none" w:sz="0" w:space="0" w:color="auto"/>
        <w:left w:val="none" w:sz="0" w:space="0" w:color="auto"/>
        <w:bottom w:val="none" w:sz="0" w:space="0" w:color="auto"/>
        <w:right w:val="none" w:sz="0" w:space="0" w:color="auto"/>
      </w:divBdr>
    </w:div>
    <w:div w:id="1539514177">
      <w:bodyDiv w:val="1"/>
      <w:marLeft w:val="0"/>
      <w:marRight w:val="0"/>
      <w:marTop w:val="0"/>
      <w:marBottom w:val="0"/>
      <w:divBdr>
        <w:top w:val="none" w:sz="0" w:space="0" w:color="auto"/>
        <w:left w:val="none" w:sz="0" w:space="0" w:color="auto"/>
        <w:bottom w:val="none" w:sz="0" w:space="0" w:color="auto"/>
        <w:right w:val="none" w:sz="0" w:space="0" w:color="auto"/>
      </w:divBdr>
    </w:div>
    <w:div w:id="1636594763">
      <w:bodyDiv w:val="1"/>
      <w:marLeft w:val="0"/>
      <w:marRight w:val="0"/>
      <w:marTop w:val="0"/>
      <w:marBottom w:val="0"/>
      <w:divBdr>
        <w:top w:val="none" w:sz="0" w:space="0" w:color="auto"/>
        <w:left w:val="none" w:sz="0" w:space="0" w:color="auto"/>
        <w:bottom w:val="none" w:sz="0" w:space="0" w:color="auto"/>
        <w:right w:val="none" w:sz="0" w:space="0" w:color="auto"/>
      </w:divBdr>
    </w:div>
    <w:div w:id="1682199360">
      <w:bodyDiv w:val="1"/>
      <w:marLeft w:val="0"/>
      <w:marRight w:val="0"/>
      <w:marTop w:val="0"/>
      <w:marBottom w:val="0"/>
      <w:divBdr>
        <w:top w:val="none" w:sz="0" w:space="0" w:color="auto"/>
        <w:left w:val="none" w:sz="0" w:space="0" w:color="auto"/>
        <w:bottom w:val="none" w:sz="0" w:space="0" w:color="auto"/>
        <w:right w:val="none" w:sz="0" w:space="0" w:color="auto"/>
      </w:divBdr>
      <w:divsChild>
        <w:div w:id="1095244691">
          <w:marLeft w:val="0"/>
          <w:marRight w:val="0"/>
          <w:marTop w:val="0"/>
          <w:marBottom w:val="0"/>
          <w:divBdr>
            <w:top w:val="none" w:sz="0" w:space="0" w:color="auto"/>
            <w:left w:val="none" w:sz="0" w:space="0" w:color="auto"/>
            <w:bottom w:val="none" w:sz="0" w:space="0" w:color="auto"/>
            <w:right w:val="none" w:sz="0" w:space="0" w:color="auto"/>
          </w:divBdr>
        </w:div>
      </w:divsChild>
    </w:div>
    <w:div w:id="1684743595">
      <w:bodyDiv w:val="1"/>
      <w:marLeft w:val="0"/>
      <w:marRight w:val="0"/>
      <w:marTop w:val="0"/>
      <w:marBottom w:val="0"/>
      <w:divBdr>
        <w:top w:val="none" w:sz="0" w:space="0" w:color="auto"/>
        <w:left w:val="none" w:sz="0" w:space="0" w:color="auto"/>
        <w:bottom w:val="none" w:sz="0" w:space="0" w:color="auto"/>
        <w:right w:val="none" w:sz="0" w:space="0" w:color="auto"/>
      </w:divBdr>
    </w:div>
    <w:div w:id="1741488780">
      <w:bodyDiv w:val="1"/>
      <w:marLeft w:val="0"/>
      <w:marRight w:val="0"/>
      <w:marTop w:val="0"/>
      <w:marBottom w:val="0"/>
      <w:divBdr>
        <w:top w:val="none" w:sz="0" w:space="0" w:color="auto"/>
        <w:left w:val="none" w:sz="0" w:space="0" w:color="auto"/>
        <w:bottom w:val="none" w:sz="0" w:space="0" w:color="auto"/>
        <w:right w:val="none" w:sz="0" w:space="0" w:color="auto"/>
      </w:divBdr>
    </w:div>
    <w:div w:id="1744596464">
      <w:bodyDiv w:val="1"/>
      <w:marLeft w:val="0"/>
      <w:marRight w:val="0"/>
      <w:marTop w:val="0"/>
      <w:marBottom w:val="0"/>
      <w:divBdr>
        <w:top w:val="none" w:sz="0" w:space="0" w:color="auto"/>
        <w:left w:val="none" w:sz="0" w:space="0" w:color="auto"/>
        <w:bottom w:val="none" w:sz="0" w:space="0" w:color="auto"/>
        <w:right w:val="none" w:sz="0" w:space="0" w:color="auto"/>
      </w:divBdr>
      <w:divsChild>
        <w:div w:id="2107923051">
          <w:marLeft w:val="0"/>
          <w:marRight w:val="0"/>
          <w:marTop w:val="0"/>
          <w:marBottom w:val="0"/>
          <w:divBdr>
            <w:top w:val="none" w:sz="0" w:space="0" w:color="auto"/>
            <w:left w:val="none" w:sz="0" w:space="0" w:color="auto"/>
            <w:bottom w:val="none" w:sz="0" w:space="0" w:color="auto"/>
            <w:right w:val="none" w:sz="0" w:space="0" w:color="auto"/>
          </w:divBdr>
        </w:div>
      </w:divsChild>
    </w:div>
    <w:div w:id="1814329812">
      <w:bodyDiv w:val="1"/>
      <w:marLeft w:val="0"/>
      <w:marRight w:val="0"/>
      <w:marTop w:val="0"/>
      <w:marBottom w:val="0"/>
      <w:divBdr>
        <w:top w:val="none" w:sz="0" w:space="0" w:color="auto"/>
        <w:left w:val="none" w:sz="0" w:space="0" w:color="auto"/>
        <w:bottom w:val="none" w:sz="0" w:space="0" w:color="auto"/>
        <w:right w:val="none" w:sz="0" w:space="0" w:color="auto"/>
      </w:divBdr>
      <w:divsChild>
        <w:div w:id="165362677">
          <w:marLeft w:val="0"/>
          <w:marRight w:val="0"/>
          <w:marTop w:val="0"/>
          <w:marBottom w:val="0"/>
          <w:divBdr>
            <w:top w:val="none" w:sz="0" w:space="0" w:color="auto"/>
            <w:left w:val="none" w:sz="0" w:space="0" w:color="auto"/>
            <w:bottom w:val="none" w:sz="0" w:space="0" w:color="auto"/>
            <w:right w:val="none" w:sz="0" w:space="0" w:color="auto"/>
          </w:divBdr>
        </w:div>
        <w:div w:id="410202345">
          <w:marLeft w:val="0"/>
          <w:marRight w:val="0"/>
          <w:marTop w:val="0"/>
          <w:marBottom w:val="0"/>
          <w:divBdr>
            <w:top w:val="none" w:sz="0" w:space="0" w:color="auto"/>
            <w:left w:val="none" w:sz="0" w:space="0" w:color="auto"/>
            <w:bottom w:val="none" w:sz="0" w:space="0" w:color="auto"/>
            <w:right w:val="none" w:sz="0" w:space="0" w:color="auto"/>
          </w:divBdr>
          <w:divsChild>
            <w:div w:id="1759207962">
              <w:marLeft w:val="0"/>
              <w:marRight w:val="0"/>
              <w:marTop w:val="0"/>
              <w:marBottom w:val="0"/>
              <w:divBdr>
                <w:top w:val="none" w:sz="0" w:space="0" w:color="auto"/>
                <w:left w:val="none" w:sz="0" w:space="0" w:color="auto"/>
                <w:bottom w:val="none" w:sz="0" w:space="0" w:color="auto"/>
                <w:right w:val="none" w:sz="0" w:space="0" w:color="auto"/>
              </w:divBdr>
              <w:divsChild>
                <w:div w:id="374623343">
                  <w:marLeft w:val="0"/>
                  <w:marRight w:val="0"/>
                  <w:marTop w:val="0"/>
                  <w:marBottom w:val="0"/>
                  <w:divBdr>
                    <w:top w:val="none" w:sz="0" w:space="0" w:color="auto"/>
                    <w:left w:val="none" w:sz="0" w:space="0" w:color="auto"/>
                    <w:bottom w:val="none" w:sz="0" w:space="0" w:color="auto"/>
                    <w:right w:val="none" w:sz="0" w:space="0" w:color="auto"/>
                  </w:divBdr>
                  <w:divsChild>
                    <w:div w:id="8572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213462">
      <w:bodyDiv w:val="1"/>
      <w:marLeft w:val="0"/>
      <w:marRight w:val="0"/>
      <w:marTop w:val="0"/>
      <w:marBottom w:val="0"/>
      <w:divBdr>
        <w:top w:val="none" w:sz="0" w:space="0" w:color="auto"/>
        <w:left w:val="none" w:sz="0" w:space="0" w:color="auto"/>
        <w:bottom w:val="none" w:sz="0" w:space="0" w:color="auto"/>
        <w:right w:val="none" w:sz="0" w:space="0" w:color="auto"/>
      </w:divBdr>
    </w:div>
    <w:div w:id="1893539500">
      <w:bodyDiv w:val="1"/>
      <w:marLeft w:val="0"/>
      <w:marRight w:val="0"/>
      <w:marTop w:val="0"/>
      <w:marBottom w:val="0"/>
      <w:divBdr>
        <w:top w:val="none" w:sz="0" w:space="0" w:color="auto"/>
        <w:left w:val="none" w:sz="0" w:space="0" w:color="auto"/>
        <w:bottom w:val="none" w:sz="0" w:space="0" w:color="auto"/>
        <w:right w:val="none" w:sz="0" w:space="0" w:color="auto"/>
      </w:divBdr>
    </w:div>
    <w:div w:id="1938324636">
      <w:bodyDiv w:val="1"/>
      <w:marLeft w:val="0"/>
      <w:marRight w:val="0"/>
      <w:marTop w:val="0"/>
      <w:marBottom w:val="0"/>
      <w:divBdr>
        <w:top w:val="none" w:sz="0" w:space="0" w:color="auto"/>
        <w:left w:val="none" w:sz="0" w:space="0" w:color="auto"/>
        <w:bottom w:val="none" w:sz="0" w:space="0" w:color="auto"/>
        <w:right w:val="none" w:sz="0" w:space="0" w:color="auto"/>
      </w:divBdr>
    </w:div>
    <w:div w:id="1941834139">
      <w:bodyDiv w:val="1"/>
      <w:marLeft w:val="0"/>
      <w:marRight w:val="0"/>
      <w:marTop w:val="0"/>
      <w:marBottom w:val="0"/>
      <w:divBdr>
        <w:top w:val="none" w:sz="0" w:space="0" w:color="auto"/>
        <w:left w:val="none" w:sz="0" w:space="0" w:color="auto"/>
        <w:bottom w:val="none" w:sz="0" w:space="0" w:color="auto"/>
        <w:right w:val="none" w:sz="0" w:space="0" w:color="auto"/>
      </w:divBdr>
    </w:div>
    <w:div w:id="2034114873">
      <w:bodyDiv w:val="1"/>
      <w:marLeft w:val="0"/>
      <w:marRight w:val="0"/>
      <w:marTop w:val="0"/>
      <w:marBottom w:val="0"/>
      <w:divBdr>
        <w:top w:val="none" w:sz="0" w:space="0" w:color="auto"/>
        <w:left w:val="none" w:sz="0" w:space="0" w:color="auto"/>
        <w:bottom w:val="none" w:sz="0" w:space="0" w:color="auto"/>
        <w:right w:val="none" w:sz="0" w:space="0" w:color="auto"/>
      </w:divBdr>
    </w:div>
    <w:div w:id="2100323081">
      <w:bodyDiv w:val="1"/>
      <w:marLeft w:val="0"/>
      <w:marRight w:val="0"/>
      <w:marTop w:val="0"/>
      <w:marBottom w:val="0"/>
      <w:divBdr>
        <w:top w:val="none" w:sz="0" w:space="0" w:color="auto"/>
        <w:left w:val="none" w:sz="0" w:space="0" w:color="auto"/>
        <w:bottom w:val="none" w:sz="0" w:space="0" w:color="auto"/>
        <w:right w:val="none" w:sz="0" w:space="0" w:color="auto"/>
      </w:divBdr>
    </w:div>
    <w:div w:id="211786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5.xml"/><Relationship Id="rId26" Type="http://schemas.openxmlformats.org/officeDocument/2006/relationships/hyperlink" Target="https://www.emerald.com/insight/search?q=Terrell%20G.%20Manyak" TargetMode="External"/><Relationship Id="rId39" Type="http://schemas.openxmlformats.org/officeDocument/2006/relationships/footer" Target="footer12.xml"/><Relationship Id="rId21" Type="http://schemas.openxmlformats.org/officeDocument/2006/relationships/footer" Target="footer8.xml"/><Relationship Id="rId34" Type="http://schemas.openxmlformats.org/officeDocument/2006/relationships/hyperlink" Target="https://www.asjp.cerist.dz/en/article/68403"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khotwacenter.com/%D8%A7%D9%84%D8%AA%D9%86%D9%85%D9%8A%D8%A9-%D8%A7%D9%84%D9%85%D8%B3%D8%AA%D8%AF%D8%A7%D9%85%D8%A9/" TargetMode="External"/><Relationship Id="rId20" Type="http://schemas.openxmlformats.org/officeDocument/2006/relationships/footer" Target="footer7.xml"/><Relationship Id="rId29" Type="http://schemas.openxmlformats.org/officeDocument/2006/relationships/hyperlink" Target="http://www.uobabylon.edu.iq/sustainabilty/fil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ipss-eg.org/author/mustafaelnemr/" TargetMode="External"/><Relationship Id="rId32" Type="http://schemas.openxmlformats.org/officeDocument/2006/relationships/hyperlink" Target="https://www.eces.org.eg/cms/NewsUploadsh" TargetMode="External"/><Relationship Id="rId37" Type="http://schemas.openxmlformats.org/officeDocument/2006/relationships/footer" Target="footer11.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http://acpss.ahram.org.eg/News/16313.aspx" TargetMode="External"/><Relationship Id="rId36" Type="http://schemas.openxmlformats.org/officeDocument/2006/relationships/hyperlink" Target="https://kenanaonline.com/users/ahmedkordy/posts/126531" TargetMode="External"/><Relationship Id="rId10" Type="http://schemas.openxmlformats.org/officeDocument/2006/relationships/image" Target="media/image3.jpeg"/><Relationship Id="rId19" Type="http://schemas.openxmlformats.org/officeDocument/2006/relationships/footer" Target="footer6.xml"/><Relationship Id="rId31" Type="http://schemas.openxmlformats.org/officeDocument/2006/relationships/hyperlink" Target="http://www.wfrt.org/dtls.php?content.ID=17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yperlink" Target="https://www.emerald.com/insight/publication/issn/1742-2043" TargetMode="External"/><Relationship Id="rId30" Type="http://schemas.openxmlformats.org/officeDocument/2006/relationships/hyperlink" Target="http://www.cabinet.gov.eg/Arabic/MediaCenter/CabinetNews/Pages/gov.aspx" TargetMode="External"/><Relationship Id="rId35" Type="http://schemas.openxmlformats.org/officeDocument/2006/relationships/hyperlink" Target="http://ar.wikipedia.org"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khotwacenter.com/%D8%A7%D9%84%D8%AA%D9%86%D9%85%D9%8A%D8%A9-%D8%A7%D9%84%D9%85%D8%B3%D8%AA%D8%AF%D8%A7%D9%85%D8%A9/" TargetMode="External"/><Relationship Id="rId25" Type="http://schemas.openxmlformats.org/officeDocument/2006/relationships/hyperlink" Target="https://www.emerald.com/insight/search?q=Belay%20Seyoum" TargetMode="External"/><Relationship Id="rId33" Type="http://schemas.openxmlformats.org/officeDocument/2006/relationships/hyperlink" Target="http://www.un.org/sustainabledevelopment/" TargetMode="External"/><Relationship Id="rId38" Type="http://schemas.openxmlformats.org/officeDocument/2006/relationships/image" Target="media/image5.jpeg"/></Relationships>
</file>

<file path=word/_rels/footnotes.xml.rels><?xml version="1.0" encoding="UTF-8" standalone="yes"?>
<Relationships xmlns="http://schemas.openxmlformats.org/package/2006/relationships"><Relationship Id="rId8" Type="http://schemas.openxmlformats.org/officeDocument/2006/relationships/hyperlink" Target="https://eipss-eg.org/author/mustafaelnemr/" TargetMode="External"/><Relationship Id="rId3" Type="http://schemas.openxmlformats.org/officeDocument/2006/relationships/hyperlink" Target="http://www.wfrt.org/dtls.php?content.ID=176" TargetMode="External"/><Relationship Id="rId7" Type="http://schemas.openxmlformats.org/officeDocument/2006/relationships/hyperlink" Target="http://www.cabinet.gov.eg/Arabic/MediaCenter/CabinetNews/Pages/gov.aspx" TargetMode="External"/><Relationship Id="rId12" Type="http://schemas.openxmlformats.org/officeDocument/2006/relationships/hyperlink" Target="https://www.asjp.cerist.dz/en/article/68403" TargetMode="External"/><Relationship Id="rId2" Type="http://schemas.openxmlformats.org/officeDocument/2006/relationships/hyperlink" Target="http://acpss.ahram.org.eg/News/16313.aspx" TargetMode="External"/><Relationship Id="rId1" Type="http://schemas.openxmlformats.org/officeDocument/2006/relationships/hyperlink" Target="http://edition.cnn.com/2017/06/01/politics/trump-paris-climate-decision/index.html" TargetMode="External"/><Relationship Id="rId6" Type="http://schemas.openxmlformats.org/officeDocument/2006/relationships/hyperlink" Target="https://www.eces.org.eg/cms/NewsUploadsh" TargetMode="External"/><Relationship Id="rId11" Type="http://schemas.openxmlformats.org/officeDocument/2006/relationships/hyperlink" Target="https://www.emerald.com/insight/publication/issn/1742-2043" TargetMode="External"/><Relationship Id="rId5" Type="http://schemas.openxmlformats.org/officeDocument/2006/relationships/hyperlink" Target="https://kenanaonline.com/users/ahmedkordy/posts/126531" TargetMode="External"/><Relationship Id="rId10" Type="http://schemas.openxmlformats.org/officeDocument/2006/relationships/hyperlink" Target="https://www.emerald.com/insight/search?q=Terrell%20G.%20Manyak" TargetMode="External"/><Relationship Id="rId4" Type="http://schemas.openxmlformats.org/officeDocument/2006/relationships/hyperlink" Target="http://www.un.org/sustainabledevelopment/" TargetMode="External"/><Relationship Id="rId9" Type="http://schemas.openxmlformats.org/officeDocument/2006/relationships/hyperlink" Target="https://www.emerald.com/insight/search?q=Belay%20Seyo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FB0EC-B382-459F-920B-AB96C637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210</Pages>
  <Words>51002</Words>
  <Characters>290718</Characters>
  <Application>Microsoft Office Word</Application>
  <DocSecurity>0</DocSecurity>
  <Lines>2422</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Ahmed</dc:creator>
  <cp:keywords/>
  <dc:description/>
  <cp:lastModifiedBy>Ibrahim</cp:lastModifiedBy>
  <cp:revision>2</cp:revision>
  <cp:lastPrinted>2022-09-02T22:22:00Z</cp:lastPrinted>
  <dcterms:created xsi:type="dcterms:W3CDTF">2022-09-02T22:40:00Z</dcterms:created>
  <dcterms:modified xsi:type="dcterms:W3CDTF">2022-09-02T22:40:00Z</dcterms:modified>
</cp:coreProperties>
</file>